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45C5" w:rsidRPr="0098306E" w:rsidRDefault="002E45C5" w:rsidP="002E45C5">
      <w:pPr>
        <w:ind w:right="-598"/>
        <w:jc w:val="center"/>
        <w:rPr>
          <w:rFonts w:ascii="Times New Roman" w:hAnsi="Times New Roman" w:cs="Times New Roman"/>
          <w:b/>
          <w:bCs/>
          <w:sz w:val="28"/>
          <w:szCs w:val="28"/>
        </w:rPr>
      </w:pPr>
      <w:r>
        <w:rPr>
          <w:rFonts w:ascii="Times New Roman" w:hAnsi="Times New Roman" w:cs="Times New Roman"/>
          <w:b/>
          <w:bCs/>
          <w:sz w:val="28"/>
          <w:szCs w:val="28"/>
        </w:rPr>
        <w:t>Сыбайлас жемқорлық тәуекелдеріне ішкі талдау объектісі берген ұсынымдардың орындалуына жүргізілген мониторинг нәтижелері</w:t>
      </w:r>
    </w:p>
    <w:p w:rsidR="002E45C5" w:rsidRPr="00554342" w:rsidRDefault="002E45C5" w:rsidP="002E45C5">
      <w:pPr>
        <w:tabs>
          <w:tab w:val="left" w:pos="142"/>
        </w:tabs>
        <w:spacing w:after="0" w:line="276" w:lineRule="auto"/>
        <w:ind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val="0"/>
          <w:sz w:val="28"/>
          <w:szCs w:val="28"/>
          <w:lang w:eastAsia="ru-RU"/>
        </w:rPr>
        <w:t xml:space="preserve">Сыбайлас жемқорлық тәуекелдеріне ішкі талдау жүргізу объектісінің атауы: </w:t>
      </w:r>
      <w:r>
        <w:rPr>
          <w:rFonts w:ascii="Times New Roman" w:eastAsia="Times New Roman" w:hAnsi="Times New Roman" w:cs="Times New Roman"/>
          <w:b/>
          <w:sz w:val="28"/>
          <w:szCs w:val="28"/>
          <w:lang w:eastAsia="ru-RU"/>
        </w:rPr>
        <w:t>Қазақстан Республикасы Сауда және интеграция министрлігі Техникалық реттеу және метрология комитетінің аумақтық департаменттері</w:t>
      </w:r>
    </w:p>
    <w:p w:rsidR="002E45C5" w:rsidRPr="00554342" w:rsidRDefault="002E45C5" w:rsidP="002E45C5">
      <w:pPr>
        <w:tabs>
          <w:tab w:val="left" w:pos="142"/>
        </w:tabs>
        <w:spacing w:after="0" w:line="276" w:lineRule="auto"/>
        <w:ind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val="0"/>
          <w:sz w:val="28"/>
          <w:szCs w:val="28"/>
          <w:lang w:eastAsia="ru-RU"/>
        </w:rPr>
        <w:t xml:space="preserve">Талдаумен қамтылған кезең: </w:t>
      </w:r>
      <w:r>
        <w:rPr>
          <w:rFonts w:ascii="Times New Roman" w:eastAsia="Times New Roman" w:hAnsi="Times New Roman" w:cs="Times New Roman"/>
          <w:b/>
          <w:sz w:val="28"/>
          <w:szCs w:val="28"/>
          <w:lang w:eastAsia="ru-RU"/>
        </w:rPr>
        <w:t>2024 жыл</w:t>
      </w:r>
    </w:p>
    <w:p w:rsidR="002E45C5" w:rsidRPr="00554342" w:rsidRDefault="002E45C5" w:rsidP="002E45C5">
      <w:pPr>
        <w:tabs>
          <w:tab w:val="left" w:pos="142"/>
        </w:tabs>
        <w:spacing w:after="0" w:line="276" w:lineRule="auto"/>
        <w:ind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val="0"/>
          <w:sz w:val="28"/>
          <w:szCs w:val="28"/>
          <w:lang w:eastAsia="ru-RU"/>
        </w:rPr>
        <w:t xml:space="preserve">Аналитикалық анықтамаға қол қойылған күн: </w:t>
      </w:r>
      <w:r>
        <w:rPr>
          <w:rFonts w:ascii="Times New Roman" w:eastAsia="Times New Roman" w:hAnsi="Times New Roman" w:cs="Times New Roman"/>
          <w:b/>
          <w:sz w:val="28"/>
          <w:szCs w:val="28"/>
          <w:lang w:eastAsia="ru-RU"/>
        </w:rPr>
        <w:t>2024 жылдың екінші жартыжылдығы</w:t>
      </w:r>
    </w:p>
    <w:p w:rsidR="002E45C5" w:rsidRPr="0098306E" w:rsidRDefault="002E45C5" w:rsidP="002E45C5">
      <w:pPr>
        <w:tabs>
          <w:tab w:val="left" w:pos="142"/>
        </w:tabs>
        <w:spacing w:after="0" w:line="276" w:lineRule="auto"/>
        <w:jc w:val="both"/>
        <w:rPr>
          <w:rFonts w:ascii="Times New Roman" w:eastAsia="Times New Roman" w:hAnsi="Times New Roman" w:cs="Times New Roman"/>
          <w:sz w:val="28"/>
          <w:szCs w:val="28"/>
          <w:lang w:eastAsia="ru-RU"/>
        </w:rPr>
      </w:pPr>
    </w:p>
    <w:p w:rsidR="002E45C5" w:rsidRPr="0098306E" w:rsidRDefault="002E45C5" w:rsidP="002E45C5">
      <w:pPr>
        <w:tabs>
          <w:tab w:val="left" w:pos="142"/>
        </w:tabs>
        <w:spacing w:after="0" w:line="276"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val="0"/>
          <w:sz w:val="28"/>
          <w:szCs w:val="28"/>
          <w:lang w:eastAsia="ru-RU"/>
        </w:rPr>
        <w:t xml:space="preserve">Барлығы </w:t>
      </w:r>
      <w:r>
        <w:rPr>
          <w:rFonts w:ascii="Times New Roman" w:eastAsia="Times New Roman" w:hAnsi="Times New Roman" w:cs="Times New Roman"/>
          <w:b/>
          <w:sz w:val="28"/>
          <w:szCs w:val="28"/>
          <w:lang w:eastAsia="ru-RU"/>
        </w:rPr>
        <w:t>40</w:t>
      </w:r>
      <w:r>
        <w:rPr>
          <w:rFonts w:ascii="Times New Roman" w:eastAsia="Times New Roman" w:hAnsi="Times New Roman" w:cs="Times New Roman"/>
          <w:b w:val="0"/>
          <w:sz w:val="28"/>
          <w:szCs w:val="28"/>
          <w:lang w:eastAsia="ru-RU"/>
        </w:rPr>
        <w:t xml:space="preserve"> ұсыным енгізілді.</w:t>
      </w:r>
    </w:p>
    <w:p w:rsidR="002E45C5" w:rsidRPr="0098306E" w:rsidRDefault="002E45C5" w:rsidP="002E45C5">
      <w:pPr>
        <w:tabs>
          <w:tab w:val="left" w:pos="142"/>
        </w:tabs>
        <w:spacing w:after="0" w:line="276"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val="0"/>
          <w:sz w:val="28"/>
          <w:szCs w:val="28"/>
          <w:lang w:eastAsia="ru-RU"/>
        </w:rPr>
        <w:t xml:space="preserve">Оның ішінде: </w:t>
      </w:r>
      <w:r>
        <w:rPr>
          <w:rFonts w:ascii="Times New Roman" w:eastAsia="Times New Roman" w:hAnsi="Times New Roman" w:cs="Times New Roman"/>
          <w:b w:val="0"/>
          <w:sz w:val="28"/>
          <w:szCs w:val="28"/>
          <w:lang w:eastAsia="ru-RU"/>
        </w:rPr>
        <w:t xml:space="preserve">толық көлемде орындалғаны – </w:t>
      </w:r>
      <w:r>
        <w:rPr>
          <w:rFonts w:ascii="Times New Roman" w:eastAsia="Times New Roman" w:hAnsi="Times New Roman" w:cs="Times New Roman"/>
          <w:b/>
          <w:sz w:val="28"/>
          <w:szCs w:val="28"/>
          <w:lang w:eastAsia="ru-RU"/>
        </w:rPr>
        <w:t>14;</w:t>
      </w:r>
      <w:r>
        <w:rPr>
          <w:rFonts w:ascii="Times New Roman" w:eastAsia="Times New Roman" w:hAnsi="Times New Roman" w:cs="Times New Roman"/>
          <w:b w:val="0"/>
          <w:sz w:val="28"/>
          <w:szCs w:val="28"/>
          <w:lang w:eastAsia="ru-RU"/>
        </w:rPr>
        <w:t xml:space="preserve"> ішінара орындалғаны – 0; орындалмағаны – 0; өзектілігін жоғалтқаны – 26.</w:t>
      </w:r>
    </w:p>
    <w:tbl>
      <w:tblPr>
        <w:tblStyle w:val="a3"/>
        <w:tblW w:w="14611" w:type="dxa"/>
        <w:tblInd w:w="-147" w:type="dxa"/>
        <w:tblLayout w:type="fixed"/>
        <w:tblLook w:val="04A0" w:firstRow="1" w:lastRow="0" w:firstColumn="1" w:lastColumn="0" w:noHBand="0" w:noVBand="1"/>
      </w:tblPr>
      <w:tblGrid>
        <w:gridCol w:w="496"/>
        <w:gridCol w:w="3218"/>
        <w:gridCol w:w="2676"/>
        <w:gridCol w:w="5659"/>
        <w:gridCol w:w="2562"/>
      </w:tblGrid>
      <w:tr w:rsidR="00120177" w:rsidRPr="00E7254B" w:rsidTr="00120177">
        <w:trPr>
          <w:trHeight w:val="2526"/>
        </w:trPr>
        <w:tc>
          <w:tcPr>
            <w:tcW w:w="496" w:type="dxa"/>
          </w:tcPr>
          <w:p w:rsidR="00120177" w:rsidRPr="00E7254B" w:rsidRDefault="00120177" w:rsidP="00120177">
            <w:pPr>
              <w:jc w:val="center"/>
              <w:rPr>
                <w:rFonts w:ascii="Times New Roman" w:hAnsi="Times New Roman" w:cs="Times New Roman"/>
                <w:sz w:val="28"/>
                <w:szCs w:val="28"/>
              </w:rPr>
            </w:pPr>
            <w:r>
              <w:rPr>
                <w:rFonts w:ascii="Times New Roman" w:hAnsi="Times New Roman" w:cs="Times New Roman"/>
                <w:sz w:val="28"/>
                <w:szCs w:val="28"/>
              </w:rPr>
              <w:t>№</w:t>
            </w:r>
          </w:p>
        </w:tc>
        <w:tc>
          <w:tcPr>
            <w:tcW w:w="3218" w:type="dxa"/>
          </w:tcPr>
          <w:p w:rsidR="00120177" w:rsidRPr="00E7254B" w:rsidRDefault="00120177" w:rsidP="00120177">
            <w:pPr>
              <w:jc w:val="center"/>
              <w:rPr>
                <w:rFonts w:ascii="Times New Roman" w:hAnsi="Times New Roman" w:cs="Times New Roman"/>
                <w:b/>
                <w:bCs/>
                <w:sz w:val="28"/>
                <w:szCs w:val="28"/>
              </w:rPr>
            </w:pPr>
            <w:r>
              <w:rPr>
                <w:rFonts w:ascii="Times New Roman" w:hAnsi="Times New Roman" w:cs="Times New Roman"/>
                <w:b/>
                <w:bCs/>
                <w:sz w:val="28"/>
                <w:szCs w:val="28"/>
              </w:rPr>
              <w:t>Сыбайлас жемқорлық тәуекелдеріне ішкі талдау нәтижелері бойынша ұсыным</w:t>
            </w:r>
          </w:p>
        </w:tc>
        <w:tc>
          <w:tcPr>
            <w:tcW w:w="2676" w:type="dxa"/>
          </w:tcPr>
          <w:p w:rsidR="00120177" w:rsidRPr="00E7254B" w:rsidRDefault="00120177" w:rsidP="00120177">
            <w:pPr>
              <w:jc w:val="center"/>
              <w:rPr>
                <w:rFonts w:ascii="Times New Roman" w:hAnsi="Times New Roman" w:cs="Times New Roman"/>
                <w:b/>
                <w:bCs/>
                <w:sz w:val="28"/>
                <w:szCs w:val="28"/>
              </w:rPr>
            </w:pPr>
            <w:r>
              <w:rPr>
                <w:rFonts w:ascii="Times New Roman" w:hAnsi="Times New Roman" w:cs="Times New Roman"/>
                <w:b/>
                <w:bCs/>
                <w:sz w:val="28"/>
                <w:szCs w:val="28"/>
              </w:rPr>
              <w:t>Іс-шаралар жоспарына сәйкес аяқтау нысаны</w:t>
            </w:r>
          </w:p>
        </w:tc>
        <w:tc>
          <w:tcPr>
            <w:tcW w:w="5659" w:type="dxa"/>
          </w:tcPr>
          <w:p w:rsidR="00120177" w:rsidRPr="00E7254B" w:rsidRDefault="00120177" w:rsidP="00120177">
            <w:pPr>
              <w:jc w:val="center"/>
              <w:rPr>
                <w:rFonts w:ascii="Times New Roman" w:hAnsi="Times New Roman" w:cs="Times New Roman"/>
                <w:i/>
                <w:iCs/>
                <w:sz w:val="28"/>
                <w:szCs w:val="28"/>
              </w:rPr>
            </w:pPr>
            <w:r>
              <w:rPr>
                <w:rFonts w:ascii="Times New Roman" w:hAnsi="Times New Roman" w:cs="Times New Roman"/>
                <w:b/>
                <w:bCs/>
                <w:sz w:val="28"/>
                <w:szCs w:val="28"/>
              </w:rPr>
              <w:t>Орындалуы туралы ақпарат</w:t>
            </w:r>
          </w:p>
        </w:tc>
        <w:tc>
          <w:tcPr>
            <w:tcW w:w="2562" w:type="dxa"/>
          </w:tcPr>
          <w:p w:rsidR="00120177" w:rsidRPr="00E7254B" w:rsidRDefault="00120177" w:rsidP="00120177">
            <w:pPr>
              <w:jc w:val="center"/>
              <w:rPr>
                <w:rFonts w:ascii="Times New Roman" w:hAnsi="Times New Roman" w:cs="Times New Roman"/>
                <w:b/>
                <w:bCs/>
                <w:sz w:val="28"/>
                <w:szCs w:val="28"/>
              </w:rPr>
            </w:pPr>
            <w:r>
              <w:rPr>
                <w:rFonts w:ascii="Times New Roman" w:hAnsi="Times New Roman" w:cs="Times New Roman"/>
                <w:b/>
                <w:bCs/>
                <w:sz w:val="28"/>
                <w:szCs w:val="28"/>
              </w:rPr>
              <w:t>Ішкі талдау жүргізуге уәкілеттік берілген тұлғаның бағасы</w:t>
            </w:r>
          </w:p>
        </w:tc>
      </w:tr>
      <w:tr w:rsidR="00120177" w:rsidRPr="00E7254B" w:rsidTr="00120177">
        <w:trPr>
          <w:trHeight w:val="1299"/>
        </w:trPr>
        <w:tc>
          <w:tcPr>
            <w:tcW w:w="14611" w:type="dxa"/>
            <w:gridSpan w:val="5"/>
          </w:tcPr>
          <w:p w:rsidR="00120177" w:rsidRPr="00866110" w:rsidRDefault="00120177" w:rsidP="00120177">
            <w:pPr>
              <w:pStyle w:val="a6"/>
              <w:numPr>
                <w:ilvl w:val="0"/>
                <w:numId w:val="3"/>
              </w:numPr>
              <w:jc w:val="center"/>
              <w:rPr>
                <w:rFonts w:ascii="Times New Roman" w:hAnsi="Times New Roman" w:cs="Times New Roman"/>
                <w:b/>
                <w:bCs/>
                <w:sz w:val="28"/>
                <w:szCs w:val="28"/>
              </w:rPr>
            </w:pPr>
            <w:r>
              <w:rPr>
                <w:rFonts w:ascii="Times New Roman" w:hAnsi="Times New Roman" w:cs="Times New Roman"/>
                <w:b/>
                <w:bCs/>
                <w:sz w:val="28"/>
                <w:szCs w:val="28"/>
              </w:rPr>
              <w:t>Қазақстан Республикасы Сауда және интеграция министрлігі Техникалық реттеу және метрология комитетінің</w:t>
              <w:br/>
              <w:t>Ақмола облысы бойынша департаменті</w:t>
            </w:r>
          </w:p>
          <w:p w:rsidR="00120177" w:rsidRPr="007F5BBB" w:rsidRDefault="00120177" w:rsidP="00120177">
            <w:pPr>
              <w:jc w:val="center"/>
              <w:rPr>
                <w:rFonts w:ascii="Times New Roman" w:hAnsi="Times New Roman" w:cs="Times New Roman"/>
                <w:b/>
                <w:bCs/>
                <w:sz w:val="28"/>
                <w:szCs w:val="28"/>
              </w:rPr>
            </w:pPr>
          </w:p>
        </w:tc>
      </w:tr>
      <w:tr w:rsidR="00120177" w:rsidRPr="00E7254B" w:rsidTr="00120177">
        <w:trPr>
          <w:trHeight w:val="1408"/>
        </w:trPr>
        <w:tc>
          <w:tcPr>
            <w:tcW w:w="496" w:type="dxa"/>
          </w:tcPr>
          <w:p w:rsidR="00120177" w:rsidRPr="000A698B" w:rsidRDefault="00120177" w:rsidP="00062429">
            <w:pPr>
              <w:jc w:val="center"/>
              <w:rPr>
                <w:rFonts w:ascii="Times New Roman" w:hAnsi="Times New Roman" w:cs="Times New Roman"/>
                <w:sz w:val="28"/>
                <w:szCs w:val="28"/>
              </w:rPr>
            </w:pPr>
            <w:r>
              <w:rPr>
                <w:rFonts w:ascii="Times New Roman" w:hAnsi="Times New Roman" w:cs="Times New Roman"/>
                <w:sz w:val="28"/>
                <w:szCs w:val="28"/>
              </w:rPr>
              <w:t>1</w:t>
            </w:r>
          </w:p>
        </w:tc>
        <w:tc>
          <w:tcPr>
            <w:tcW w:w="3218" w:type="dxa"/>
          </w:tcPr>
          <w:p w:rsidR="00120177" w:rsidRPr="00F412DE" w:rsidRDefault="00120177" w:rsidP="00062429">
            <w:pPr>
              <w:pBdr>
                <w:bottom w:val="single" w:sz="4" w:space="31" w:color="FFFFFF"/>
              </w:pBdr>
              <w:ind w:firstLine="34"/>
              <w:jc w:val="both"/>
              <w:rPr>
                <w:rFonts w:ascii="Times New Roman" w:eastAsia="Times New Roman" w:hAnsi="Times New Roman" w:cs="Times New Roman"/>
                <w:bCs/>
                <w:sz w:val="28"/>
                <w:szCs w:val="28"/>
              </w:rPr>
            </w:pPr>
            <w:r>
              <w:rPr>
                <w:rFonts w:ascii="Times New Roman" w:eastAsia="Calibri" w:hAnsi="Times New Roman" w:cs="Times New Roman"/>
                <w:sz w:val="28"/>
                <w:szCs w:val="28"/>
              </w:rPr>
              <w:t>Бұзушылықтарды жоюдың нақты мерзімдерін белгілеуді егжей-тегжейлі құқықтық регламенттеу мақсатында Әділет, Ұлттық экономика және Қаржы министрліктеріне, Бас прокуратураға және басқа да уәкілетті органдарға ұсыныстар жолдау.</w:t>
            </w:r>
          </w:p>
          <w:p w:rsidR="00120177" w:rsidRPr="00F412DE" w:rsidRDefault="00120177" w:rsidP="00062429">
            <w:pPr>
              <w:pBdr>
                <w:bottom w:val="single" w:sz="4" w:space="31" w:color="FFFFFF"/>
              </w:pBdr>
              <w:ind w:firstLine="34"/>
              <w:jc w:val="both"/>
              <w:rPr>
                <w:rFonts w:ascii="Times New Roman" w:eastAsia="Times New Roman" w:hAnsi="Times New Roman" w:cs="Times New Roman"/>
                <w:bCs/>
                <w:sz w:val="28"/>
                <w:szCs w:val="28"/>
              </w:rPr>
            </w:pPr>
          </w:p>
          <w:p w:rsidR="00120177" w:rsidRPr="00F412DE" w:rsidRDefault="00120177" w:rsidP="00062429">
            <w:pPr>
              <w:pBdr>
                <w:bottom w:val="single" w:sz="4" w:space="31" w:color="FFFFFF"/>
              </w:pBdr>
              <w:ind w:firstLine="34"/>
              <w:jc w:val="both"/>
              <w:rPr>
                <w:rFonts w:ascii="Times New Roman" w:eastAsia="Times New Roman" w:hAnsi="Times New Roman" w:cs="Times New Roman"/>
                <w:bCs/>
                <w:sz w:val="28"/>
                <w:szCs w:val="28"/>
              </w:rPr>
            </w:pPr>
          </w:p>
          <w:p w:rsidR="00120177" w:rsidRPr="00F412DE" w:rsidRDefault="00120177" w:rsidP="00062429">
            <w:pPr>
              <w:pBdr>
                <w:bottom w:val="single" w:sz="4" w:space="31" w:color="FFFFFF"/>
              </w:pBdr>
              <w:ind w:firstLine="34"/>
              <w:jc w:val="both"/>
              <w:rPr>
                <w:rFonts w:ascii="Times New Roman" w:eastAsia="Times New Roman" w:hAnsi="Times New Roman" w:cs="Times New Roman"/>
                <w:bCs/>
                <w:sz w:val="28"/>
                <w:szCs w:val="28"/>
              </w:rPr>
            </w:pPr>
          </w:p>
          <w:p w:rsidR="00120177" w:rsidRPr="00F412DE" w:rsidRDefault="00120177" w:rsidP="00062429">
            <w:pPr>
              <w:pBdr>
                <w:bottom w:val="single" w:sz="4" w:space="31" w:color="FFFFFF"/>
              </w:pBdr>
              <w:ind w:firstLine="34"/>
              <w:jc w:val="both"/>
              <w:rPr>
                <w:rFonts w:ascii="Times New Roman" w:eastAsia="Times New Roman" w:hAnsi="Times New Roman" w:cs="Times New Roman"/>
                <w:bCs/>
                <w:sz w:val="28"/>
                <w:szCs w:val="28"/>
              </w:rPr>
            </w:pPr>
          </w:p>
          <w:p w:rsidR="00120177" w:rsidRPr="00F412DE" w:rsidRDefault="00120177" w:rsidP="00062429">
            <w:pPr>
              <w:pBdr>
                <w:bottom w:val="single" w:sz="4" w:space="31" w:color="FFFFFF"/>
              </w:pBdr>
              <w:ind w:firstLine="34"/>
              <w:jc w:val="both"/>
              <w:rPr>
                <w:rFonts w:ascii="Times New Roman" w:eastAsia="Times New Roman" w:hAnsi="Times New Roman" w:cs="Times New Roman"/>
                <w:bCs/>
                <w:sz w:val="28"/>
                <w:szCs w:val="28"/>
              </w:rPr>
            </w:pPr>
          </w:p>
          <w:p w:rsidR="00120177" w:rsidRPr="00F412DE" w:rsidRDefault="00120177" w:rsidP="00062429">
            <w:pPr>
              <w:pBdr>
                <w:bottom w:val="single" w:sz="4" w:space="31" w:color="FFFFFF"/>
              </w:pBdr>
              <w:ind w:firstLine="34"/>
              <w:jc w:val="both"/>
              <w:rPr>
                <w:rFonts w:ascii="Times New Roman" w:eastAsia="Times New Roman" w:hAnsi="Times New Roman" w:cs="Times New Roman"/>
                <w:bCs/>
                <w:sz w:val="28"/>
                <w:szCs w:val="28"/>
              </w:rPr>
            </w:pPr>
          </w:p>
          <w:p w:rsidR="00120177" w:rsidRPr="00F412DE" w:rsidRDefault="00120177" w:rsidP="00062429">
            <w:pPr>
              <w:pBdr>
                <w:bottom w:val="single" w:sz="4" w:space="31" w:color="FFFFFF"/>
              </w:pBdr>
              <w:ind w:firstLine="34"/>
              <w:jc w:val="both"/>
              <w:rPr>
                <w:rFonts w:ascii="Times New Roman" w:eastAsia="Times New Roman" w:hAnsi="Times New Roman" w:cs="Times New Roman"/>
                <w:bCs/>
                <w:sz w:val="28"/>
                <w:szCs w:val="28"/>
              </w:rPr>
            </w:pPr>
          </w:p>
          <w:p w:rsidR="00120177" w:rsidRPr="00F412DE" w:rsidRDefault="00120177" w:rsidP="00062429">
            <w:pPr>
              <w:pBdr>
                <w:bottom w:val="single" w:sz="4" w:space="31" w:color="FFFFFF"/>
              </w:pBdr>
              <w:jc w:val="both"/>
              <w:rPr>
                <w:rFonts w:ascii="Times New Roman" w:hAnsi="Times New Roman" w:cs="Times New Roman"/>
                <w:bCs/>
                <w:sz w:val="28"/>
                <w:szCs w:val="28"/>
              </w:rPr>
            </w:pPr>
          </w:p>
        </w:tc>
        <w:tc>
          <w:tcPr>
            <w:tcW w:w="2676" w:type="dxa"/>
          </w:tcPr>
          <w:p w:rsidR="00120177" w:rsidRPr="00123FE9" w:rsidRDefault="00120177" w:rsidP="00062429">
            <w:pPr>
              <w:jc w:val="center"/>
              <w:rPr>
                <w:rFonts w:ascii="Times New Roman" w:hAnsi="Times New Roman" w:cs="Times New Roman"/>
                <w:b/>
                <w:bCs/>
                <w:sz w:val="28"/>
                <w:szCs w:val="28"/>
              </w:rPr>
            </w:pPr>
            <w:r>
              <w:rPr>
                <w:rFonts w:ascii="Times New Roman" w:hAnsi="Times New Roman" w:cs="Times New Roman"/>
                <w:sz w:val="28"/>
                <w:szCs w:val="28"/>
              </w:rPr>
              <w:t>ТРМК-ға хат</w:t>
            </w:r>
          </w:p>
        </w:tc>
        <w:tc>
          <w:tcPr>
            <w:tcW w:w="5659" w:type="dxa"/>
          </w:tcPr>
          <w:p w:rsidR="00120177" w:rsidRPr="00866110" w:rsidRDefault="00120177" w:rsidP="00B56B59">
            <w:pPr>
              <w:rPr>
                <w:rFonts w:ascii="Times New Roman" w:hAnsi="Times New Roman" w:cs="Times New Roman"/>
                <w:bCs/>
                <w:sz w:val="28"/>
                <w:szCs w:val="28"/>
              </w:rPr>
            </w:pPr>
            <w:r>
              <w:rPr>
                <w:rFonts w:ascii="Times New Roman" w:hAnsi="Times New Roman" w:cs="Times New Roman"/>
                <w:bCs/>
                <w:sz w:val="28"/>
                <w:szCs w:val="28"/>
              </w:rPr>
              <w:t>ҚР СИМ ТРМК бұл ұсынысты қолдамады. ҚР Кәсіпкерлік кодексінің 152-бабының 7-тармағында ең төменгі мерзім, оны белгілеу мән-жайлары және ұзарту мүмкіндігі айқындалған.</w:t>
            </w:r>
          </w:p>
        </w:tc>
        <w:tc>
          <w:tcPr>
            <w:tcW w:w="2562" w:type="dxa"/>
          </w:tcPr>
          <w:p w:rsidR="00120177" w:rsidRPr="00A00BE6" w:rsidRDefault="006E1CA7" w:rsidP="00A00BE6">
            <w:pPr>
              <w:rPr>
                <w:rFonts w:ascii="Times New Roman" w:hAnsi="Times New Roman" w:cs="Times New Roman"/>
                <w:b/>
                <w:bCs/>
                <w:sz w:val="28"/>
                <w:szCs w:val="28"/>
              </w:rPr>
            </w:pPr>
            <w:r>
              <w:rPr>
                <w:rFonts w:ascii="Times New Roman" w:hAnsi="Times New Roman" w:cs="Times New Roman"/>
                <w:b/>
                <w:bCs/>
                <w:sz w:val="28"/>
                <w:szCs w:val="28"/>
              </w:rPr>
              <w:t>Орындалды</w:t>
            </w:r>
          </w:p>
          <w:p w:rsidR="00120177" w:rsidRPr="00A00BE6" w:rsidRDefault="00120177" w:rsidP="00A00BE6">
            <w:pPr>
              <w:rPr>
                <w:rFonts w:ascii="Times New Roman" w:hAnsi="Times New Roman" w:cs="Times New Roman"/>
                <w:bCs/>
                <w:sz w:val="28"/>
                <w:szCs w:val="28"/>
              </w:rPr>
            </w:pPr>
          </w:p>
        </w:tc>
      </w:tr>
      <w:tr w:rsidR="00120177" w:rsidRPr="00E7254B" w:rsidTr="00120177">
        <w:trPr>
          <w:trHeight w:val="1408"/>
        </w:trPr>
        <w:tc>
          <w:tcPr>
            <w:tcW w:w="496" w:type="dxa"/>
          </w:tcPr>
          <w:p w:rsidR="00120177" w:rsidRPr="000A698B" w:rsidRDefault="00120177" w:rsidP="00062429">
            <w:pPr>
              <w:jc w:val="center"/>
              <w:rPr>
                <w:rFonts w:ascii="Times New Roman" w:hAnsi="Times New Roman" w:cs="Times New Roman"/>
                <w:sz w:val="28"/>
                <w:szCs w:val="28"/>
              </w:rPr>
            </w:pPr>
            <w:r>
              <w:rPr>
                <w:rFonts w:ascii="Times New Roman" w:hAnsi="Times New Roman" w:cs="Times New Roman"/>
                <w:sz w:val="28"/>
                <w:szCs w:val="28"/>
              </w:rPr>
              <w:lastRenderedPageBreak/>
              <w:t>2</w:t>
            </w:r>
          </w:p>
        </w:tc>
        <w:tc>
          <w:tcPr>
            <w:tcW w:w="3218" w:type="dxa"/>
          </w:tcPr>
          <w:p w:rsidR="00120177" w:rsidRDefault="00120177" w:rsidP="00062429">
            <w:pPr>
              <w:pBdr>
                <w:bottom w:val="single" w:sz="4" w:space="31" w:color="FFFFFF"/>
              </w:pBdr>
              <w:ind w:firstLine="34"/>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ҚР Кәсіпкерлік кодексіне бақылау субъектілері профилактикалық бақылау қорытындысы бойынша тиісті қорытынды жасау үшін бұзушылықтарды жою туралы ақпаратты пошта немесе электрондық тәсілмен ұсынуға міндетті болатындай өзгерістер енгізу мәселесін қарау. Осы арқылы субъектіні бару арқылы профилактикалық бақылау тізімдеріне негізсіз енгізуді болдырмау.</w:t>
            </w:r>
          </w:p>
        </w:tc>
        <w:tc>
          <w:tcPr>
            <w:tcW w:w="2676" w:type="dxa"/>
          </w:tcPr>
          <w:p w:rsidR="00120177" w:rsidRPr="00123FE9" w:rsidRDefault="00120177" w:rsidP="00062429">
            <w:pPr>
              <w:jc w:val="center"/>
              <w:rPr>
                <w:rFonts w:ascii="Times New Roman" w:hAnsi="Times New Roman" w:cs="Times New Roman"/>
                <w:b/>
                <w:bCs/>
                <w:sz w:val="28"/>
                <w:szCs w:val="28"/>
              </w:rPr>
            </w:pPr>
            <w:r>
              <w:rPr>
                <w:rFonts w:ascii="Times New Roman" w:hAnsi="Times New Roman" w:cs="Times New Roman"/>
                <w:sz w:val="28"/>
                <w:szCs w:val="28"/>
              </w:rPr>
              <w:t>ТРМК-ға хат</w:t>
            </w:r>
          </w:p>
        </w:tc>
        <w:tc>
          <w:tcPr>
            <w:tcW w:w="5659" w:type="dxa"/>
          </w:tcPr>
          <w:p w:rsidR="006E1CA7" w:rsidRPr="00250B06" w:rsidRDefault="006E1CA7" w:rsidP="006E1CA7">
            <w:pPr>
              <w:jc w:val="both"/>
              <w:rPr>
                <w:rFonts w:ascii="Times New Roman" w:hAnsi="Times New Roman" w:cs="Times New Roman"/>
                <w:sz w:val="28"/>
                <w:szCs w:val="28"/>
              </w:rPr>
            </w:pPr>
            <w:r>
              <w:rPr>
                <w:rFonts w:ascii="Times New Roman" w:hAnsi="Times New Roman" w:cs="Times New Roman"/>
                <w:sz w:val="28"/>
                <w:szCs w:val="28"/>
              </w:rPr>
              <w:t>ҚР СИМ ТРМК бұл ұсынысты қолдамады. Қазақстан Республикасы Кәсіпкерлік кодексінің 144-1-бабы 3-тармағының 3) тармақшасында бармай профилактикалық бақылау нәтижелері бойынша ұсынымдар ресімдеу көзделген. «Техникалық реттеу туралы» Заңның 41-бабының 6-тармағында оларды орындау мерзімдері белгіленген.</w:t>
            </w:r>
          </w:p>
          <w:p w:rsidR="00120177" w:rsidRPr="00866110" w:rsidRDefault="006E1CA7" w:rsidP="006E1CA7">
            <w:pPr>
              <w:jc w:val="both"/>
              <w:rPr>
                <w:rFonts w:ascii="Times New Roman" w:hAnsi="Times New Roman" w:cs="Times New Roman"/>
                <w:bCs/>
                <w:sz w:val="28"/>
                <w:szCs w:val="28"/>
              </w:rPr>
            </w:pPr>
          </w:p>
        </w:tc>
        <w:tc>
          <w:tcPr>
            <w:tcW w:w="2562" w:type="dxa"/>
          </w:tcPr>
          <w:p w:rsidR="00120177" w:rsidRPr="006E1CA7" w:rsidRDefault="006E1CA7" w:rsidP="00250B06">
            <w:pPr>
              <w:jc w:val="center"/>
              <w:rPr>
                <w:rFonts w:ascii="Times New Roman" w:hAnsi="Times New Roman" w:cs="Times New Roman"/>
                <w:b/>
                <w:bCs/>
                <w:sz w:val="28"/>
                <w:szCs w:val="28"/>
              </w:rPr>
            </w:pPr>
            <w:r>
              <w:rPr>
                <w:rFonts w:ascii="Times New Roman" w:hAnsi="Times New Roman" w:cs="Times New Roman"/>
                <w:b/>
                <w:bCs/>
                <w:sz w:val="28"/>
                <w:szCs w:val="28"/>
              </w:rPr>
              <w:t>Орындалды</w:t>
            </w:r>
          </w:p>
          <w:p w:rsidR="00120177" w:rsidRDefault="00120177" w:rsidP="00250B06">
            <w:pPr>
              <w:jc w:val="center"/>
              <w:rPr>
                <w:rFonts w:ascii="Times New Roman" w:hAnsi="Times New Roman" w:cs="Times New Roman"/>
                <w:sz w:val="28"/>
                <w:szCs w:val="28"/>
              </w:rPr>
            </w:pPr>
          </w:p>
        </w:tc>
      </w:tr>
      <w:tr w:rsidR="00120177" w:rsidRPr="00E7254B" w:rsidTr="00120177">
        <w:trPr>
          <w:trHeight w:val="1408"/>
        </w:trPr>
        <w:tc>
          <w:tcPr>
            <w:tcW w:w="496" w:type="dxa"/>
          </w:tcPr>
          <w:p w:rsidR="00120177" w:rsidRPr="000A698B" w:rsidRDefault="00120177" w:rsidP="00062429">
            <w:pPr>
              <w:jc w:val="center"/>
              <w:rPr>
                <w:rFonts w:ascii="Times New Roman" w:hAnsi="Times New Roman" w:cs="Times New Roman"/>
                <w:sz w:val="28"/>
                <w:szCs w:val="28"/>
              </w:rPr>
            </w:pPr>
            <w:r>
              <w:rPr>
                <w:rFonts w:ascii="Times New Roman" w:hAnsi="Times New Roman" w:cs="Times New Roman"/>
                <w:sz w:val="28"/>
                <w:szCs w:val="28"/>
              </w:rPr>
              <w:t>3</w:t>
            </w:r>
          </w:p>
        </w:tc>
        <w:tc>
          <w:tcPr>
            <w:tcW w:w="3218" w:type="dxa"/>
          </w:tcPr>
          <w:p w:rsidR="00120177" w:rsidRPr="00FE79E4" w:rsidRDefault="00120177" w:rsidP="00062429">
            <w:pPr>
              <w:pBdr>
                <w:bottom w:val="single" w:sz="4" w:space="31" w:color="FFFFFF"/>
              </w:pBdr>
              <w:ind w:firstLine="34"/>
              <w:jc w:val="both"/>
              <w:rPr>
                <w:rFonts w:ascii="Times New Roman" w:hAnsi="Times New Roman" w:cs="Times New Roman"/>
                <w:sz w:val="28"/>
                <w:szCs w:val="28"/>
              </w:rPr>
            </w:pPr>
            <w:r>
              <w:rPr>
                <w:rFonts w:ascii="Times New Roman" w:eastAsia="Times New Roman" w:hAnsi="Times New Roman" w:cs="Times New Roman"/>
                <w:bCs/>
                <w:sz w:val="28"/>
                <w:szCs w:val="28"/>
              </w:rPr>
              <w:t>Техникалық реттеу саласындағы тәуекел дәрежесін бағалаудың қолданыстағы өлшемшарттарына оларды ҚР Кәсіпкерлік кодексіне сәйкестендіру бөлігінде өзгерістер енгізу.</w:t>
            </w:r>
          </w:p>
        </w:tc>
        <w:tc>
          <w:tcPr>
            <w:tcW w:w="2676" w:type="dxa"/>
          </w:tcPr>
          <w:p w:rsidR="00120177" w:rsidRPr="00FE79E4" w:rsidRDefault="00120177" w:rsidP="00062429">
            <w:pPr>
              <w:jc w:val="center"/>
              <w:rPr>
                <w:rFonts w:ascii="Times New Roman" w:hAnsi="Times New Roman" w:cs="Times New Roman"/>
                <w:sz w:val="28"/>
                <w:szCs w:val="28"/>
              </w:rPr>
            </w:pPr>
            <w:r>
              <w:rPr>
                <w:rFonts w:ascii="Times New Roman" w:hAnsi="Times New Roman" w:cs="Times New Roman"/>
                <w:sz w:val="28"/>
                <w:szCs w:val="28"/>
              </w:rPr>
              <w:t>ТРМК-ға хат</w:t>
            </w:r>
          </w:p>
        </w:tc>
        <w:tc>
          <w:tcPr>
            <w:tcW w:w="5659" w:type="dxa"/>
          </w:tcPr>
          <w:p w:rsidR="00120177" w:rsidRPr="00FE79E4" w:rsidRDefault="006E1CA7" w:rsidP="006E1CA7">
            <w:pPr>
              <w:jc w:val="both"/>
              <w:rPr>
                <w:rFonts w:ascii="Times New Roman" w:hAnsi="Times New Roman" w:cs="Times New Roman"/>
                <w:sz w:val="28"/>
                <w:szCs w:val="28"/>
              </w:rPr>
            </w:pPr>
            <w:r>
              <w:rPr>
                <w:rFonts w:ascii="Times New Roman" w:hAnsi="Times New Roman" w:cs="Times New Roman"/>
                <w:sz w:val="28"/>
                <w:szCs w:val="28"/>
              </w:rPr>
              <w:t>Мәселе ҚР Кәсіпкерлік кодексінің 144-1 және 144-2-баптарымен нормативтік тұрғыдан реттелген. № 1199/826 бірлескен бұйрықпен бекітілген тәуекел дәрежесін бағалау өлшемшарттарына 2025 жылғы 25 шілдедегі № 224-НҚ/70 және 2026 жылғы 3 сәуірдегі № 158-НҚ/23 бірлескен бұйрықтармен өзгерістер енгізілді.</w:t>
            </w:r>
          </w:p>
        </w:tc>
        <w:tc>
          <w:tcPr>
            <w:tcW w:w="2562" w:type="dxa"/>
          </w:tcPr>
          <w:p w:rsidR="00120177" w:rsidRPr="006E1CA7" w:rsidRDefault="006E1CA7" w:rsidP="00922DDC">
            <w:pPr>
              <w:jc w:val="center"/>
              <w:rPr>
                <w:rFonts w:ascii="Times New Roman" w:hAnsi="Times New Roman" w:cs="Times New Roman"/>
                <w:b/>
                <w:bCs/>
                <w:sz w:val="28"/>
                <w:szCs w:val="28"/>
              </w:rPr>
            </w:pPr>
            <w:r>
              <w:rPr>
                <w:rFonts w:ascii="Times New Roman" w:hAnsi="Times New Roman" w:cs="Times New Roman"/>
                <w:b/>
                <w:bCs/>
                <w:sz w:val="28"/>
                <w:szCs w:val="28"/>
              </w:rPr>
              <w:t>Орындалды</w:t>
            </w:r>
          </w:p>
          <w:p w:rsidR="00120177" w:rsidRPr="00922DDC" w:rsidRDefault="00120177" w:rsidP="00922DDC">
            <w:pPr>
              <w:jc w:val="center"/>
              <w:rPr>
                <w:rFonts w:ascii="Times New Roman" w:hAnsi="Times New Roman" w:cs="Times New Roman"/>
                <w:sz w:val="28"/>
                <w:szCs w:val="28"/>
              </w:rPr>
            </w:pPr>
          </w:p>
        </w:tc>
      </w:tr>
      <w:tr w:rsidR="007A3669" w:rsidRPr="00E7254B" w:rsidTr="009E175D">
        <w:trPr>
          <w:trHeight w:val="1408"/>
        </w:trPr>
        <w:tc>
          <w:tcPr>
            <w:tcW w:w="14611" w:type="dxa"/>
            <w:gridSpan w:val="5"/>
          </w:tcPr>
          <w:p w:rsidR="007A3669" w:rsidRPr="007A3669" w:rsidRDefault="007A3669" w:rsidP="007A3669">
            <w:pPr>
              <w:pStyle w:val="a6"/>
              <w:numPr>
                <w:ilvl w:val="0"/>
                <w:numId w:val="3"/>
              </w:numPr>
              <w:jc w:val="center"/>
              <w:rPr>
                <w:rFonts w:ascii="Times New Roman" w:hAnsi="Times New Roman" w:cs="Times New Roman"/>
                <w:b/>
                <w:bCs/>
                <w:sz w:val="28"/>
                <w:szCs w:val="28"/>
              </w:rPr>
            </w:pPr>
            <w:r>
              <w:rPr>
                <w:rFonts w:ascii="Times New Roman" w:hAnsi="Times New Roman" w:cs="Times New Roman"/>
                <w:b/>
                <w:bCs/>
                <w:sz w:val="28"/>
                <w:szCs w:val="28"/>
              </w:rPr>
              <w:t>Қазақстан Республикасы Сауда және интеграция министрлігі Техникалық реттеу және метрология комитетінің</w:t>
              <w:br/>
              <w:t>Ақтөбе облысы бойынша департаменті</w:t>
            </w:r>
          </w:p>
          <w:p w:rsidR="007A3669" w:rsidRPr="002E186F" w:rsidRDefault="007A3669" w:rsidP="007A3669">
            <w:pPr>
              <w:jc w:val="center"/>
              <w:rPr>
                <w:rFonts w:ascii="Times New Roman" w:hAnsi="Times New Roman" w:cs="Times New Roman"/>
                <w:b/>
                <w:bCs/>
                <w:sz w:val="28"/>
                <w:szCs w:val="28"/>
              </w:rPr>
            </w:pPr>
          </w:p>
          <w:p w:rsidR="007A3669" w:rsidRPr="006E1CA7" w:rsidRDefault="007A3669" w:rsidP="00922DDC">
            <w:pPr>
              <w:jc w:val="center"/>
              <w:rPr>
                <w:rFonts w:ascii="Times New Roman" w:hAnsi="Times New Roman" w:cs="Times New Roman"/>
                <w:b/>
                <w:bCs/>
                <w:sz w:val="28"/>
                <w:szCs w:val="28"/>
              </w:rPr>
            </w:pPr>
          </w:p>
        </w:tc>
      </w:tr>
      <w:tr w:rsidR="00120177" w:rsidRPr="00E7254B" w:rsidTr="00120177">
        <w:trPr>
          <w:trHeight w:val="1408"/>
        </w:trPr>
        <w:tc>
          <w:tcPr>
            <w:tcW w:w="496" w:type="dxa"/>
          </w:tcPr>
          <w:p w:rsidR="00120177" w:rsidRPr="00686AF6" w:rsidRDefault="00A31304" w:rsidP="00062429">
            <w:pPr>
              <w:jc w:val="center"/>
              <w:rPr>
                <w:rFonts w:ascii="Times New Roman" w:hAnsi="Times New Roman" w:cs="Times New Roman"/>
                <w:sz w:val="28"/>
                <w:szCs w:val="28"/>
              </w:rPr>
            </w:pPr>
            <w:r>
              <w:rPr>
                <w:rFonts w:ascii="Times New Roman" w:hAnsi="Times New Roman" w:cs="Times New Roman"/>
                <w:sz w:val="28"/>
                <w:szCs w:val="28"/>
              </w:rPr>
              <w:t>4</w:t>
            </w:r>
          </w:p>
        </w:tc>
        <w:tc>
          <w:tcPr>
            <w:tcW w:w="3218" w:type="dxa"/>
          </w:tcPr>
          <w:p w:rsidR="00120177" w:rsidRPr="001C23A0" w:rsidRDefault="00120177" w:rsidP="00062429">
            <w:pPr>
              <w:pBdr>
                <w:bottom w:val="single" w:sz="4" w:space="31" w:color="FFFFFF"/>
              </w:pBdr>
              <w:ind w:firstLine="34"/>
              <w:jc w:val="both"/>
              <w:rPr>
                <w:rFonts w:ascii="Times New Roman" w:hAnsi="Times New Roman" w:cs="Times New Roman"/>
                <w:bCs/>
                <w:sz w:val="28"/>
                <w:szCs w:val="28"/>
              </w:rPr>
            </w:pPr>
            <w:r>
              <w:rPr>
                <w:rFonts w:ascii="Times New Roman" w:eastAsia="Times New Roman" w:hAnsi="Times New Roman" w:cs="Times New Roman"/>
                <w:bCs/>
                <w:sz w:val="28"/>
                <w:szCs w:val="28"/>
              </w:rPr>
              <w:t>ҚР Кәсіпкерлік кодексіне бақылау субъектілері профилактикалық бақылау қорытындысы бойынша тиісті қорытынды жасау үшін бұзушылықтарды жою туралы ақпаратты пошта немесе электрондық тәсілмен ұсынуға міндетті болатындай өзгерістер енгізу мәселесін қарау. Осы арқылы субъектіні бару арқылы профилактикалық бақылау тізімдеріне негізсіз енгізуді болдырмау.</w:t>
            </w:r>
          </w:p>
        </w:tc>
        <w:tc>
          <w:tcPr>
            <w:tcW w:w="2676" w:type="dxa"/>
          </w:tcPr>
          <w:p w:rsidR="00120177" w:rsidRPr="002538D9" w:rsidRDefault="00120177" w:rsidP="00062429">
            <w:pPr>
              <w:jc w:val="center"/>
              <w:rPr>
                <w:rFonts w:ascii="Times New Roman" w:hAnsi="Times New Roman" w:cs="Times New Roman"/>
                <w:b/>
                <w:bCs/>
                <w:sz w:val="28"/>
                <w:szCs w:val="28"/>
              </w:rPr>
            </w:pPr>
            <w:r>
              <w:rPr>
                <w:rFonts w:ascii="Times New Roman" w:hAnsi="Times New Roman" w:cs="Times New Roman"/>
                <w:sz w:val="28"/>
                <w:szCs w:val="28"/>
              </w:rPr>
              <w:t>ТРМК-ға хат</w:t>
            </w:r>
          </w:p>
        </w:tc>
        <w:tc>
          <w:tcPr>
            <w:tcW w:w="5659" w:type="dxa"/>
          </w:tcPr>
          <w:p w:rsidR="00120177" w:rsidRPr="002538D9" w:rsidRDefault="00A31304" w:rsidP="00B56B59">
            <w:pPr>
              <w:jc w:val="both"/>
              <w:rPr>
                <w:rFonts w:ascii="Times New Roman" w:hAnsi="Times New Roman" w:cs="Times New Roman"/>
                <w:bCs/>
                <w:sz w:val="28"/>
                <w:szCs w:val="28"/>
              </w:rPr>
            </w:pPr>
            <w:r>
              <w:rPr>
                <w:rFonts w:ascii="Times New Roman" w:eastAsia="Calibri" w:hAnsi="Times New Roman" w:cs="Times New Roman"/>
                <w:sz w:val="28"/>
                <w:szCs w:val="24"/>
              </w:rPr>
              <w:t>ҚР СИМ ТРМК бұл ұсынысты қолдамады. Қазақстан Республикасы Кәсіпкерлік кодексінің 144-1-бабы 3-тармағының 3) тармақшасында бармай профилактикалық бақылау нәтижелері бойынша ұсынымдар ресімдеу көзделген, ал «Техникалық реттеу туралы» Заңның 41-бабының 6-тармағында оларды орындау мерзімдері белгіленген.</w:t>
            </w:r>
          </w:p>
        </w:tc>
        <w:tc>
          <w:tcPr>
            <w:tcW w:w="2562" w:type="dxa"/>
          </w:tcPr>
          <w:p w:rsidR="00120177" w:rsidRPr="00A31304" w:rsidRDefault="00A31304" w:rsidP="0005795B">
            <w:pPr>
              <w:jc w:val="center"/>
              <w:rPr>
                <w:rFonts w:ascii="Times New Roman" w:eastAsia="Calibri" w:hAnsi="Times New Roman" w:cs="Times New Roman"/>
                <w:b/>
                <w:bCs/>
                <w:sz w:val="28"/>
                <w:szCs w:val="24"/>
              </w:rPr>
            </w:pPr>
            <w:r>
              <w:rPr>
                <w:rFonts w:ascii="Times New Roman" w:eastAsia="Calibri" w:hAnsi="Times New Roman" w:cs="Times New Roman"/>
                <w:b/>
                <w:bCs/>
                <w:sz w:val="28"/>
                <w:szCs w:val="24"/>
              </w:rPr>
              <w:t>Орындалды</w:t>
            </w:r>
          </w:p>
          <w:p w:rsidR="00120177" w:rsidRPr="0005795B" w:rsidRDefault="00120177" w:rsidP="0005795B">
            <w:pPr>
              <w:jc w:val="center"/>
              <w:rPr>
                <w:rFonts w:ascii="Times New Roman" w:hAnsi="Times New Roman" w:cs="Times New Roman"/>
                <w:bCs/>
                <w:sz w:val="28"/>
                <w:szCs w:val="28"/>
              </w:rPr>
            </w:pPr>
          </w:p>
        </w:tc>
      </w:tr>
      <w:tr w:rsidR="00120177" w:rsidRPr="00E7254B" w:rsidTr="00120177">
        <w:trPr>
          <w:trHeight w:val="1408"/>
        </w:trPr>
        <w:tc>
          <w:tcPr>
            <w:tcW w:w="496" w:type="dxa"/>
          </w:tcPr>
          <w:p w:rsidR="00120177" w:rsidRPr="00686AF6" w:rsidRDefault="00A31304" w:rsidP="00062429">
            <w:pPr>
              <w:jc w:val="center"/>
              <w:rPr>
                <w:rFonts w:ascii="Times New Roman" w:hAnsi="Times New Roman" w:cs="Times New Roman"/>
                <w:sz w:val="28"/>
                <w:szCs w:val="28"/>
              </w:rPr>
            </w:pPr>
            <w:r>
              <w:rPr>
                <w:rFonts w:ascii="Times New Roman" w:hAnsi="Times New Roman" w:cs="Times New Roman"/>
                <w:sz w:val="28"/>
                <w:szCs w:val="28"/>
              </w:rPr>
              <w:t>5</w:t>
            </w:r>
          </w:p>
        </w:tc>
        <w:tc>
          <w:tcPr>
            <w:tcW w:w="3218" w:type="dxa"/>
          </w:tcPr>
          <w:p w:rsidR="00120177" w:rsidRPr="00FE79E4" w:rsidRDefault="00120177" w:rsidP="00062429">
            <w:pPr>
              <w:pBdr>
                <w:bottom w:val="single" w:sz="4" w:space="31" w:color="FFFFFF"/>
              </w:pBdr>
              <w:ind w:firstLine="34"/>
              <w:jc w:val="both"/>
              <w:rPr>
                <w:rFonts w:ascii="Times New Roman" w:hAnsi="Times New Roman" w:cs="Times New Roman"/>
                <w:sz w:val="28"/>
                <w:szCs w:val="28"/>
              </w:rPr>
            </w:pPr>
            <w:r>
              <w:rPr>
                <w:rFonts w:ascii="Times New Roman" w:eastAsia="Times New Roman" w:hAnsi="Times New Roman" w:cs="Times New Roman"/>
                <w:bCs/>
                <w:sz w:val="28"/>
                <w:szCs w:val="28"/>
              </w:rPr>
              <w:t>Техникалық реттеу саласындағы тәуекел дәрежесін бағалаудың қолданыстағы өлшемшарттарына оларды ҚР Кәсіпкерлік кодексіне сәйкестендіру бөлігінде өзгерістер енгізу.</w:t>
            </w:r>
          </w:p>
        </w:tc>
        <w:tc>
          <w:tcPr>
            <w:tcW w:w="2676" w:type="dxa"/>
          </w:tcPr>
          <w:p w:rsidR="00120177" w:rsidRPr="00FE79E4" w:rsidRDefault="00120177" w:rsidP="00062429">
            <w:pPr>
              <w:jc w:val="center"/>
              <w:rPr>
                <w:rFonts w:ascii="Times New Roman" w:hAnsi="Times New Roman" w:cs="Times New Roman"/>
                <w:sz w:val="28"/>
                <w:szCs w:val="28"/>
              </w:rPr>
            </w:pPr>
            <w:r>
              <w:rPr>
                <w:rFonts w:ascii="Times New Roman" w:hAnsi="Times New Roman" w:cs="Times New Roman"/>
                <w:sz w:val="28"/>
                <w:szCs w:val="28"/>
              </w:rPr>
              <w:t>ТРМК-ға хат</w:t>
            </w:r>
          </w:p>
        </w:tc>
        <w:tc>
          <w:tcPr>
            <w:tcW w:w="5659" w:type="dxa"/>
          </w:tcPr>
          <w:p w:rsidR="00120177" w:rsidRPr="00FE79E4" w:rsidRDefault="00A31304" w:rsidP="00A31304">
            <w:pPr>
              <w:jc w:val="both"/>
              <w:rPr>
                <w:rFonts w:ascii="Times New Roman" w:hAnsi="Times New Roman" w:cs="Times New Roman"/>
                <w:sz w:val="28"/>
                <w:szCs w:val="28"/>
              </w:rPr>
            </w:pPr>
            <w:r>
              <w:rPr>
                <w:rFonts w:ascii="Times New Roman" w:hAnsi="Times New Roman" w:cs="Times New Roman"/>
                <w:sz w:val="28"/>
                <w:szCs w:val="28"/>
              </w:rPr>
              <w:t>Мәселе ҚР Кәсіпкерлік кодексінің 144-1 және 144-2-баптарымен нормативтік тұрғыдан реттелген. № 1199/826 бірлескен бұйрықпен бекітілген тәуекел дәрежесін бағалау өлшемшарттарына 2025 жылғы 25 шілдедегі № 224-НҚ/70 және 2026 жылғы 3 сәуірдегі № 158-НҚ/23 бірлескен бұйрықтармен өзгерістер енгізілді.</w:t>
            </w:r>
          </w:p>
        </w:tc>
        <w:tc>
          <w:tcPr>
            <w:tcW w:w="2562" w:type="dxa"/>
          </w:tcPr>
          <w:p w:rsidR="00120177" w:rsidRPr="00A31304" w:rsidRDefault="00120177" w:rsidP="0005795B">
            <w:pPr>
              <w:jc w:val="center"/>
              <w:rPr>
                <w:rFonts w:ascii="Times New Roman" w:hAnsi="Times New Roman" w:cs="Times New Roman"/>
                <w:b/>
                <w:bCs/>
                <w:sz w:val="28"/>
                <w:szCs w:val="28"/>
              </w:rPr>
            </w:pPr>
            <w:r>
              <w:rPr>
                <w:rFonts w:ascii="Times New Roman" w:hAnsi="Times New Roman" w:cs="Times New Roman"/>
                <w:b/>
                <w:bCs/>
                <w:sz w:val="28"/>
                <w:szCs w:val="28"/>
              </w:rPr>
              <w:t>Орындалды</w:t>
            </w:r>
          </w:p>
          <w:p w:rsidR="00120177" w:rsidRPr="0005795B" w:rsidRDefault="00120177" w:rsidP="0005795B">
            <w:pPr>
              <w:jc w:val="center"/>
              <w:rPr>
                <w:rFonts w:ascii="Times New Roman" w:hAnsi="Times New Roman" w:cs="Times New Roman"/>
                <w:sz w:val="28"/>
                <w:szCs w:val="28"/>
              </w:rPr>
            </w:pPr>
          </w:p>
        </w:tc>
      </w:tr>
      <w:tr w:rsidR="00120177" w:rsidRPr="00E7254B" w:rsidTr="00120177">
        <w:trPr>
          <w:trHeight w:val="1408"/>
        </w:trPr>
        <w:tc>
          <w:tcPr>
            <w:tcW w:w="496" w:type="dxa"/>
          </w:tcPr>
          <w:p w:rsidR="00120177" w:rsidRPr="00686AF6" w:rsidRDefault="00A31304" w:rsidP="00062429">
            <w:pPr>
              <w:jc w:val="center"/>
              <w:rPr>
                <w:rFonts w:ascii="Times New Roman" w:hAnsi="Times New Roman" w:cs="Times New Roman"/>
                <w:sz w:val="28"/>
                <w:szCs w:val="28"/>
              </w:rPr>
            </w:pPr>
            <w:r>
              <w:rPr>
                <w:rFonts w:ascii="Times New Roman" w:hAnsi="Times New Roman" w:cs="Times New Roman"/>
                <w:sz w:val="28"/>
                <w:szCs w:val="28"/>
              </w:rPr>
              <w:t>6</w:t>
            </w:r>
          </w:p>
        </w:tc>
        <w:tc>
          <w:tcPr>
            <w:tcW w:w="3218" w:type="dxa"/>
          </w:tcPr>
          <w:p w:rsidR="00120177" w:rsidRPr="008369E0" w:rsidRDefault="00120177" w:rsidP="00062429">
            <w:pPr>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Департаменттің штат санын 1 бірлікке ұлғайту мүмкіндігін қарау. Қызметкерлер санының аздығы бақылау іс-шараларын жүргізу кезінде бұзушылықтарды жасыру және жауаптылықтан жалтару мүмкіндігі арқылы сыбайлас жемқорлық тәуекелінің туындауына жағдай жасайды.</w:t>
            </w:r>
          </w:p>
        </w:tc>
        <w:tc>
          <w:tcPr>
            <w:tcW w:w="2676" w:type="dxa"/>
          </w:tcPr>
          <w:p w:rsidR="00120177" w:rsidRPr="008369E0" w:rsidRDefault="00120177" w:rsidP="00062429">
            <w:pPr>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Қазақстан Республикасы Сауда және интеграция министрлігіне ұсыныстар</w:t>
            </w:r>
          </w:p>
        </w:tc>
        <w:tc>
          <w:tcPr>
            <w:tcW w:w="5659" w:type="dxa"/>
          </w:tcPr>
          <w:p w:rsidR="00120177" w:rsidRPr="008369E0" w:rsidRDefault="004D3321" w:rsidP="004D3321">
            <w:pPr>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Штат санын ұлғайту туралы ұсыныс қаралды және ҚР СИМ ТРМК тарапынан қолдау таппады, өйткені қазіргі уақытта штат санын қысқартуды көздейтін ұйымдық-штаттық құрылымды оңтайландыру жүргізілуде.</w:t>
            </w:r>
          </w:p>
        </w:tc>
        <w:tc>
          <w:tcPr>
            <w:tcW w:w="2562" w:type="dxa"/>
          </w:tcPr>
          <w:p w:rsidR="00120177" w:rsidRPr="00442551" w:rsidRDefault="004D3321" w:rsidP="00442551">
            <w:pP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Орындалды</w:t>
            </w:r>
          </w:p>
          <w:p w:rsidR="00120177" w:rsidRPr="008369E0" w:rsidRDefault="00120177" w:rsidP="00442551">
            <w:pPr>
              <w:jc w:val="center"/>
              <w:rPr>
                <w:rFonts w:ascii="Times New Roman" w:eastAsia="Times New Roman" w:hAnsi="Times New Roman" w:cs="Times New Roman"/>
                <w:bCs/>
                <w:sz w:val="28"/>
                <w:szCs w:val="28"/>
              </w:rPr>
            </w:pPr>
          </w:p>
        </w:tc>
      </w:tr>
      <w:tr w:rsidR="00120177" w:rsidRPr="00E7254B" w:rsidTr="00120177">
        <w:trPr>
          <w:trHeight w:val="1408"/>
        </w:trPr>
        <w:tc>
          <w:tcPr>
            <w:tcW w:w="496" w:type="dxa"/>
          </w:tcPr>
          <w:p w:rsidR="00120177" w:rsidRPr="00686AF6" w:rsidRDefault="00A31304" w:rsidP="00062429">
            <w:pPr>
              <w:jc w:val="center"/>
              <w:rPr>
                <w:rFonts w:ascii="Times New Roman" w:hAnsi="Times New Roman" w:cs="Times New Roman"/>
                <w:sz w:val="28"/>
                <w:szCs w:val="28"/>
              </w:rPr>
            </w:pPr>
            <w:r>
              <w:rPr>
                <w:rFonts w:ascii="Times New Roman" w:hAnsi="Times New Roman" w:cs="Times New Roman"/>
                <w:sz w:val="28"/>
                <w:szCs w:val="28"/>
              </w:rPr>
              <w:t>7</w:t>
            </w:r>
          </w:p>
        </w:tc>
        <w:tc>
          <w:tcPr>
            <w:tcW w:w="3218" w:type="dxa"/>
          </w:tcPr>
          <w:p w:rsidR="00120177" w:rsidRPr="001C23A0" w:rsidRDefault="00120177" w:rsidP="00062429">
            <w:pPr>
              <w:pBdr>
                <w:bottom w:val="single" w:sz="4" w:space="31" w:color="FFFFFF"/>
              </w:pBdr>
              <w:ind w:firstLine="34"/>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Техникалық реттеу саласындағы тәуекел дәрежесін бағалаудың қолданыстағы өлшемшарттарын ҚР Кәсіпкерлік кодексіне сәйкестендіру.</w:t>
            </w:r>
          </w:p>
        </w:tc>
        <w:tc>
          <w:tcPr>
            <w:tcW w:w="2676" w:type="dxa"/>
          </w:tcPr>
          <w:p w:rsidR="00120177" w:rsidRPr="00FE79E4" w:rsidRDefault="00120177" w:rsidP="00062429">
            <w:pPr>
              <w:jc w:val="center"/>
              <w:rPr>
                <w:rFonts w:ascii="Times New Roman" w:hAnsi="Times New Roman" w:cs="Times New Roman"/>
                <w:sz w:val="28"/>
                <w:szCs w:val="28"/>
              </w:rPr>
            </w:pPr>
            <w:r>
              <w:rPr>
                <w:rFonts w:ascii="Times New Roman" w:hAnsi="Times New Roman" w:cs="Times New Roman"/>
                <w:sz w:val="28"/>
                <w:szCs w:val="28"/>
              </w:rPr>
              <w:t>ТРМК-ға хат</w:t>
            </w:r>
          </w:p>
        </w:tc>
        <w:tc>
          <w:tcPr>
            <w:tcW w:w="5659" w:type="dxa"/>
          </w:tcPr>
          <w:p w:rsidR="00120177" w:rsidRPr="00123FE9" w:rsidRDefault="000A1897" w:rsidP="000A1897">
            <w:pPr>
              <w:jc w:val="both"/>
              <w:rPr>
                <w:rFonts w:ascii="Times New Roman" w:hAnsi="Times New Roman" w:cs="Times New Roman"/>
                <w:b/>
                <w:bCs/>
                <w:sz w:val="28"/>
                <w:szCs w:val="28"/>
              </w:rPr>
            </w:pPr>
            <w:r>
              <w:rPr>
                <w:rFonts w:ascii="Times New Roman" w:hAnsi="Times New Roman" w:cs="Times New Roman"/>
                <w:sz w:val="28"/>
                <w:szCs w:val="28"/>
              </w:rPr>
              <w:t>Мәселе ҚР Кәсіпкерлік кодексінің 144-1 және 144-2-баптарымен нормативтік тұрғыдан реттелген. № 1199/826 бірлескен бұйрықпен бекітілген тәуекел дәрежесін бағалау өлшемшарттарына 2025 жылғы 25 шілдедегі № 224-НҚ/70 және 2026 жылғы 3 сәуірдегі № 158-НҚ/23 бірлескен бұйрықтармен өзгерістер енгізілді.</w:t>
            </w:r>
          </w:p>
        </w:tc>
        <w:tc>
          <w:tcPr>
            <w:tcW w:w="2562" w:type="dxa"/>
          </w:tcPr>
          <w:p w:rsidR="00120177" w:rsidRPr="000A1897" w:rsidRDefault="000A1897" w:rsidP="00260877">
            <w:pPr>
              <w:jc w:val="center"/>
              <w:rPr>
                <w:rFonts w:ascii="Times New Roman" w:hAnsi="Times New Roman" w:cs="Times New Roman"/>
                <w:b/>
                <w:bCs/>
                <w:sz w:val="28"/>
                <w:szCs w:val="28"/>
              </w:rPr>
            </w:pPr>
            <w:r>
              <w:rPr>
                <w:rFonts w:ascii="Times New Roman" w:hAnsi="Times New Roman" w:cs="Times New Roman"/>
                <w:b/>
                <w:bCs/>
                <w:sz w:val="28"/>
                <w:szCs w:val="28"/>
              </w:rPr>
              <w:t>Орындалды</w:t>
            </w:r>
          </w:p>
          <w:p w:rsidR="00120177" w:rsidRPr="00260877" w:rsidRDefault="00120177" w:rsidP="00260877">
            <w:pPr>
              <w:jc w:val="center"/>
              <w:rPr>
                <w:rFonts w:ascii="Times New Roman" w:hAnsi="Times New Roman" w:cs="Times New Roman"/>
                <w:sz w:val="28"/>
                <w:szCs w:val="28"/>
              </w:rPr>
            </w:pPr>
          </w:p>
        </w:tc>
      </w:tr>
      <w:tr w:rsidR="00E679C6" w:rsidRPr="00E7254B" w:rsidTr="00711AFD">
        <w:trPr>
          <w:trHeight w:val="1408"/>
        </w:trPr>
        <w:tc>
          <w:tcPr>
            <w:tcW w:w="14611" w:type="dxa"/>
            <w:gridSpan w:val="5"/>
          </w:tcPr>
          <w:p w:rsidR="00E679C6" w:rsidRPr="00E679C6" w:rsidRDefault="00E679C6" w:rsidP="00E679C6">
            <w:pPr>
              <w:pStyle w:val="a6"/>
              <w:numPr>
                <w:ilvl w:val="0"/>
                <w:numId w:val="3"/>
              </w:numPr>
              <w:jc w:val="center"/>
              <w:rPr>
                <w:rFonts w:ascii="Times New Roman" w:hAnsi="Times New Roman" w:cs="Times New Roman"/>
                <w:b/>
                <w:bCs/>
                <w:sz w:val="28"/>
                <w:szCs w:val="28"/>
              </w:rPr>
            </w:pPr>
            <w:r>
              <w:rPr>
                <w:rFonts w:ascii="Times New Roman" w:hAnsi="Times New Roman" w:cs="Times New Roman"/>
                <w:b/>
                <w:bCs/>
                <w:sz w:val="28"/>
                <w:szCs w:val="28"/>
              </w:rPr>
              <w:t>Қазақстан Республикасы Сауда және интеграция министрлігі Техникалық реттеу және метрология комитетінің</w:t>
              <w:br/>
              <w:t>Алматы облысы бойынша департаменті</w:t>
            </w:r>
          </w:p>
          <w:p w:rsidR="00E679C6" w:rsidRPr="000A1897" w:rsidRDefault="00E679C6" w:rsidP="00E679C6">
            <w:pPr>
              <w:jc w:val="center"/>
              <w:rPr>
                <w:rFonts w:ascii="Times New Roman" w:hAnsi="Times New Roman" w:cs="Times New Roman"/>
                <w:b/>
                <w:bCs/>
                <w:sz w:val="28"/>
                <w:szCs w:val="28"/>
              </w:rPr>
            </w:pPr>
          </w:p>
        </w:tc>
      </w:tr>
      <w:tr w:rsidR="00120177" w:rsidRPr="00E7254B" w:rsidTr="00120177">
        <w:trPr>
          <w:trHeight w:val="1408"/>
        </w:trPr>
        <w:tc>
          <w:tcPr>
            <w:tcW w:w="496" w:type="dxa"/>
          </w:tcPr>
          <w:p w:rsidR="00120177" w:rsidRPr="002959E0" w:rsidRDefault="002959E0" w:rsidP="00062429">
            <w:pPr>
              <w:jc w:val="center"/>
              <w:rPr>
                <w:rFonts w:ascii="Times New Roman" w:hAnsi="Times New Roman" w:cs="Times New Roman"/>
                <w:sz w:val="28"/>
                <w:szCs w:val="28"/>
                <w:lang w:val="en-US"/>
              </w:rPr>
            </w:pPr>
            <w:r>
              <w:rPr>
                <w:rFonts w:ascii="Times New Roman" w:hAnsi="Times New Roman" w:cs="Times New Roman"/>
                <w:sz w:val="28"/>
                <w:szCs w:val="28"/>
                <w:lang w:val="en-US"/>
              </w:rPr>
              <w:t>8</w:t>
            </w:r>
          </w:p>
        </w:tc>
        <w:tc>
          <w:tcPr>
            <w:tcW w:w="3218" w:type="dxa"/>
          </w:tcPr>
          <w:p w:rsidR="00120177" w:rsidRPr="003C4A15" w:rsidRDefault="00120177" w:rsidP="00062429">
            <w:pPr>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Департаменттің Әдеп жөніндегі уәкілі күн сайын сыбайлас жемқорлыққа қарсы заңнаманы сақтау мәселелері бойынша нұсқама өткізуі.</w:t>
            </w:r>
          </w:p>
        </w:tc>
        <w:tc>
          <w:tcPr>
            <w:tcW w:w="2676" w:type="dxa"/>
          </w:tcPr>
          <w:p w:rsidR="00120177" w:rsidRPr="003C4A15" w:rsidRDefault="00120177" w:rsidP="00062429">
            <w:pPr>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Нұсқама журналы</w:t>
            </w:r>
          </w:p>
        </w:tc>
        <w:tc>
          <w:tcPr>
            <w:tcW w:w="5659" w:type="dxa"/>
          </w:tcPr>
          <w:p w:rsidR="00120177" w:rsidRPr="003C4A15" w:rsidRDefault="002959E0" w:rsidP="00062429">
            <w:pPr>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Департамент қызметкерлеріне күн сайын нұсқама өткізіледі (нұсқама журналы).</w:t>
            </w:r>
          </w:p>
        </w:tc>
        <w:tc>
          <w:tcPr>
            <w:tcW w:w="2562" w:type="dxa"/>
          </w:tcPr>
          <w:p w:rsidR="00120177" w:rsidRPr="00B50303" w:rsidRDefault="00D2381E" w:rsidP="002959E0">
            <w:pPr>
              <w:jc w:val="center"/>
              <w:rPr>
                <w:rFonts w:ascii="Times New Roman" w:hAnsi="Times New Roman" w:cs="Times New Roman"/>
              </w:rPr>
            </w:pPr>
            <w:r>
              <w:rPr>
                <w:rFonts w:ascii="Times New Roman" w:eastAsia="Times New Roman" w:hAnsi="Times New Roman" w:cs="Times New Roman"/>
                <w:b/>
                <w:bCs/>
                <w:sz w:val="28"/>
                <w:szCs w:val="28"/>
              </w:rPr>
              <w:t>Орындалды</w:t>
            </w:r>
          </w:p>
        </w:tc>
      </w:tr>
      <w:tr w:rsidR="002959E0" w:rsidRPr="00E7254B" w:rsidTr="00DC6C74">
        <w:trPr>
          <w:trHeight w:val="1408"/>
        </w:trPr>
        <w:tc>
          <w:tcPr>
            <w:tcW w:w="14611" w:type="dxa"/>
            <w:gridSpan w:val="5"/>
          </w:tcPr>
          <w:p w:rsidR="00D2381E" w:rsidRPr="00D2381E" w:rsidRDefault="00D2381E" w:rsidP="00D2381E">
            <w:pPr>
              <w:pStyle w:val="a6"/>
              <w:numPr>
                <w:ilvl w:val="0"/>
                <w:numId w:val="3"/>
              </w:numPr>
              <w:jc w:val="center"/>
              <w:rPr>
                <w:rFonts w:ascii="Times New Roman" w:hAnsi="Times New Roman" w:cs="Times New Roman"/>
                <w:b/>
                <w:bCs/>
                <w:sz w:val="28"/>
                <w:szCs w:val="28"/>
              </w:rPr>
            </w:pPr>
            <w:r>
              <w:rPr>
                <w:rFonts w:ascii="Times New Roman" w:hAnsi="Times New Roman" w:cs="Times New Roman"/>
                <w:b/>
                <w:bCs/>
                <w:sz w:val="28"/>
                <w:szCs w:val="28"/>
              </w:rPr>
              <w:t>Қазақстан Республикасы Сауда және интеграция министрлігі Техникалық реттеу және метрология комитетінің</w:t>
              <w:br/>
              <w:t>Астана қаласы бойынша департаменті</w:t>
            </w:r>
          </w:p>
          <w:p w:rsidR="002959E0" w:rsidRPr="00B47C77" w:rsidRDefault="00D2381E" w:rsidP="00D2381E">
            <w:pPr>
              <w:jc w:val="center"/>
              <w:rPr>
                <w:rFonts w:ascii="Times New Roman" w:eastAsia="Times New Roman" w:hAnsi="Times New Roman" w:cs="Times New Roman"/>
                <w:b/>
                <w:bCs/>
                <w:sz w:val="28"/>
                <w:szCs w:val="28"/>
              </w:rPr>
            </w:pPr>
          </w:p>
        </w:tc>
      </w:tr>
      <w:tr w:rsidR="00120177" w:rsidRPr="00E7254B" w:rsidTr="00120177">
        <w:trPr>
          <w:trHeight w:val="1408"/>
        </w:trPr>
        <w:tc>
          <w:tcPr>
            <w:tcW w:w="496" w:type="dxa"/>
          </w:tcPr>
          <w:p w:rsidR="00120177" w:rsidRPr="00686AF6" w:rsidRDefault="00D2381E" w:rsidP="00062429">
            <w:pPr>
              <w:jc w:val="center"/>
              <w:rPr>
                <w:rFonts w:ascii="Times New Roman" w:hAnsi="Times New Roman" w:cs="Times New Roman"/>
                <w:sz w:val="28"/>
                <w:szCs w:val="28"/>
              </w:rPr>
            </w:pPr>
            <w:r>
              <w:rPr>
                <w:rFonts w:ascii="Times New Roman" w:hAnsi="Times New Roman" w:cs="Times New Roman"/>
                <w:sz w:val="28"/>
                <w:szCs w:val="28"/>
              </w:rPr>
              <w:t>9</w:t>
            </w:r>
          </w:p>
        </w:tc>
        <w:tc>
          <w:tcPr>
            <w:tcW w:w="3218" w:type="dxa"/>
          </w:tcPr>
          <w:p w:rsidR="00120177" w:rsidRPr="001C23A0" w:rsidRDefault="00120177" w:rsidP="00062429">
            <w:pPr>
              <w:pBdr>
                <w:bottom w:val="single" w:sz="4" w:space="31" w:color="FFFFFF"/>
              </w:pBdr>
              <w:jc w:val="both"/>
              <w:rPr>
                <w:rFonts w:ascii="Times New Roman" w:hAnsi="Times New Roman" w:cs="Times New Roman"/>
                <w:bCs/>
                <w:sz w:val="28"/>
                <w:szCs w:val="28"/>
              </w:rPr>
            </w:pPr>
            <w:r>
              <w:rPr>
                <w:rFonts w:ascii="Times New Roman" w:eastAsia="Times New Roman" w:hAnsi="Times New Roman" w:cs="Times New Roman"/>
                <w:bCs/>
                <w:sz w:val="28"/>
                <w:szCs w:val="28"/>
              </w:rPr>
              <w:t>Департаменттің бас мамандарына әрбір қызметкердің ішкі құндылықтары мен сенімдеріне айналуға тиіс адалдықты, заңдылықты және прагматизмді көздейтін сыбайлас жемқорлыққа төзбеушілікті қалыптастыру мәселесі бойынша түсіндіру жұмысын жүргізу.</w:t>
            </w:r>
          </w:p>
        </w:tc>
        <w:tc>
          <w:tcPr>
            <w:tcW w:w="2676" w:type="dxa"/>
          </w:tcPr>
          <w:p w:rsidR="00120177" w:rsidRPr="00E71424" w:rsidRDefault="00120177" w:rsidP="00062429">
            <w:pPr>
              <w:jc w:val="center"/>
              <w:rPr>
                <w:rFonts w:ascii="Times New Roman" w:hAnsi="Times New Roman" w:cs="Times New Roman"/>
                <w:lang w:val="kk-KZ"/>
              </w:rPr>
            </w:pPr>
            <w:r>
              <w:rPr>
                <w:rFonts w:ascii="Times New Roman" w:eastAsia="Times New Roman" w:hAnsi="Times New Roman" w:cs="Times New Roman"/>
                <w:bCs/>
                <w:sz w:val="28"/>
                <w:szCs w:val="28"/>
              </w:rPr>
              <w:t>Хаттама</w:t>
            </w:r>
          </w:p>
        </w:tc>
        <w:tc>
          <w:tcPr>
            <w:tcW w:w="5659" w:type="dxa"/>
          </w:tcPr>
          <w:p w:rsidR="00120177" w:rsidRPr="00C77134" w:rsidRDefault="00D2381E" w:rsidP="00062429">
            <w:pPr>
              <w:jc w:val="center"/>
              <w:rPr>
                <w:rFonts w:ascii="Times New Roman" w:hAnsi="Times New Roman" w:cs="Times New Roman"/>
                <w:bCs/>
                <w:sz w:val="28"/>
                <w:szCs w:val="28"/>
              </w:rPr>
            </w:pPr>
            <w:r>
              <w:rPr>
                <w:rFonts w:ascii="Times New Roman" w:hAnsi="Times New Roman" w:cs="Times New Roman"/>
                <w:bCs/>
                <w:sz w:val="28"/>
                <w:szCs w:val="28"/>
                <w:lang w:val="kk-KZ"/>
              </w:rPr>
              <w:t>Хаттама</w:t>
            </w:r>
          </w:p>
        </w:tc>
        <w:tc>
          <w:tcPr>
            <w:tcW w:w="2562" w:type="dxa"/>
          </w:tcPr>
          <w:p w:rsidR="00120177" w:rsidRPr="00C77134" w:rsidRDefault="00D2381E" w:rsidP="00D2381E">
            <w:pPr>
              <w:jc w:val="center"/>
              <w:rPr>
                <w:rFonts w:ascii="Times New Roman" w:hAnsi="Times New Roman" w:cs="Times New Roman"/>
                <w:bCs/>
                <w:sz w:val="28"/>
                <w:szCs w:val="28"/>
              </w:rPr>
            </w:pPr>
            <w:r>
              <w:rPr>
                <w:rFonts w:ascii="Times New Roman" w:hAnsi="Times New Roman" w:cs="Times New Roman"/>
                <w:b/>
                <w:bCs/>
                <w:sz w:val="28"/>
                <w:szCs w:val="28"/>
              </w:rPr>
              <w:t>Орындалды</w:t>
            </w:r>
          </w:p>
        </w:tc>
      </w:tr>
      <w:tr w:rsidR="00D2381E" w:rsidRPr="00E7254B" w:rsidTr="00297E90">
        <w:trPr>
          <w:trHeight w:val="1408"/>
        </w:trPr>
        <w:tc>
          <w:tcPr>
            <w:tcW w:w="14611" w:type="dxa"/>
            <w:gridSpan w:val="5"/>
          </w:tcPr>
          <w:p w:rsidR="00D2381E" w:rsidRPr="00D2381E" w:rsidRDefault="00D2381E" w:rsidP="00D2381E">
            <w:pPr>
              <w:pStyle w:val="a6"/>
              <w:numPr>
                <w:ilvl w:val="0"/>
                <w:numId w:val="3"/>
              </w:numPr>
              <w:jc w:val="center"/>
              <w:rPr>
                <w:rFonts w:ascii="Times New Roman" w:hAnsi="Times New Roman" w:cs="Times New Roman"/>
                <w:b/>
                <w:bCs/>
                <w:sz w:val="28"/>
                <w:szCs w:val="28"/>
              </w:rPr>
            </w:pPr>
            <w:r>
              <w:rPr>
                <w:rFonts w:ascii="Times New Roman" w:hAnsi="Times New Roman" w:cs="Times New Roman"/>
                <w:b/>
                <w:bCs/>
                <w:sz w:val="28"/>
                <w:szCs w:val="28"/>
              </w:rPr>
              <w:t>Қазақстан Республикасы Сауда және интеграция министрлігі Техникалық реттеу және метрология комитетінің</w:t>
              <w:br/>
              <w:t>Алматы қаласы бойынша департаменті</w:t>
            </w:r>
          </w:p>
          <w:p w:rsidR="00D2381E" w:rsidRDefault="00D2381E" w:rsidP="00D2381E">
            <w:pPr>
              <w:jc w:val="center"/>
              <w:rPr>
                <w:rFonts w:ascii="Times New Roman" w:hAnsi="Times New Roman" w:cs="Times New Roman"/>
                <w:b/>
                <w:bCs/>
                <w:sz w:val="28"/>
                <w:szCs w:val="28"/>
              </w:rPr>
            </w:pPr>
          </w:p>
        </w:tc>
      </w:tr>
      <w:tr w:rsidR="00120177" w:rsidRPr="00E7254B" w:rsidTr="00120177">
        <w:trPr>
          <w:trHeight w:val="1408"/>
        </w:trPr>
        <w:tc>
          <w:tcPr>
            <w:tcW w:w="496" w:type="dxa"/>
          </w:tcPr>
          <w:p w:rsidR="00120177" w:rsidRPr="000A698B" w:rsidRDefault="00D2381E" w:rsidP="00062429">
            <w:pPr>
              <w:jc w:val="center"/>
              <w:rPr>
                <w:rFonts w:ascii="Times New Roman" w:hAnsi="Times New Roman" w:cs="Times New Roman"/>
                <w:sz w:val="28"/>
                <w:szCs w:val="28"/>
              </w:rPr>
            </w:pPr>
            <w:r>
              <w:rPr>
                <w:rFonts w:ascii="Times New Roman" w:hAnsi="Times New Roman" w:cs="Times New Roman"/>
                <w:sz w:val="28"/>
                <w:szCs w:val="28"/>
              </w:rPr>
              <w:t>10</w:t>
            </w:r>
          </w:p>
        </w:tc>
        <w:tc>
          <w:tcPr>
            <w:tcW w:w="3218" w:type="dxa"/>
          </w:tcPr>
          <w:p w:rsidR="00120177" w:rsidRPr="0067194E" w:rsidRDefault="00120177" w:rsidP="00062429">
            <w:pPr>
              <w:jc w:val="center"/>
              <w:rPr>
                <w:rFonts w:ascii="Times New Roman" w:hAnsi="Times New Roman" w:cs="Times New Roman"/>
                <w:bCs/>
                <w:sz w:val="28"/>
                <w:szCs w:val="28"/>
              </w:rPr>
            </w:pPr>
            <w:r>
              <w:rPr>
                <w:rFonts w:ascii="Times New Roman" w:hAnsi="Times New Roman" w:cs="Times New Roman"/>
                <w:bCs/>
                <w:sz w:val="28"/>
                <w:szCs w:val="28"/>
              </w:rPr>
              <w:t>Департаменттің Әдеп жөніндегі уәкілі сыбайлас жемқорлыққа қарсы заңнаманы сақтау мәселелері бойынша нұсқама өткізуі.</w:t>
            </w:r>
          </w:p>
        </w:tc>
        <w:tc>
          <w:tcPr>
            <w:tcW w:w="2676" w:type="dxa"/>
          </w:tcPr>
          <w:p w:rsidR="00120177" w:rsidRPr="0067194E" w:rsidRDefault="00120177" w:rsidP="00062429">
            <w:pPr>
              <w:jc w:val="center"/>
              <w:rPr>
                <w:rFonts w:ascii="Times New Roman" w:hAnsi="Times New Roman" w:cs="Times New Roman"/>
                <w:bCs/>
                <w:sz w:val="28"/>
                <w:szCs w:val="28"/>
              </w:rPr>
            </w:pPr>
            <w:r>
              <w:rPr>
                <w:rFonts w:ascii="Times New Roman" w:hAnsi="Times New Roman" w:cs="Times New Roman"/>
                <w:bCs/>
                <w:sz w:val="28"/>
                <w:szCs w:val="28"/>
              </w:rPr>
              <w:t>Нұсқама журналы</w:t>
            </w:r>
          </w:p>
        </w:tc>
        <w:tc>
          <w:tcPr>
            <w:tcW w:w="5659" w:type="dxa"/>
          </w:tcPr>
          <w:p w:rsidR="00120177" w:rsidRPr="0067194E" w:rsidRDefault="00D2381E" w:rsidP="00D2381E">
            <w:pPr>
              <w:jc w:val="center"/>
              <w:rPr>
                <w:rFonts w:ascii="Times New Roman" w:hAnsi="Times New Roman" w:cs="Times New Roman"/>
                <w:bCs/>
                <w:sz w:val="28"/>
                <w:szCs w:val="28"/>
              </w:rPr>
            </w:pPr>
            <w:r>
              <w:rPr>
                <w:rFonts w:ascii="Times New Roman" w:hAnsi="Times New Roman" w:cs="Times New Roman"/>
                <w:bCs/>
                <w:sz w:val="28"/>
                <w:szCs w:val="28"/>
              </w:rPr>
              <w:t>Нұсқама журналы</w:t>
            </w:r>
          </w:p>
        </w:tc>
        <w:tc>
          <w:tcPr>
            <w:tcW w:w="2562" w:type="dxa"/>
          </w:tcPr>
          <w:p w:rsidR="00120177" w:rsidRPr="0067194E" w:rsidRDefault="00120177" w:rsidP="00D2381E">
            <w:pPr>
              <w:jc w:val="center"/>
              <w:rPr>
                <w:rFonts w:ascii="Times New Roman" w:hAnsi="Times New Roman" w:cs="Times New Roman"/>
                <w:bCs/>
                <w:sz w:val="28"/>
                <w:szCs w:val="28"/>
              </w:rPr>
            </w:pPr>
            <w:r>
              <w:rPr>
                <w:rFonts w:ascii="Times New Roman" w:hAnsi="Times New Roman" w:cs="Times New Roman"/>
                <w:b/>
                <w:bCs/>
                <w:sz w:val="28"/>
                <w:szCs w:val="28"/>
              </w:rPr>
              <w:t>Орындалды</w:t>
            </w:r>
          </w:p>
        </w:tc>
      </w:tr>
      <w:tr w:rsidR="00756A9C" w:rsidRPr="00E7254B" w:rsidTr="003B73D0">
        <w:trPr>
          <w:trHeight w:val="1408"/>
        </w:trPr>
        <w:tc>
          <w:tcPr>
            <w:tcW w:w="14611" w:type="dxa"/>
            <w:gridSpan w:val="5"/>
          </w:tcPr>
          <w:p w:rsidR="00756A9C" w:rsidRPr="00756A9C" w:rsidRDefault="00756A9C" w:rsidP="00756A9C">
            <w:pPr>
              <w:pStyle w:val="a6"/>
              <w:numPr>
                <w:ilvl w:val="0"/>
                <w:numId w:val="3"/>
              </w:numPr>
              <w:jc w:val="center"/>
              <w:rPr>
                <w:rFonts w:ascii="Times New Roman" w:hAnsi="Times New Roman" w:cs="Times New Roman"/>
                <w:b/>
                <w:bCs/>
                <w:sz w:val="28"/>
                <w:szCs w:val="28"/>
              </w:rPr>
            </w:pPr>
            <w:r>
              <w:rPr>
                <w:rFonts w:ascii="Times New Roman" w:hAnsi="Times New Roman" w:cs="Times New Roman"/>
                <w:b/>
                <w:bCs/>
                <w:sz w:val="28"/>
                <w:szCs w:val="28"/>
              </w:rPr>
              <w:t>Қазақстан Республикасы Сауда және интеграция министрлігі Техникалық реттеу және метрология комитетінің</w:t>
              <w:br/>
              <w:t>Атырау облысы бойынша департаменті</w:t>
            </w:r>
          </w:p>
          <w:p w:rsidR="00756A9C" w:rsidRPr="0005795B" w:rsidRDefault="00756A9C" w:rsidP="00756A9C">
            <w:pPr>
              <w:jc w:val="center"/>
              <w:rPr>
                <w:rFonts w:ascii="Times New Roman" w:hAnsi="Times New Roman" w:cs="Times New Roman"/>
                <w:b/>
                <w:bCs/>
                <w:sz w:val="28"/>
                <w:szCs w:val="28"/>
              </w:rPr>
            </w:pPr>
          </w:p>
        </w:tc>
      </w:tr>
      <w:tr w:rsidR="00120177" w:rsidRPr="00E7254B" w:rsidTr="00120177">
        <w:trPr>
          <w:trHeight w:val="1408"/>
        </w:trPr>
        <w:tc>
          <w:tcPr>
            <w:tcW w:w="496" w:type="dxa"/>
          </w:tcPr>
          <w:p w:rsidR="00120177" w:rsidRPr="00756A9C" w:rsidRDefault="00756A9C" w:rsidP="00062429">
            <w:pPr>
              <w:jc w:val="center"/>
              <w:rPr>
                <w:rFonts w:ascii="Times New Roman" w:hAnsi="Times New Roman" w:cs="Times New Roman"/>
                <w:sz w:val="28"/>
                <w:szCs w:val="28"/>
                <w:lang w:val="en-US"/>
              </w:rPr>
            </w:pPr>
            <w:r>
              <w:rPr>
                <w:rFonts w:ascii="Times New Roman" w:hAnsi="Times New Roman" w:cs="Times New Roman"/>
                <w:sz w:val="28"/>
                <w:szCs w:val="28"/>
                <w:lang w:val="en-US"/>
              </w:rPr>
              <w:t>11</w:t>
            </w:r>
          </w:p>
        </w:tc>
        <w:tc>
          <w:tcPr>
            <w:tcW w:w="3218" w:type="dxa"/>
          </w:tcPr>
          <w:p w:rsidR="00120177" w:rsidRPr="008E2FBC" w:rsidRDefault="00120177" w:rsidP="00062429">
            <w:pPr>
              <w:rPr>
                <w:rFonts w:ascii="Times New Roman" w:hAnsi="Times New Roman" w:cs="Times New Roman"/>
                <w:bCs/>
                <w:sz w:val="28"/>
                <w:szCs w:val="28"/>
              </w:rPr>
            </w:pPr>
            <w:r>
              <w:rPr>
                <w:rFonts w:ascii="Times New Roman" w:hAnsi="Times New Roman" w:cs="Times New Roman"/>
                <w:bCs/>
                <w:sz w:val="28"/>
                <w:szCs w:val="28"/>
              </w:rPr>
              <w:t>1. Аумақтық департаменттерді көтермелеу мәселелерін қарау кезінде сыбайлас жемқорлық тәуекелі жоғары мемлекеттік инспекторлар қызметі саласының ерекшелігін ескеру. Аумақтық мемлекеттік инспекторларды орталық аппаратпен тең дәрежеде көтермелеу, ең алдымен, жұмыстың сапалы әрі уақтылы орындалуын, жоғары көрсеткіштер мен нәтижелерге қол жеткізуді ынталандыру және сыбайлас жемқорлық тәуекелдерінің туындау жағдайларын барынша азайту.</w:t>
              <w:br/>
              <w:t>2. Бақылау субъектілерімен тікелей байланыс (адам факторының қатысуы) деңгейін азайту мақсатында мемлекеттік бақылау процестерін автоматтандыруды жалғастыру.</w:t>
              <w:br/>
              <w:t>3. Сыбайлас жемқорлыққа қарсы ведомство өкілдерінің қатысуымен аумақтық бөлімшелер қызметкерлеріне арналған семинарлар өткізу практикасын жалғастыру.</w:t>
            </w:r>
          </w:p>
          <w:p w:rsidR="00120177" w:rsidRPr="008E2FBC" w:rsidRDefault="00120177" w:rsidP="00062429">
            <w:pPr>
              <w:rPr>
                <w:rFonts w:ascii="Times New Roman" w:hAnsi="Times New Roman" w:cs="Times New Roman"/>
                <w:bCs/>
                <w:sz w:val="28"/>
                <w:szCs w:val="28"/>
              </w:rPr>
            </w:pPr>
          </w:p>
          <w:p w:rsidR="00120177" w:rsidRPr="008E2FBC" w:rsidRDefault="00120177" w:rsidP="00062429">
            <w:pPr>
              <w:rPr>
                <w:rFonts w:ascii="Times New Roman" w:hAnsi="Times New Roman" w:cs="Times New Roman"/>
                <w:bCs/>
                <w:sz w:val="28"/>
                <w:szCs w:val="28"/>
              </w:rPr>
            </w:pPr>
          </w:p>
        </w:tc>
        <w:tc>
          <w:tcPr>
            <w:tcW w:w="2676" w:type="dxa"/>
          </w:tcPr>
          <w:p w:rsidR="00120177" w:rsidRPr="008E2FBC" w:rsidRDefault="00120177" w:rsidP="00062429">
            <w:pPr>
              <w:rPr>
                <w:rFonts w:ascii="Times New Roman" w:hAnsi="Times New Roman" w:cs="Times New Roman"/>
                <w:bCs/>
                <w:sz w:val="28"/>
                <w:szCs w:val="28"/>
              </w:rPr>
            </w:pPr>
            <w:r>
              <w:rPr>
                <w:rFonts w:ascii="Times New Roman" w:hAnsi="Times New Roman" w:cs="Times New Roman"/>
                <w:bCs/>
                <w:sz w:val="28"/>
                <w:szCs w:val="28"/>
              </w:rPr>
              <w:t>ТРМК-ға ұсыныстар</w:t>
            </w:r>
          </w:p>
        </w:tc>
        <w:tc>
          <w:tcPr>
            <w:tcW w:w="5659" w:type="dxa"/>
          </w:tcPr>
          <w:p w:rsidR="00756A9C" w:rsidRPr="00526F36" w:rsidRDefault="00756A9C" w:rsidP="00756A9C">
            <w:pPr>
              <w:rPr>
                <w:rFonts w:ascii="Times New Roman" w:hAnsi="Times New Roman" w:cs="Times New Roman"/>
                <w:bCs/>
                <w:sz w:val="28"/>
                <w:szCs w:val="28"/>
              </w:rPr>
            </w:pPr>
            <w:r>
              <w:rPr>
                <w:rFonts w:ascii="Times New Roman" w:hAnsi="Times New Roman" w:cs="Times New Roman"/>
                <w:bCs/>
                <w:sz w:val="28"/>
                <w:szCs w:val="28"/>
              </w:rPr>
              <w:t>ҚР СИМ ТРМК бұл ұсынысты қолдамады. Ұсыныста өзгерістерді, толықтыруларды немесе алып тастауды талап ететін нормативтік құқықтық актілердің нақты ережелеріне сілтемелер жоқ. Қолданыстағы заңнамадағы нақты құқықтық олқылықтар немесе қайшылықтар, сондай-ақ ұсынылатын шараларды іске асыру тетігі айқындалмаған.</w:t>
            </w:r>
          </w:p>
          <w:p w:rsidR="00756A9C" w:rsidRPr="00526F36" w:rsidRDefault="00756A9C" w:rsidP="00756A9C">
            <w:pPr>
              <w:rPr>
                <w:rFonts w:ascii="Times New Roman" w:hAnsi="Times New Roman" w:cs="Times New Roman"/>
                <w:bCs/>
                <w:sz w:val="28"/>
                <w:szCs w:val="28"/>
              </w:rPr>
            </w:pPr>
          </w:p>
          <w:p w:rsidR="00120177" w:rsidRPr="008E2FBC" w:rsidRDefault="00120177" w:rsidP="00062429">
            <w:pPr>
              <w:rPr>
                <w:rFonts w:ascii="Times New Roman" w:hAnsi="Times New Roman" w:cs="Times New Roman"/>
                <w:bCs/>
                <w:sz w:val="28"/>
                <w:szCs w:val="28"/>
              </w:rPr>
            </w:pPr>
          </w:p>
        </w:tc>
        <w:tc>
          <w:tcPr>
            <w:tcW w:w="2562" w:type="dxa"/>
          </w:tcPr>
          <w:p w:rsidR="00120177" w:rsidRPr="00526F36" w:rsidRDefault="00756A9C" w:rsidP="00526F36">
            <w:pPr>
              <w:rPr>
                <w:rFonts w:ascii="Times New Roman" w:hAnsi="Times New Roman" w:cs="Times New Roman"/>
                <w:b/>
                <w:bCs/>
                <w:sz w:val="28"/>
                <w:szCs w:val="28"/>
              </w:rPr>
            </w:pPr>
            <w:r>
              <w:rPr>
                <w:rFonts w:ascii="Times New Roman" w:hAnsi="Times New Roman" w:cs="Times New Roman"/>
                <w:b/>
                <w:bCs/>
                <w:sz w:val="28"/>
                <w:szCs w:val="28"/>
              </w:rPr>
              <w:t>Орындалды</w:t>
            </w:r>
          </w:p>
          <w:p w:rsidR="00120177" w:rsidRPr="008E2FBC" w:rsidRDefault="00120177" w:rsidP="00756A9C">
            <w:pPr>
              <w:rPr>
                <w:rFonts w:ascii="Times New Roman" w:hAnsi="Times New Roman" w:cs="Times New Roman"/>
                <w:bCs/>
                <w:sz w:val="28"/>
                <w:szCs w:val="28"/>
              </w:rPr>
            </w:pPr>
          </w:p>
        </w:tc>
      </w:tr>
      <w:tr w:rsidR="00120177" w:rsidRPr="00E7254B" w:rsidTr="00120177">
        <w:trPr>
          <w:trHeight w:val="1408"/>
        </w:trPr>
        <w:tc>
          <w:tcPr>
            <w:tcW w:w="496" w:type="dxa"/>
          </w:tcPr>
          <w:p w:rsidR="00120177" w:rsidRPr="00756A9C" w:rsidRDefault="00756A9C" w:rsidP="00062429">
            <w:pPr>
              <w:jc w:val="center"/>
              <w:rPr>
                <w:rFonts w:ascii="Times New Roman" w:hAnsi="Times New Roman" w:cs="Times New Roman"/>
                <w:sz w:val="28"/>
                <w:szCs w:val="28"/>
                <w:lang w:val="en-US"/>
              </w:rPr>
            </w:pPr>
            <w:r>
              <w:rPr>
                <w:rFonts w:ascii="Times New Roman" w:hAnsi="Times New Roman" w:cs="Times New Roman"/>
                <w:sz w:val="28"/>
                <w:szCs w:val="28"/>
                <w:lang w:val="en-US"/>
              </w:rPr>
              <w:t>12</w:t>
            </w:r>
          </w:p>
        </w:tc>
        <w:tc>
          <w:tcPr>
            <w:tcW w:w="3218" w:type="dxa"/>
          </w:tcPr>
          <w:p w:rsidR="00120177" w:rsidRPr="008E2FBC" w:rsidRDefault="00120177" w:rsidP="00062429">
            <w:pPr>
              <w:rPr>
                <w:rFonts w:ascii="Times New Roman" w:hAnsi="Times New Roman" w:cs="Times New Roman"/>
                <w:bCs/>
                <w:sz w:val="28"/>
                <w:szCs w:val="28"/>
              </w:rPr>
            </w:pPr>
            <w:r>
              <w:rPr>
                <w:rFonts w:ascii="Times New Roman" w:hAnsi="Times New Roman" w:cs="Times New Roman"/>
                <w:bCs/>
                <w:sz w:val="28"/>
                <w:szCs w:val="28"/>
              </w:rPr>
              <w:t>Техникалық реттеу туралы заңнамаға өзгерістер енгізу.</w:t>
            </w:r>
          </w:p>
        </w:tc>
        <w:tc>
          <w:tcPr>
            <w:tcW w:w="2676" w:type="dxa"/>
          </w:tcPr>
          <w:p w:rsidR="00120177" w:rsidRPr="008E2FBC" w:rsidRDefault="00120177" w:rsidP="00062429">
            <w:pPr>
              <w:rPr>
                <w:rFonts w:ascii="Times New Roman" w:hAnsi="Times New Roman" w:cs="Times New Roman"/>
                <w:bCs/>
                <w:sz w:val="28"/>
                <w:szCs w:val="28"/>
              </w:rPr>
            </w:pPr>
            <w:r>
              <w:rPr>
                <w:rFonts w:ascii="Times New Roman" w:hAnsi="Times New Roman" w:cs="Times New Roman"/>
                <w:bCs/>
                <w:sz w:val="28"/>
                <w:szCs w:val="28"/>
              </w:rPr>
              <w:t>ТРМК-ға ұсыныстар</w:t>
            </w:r>
          </w:p>
        </w:tc>
        <w:tc>
          <w:tcPr>
            <w:tcW w:w="5659" w:type="dxa"/>
          </w:tcPr>
          <w:p w:rsidR="00120177" w:rsidRPr="008E2FBC" w:rsidRDefault="00756A9C" w:rsidP="00062429">
            <w:pPr>
              <w:rPr>
                <w:rFonts w:ascii="Times New Roman" w:hAnsi="Times New Roman" w:cs="Times New Roman"/>
                <w:bCs/>
                <w:sz w:val="28"/>
                <w:szCs w:val="28"/>
              </w:rPr>
            </w:pPr>
            <w:r>
              <w:rPr>
                <w:rFonts w:ascii="Times New Roman" w:hAnsi="Times New Roman" w:cs="Times New Roman"/>
                <w:bCs/>
                <w:sz w:val="28"/>
                <w:szCs w:val="28"/>
              </w:rPr>
              <w:t>ҚР 2025 жылғы 19 мамырдағы № 188-VIII Заңының 1-бабы 18-тармағының 2) тармақшасына сәйкес ҚР «Техникалық реттеу туралы» Заңының 40-бабы 2-тармағынан 3) тармақша алып тасталды, сондай-ақ тауарлардың шығарылған жері туралы сертификаттар бөлігінде 4) тармақшаға өзгерістер енгізілді. Өзгерістер 2026 жылғы 1 қаңтардан бастап қолданысқа енгізілді.</w:t>
            </w:r>
          </w:p>
        </w:tc>
        <w:tc>
          <w:tcPr>
            <w:tcW w:w="2562" w:type="dxa"/>
          </w:tcPr>
          <w:p w:rsidR="00120177" w:rsidRPr="00756A9C" w:rsidRDefault="00120177" w:rsidP="005A6043">
            <w:pPr>
              <w:jc w:val="center"/>
              <w:rPr>
                <w:rFonts w:ascii="Times New Roman" w:hAnsi="Times New Roman" w:cs="Times New Roman"/>
                <w:b/>
                <w:bCs/>
                <w:sz w:val="28"/>
                <w:szCs w:val="28"/>
              </w:rPr>
            </w:pPr>
            <w:r>
              <w:rPr>
                <w:rFonts w:ascii="Times New Roman" w:hAnsi="Times New Roman" w:cs="Times New Roman"/>
                <w:b/>
                <w:bCs/>
                <w:sz w:val="28"/>
                <w:szCs w:val="28"/>
              </w:rPr>
              <w:t>Орындалды</w:t>
            </w:r>
          </w:p>
          <w:p w:rsidR="00120177" w:rsidRPr="005A6043" w:rsidRDefault="00120177" w:rsidP="005A6043">
            <w:pPr>
              <w:jc w:val="center"/>
              <w:rPr>
                <w:rFonts w:ascii="Times New Roman" w:hAnsi="Times New Roman" w:cs="Times New Roman"/>
                <w:bCs/>
                <w:sz w:val="28"/>
                <w:szCs w:val="28"/>
              </w:rPr>
            </w:pPr>
          </w:p>
          <w:p w:rsidR="00120177" w:rsidRPr="008E2FBC" w:rsidRDefault="00120177" w:rsidP="0039653D">
            <w:pPr>
              <w:rPr>
                <w:rFonts w:ascii="Times New Roman" w:hAnsi="Times New Roman" w:cs="Times New Roman"/>
                <w:bCs/>
                <w:sz w:val="28"/>
                <w:szCs w:val="28"/>
              </w:rPr>
            </w:pPr>
          </w:p>
        </w:tc>
      </w:tr>
      <w:tr w:rsidR="00120177" w:rsidRPr="00E7254B" w:rsidTr="00120177">
        <w:trPr>
          <w:trHeight w:val="1408"/>
        </w:trPr>
        <w:tc>
          <w:tcPr>
            <w:tcW w:w="496" w:type="dxa"/>
          </w:tcPr>
          <w:p w:rsidR="00120177" w:rsidRPr="00756A9C" w:rsidRDefault="00756A9C" w:rsidP="00062429">
            <w:pPr>
              <w:jc w:val="center"/>
              <w:rPr>
                <w:rFonts w:ascii="Times New Roman" w:hAnsi="Times New Roman" w:cs="Times New Roman"/>
                <w:sz w:val="28"/>
                <w:szCs w:val="28"/>
                <w:lang w:val="en-US"/>
              </w:rPr>
            </w:pPr>
            <w:r>
              <w:rPr>
                <w:rFonts w:ascii="Times New Roman" w:hAnsi="Times New Roman" w:cs="Times New Roman"/>
                <w:sz w:val="28"/>
                <w:szCs w:val="28"/>
                <w:lang w:val="en-US"/>
              </w:rPr>
              <w:t>13</w:t>
            </w:r>
          </w:p>
        </w:tc>
        <w:tc>
          <w:tcPr>
            <w:tcW w:w="3218" w:type="dxa"/>
          </w:tcPr>
          <w:p w:rsidR="00120177" w:rsidRPr="008E2FBC" w:rsidRDefault="00120177" w:rsidP="00062429">
            <w:pPr>
              <w:rPr>
                <w:rFonts w:ascii="Times New Roman" w:hAnsi="Times New Roman" w:cs="Times New Roman"/>
                <w:bCs/>
                <w:sz w:val="28"/>
                <w:szCs w:val="28"/>
              </w:rPr>
            </w:pPr>
            <w:r>
              <w:rPr>
                <w:rFonts w:ascii="Times New Roman" w:hAnsi="Times New Roman" w:cs="Times New Roman"/>
                <w:bCs/>
                <w:sz w:val="28"/>
                <w:szCs w:val="28"/>
              </w:rPr>
              <w:t>Қазақстан Республикасының «Әкімшілік құқық бұзушылық туралы» кодексінің 715-бабының қолданыстағы нормасын сәйкестендіру, атап айтқанда, техникалық реттеу саласындағы уәкілетті органның ҚР ӘҚБтК-нің 190-1-бабы бойынша істерді қарау құзыретіне толықтырулар енгізу қажет. Өйткені ҚР «Бағалы металдар мен асыл тастар туралы» Заңының 6-бабы 5-тармағына сәйкес осы өнімді өткізуге бақылау жасау функциясы техникалық реттеу саласындағы уәкілетті органға жүктелген.</w:t>
            </w:r>
          </w:p>
        </w:tc>
        <w:tc>
          <w:tcPr>
            <w:tcW w:w="2676" w:type="dxa"/>
          </w:tcPr>
          <w:p w:rsidR="00120177" w:rsidRPr="008E2FBC" w:rsidRDefault="00120177" w:rsidP="00062429">
            <w:pPr>
              <w:rPr>
                <w:rFonts w:ascii="Times New Roman" w:hAnsi="Times New Roman" w:cs="Times New Roman"/>
                <w:bCs/>
                <w:sz w:val="28"/>
                <w:szCs w:val="28"/>
              </w:rPr>
            </w:pPr>
            <w:r>
              <w:rPr>
                <w:rFonts w:ascii="Times New Roman" w:hAnsi="Times New Roman" w:cs="Times New Roman"/>
                <w:bCs/>
                <w:sz w:val="28"/>
                <w:szCs w:val="28"/>
              </w:rPr>
              <w:t>ТРМК-ға ұсыныстар</w:t>
            </w:r>
          </w:p>
        </w:tc>
        <w:tc>
          <w:tcPr>
            <w:tcW w:w="5659" w:type="dxa"/>
          </w:tcPr>
          <w:p w:rsidR="00756A9C" w:rsidRPr="00AB1B19" w:rsidRDefault="00756A9C" w:rsidP="00756A9C">
            <w:pPr>
              <w:jc w:val="both"/>
              <w:rPr>
                <w:rFonts w:ascii="Times New Roman" w:hAnsi="Times New Roman" w:cs="Times New Roman"/>
                <w:bCs/>
                <w:sz w:val="28"/>
                <w:szCs w:val="28"/>
              </w:rPr>
            </w:pPr>
            <w:r>
              <w:rPr>
                <w:rFonts w:ascii="Times New Roman" w:hAnsi="Times New Roman" w:cs="Times New Roman"/>
                <w:bCs/>
                <w:sz w:val="28"/>
                <w:szCs w:val="28"/>
              </w:rPr>
              <w:t>ҚР СИМ ТРМК бұл ұсынысты қолдамады. Қазақстан Республикасының Әкімшілік құқық бұзушылық туралы кодексінің 715-бабының бірінші бөлігіне сәйкес ҚР ӘҚБтК-нің 190-1-бабында көзделген әкімшілік құқық бұзушылық туралы істерді қарау техникалық реттеу, өлшем бірлігін қамтамасыз ету және стандарттау салаларында мемлекеттік бақылауды жүзеге асыратын органдардың құзыретіне жатқызылған. Көрсетілген санаттағы әкімшілік істерді қарау құзыреті заңнамалық тұрғыдан айқындалған.</w:t>
            </w:r>
          </w:p>
          <w:p w:rsidR="00120177" w:rsidRPr="008E2FBC" w:rsidRDefault="00756A9C" w:rsidP="00756A9C">
            <w:pPr>
              <w:jc w:val="both"/>
              <w:rPr>
                <w:rFonts w:ascii="Times New Roman" w:hAnsi="Times New Roman" w:cs="Times New Roman"/>
                <w:bCs/>
                <w:sz w:val="28"/>
                <w:szCs w:val="28"/>
              </w:rPr>
            </w:pPr>
          </w:p>
        </w:tc>
        <w:tc>
          <w:tcPr>
            <w:tcW w:w="2562" w:type="dxa"/>
          </w:tcPr>
          <w:p w:rsidR="00120177" w:rsidRPr="00756A9C" w:rsidRDefault="00120177" w:rsidP="00AB1B19">
            <w:pPr>
              <w:jc w:val="center"/>
              <w:rPr>
                <w:rFonts w:ascii="Times New Roman" w:hAnsi="Times New Roman" w:cs="Times New Roman"/>
                <w:b/>
                <w:bCs/>
                <w:sz w:val="28"/>
                <w:szCs w:val="28"/>
              </w:rPr>
            </w:pPr>
            <w:r>
              <w:rPr>
                <w:rFonts w:ascii="Times New Roman" w:hAnsi="Times New Roman" w:cs="Times New Roman"/>
                <w:b/>
                <w:bCs/>
                <w:sz w:val="28"/>
                <w:szCs w:val="28"/>
              </w:rPr>
              <w:t>Орындалды</w:t>
            </w:r>
          </w:p>
          <w:p w:rsidR="00120177" w:rsidRPr="008E2FBC" w:rsidRDefault="00120177" w:rsidP="00AB1B19">
            <w:pPr>
              <w:rPr>
                <w:rFonts w:ascii="Times New Roman" w:hAnsi="Times New Roman" w:cs="Times New Roman"/>
                <w:bCs/>
                <w:sz w:val="28"/>
                <w:szCs w:val="28"/>
              </w:rPr>
            </w:pPr>
          </w:p>
        </w:tc>
      </w:tr>
      <w:tr w:rsidR="00120177" w:rsidRPr="00E7254B" w:rsidTr="00120177">
        <w:trPr>
          <w:trHeight w:val="1408"/>
        </w:trPr>
        <w:tc>
          <w:tcPr>
            <w:tcW w:w="496" w:type="dxa"/>
          </w:tcPr>
          <w:p w:rsidR="00120177" w:rsidRPr="00756A9C" w:rsidRDefault="00756A9C" w:rsidP="00062429">
            <w:pPr>
              <w:jc w:val="center"/>
              <w:rPr>
                <w:rFonts w:ascii="Times New Roman" w:hAnsi="Times New Roman" w:cs="Times New Roman"/>
                <w:sz w:val="28"/>
                <w:szCs w:val="28"/>
                <w:lang w:val="en-US"/>
              </w:rPr>
            </w:pPr>
            <w:r>
              <w:rPr>
                <w:rFonts w:ascii="Times New Roman" w:hAnsi="Times New Roman" w:cs="Times New Roman"/>
                <w:sz w:val="28"/>
                <w:szCs w:val="28"/>
                <w:lang w:val="en-US"/>
              </w:rPr>
              <w:t>14</w:t>
            </w:r>
          </w:p>
        </w:tc>
        <w:tc>
          <w:tcPr>
            <w:tcW w:w="3218" w:type="dxa"/>
          </w:tcPr>
          <w:p w:rsidR="00120177" w:rsidRPr="008E2FBC" w:rsidRDefault="00120177" w:rsidP="00062429">
            <w:pPr>
              <w:rPr>
                <w:rFonts w:ascii="Times New Roman" w:hAnsi="Times New Roman" w:cs="Times New Roman"/>
                <w:bCs/>
                <w:sz w:val="28"/>
                <w:szCs w:val="28"/>
              </w:rPr>
            </w:pPr>
            <w:r>
              <w:rPr>
                <w:rFonts w:ascii="Times New Roman" w:hAnsi="Times New Roman" w:cs="Times New Roman"/>
                <w:bCs/>
                <w:sz w:val="28"/>
                <w:szCs w:val="28"/>
              </w:rPr>
              <w:t>1. Бақылау сатып алуын жүргізу тәртібінде зертханалық сынақтардың түпкілікті нәтижелері алынғанға дейін бақылау сатып алуы іс-шаралары кезінде сатушылардың (өндірушілердің) тауар партиясының сатылатын қалдықтарын тізімдеу және өткізуге тыйым салу шарттарын регламенттейтін норманы көздеу қажет. Бұл бұзушылықтар анықталған жағдайда тауарды алып қою қажет болған кезде тауар қалдығы көлемі мен оның нақты бар екендігін растауға мүмкіндік береді.</w:t>
              <w:br/>
              <w:t>2. Тіркелген күнінен бастап 3 жыл өтпеген кәсіпкерлерге қатысты бақылау сатып алуын жүргізуге арналған ерекшелікті тарату бөлігінде ҚР Кәсіпкерлік кодексіне өзгеріс енгізу.</w:t>
            </w:r>
          </w:p>
          <w:p w:rsidR="00120177" w:rsidRPr="008E2FBC" w:rsidRDefault="00120177" w:rsidP="00062429">
            <w:pPr>
              <w:rPr>
                <w:rFonts w:ascii="Times New Roman" w:hAnsi="Times New Roman" w:cs="Times New Roman"/>
                <w:bCs/>
                <w:sz w:val="28"/>
                <w:szCs w:val="28"/>
              </w:rPr>
            </w:pPr>
          </w:p>
          <w:p w:rsidR="00120177" w:rsidRPr="008E2FBC" w:rsidRDefault="00120177" w:rsidP="00062429">
            <w:pPr>
              <w:rPr>
                <w:rFonts w:ascii="Times New Roman" w:hAnsi="Times New Roman" w:cs="Times New Roman"/>
                <w:bCs/>
                <w:sz w:val="28"/>
                <w:szCs w:val="28"/>
              </w:rPr>
            </w:pPr>
          </w:p>
        </w:tc>
        <w:tc>
          <w:tcPr>
            <w:tcW w:w="2676" w:type="dxa"/>
          </w:tcPr>
          <w:p w:rsidR="00120177" w:rsidRPr="008E2FBC" w:rsidRDefault="00120177" w:rsidP="00062429">
            <w:pPr>
              <w:rPr>
                <w:rFonts w:ascii="Times New Roman" w:hAnsi="Times New Roman" w:cs="Times New Roman"/>
                <w:bCs/>
                <w:sz w:val="28"/>
                <w:szCs w:val="28"/>
              </w:rPr>
            </w:pPr>
            <w:r>
              <w:rPr>
                <w:rFonts w:ascii="Times New Roman" w:hAnsi="Times New Roman" w:cs="Times New Roman"/>
                <w:bCs/>
                <w:sz w:val="28"/>
                <w:szCs w:val="28"/>
              </w:rPr>
              <w:t>ТРМК-ға ұсыныстар</w:t>
            </w:r>
          </w:p>
        </w:tc>
        <w:tc>
          <w:tcPr>
            <w:tcW w:w="5659" w:type="dxa"/>
          </w:tcPr>
          <w:p w:rsidR="00756A9C" w:rsidRPr="009F3A9D" w:rsidRDefault="00756A9C" w:rsidP="00756A9C">
            <w:pPr>
              <w:jc w:val="both"/>
              <w:rPr>
                <w:rFonts w:ascii="Times New Roman" w:hAnsi="Times New Roman" w:cs="Times New Roman"/>
                <w:bCs/>
                <w:sz w:val="28"/>
                <w:szCs w:val="28"/>
              </w:rPr>
            </w:pPr>
            <w:r>
              <w:rPr>
                <w:rFonts w:ascii="Times New Roman" w:hAnsi="Times New Roman" w:cs="Times New Roman"/>
                <w:bCs/>
                <w:sz w:val="28"/>
                <w:szCs w:val="28"/>
              </w:rPr>
              <w:t>ҚР СИМ ТРМК бұл ұсынысты қолдамады. Бақылау сатып алуын ұйымдастыру және жүргізу тәртібі ҚР Сауда және интеграция министрінің 2024 жылғы 27 маусымдағы № 269-НҚ бұйрығымен реттелген. Техникалық регламенттердің талаптарына сәйкес келмейтін өнімді кері қайтарып алу тетігі ҚР Сауда және интеграция министрінің 2021 жылғы 29 мамырдағы № 373-НҚ бұйрығында көзделген. Қолданыстағы тетіктер реттелген, ал қосымша шектеулер қаралды және қолдау таппады.</w:t>
            </w:r>
          </w:p>
          <w:p w:rsidR="00756A9C" w:rsidRPr="009F3A9D" w:rsidRDefault="00756A9C" w:rsidP="00756A9C">
            <w:pPr>
              <w:jc w:val="both"/>
              <w:rPr>
                <w:rFonts w:ascii="Times New Roman" w:hAnsi="Times New Roman" w:cs="Times New Roman"/>
                <w:bCs/>
                <w:sz w:val="28"/>
                <w:szCs w:val="28"/>
              </w:rPr>
            </w:pPr>
          </w:p>
          <w:p w:rsidR="00120177" w:rsidRPr="008E2FBC" w:rsidRDefault="00756A9C" w:rsidP="00756A9C">
            <w:pPr>
              <w:jc w:val="both"/>
              <w:rPr>
                <w:rFonts w:ascii="Times New Roman" w:hAnsi="Times New Roman" w:cs="Times New Roman"/>
                <w:bCs/>
                <w:sz w:val="28"/>
                <w:szCs w:val="28"/>
              </w:rPr>
            </w:pPr>
          </w:p>
        </w:tc>
        <w:tc>
          <w:tcPr>
            <w:tcW w:w="2562" w:type="dxa"/>
          </w:tcPr>
          <w:p w:rsidR="00120177" w:rsidRPr="00756A9C" w:rsidRDefault="00120177" w:rsidP="009F3A9D">
            <w:pPr>
              <w:jc w:val="center"/>
              <w:rPr>
                <w:rFonts w:ascii="Times New Roman" w:hAnsi="Times New Roman" w:cs="Times New Roman"/>
                <w:b/>
                <w:bCs/>
                <w:sz w:val="28"/>
                <w:szCs w:val="28"/>
              </w:rPr>
            </w:pPr>
            <w:r>
              <w:rPr>
                <w:rFonts w:ascii="Times New Roman" w:hAnsi="Times New Roman" w:cs="Times New Roman"/>
                <w:b/>
                <w:bCs/>
                <w:sz w:val="28"/>
                <w:szCs w:val="28"/>
              </w:rPr>
              <w:t>Орындалды</w:t>
            </w:r>
          </w:p>
          <w:p w:rsidR="00120177" w:rsidRPr="009F3A9D" w:rsidRDefault="00120177" w:rsidP="009F3A9D">
            <w:pPr>
              <w:jc w:val="center"/>
              <w:rPr>
                <w:rFonts w:ascii="Times New Roman" w:hAnsi="Times New Roman" w:cs="Times New Roman"/>
                <w:bCs/>
                <w:sz w:val="28"/>
                <w:szCs w:val="28"/>
              </w:rPr>
            </w:pPr>
          </w:p>
          <w:p w:rsidR="00120177" w:rsidRPr="008E2FBC" w:rsidRDefault="00120177" w:rsidP="00F87EAE">
            <w:pPr>
              <w:rPr>
                <w:rFonts w:ascii="Times New Roman" w:hAnsi="Times New Roman" w:cs="Times New Roman"/>
                <w:bCs/>
                <w:sz w:val="28"/>
                <w:szCs w:val="28"/>
              </w:rPr>
            </w:pPr>
          </w:p>
        </w:tc>
      </w:tr>
      <w:tr w:rsidR="002F4322" w:rsidRPr="00E7254B" w:rsidTr="00FB11FD">
        <w:trPr>
          <w:trHeight w:val="1408"/>
        </w:trPr>
        <w:tc>
          <w:tcPr>
            <w:tcW w:w="14611" w:type="dxa"/>
            <w:gridSpan w:val="5"/>
          </w:tcPr>
          <w:p w:rsidR="002F4322" w:rsidRPr="002F4322" w:rsidRDefault="002F4322" w:rsidP="002F4322">
            <w:pPr>
              <w:pStyle w:val="a6"/>
              <w:numPr>
                <w:ilvl w:val="0"/>
                <w:numId w:val="3"/>
              </w:numPr>
              <w:jc w:val="center"/>
              <w:rPr>
                <w:rFonts w:ascii="Times New Roman" w:hAnsi="Times New Roman" w:cs="Times New Roman"/>
                <w:b/>
                <w:bCs/>
                <w:sz w:val="28"/>
                <w:szCs w:val="28"/>
              </w:rPr>
            </w:pPr>
            <w:r>
              <w:rPr>
                <w:rFonts w:ascii="Times New Roman" w:hAnsi="Times New Roman" w:cs="Times New Roman"/>
                <w:b/>
                <w:bCs/>
                <w:sz w:val="28"/>
                <w:szCs w:val="28"/>
              </w:rPr>
              <w:t>Қазақстан Республикасы Сауда және интеграция министрлігі Техникалық реттеу және метрология комитетінің</w:t>
              <w:br/>
              <w:t>Шығыс Қазақстан облысы бойынша департаменті</w:t>
            </w:r>
          </w:p>
          <w:p w:rsidR="002F4322" w:rsidRPr="00756A9C" w:rsidRDefault="002F4322" w:rsidP="002F4322">
            <w:pPr>
              <w:jc w:val="center"/>
              <w:rPr>
                <w:rFonts w:ascii="Times New Roman" w:hAnsi="Times New Roman" w:cs="Times New Roman"/>
                <w:b/>
                <w:bCs/>
                <w:sz w:val="28"/>
                <w:szCs w:val="28"/>
              </w:rPr>
            </w:pPr>
          </w:p>
        </w:tc>
      </w:tr>
      <w:tr w:rsidR="00120177" w:rsidRPr="00E7254B" w:rsidTr="00120177">
        <w:trPr>
          <w:trHeight w:val="1408"/>
        </w:trPr>
        <w:tc>
          <w:tcPr>
            <w:tcW w:w="496" w:type="dxa"/>
          </w:tcPr>
          <w:p w:rsidR="00120177" w:rsidRPr="002F4322" w:rsidRDefault="002F4322" w:rsidP="00062429">
            <w:pPr>
              <w:jc w:val="center"/>
              <w:rPr>
                <w:rFonts w:ascii="Times New Roman" w:hAnsi="Times New Roman" w:cs="Times New Roman"/>
                <w:sz w:val="28"/>
                <w:szCs w:val="28"/>
                <w:lang w:val="en-US"/>
              </w:rPr>
            </w:pPr>
            <w:r>
              <w:rPr>
                <w:rFonts w:ascii="Times New Roman" w:hAnsi="Times New Roman" w:cs="Times New Roman"/>
                <w:sz w:val="28"/>
                <w:szCs w:val="28"/>
                <w:lang w:val="en-US"/>
              </w:rPr>
              <w:t>15</w:t>
            </w:r>
          </w:p>
        </w:tc>
        <w:tc>
          <w:tcPr>
            <w:tcW w:w="3218" w:type="dxa"/>
          </w:tcPr>
          <w:p w:rsidR="00120177" w:rsidRPr="00A20A2B" w:rsidRDefault="00120177" w:rsidP="00062429">
            <w:pPr>
              <w:rPr>
                <w:rFonts w:ascii="Times New Roman" w:hAnsi="Times New Roman" w:cs="Times New Roman"/>
                <w:sz w:val="28"/>
                <w:szCs w:val="28"/>
                <w:lang w:val="kk-KZ"/>
              </w:rPr>
            </w:pPr>
            <w:r>
              <w:rPr>
                <w:rFonts w:ascii="Times New Roman" w:hAnsi="Times New Roman" w:cs="Times New Roman"/>
                <w:sz w:val="28"/>
                <w:szCs w:val="28"/>
                <w:lang w:val="kk-KZ"/>
              </w:rPr>
              <w:t>Өтінішті қарау мерзімін айқындау үшін ӘРПК-ге өзгерістер енгізу мақсатында анықталған тәуекелдерді жоғары тұрған мемлекеттік органға жолдау.</w:t>
            </w:r>
          </w:p>
        </w:tc>
        <w:tc>
          <w:tcPr>
            <w:tcW w:w="2676" w:type="dxa"/>
          </w:tcPr>
          <w:p w:rsidR="00120177" w:rsidRPr="00A20A2B" w:rsidRDefault="00120177" w:rsidP="00062429">
            <w:pPr>
              <w:rPr>
                <w:rFonts w:ascii="Times New Roman" w:hAnsi="Times New Roman" w:cs="Times New Roman"/>
                <w:sz w:val="28"/>
                <w:szCs w:val="28"/>
                <w:lang w:val="kk-KZ"/>
              </w:rPr>
            </w:pPr>
            <w:r>
              <w:rPr>
                <w:rFonts w:ascii="Times New Roman" w:hAnsi="Times New Roman" w:cs="Times New Roman"/>
                <w:sz w:val="28"/>
                <w:szCs w:val="28"/>
                <w:lang w:val="kk-KZ"/>
              </w:rPr>
              <w:t>ҚР СИМ ТРМК-ға хат</w:t>
            </w:r>
          </w:p>
        </w:tc>
        <w:tc>
          <w:tcPr>
            <w:tcW w:w="5659" w:type="dxa"/>
          </w:tcPr>
          <w:p w:rsidR="00120177" w:rsidRPr="002F4322" w:rsidRDefault="002F4322" w:rsidP="002F4322">
            <w:pPr>
              <w:jc w:val="both"/>
              <w:rPr>
                <w:rFonts w:ascii="Times New Roman" w:hAnsi="Times New Roman" w:cs="Times New Roman"/>
                <w:bCs/>
                <w:sz w:val="28"/>
                <w:szCs w:val="28"/>
              </w:rPr>
            </w:pPr>
            <w:r>
              <w:rPr>
                <w:rFonts w:ascii="Times New Roman" w:hAnsi="Times New Roman" w:cs="Times New Roman"/>
                <w:bCs/>
                <w:sz w:val="28"/>
                <w:szCs w:val="28"/>
              </w:rPr>
              <w:t>ҚР ӘРПК-нің 76-бабының 3-бөлігінде әкімшілік істі дұрыс қарау үшін маңызы бар нақты мән-жайларды анықтау қажет болған жағдайда әкімшілік рәсімнің мерзімін ақылға қонымды мерзімге, бірақ екі айдан аспайтын мерзімге уәжді түрде ұзарту мүмкіндігі көзделген.</w:t>
            </w:r>
          </w:p>
        </w:tc>
        <w:tc>
          <w:tcPr>
            <w:tcW w:w="2562" w:type="dxa"/>
          </w:tcPr>
          <w:p w:rsidR="00120177" w:rsidRPr="002F4322" w:rsidRDefault="00120177" w:rsidP="00555280">
            <w:pPr>
              <w:jc w:val="center"/>
              <w:rPr>
                <w:rFonts w:ascii="Times New Roman" w:hAnsi="Times New Roman" w:cs="Times New Roman"/>
                <w:b/>
                <w:bCs/>
                <w:sz w:val="28"/>
                <w:szCs w:val="28"/>
              </w:rPr>
            </w:pPr>
            <w:r>
              <w:rPr>
                <w:rFonts w:ascii="Times New Roman" w:hAnsi="Times New Roman" w:cs="Times New Roman"/>
                <w:b/>
                <w:bCs/>
                <w:sz w:val="28"/>
                <w:szCs w:val="28"/>
              </w:rPr>
              <w:t>Орындалды</w:t>
            </w:r>
          </w:p>
          <w:p w:rsidR="00120177" w:rsidRPr="009575DB" w:rsidRDefault="00120177" w:rsidP="002F4322">
            <w:pPr>
              <w:jc w:val="center"/>
              <w:rPr>
                <w:rFonts w:ascii="Times New Roman" w:hAnsi="Times New Roman" w:cs="Times New Roman"/>
                <w:bCs/>
                <w:sz w:val="28"/>
                <w:szCs w:val="28"/>
              </w:rPr>
            </w:pPr>
          </w:p>
        </w:tc>
      </w:tr>
      <w:tr w:rsidR="00120177" w:rsidRPr="00E7254B" w:rsidTr="00120177">
        <w:trPr>
          <w:trHeight w:val="1121"/>
        </w:trPr>
        <w:tc>
          <w:tcPr>
            <w:tcW w:w="496" w:type="dxa"/>
          </w:tcPr>
          <w:p w:rsidR="00120177" w:rsidRPr="002F4322" w:rsidRDefault="002F4322" w:rsidP="00062429">
            <w:pPr>
              <w:jc w:val="center"/>
              <w:rPr>
                <w:rFonts w:ascii="Times New Roman" w:hAnsi="Times New Roman" w:cs="Times New Roman"/>
                <w:sz w:val="28"/>
                <w:szCs w:val="28"/>
                <w:lang w:val="en-US"/>
              </w:rPr>
            </w:pPr>
            <w:r>
              <w:rPr>
                <w:rFonts w:ascii="Times New Roman" w:hAnsi="Times New Roman" w:cs="Times New Roman"/>
                <w:sz w:val="28"/>
                <w:szCs w:val="28"/>
                <w:lang w:val="en-US"/>
              </w:rPr>
              <w:t>16</w:t>
            </w:r>
          </w:p>
        </w:tc>
        <w:tc>
          <w:tcPr>
            <w:tcW w:w="3218" w:type="dxa"/>
          </w:tcPr>
          <w:p w:rsidR="00120177" w:rsidRPr="00A20A2B" w:rsidRDefault="00120177" w:rsidP="00062429">
            <w:pPr>
              <w:rPr>
                <w:rFonts w:ascii="Times New Roman" w:hAnsi="Times New Roman" w:cs="Times New Roman"/>
                <w:sz w:val="28"/>
                <w:szCs w:val="28"/>
                <w:lang w:val="kk-KZ"/>
              </w:rPr>
            </w:pPr>
            <w:r>
              <w:rPr>
                <w:rFonts w:ascii="Times New Roman" w:hAnsi="Times New Roman" w:cs="Times New Roman"/>
                <w:sz w:val="28"/>
                <w:szCs w:val="28"/>
                <w:lang w:val="kk-KZ"/>
              </w:rPr>
              <w:t>ӘРПК-ге өзгерістер енгізу үшін анықталған тәуекелдерді жоғары тұрған мемлекеттік органға жолдау, бұл ретте акт «ауыртпалық салатын» болып есептелетін жағдайды нақтылау.</w:t>
            </w:r>
          </w:p>
        </w:tc>
        <w:tc>
          <w:tcPr>
            <w:tcW w:w="2676" w:type="dxa"/>
          </w:tcPr>
          <w:p w:rsidR="00120177" w:rsidRPr="00A20A2B" w:rsidRDefault="00120177" w:rsidP="00062429">
            <w:pPr>
              <w:rPr>
                <w:rFonts w:ascii="Times New Roman" w:hAnsi="Times New Roman" w:cs="Times New Roman"/>
                <w:sz w:val="28"/>
                <w:szCs w:val="28"/>
                <w:lang w:val="kk-KZ"/>
              </w:rPr>
            </w:pPr>
            <w:r>
              <w:rPr>
                <w:rFonts w:ascii="Times New Roman" w:hAnsi="Times New Roman" w:cs="Times New Roman"/>
                <w:sz w:val="28"/>
                <w:szCs w:val="28"/>
                <w:lang w:val="kk-KZ"/>
              </w:rPr>
              <w:t>ҚР СИМ ТРМК-ға хат</w:t>
            </w:r>
          </w:p>
        </w:tc>
        <w:tc>
          <w:tcPr>
            <w:tcW w:w="5659" w:type="dxa"/>
          </w:tcPr>
          <w:p w:rsidR="002F4322" w:rsidRPr="006B4561" w:rsidRDefault="002F4322" w:rsidP="002F4322">
            <w:pPr>
              <w:jc w:val="both"/>
              <w:rPr>
                <w:rFonts w:ascii="Times New Roman" w:hAnsi="Times New Roman" w:cs="Times New Roman"/>
                <w:bCs/>
                <w:sz w:val="28"/>
                <w:szCs w:val="28"/>
              </w:rPr>
            </w:pPr>
            <w:r>
              <w:rPr>
                <w:rFonts w:ascii="Times New Roman" w:hAnsi="Times New Roman" w:cs="Times New Roman"/>
                <w:bCs/>
                <w:sz w:val="28"/>
                <w:szCs w:val="28"/>
              </w:rPr>
              <w:t>ҚР Әкімшілік рәсімдік-процестік кодексінің 84-бабының 2 және 4-бөліктерінде заңсыз ауыртпалық салатын әкімшілік актінің күшін жою тәртібі мен міндеттілігі көзделген. Осылайша, ҚР ӘРПК-ге қосымша өзгерістер енгізуге негіздер жоқ.</w:t>
            </w:r>
          </w:p>
          <w:p w:rsidR="00120177" w:rsidRPr="00A20A2B" w:rsidRDefault="002F4322" w:rsidP="00B56B59">
            <w:pPr>
              <w:jc w:val="both"/>
              <w:rPr>
                <w:rFonts w:ascii="Times New Roman" w:hAnsi="Times New Roman" w:cs="Times New Roman"/>
                <w:sz w:val="28"/>
                <w:szCs w:val="28"/>
              </w:rPr>
            </w:pPr>
          </w:p>
        </w:tc>
        <w:tc>
          <w:tcPr>
            <w:tcW w:w="2562" w:type="dxa"/>
          </w:tcPr>
          <w:p w:rsidR="00120177" w:rsidRPr="002F4322" w:rsidRDefault="00120177" w:rsidP="006B4561">
            <w:pPr>
              <w:jc w:val="center"/>
              <w:rPr>
                <w:rFonts w:ascii="Times New Roman" w:hAnsi="Times New Roman" w:cs="Times New Roman"/>
                <w:b/>
                <w:bCs/>
                <w:sz w:val="28"/>
                <w:szCs w:val="28"/>
              </w:rPr>
            </w:pPr>
            <w:r>
              <w:rPr>
                <w:rFonts w:ascii="Times New Roman" w:hAnsi="Times New Roman" w:cs="Times New Roman"/>
                <w:b/>
                <w:bCs/>
                <w:sz w:val="28"/>
                <w:szCs w:val="28"/>
              </w:rPr>
              <w:t>Орындалды</w:t>
            </w:r>
          </w:p>
          <w:p w:rsidR="00120177" w:rsidRPr="00FE79E4" w:rsidRDefault="00120177" w:rsidP="006B4561">
            <w:pPr>
              <w:jc w:val="center"/>
              <w:rPr>
                <w:rFonts w:ascii="Times New Roman" w:hAnsi="Times New Roman" w:cs="Times New Roman"/>
                <w:sz w:val="28"/>
                <w:szCs w:val="28"/>
              </w:rPr>
            </w:pPr>
          </w:p>
        </w:tc>
      </w:tr>
      <w:tr w:rsidR="00B8505A" w:rsidRPr="00E7254B" w:rsidTr="00136C84">
        <w:trPr>
          <w:trHeight w:val="1121"/>
        </w:trPr>
        <w:tc>
          <w:tcPr>
            <w:tcW w:w="14611" w:type="dxa"/>
            <w:gridSpan w:val="5"/>
          </w:tcPr>
          <w:p w:rsidR="0003542E" w:rsidRPr="0003542E" w:rsidRDefault="0003542E" w:rsidP="0003542E">
            <w:pPr>
              <w:pStyle w:val="a6"/>
              <w:numPr>
                <w:ilvl w:val="0"/>
                <w:numId w:val="3"/>
              </w:numPr>
              <w:jc w:val="center"/>
              <w:rPr>
                <w:rFonts w:ascii="Times New Roman" w:hAnsi="Times New Roman" w:cs="Times New Roman"/>
                <w:b/>
                <w:bCs/>
                <w:sz w:val="28"/>
                <w:szCs w:val="28"/>
              </w:rPr>
            </w:pPr>
            <w:r>
              <w:rPr>
                <w:rFonts w:ascii="Times New Roman" w:hAnsi="Times New Roman" w:cs="Times New Roman"/>
                <w:b/>
                <w:bCs/>
                <w:sz w:val="28"/>
                <w:szCs w:val="28"/>
              </w:rPr>
              <w:t>Қазақстан Республикасы Сауда және интеграция министрлігі Техникалық реттеу және метрология комитетінің</w:t>
              <w:br/>
              <w:t>Жамбыл облысы бойынша департаменті</w:t>
            </w:r>
          </w:p>
          <w:p w:rsidR="00B8505A" w:rsidRPr="002F4322" w:rsidRDefault="0003542E" w:rsidP="0003542E">
            <w:pPr>
              <w:jc w:val="center"/>
              <w:rPr>
                <w:rFonts w:ascii="Times New Roman" w:hAnsi="Times New Roman" w:cs="Times New Roman"/>
                <w:b/>
                <w:bCs/>
                <w:sz w:val="28"/>
                <w:szCs w:val="28"/>
              </w:rPr>
            </w:pPr>
          </w:p>
        </w:tc>
      </w:tr>
      <w:tr w:rsidR="00120177" w:rsidRPr="00E7254B" w:rsidTr="00120177">
        <w:trPr>
          <w:trHeight w:val="1408"/>
        </w:trPr>
        <w:tc>
          <w:tcPr>
            <w:tcW w:w="496" w:type="dxa"/>
          </w:tcPr>
          <w:p w:rsidR="00120177" w:rsidRPr="0003542E" w:rsidRDefault="0003542E" w:rsidP="00062429">
            <w:pPr>
              <w:jc w:val="center"/>
              <w:rPr>
                <w:rFonts w:ascii="Times New Roman" w:hAnsi="Times New Roman" w:cs="Times New Roman"/>
                <w:sz w:val="28"/>
                <w:szCs w:val="28"/>
                <w:lang w:val="en-US"/>
              </w:rPr>
            </w:pPr>
            <w:r>
              <w:rPr>
                <w:rFonts w:ascii="Times New Roman" w:hAnsi="Times New Roman" w:cs="Times New Roman"/>
                <w:sz w:val="28"/>
                <w:szCs w:val="28"/>
                <w:lang w:val="en-US"/>
              </w:rPr>
              <w:t>17</w:t>
            </w:r>
          </w:p>
        </w:tc>
        <w:tc>
          <w:tcPr>
            <w:tcW w:w="3218" w:type="dxa"/>
          </w:tcPr>
          <w:p w:rsidR="00120177" w:rsidRPr="00E91AE4" w:rsidRDefault="00120177" w:rsidP="00062429">
            <w:pPr>
              <w:pBdr>
                <w:bottom w:val="single" w:sz="4" w:space="31" w:color="FFFFFF"/>
              </w:pBdr>
              <w:ind w:firstLine="34"/>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ҚР техникалық реттеу саласындағы заңнамасында қайшылықтар мен олқылықтардың туындауына жол бермеу мақсатында Заңның 44-бабының 9 және 10-тармақтарына тиісті толықтырулар енгізу мәселесін пысықтау.</w:t>
            </w:r>
          </w:p>
          <w:p w:rsidR="00120177" w:rsidRPr="001C23A0" w:rsidRDefault="00120177" w:rsidP="00062429">
            <w:pPr>
              <w:pBdr>
                <w:bottom w:val="single" w:sz="4" w:space="31" w:color="FFFFFF"/>
              </w:pBdr>
              <w:ind w:firstLine="34"/>
              <w:jc w:val="both"/>
              <w:rPr>
                <w:rFonts w:ascii="Times New Roman" w:hAnsi="Times New Roman" w:cs="Times New Roman"/>
                <w:bCs/>
                <w:sz w:val="28"/>
                <w:szCs w:val="28"/>
              </w:rPr>
            </w:pPr>
          </w:p>
        </w:tc>
        <w:tc>
          <w:tcPr>
            <w:tcW w:w="2676" w:type="dxa"/>
          </w:tcPr>
          <w:p w:rsidR="00120177" w:rsidRPr="00123FE9" w:rsidRDefault="00120177" w:rsidP="00062429">
            <w:pPr>
              <w:jc w:val="center"/>
              <w:rPr>
                <w:rFonts w:ascii="Times New Roman" w:hAnsi="Times New Roman" w:cs="Times New Roman"/>
                <w:b/>
                <w:bCs/>
                <w:sz w:val="28"/>
                <w:szCs w:val="28"/>
              </w:rPr>
            </w:pPr>
            <w:r>
              <w:rPr>
                <w:rFonts w:ascii="Times New Roman" w:hAnsi="Times New Roman" w:cs="Times New Roman"/>
                <w:sz w:val="28"/>
                <w:szCs w:val="28"/>
              </w:rPr>
              <w:t>ТРМК-ға хат</w:t>
            </w:r>
          </w:p>
        </w:tc>
        <w:tc>
          <w:tcPr>
            <w:tcW w:w="5659" w:type="dxa"/>
          </w:tcPr>
          <w:p w:rsidR="00120177" w:rsidRPr="00F47CAE" w:rsidRDefault="0003542E" w:rsidP="0003542E">
            <w:pPr>
              <w:jc w:val="both"/>
              <w:rPr>
                <w:rFonts w:ascii="Times New Roman" w:hAnsi="Times New Roman" w:cs="Times New Roman"/>
                <w:bCs/>
                <w:sz w:val="28"/>
                <w:szCs w:val="28"/>
              </w:rPr>
            </w:pPr>
            <w:r>
              <w:rPr>
                <w:rFonts w:ascii="Times New Roman" w:hAnsi="Times New Roman" w:cs="Times New Roman"/>
                <w:bCs/>
                <w:sz w:val="28"/>
                <w:szCs w:val="28"/>
              </w:rPr>
              <w:t>Жедел ден қою шараларын қолдану тәртібіне қойылатын жалпы талаптар Қазақстан Республикасы Кәсіпкерлік кодексінің 136 және 153-баптарында белгіленген. Бұл ретте ұсыныста қосымша құқықтық реттеуді талап ететін Қазақстан Республикасының «Техникалық реттеу туралы» Заңы 44-бабының ережелері нақтыланбаған және өзгерістер енгізу қажеттілігі негізделмеген.</w:t>
            </w:r>
          </w:p>
        </w:tc>
        <w:tc>
          <w:tcPr>
            <w:tcW w:w="2562" w:type="dxa"/>
          </w:tcPr>
          <w:p w:rsidR="00120177" w:rsidRPr="0003542E" w:rsidRDefault="0003542E" w:rsidP="007C64B0">
            <w:pPr>
              <w:jc w:val="center"/>
              <w:rPr>
                <w:rFonts w:ascii="Times New Roman" w:hAnsi="Times New Roman" w:cs="Times New Roman"/>
                <w:b/>
                <w:bCs/>
                <w:sz w:val="28"/>
                <w:szCs w:val="28"/>
              </w:rPr>
            </w:pPr>
            <w:r>
              <w:rPr>
                <w:rFonts w:ascii="Times New Roman" w:hAnsi="Times New Roman" w:cs="Times New Roman"/>
                <w:b/>
                <w:bCs/>
                <w:sz w:val="28"/>
                <w:szCs w:val="28"/>
              </w:rPr>
              <w:t>Орындалды</w:t>
            </w:r>
          </w:p>
          <w:p w:rsidR="00120177" w:rsidRPr="007C64B0" w:rsidRDefault="00120177" w:rsidP="007C64B0">
            <w:pPr>
              <w:jc w:val="center"/>
              <w:rPr>
                <w:rFonts w:ascii="Times New Roman" w:hAnsi="Times New Roman" w:cs="Times New Roman"/>
                <w:bCs/>
                <w:sz w:val="28"/>
                <w:szCs w:val="28"/>
              </w:rPr>
            </w:pPr>
          </w:p>
        </w:tc>
      </w:tr>
      <w:tr w:rsidR="00120177" w:rsidRPr="00E7254B" w:rsidTr="00120177">
        <w:trPr>
          <w:trHeight w:val="1408"/>
        </w:trPr>
        <w:tc>
          <w:tcPr>
            <w:tcW w:w="496" w:type="dxa"/>
          </w:tcPr>
          <w:p w:rsidR="00120177" w:rsidRPr="0003542E" w:rsidRDefault="0003542E" w:rsidP="00062429">
            <w:pPr>
              <w:jc w:val="center"/>
              <w:rPr>
                <w:rFonts w:ascii="Times New Roman" w:hAnsi="Times New Roman" w:cs="Times New Roman"/>
                <w:sz w:val="28"/>
                <w:szCs w:val="28"/>
                <w:lang w:val="en-US"/>
              </w:rPr>
            </w:pPr>
            <w:r>
              <w:rPr>
                <w:rFonts w:ascii="Times New Roman" w:hAnsi="Times New Roman" w:cs="Times New Roman"/>
                <w:sz w:val="28"/>
                <w:szCs w:val="28"/>
                <w:lang w:val="en-US"/>
              </w:rPr>
              <w:t>18</w:t>
            </w:r>
          </w:p>
        </w:tc>
        <w:tc>
          <w:tcPr>
            <w:tcW w:w="3218" w:type="dxa"/>
          </w:tcPr>
          <w:p w:rsidR="00120177" w:rsidRPr="00350CB0" w:rsidRDefault="00120177" w:rsidP="00062429">
            <w:pPr>
              <w:pBdr>
                <w:bottom w:val="single" w:sz="4" w:space="31" w:color="FFFFFF"/>
              </w:pBdr>
              <w:ind w:firstLine="34"/>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Іс-қимыл алгоритмі мен бұйрық нысанының үлгісін қамтитын нормативтік құқықтық актілерге ресми түсіндірме беру актісін шығару және жариялау, сондай-ақ тиісті әкімшілік-аумақтық бірлік шегінде ғана емес, бүкіл Қазақстан Республикасы аумағында сәйкестікті бағалау туралы құжаттардың күшін жою/қолданылуын тоқтата тұру туралы аумақтық департамент басшысының шешімі нысанымен Қағидаларды толықтыру және Қағидалардың 1-тармағының екінші абзацын алып тастау бөлігінде оларға өзгерістер мен толықтырулар енгізу жұмысын қатар бастау. Сондай-ақ дискрециялық нормаларды болдырмау үшін Комитетті республика аумағында сәйкестікті бағалау құжаттарының күшін жою жөніндегі өкілеттіктермен қамтамасыз ету туралы Заңның 7-бабы 23-тармағындағы қайталанатын норманы алып тастау қажет.</w:t>
            </w:r>
          </w:p>
          <w:p w:rsidR="00120177" w:rsidRPr="00350CB0" w:rsidRDefault="00120177" w:rsidP="00062429">
            <w:pPr>
              <w:pBdr>
                <w:bottom w:val="single" w:sz="4" w:space="31" w:color="FFFFFF"/>
              </w:pBdr>
              <w:ind w:firstLine="34"/>
              <w:jc w:val="both"/>
              <w:rPr>
                <w:rFonts w:ascii="Times New Roman" w:eastAsia="Times New Roman" w:hAnsi="Times New Roman" w:cs="Times New Roman"/>
                <w:bCs/>
                <w:sz w:val="28"/>
                <w:szCs w:val="28"/>
                <w:lang w:val="kk-KZ"/>
              </w:rPr>
            </w:pPr>
          </w:p>
          <w:p w:rsidR="00120177" w:rsidRPr="00350CB0" w:rsidRDefault="00120177" w:rsidP="00062429">
            <w:pPr>
              <w:pBdr>
                <w:bottom w:val="single" w:sz="4" w:space="31" w:color="FFFFFF"/>
              </w:pBdr>
              <w:ind w:firstLine="34"/>
              <w:jc w:val="both"/>
              <w:rPr>
                <w:rFonts w:ascii="Times New Roman" w:hAnsi="Times New Roman" w:cs="Times New Roman"/>
                <w:sz w:val="28"/>
                <w:szCs w:val="28"/>
                <w:lang w:val="kk-KZ"/>
              </w:rPr>
            </w:pPr>
          </w:p>
        </w:tc>
        <w:tc>
          <w:tcPr>
            <w:tcW w:w="2676" w:type="dxa"/>
          </w:tcPr>
          <w:p w:rsidR="00120177" w:rsidRPr="00FE79E4" w:rsidRDefault="00120177" w:rsidP="00062429">
            <w:pPr>
              <w:jc w:val="center"/>
              <w:rPr>
                <w:rFonts w:ascii="Times New Roman" w:hAnsi="Times New Roman" w:cs="Times New Roman"/>
                <w:sz w:val="28"/>
                <w:szCs w:val="28"/>
              </w:rPr>
            </w:pPr>
            <w:r>
              <w:rPr>
                <w:rFonts w:ascii="Times New Roman" w:hAnsi="Times New Roman" w:cs="Times New Roman"/>
                <w:sz w:val="28"/>
                <w:szCs w:val="28"/>
              </w:rPr>
              <w:t>ТРМК-ға хат</w:t>
            </w:r>
          </w:p>
        </w:tc>
        <w:tc>
          <w:tcPr>
            <w:tcW w:w="5659" w:type="dxa"/>
          </w:tcPr>
          <w:p w:rsidR="00120177" w:rsidRPr="00FE79E4" w:rsidRDefault="00870277" w:rsidP="00870277">
            <w:pPr>
              <w:jc w:val="both"/>
              <w:rPr>
                <w:rFonts w:ascii="Times New Roman" w:hAnsi="Times New Roman" w:cs="Times New Roman"/>
                <w:sz w:val="28"/>
                <w:szCs w:val="28"/>
              </w:rPr>
            </w:pPr>
            <w:r>
              <w:rPr>
                <w:rFonts w:ascii="Times New Roman" w:hAnsi="Times New Roman" w:cs="Times New Roman"/>
                <w:sz w:val="28"/>
                <w:szCs w:val="28"/>
              </w:rPr>
              <w:t>Қазақстан Республикасы Сауда және интеграция министрінің міндетін атқарушының 2024 жылғы 9 қазандағы № 350-НҚ «Қазақстан Республикасы Сауда және интеграция министрінің міндетін атқарушының 2021 жылғы 29 маусымдағы № 433-НҚ «Сәйкестікті бағалау қағидаларын бекіту туралы» бұйрығына өзгерістер мен толықтырулар енгізу туралы» бұйрығымен тиісті өзгерістер мен толықтырулар енгізілді.</w:t>
            </w:r>
          </w:p>
        </w:tc>
        <w:tc>
          <w:tcPr>
            <w:tcW w:w="2562" w:type="dxa"/>
          </w:tcPr>
          <w:p w:rsidR="00120177" w:rsidRPr="00B24078" w:rsidRDefault="00870277" w:rsidP="00062429">
            <w:pPr>
              <w:jc w:val="center"/>
              <w:rPr>
                <w:rFonts w:ascii="Times New Roman" w:hAnsi="Times New Roman" w:cs="Times New Roman"/>
                <w:b/>
                <w:sz w:val="28"/>
                <w:szCs w:val="28"/>
              </w:rPr>
            </w:pPr>
            <w:r>
              <w:rPr>
                <w:rFonts w:ascii="Times New Roman" w:hAnsi="Times New Roman" w:cs="Times New Roman"/>
                <w:b/>
                <w:sz w:val="28"/>
                <w:szCs w:val="28"/>
              </w:rPr>
              <w:t>Орындалды</w:t>
            </w:r>
          </w:p>
          <w:p w:rsidR="00120177" w:rsidRPr="00FE79E4" w:rsidRDefault="00120177" w:rsidP="00062429">
            <w:pPr>
              <w:jc w:val="center"/>
              <w:rPr>
                <w:rFonts w:ascii="Times New Roman" w:hAnsi="Times New Roman" w:cs="Times New Roman"/>
                <w:sz w:val="28"/>
                <w:szCs w:val="28"/>
              </w:rPr>
            </w:pPr>
          </w:p>
        </w:tc>
      </w:tr>
      <w:tr w:rsidR="00120177" w:rsidRPr="00E7254B" w:rsidTr="00120177">
        <w:trPr>
          <w:trHeight w:val="1408"/>
        </w:trPr>
        <w:tc>
          <w:tcPr>
            <w:tcW w:w="496" w:type="dxa"/>
          </w:tcPr>
          <w:p w:rsidR="00120177" w:rsidRPr="0003542E" w:rsidRDefault="0003542E" w:rsidP="00062429">
            <w:pPr>
              <w:jc w:val="center"/>
              <w:rPr>
                <w:rFonts w:ascii="Times New Roman" w:hAnsi="Times New Roman" w:cs="Times New Roman"/>
                <w:sz w:val="28"/>
                <w:szCs w:val="28"/>
                <w:lang w:val="en-US"/>
              </w:rPr>
            </w:pPr>
            <w:r>
              <w:rPr>
                <w:rFonts w:ascii="Times New Roman" w:hAnsi="Times New Roman" w:cs="Times New Roman"/>
                <w:sz w:val="28"/>
                <w:szCs w:val="28"/>
                <w:lang w:val="en-US"/>
              </w:rPr>
              <w:t>19</w:t>
            </w:r>
          </w:p>
        </w:tc>
        <w:tc>
          <w:tcPr>
            <w:tcW w:w="3218" w:type="dxa"/>
          </w:tcPr>
          <w:p w:rsidR="00120177" w:rsidRPr="00350CB0" w:rsidRDefault="00120177" w:rsidP="00062429">
            <w:pPr>
              <w:pBdr>
                <w:bottom w:val="single" w:sz="4" w:space="31" w:color="FFFFFF"/>
              </w:pBdr>
              <w:ind w:firstLine="34"/>
              <w:jc w:val="both"/>
              <w:rPr>
                <w:rFonts w:ascii="Times New Roman" w:eastAsia="Times New Roman" w:hAnsi="Times New Roman" w:cs="Times New Roman"/>
                <w:bCs/>
                <w:sz w:val="28"/>
                <w:szCs w:val="28"/>
                <w:lang w:val="kk-KZ"/>
              </w:rPr>
            </w:pPr>
            <w:r>
              <w:rPr>
                <w:rFonts w:ascii="Times New Roman" w:eastAsia="Times New Roman" w:hAnsi="Times New Roman" w:cs="Times New Roman"/>
                <w:bCs/>
                <w:sz w:val="28"/>
                <w:szCs w:val="28"/>
                <w:lang w:val="kk-KZ"/>
              </w:rPr>
              <w:t>Қазақстан Республикасының Кодексіне 190-1-бап бойынша әкімшілік жазалар қолдану құзыретін Техникалық реттеу және метрология комитетінің аумақтық департаменттеріне беру бөлігінде 715-бапқа өзгерістер мен толықтырулар енгізу мәселесін қарау.</w:t>
            </w:r>
          </w:p>
          <w:p w:rsidR="00120177" w:rsidRPr="00350CB0" w:rsidRDefault="00120177" w:rsidP="00062429">
            <w:pPr>
              <w:pBdr>
                <w:bottom w:val="single" w:sz="4" w:space="31" w:color="FFFFFF"/>
              </w:pBdr>
              <w:ind w:firstLine="34"/>
              <w:jc w:val="both"/>
              <w:rPr>
                <w:rFonts w:ascii="Times New Roman" w:eastAsia="Times New Roman" w:hAnsi="Times New Roman" w:cs="Times New Roman"/>
                <w:bCs/>
                <w:sz w:val="28"/>
                <w:szCs w:val="28"/>
                <w:lang w:val="kk-KZ"/>
              </w:rPr>
            </w:pPr>
          </w:p>
          <w:p w:rsidR="00120177" w:rsidRPr="00350CB0" w:rsidRDefault="00120177" w:rsidP="00062429">
            <w:pPr>
              <w:pBdr>
                <w:bottom w:val="single" w:sz="4" w:space="31" w:color="FFFFFF"/>
              </w:pBdr>
              <w:ind w:firstLine="34"/>
              <w:jc w:val="both"/>
              <w:rPr>
                <w:rFonts w:ascii="Times New Roman" w:eastAsia="Times New Roman" w:hAnsi="Times New Roman" w:cs="Times New Roman"/>
                <w:bCs/>
                <w:sz w:val="28"/>
                <w:szCs w:val="28"/>
                <w:lang w:val="kk-KZ"/>
              </w:rPr>
            </w:pPr>
          </w:p>
        </w:tc>
        <w:tc>
          <w:tcPr>
            <w:tcW w:w="2676" w:type="dxa"/>
          </w:tcPr>
          <w:p w:rsidR="00120177" w:rsidRPr="00FE79E4" w:rsidRDefault="00120177" w:rsidP="00062429">
            <w:pPr>
              <w:jc w:val="center"/>
              <w:rPr>
                <w:rFonts w:ascii="Times New Roman" w:hAnsi="Times New Roman" w:cs="Times New Roman"/>
                <w:sz w:val="28"/>
                <w:szCs w:val="28"/>
              </w:rPr>
            </w:pPr>
            <w:r>
              <w:rPr>
                <w:rFonts w:ascii="Times New Roman" w:hAnsi="Times New Roman" w:cs="Times New Roman"/>
                <w:sz w:val="28"/>
                <w:szCs w:val="28"/>
              </w:rPr>
              <w:t>ТРМК-ға хат</w:t>
            </w:r>
          </w:p>
        </w:tc>
        <w:tc>
          <w:tcPr>
            <w:tcW w:w="5659" w:type="dxa"/>
          </w:tcPr>
          <w:p w:rsidR="00120177" w:rsidRPr="00FE79E4" w:rsidRDefault="00870277" w:rsidP="00870277">
            <w:pPr>
              <w:jc w:val="both"/>
              <w:rPr>
                <w:rFonts w:ascii="Times New Roman" w:hAnsi="Times New Roman" w:cs="Times New Roman"/>
                <w:sz w:val="28"/>
                <w:szCs w:val="28"/>
              </w:rPr>
            </w:pPr>
            <w:r>
              <w:rPr>
                <w:rFonts w:ascii="Times New Roman" w:hAnsi="Times New Roman" w:cs="Times New Roman"/>
                <w:sz w:val="28"/>
                <w:szCs w:val="28"/>
              </w:rPr>
              <w:t>Қазақстан Республикасының 2025 жылғы 10 қаңтардағы № 155-VIII «Қазақстан Республикасының Әкімшілік құқық бұзушылық туралы кодексіне өзгерістер мен толықтырулар енгізу туралы» Заңымен 715-баптың бірінші бөлігіне 190-1-бапты енгізу бөлігінде өзгерістер енгізілді. Бұл өзгерістер Техникалық реттеу және метрология комитетінің аумақтық департаменттерінің бағалы металдар мен асыл тастарға мемлекеттік бақылау саласындағы әкімшілік құқық бұзушылық туралы істерді қарауы және әкімшілік жазалар қолдануына қатысты.</w:t>
            </w:r>
          </w:p>
        </w:tc>
        <w:tc>
          <w:tcPr>
            <w:tcW w:w="2562" w:type="dxa"/>
          </w:tcPr>
          <w:p w:rsidR="00120177" w:rsidRPr="00B24078" w:rsidRDefault="00870277" w:rsidP="00062429">
            <w:pPr>
              <w:jc w:val="center"/>
              <w:rPr>
                <w:rFonts w:ascii="Times New Roman" w:hAnsi="Times New Roman" w:cs="Times New Roman"/>
                <w:b/>
                <w:sz w:val="28"/>
                <w:szCs w:val="28"/>
              </w:rPr>
            </w:pPr>
            <w:r>
              <w:rPr>
                <w:rFonts w:ascii="Times New Roman" w:hAnsi="Times New Roman" w:cs="Times New Roman"/>
                <w:b/>
                <w:sz w:val="28"/>
                <w:szCs w:val="28"/>
              </w:rPr>
              <w:t>Орындалды</w:t>
            </w:r>
          </w:p>
          <w:p w:rsidR="00120177" w:rsidRPr="00FE79E4" w:rsidRDefault="00120177" w:rsidP="00062429">
            <w:pPr>
              <w:jc w:val="center"/>
              <w:rPr>
                <w:rFonts w:ascii="Times New Roman" w:hAnsi="Times New Roman" w:cs="Times New Roman"/>
                <w:sz w:val="28"/>
                <w:szCs w:val="28"/>
              </w:rPr>
            </w:pPr>
          </w:p>
        </w:tc>
      </w:tr>
      <w:tr w:rsidR="00120177" w:rsidRPr="00E7254B" w:rsidTr="00120177">
        <w:trPr>
          <w:trHeight w:val="1408"/>
        </w:trPr>
        <w:tc>
          <w:tcPr>
            <w:tcW w:w="496" w:type="dxa"/>
          </w:tcPr>
          <w:p w:rsidR="00120177" w:rsidRPr="0003542E" w:rsidRDefault="0003542E" w:rsidP="00062429">
            <w:pPr>
              <w:jc w:val="center"/>
              <w:rPr>
                <w:rFonts w:ascii="Times New Roman" w:hAnsi="Times New Roman" w:cs="Times New Roman"/>
                <w:sz w:val="28"/>
                <w:szCs w:val="28"/>
                <w:lang w:val="en-US"/>
              </w:rPr>
            </w:pPr>
            <w:r>
              <w:rPr>
                <w:rFonts w:ascii="Times New Roman" w:hAnsi="Times New Roman" w:cs="Times New Roman"/>
                <w:sz w:val="28"/>
                <w:szCs w:val="28"/>
                <w:lang w:val="en-US"/>
              </w:rPr>
              <w:t>20</w:t>
            </w:r>
          </w:p>
        </w:tc>
        <w:tc>
          <w:tcPr>
            <w:tcW w:w="3218" w:type="dxa"/>
          </w:tcPr>
          <w:p w:rsidR="00120177" w:rsidRPr="00350CB0" w:rsidRDefault="00120177" w:rsidP="00062429">
            <w:pPr>
              <w:pBdr>
                <w:bottom w:val="single" w:sz="4" w:space="31" w:color="FFFFFF"/>
              </w:pBdr>
              <w:ind w:firstLine="34"/>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Өтініш беруші ұсынған құжаттардың немесе өзге де мәліметтердің түпнұсқалығына (дұрыстығына) негізді күмән туындаған жағдайда өтінімдерді қарауға қосымша мерзімдер бөлуді көздейтін Қағидаларға түзетулер (өзгерістер) енгізу.</w:t>
            </w:r>
          </w:p>
          <w:p w:rsidR="00120177" w:rsidRDefault="00120177" w:rsidP="00062429">
            <w:pPr>
              <w:pBdr>
                <w:bottom w:val="single" w:sz="4" w:space="31" w:color="FFFFFF"/>
              </w:pBdr>
              <w:ind w:firstLine="34"/>
              <w:jc w:val="both"/>
              <w:rPr>
                <w:rFonts w:ascii="Times New Roman" w:eastAsia="Times New Roman" w:hAnsi="Times New Roman" w:cs="Times New Roman"/>
                <w:bCs/>
                <w:sz w:val="28"/>
                <w:szCs w:val="28"/>
              </w:rPr>
            </w:pPr>
          </w:p>
        </w:tc>
        <w:tc>
          <w:tcPr>
            <w:tcW w:w="2676" w:type="dxa"/>
          </w:tcPr>
          <w:p w:rsidR="00120177" w:rsidRPr="00FE79E4" w:rsidRDefault="00120177" w:rsidP="00062429">
            <w:pPr>
              <w:jc w:val="center"/>
              <w:rPr>
                <w:rFonts w:ascii="Times New Roman" w:hAnsi="Times New Roman" w:cs="Times New Roman"/>
                <w:sz w:val="28"/>
                <w:szCs w:val="28"/>
              </w:rPr>
            </w:pPr>
            <w:r>
              <w:rPr>
                <w:rFonts w:ascii="Times New Roman" w:hAnsi="Times New Roman" w:cs="Times New Roman"/>
                <w:sz w:val="28"/>
                <w:szCs w:val="28"/>
              </w:rPr>
              <w:t>ТРМК-ға хат</w:t>
            </w:r>
          </w:p>
        </w:tc>
        <w:tc>
          <w:tcPr>
            <w:tcW w:w="5659" w:type="dxa"/>
          </w:tcPr>
          <w:p w:rsidR="00120177" w:rsidRPr="00FE79E4" w:rsidRDefault="00870277" w:rsidP="00B56B59">
            <w:pPr>
              <w:jc w:val="both"/>
              <w:rPr>
                <w:rFonts w:ascii="Times New Roman" w:hAnsi="Times New Roman" w:cs="Times New Roman"/>
                <w:sz w:val="28"/>
                <w:szCs w:val="28"/>
              </w:rPr>
            </w:pPr>
            <w:r>
              <w:rPr>
                <w:rFonts w:ascii="Times New Roman" w:hAnsi="Times New Roman" w:cs="Times New Roman"/>
                <w:sz w:val="28"/>
                <w:szCs w:val="28"/>
              </w:rPr>
              <w:t>№ 454-НҚ Қағидалардың 16-тармағында «Тауардың шығарылған елін, Еуразиялық экономикалық одақ тауарының немесе шетелдік тауардың мәртебесін айқындау, тауардың шығарылған жері туралы сертификат беру және оның қолданысын тоқтату қағидаларын бекіту туралы» өтінімдерді қарау мерзімін белгіленген жағдайларда ұзарту көзделген.</w:t>
            </w:r>
          </w:p>
        </w:tc>
        <w:tc>
          <w:tcPr>
            <w:tcW w:w="2562" w:type="dxa"/>
          </w:tcPr>
          <w:p w:rsidR="00120177" w:rsidRPr="0082753C" w:rsidRDefault="00120177" w:rsidP="0082753C">
            <w:pPr>
              <w:jc w:val="center"/>
              <w:rPr>
                <w:rFonts w:ascii="Times New Roman" w:hAnsi="Times New Roman" w:cs="Times New Roman"/>
                <w:b/>
                <w:sz w:val="28"/>
                <w:szCs w:val="28"/>
              </w:rPr>
            </w:pPr>
            <w:r>
              <w:rPr>
                <w:rFonts w:ascii="Times New Roman" w:hAnsi="Times New Roman" w:cs="Times New Roman"/>
                <w:b/>
                <w:sz w:val="28"/>
                <w:szCs w:val="28"/>
              </w:rPr>
              <w:t>Орындалды</w:t>
            </w:r>
          </w:p>
          <w:p w:rsidR="00120177" w:rsidRPr="00FE79E4" w:rsidRDefault="00120177" w:rsidP="0082753C">
            <w:pPr>
              <w:jc w:val="center"/>
              <w:rPr>
                <w:rFonts w:ascii="Times New Roman" w:hAnsi="Times New Roman" w:cs="Times New Roman"/>
                <w:sz w:val="28"/>
                <w:szCs w:val="28"/>
              </w:rPr>
            </w:pPr>
          </w:p>
        </w:tc>
      </w:tr>
      <w:tr w:rsidR="0003542E" w:rsidRPr="00E7254B" w:rsidTr="00930A24">
        <w:trPr>
          <w:trHeight w:val="1408"/>
        </w:trPr>
        <w:tc>
          <w:tcPr>
            <w:tcW w:w="14611" w:type="dxa"/>
            <w:gridSpan w:val="5"/>
          </w:tcPr>
          <w:p w:rsidR="00272104" w:rsidRPr="00272104" w:rsidRDefault="00272104" w:rsidP="00272104">
            <w:pPr>
              <w:pStyle w:val="a6"/>
              <w:numPr>
                <w:ilvl w:val="0"/>
                <w:numId w:val="3"/>
              </w:numPr>
              <w:jc w:val="center"/>
              <w:rPr>
                <w:rFonts w:ascii="Times New Roman" w:hAnsi="Times New Roman" w:cs="Times New Roman"/>
                <w:b/>
                <w:bCs/>
                <w:sz w:val="28"/>
                <w:szCs w:val="28"/>
              </w:rPr>
            </w:pPr>
            <w:r>
              <w:rPr>
                <w:rFonts w:ascii="Times New Roman" w:hAnsi="Times New Roman" w:cs="Times New Roman"/>
                <w:b/>
                <w:bCs/>
                <w:sz w:val="28"/>
                <w:szCs w:val="28"/>
              </w:rPr>
              <w:t>Қазақстан Республикасы Сауда және интеграция министрлігі Техникалық реттеу және метрология комитетінің</w:t>
              <w:br/>
              <w:t>Жетісу облысы бойынша департаменті</w:t>
            </w:r>
          </w:p>
          <w:p w:rsidR="0003542E" w:rsidRPr="0082753C" w:rsidRDefault="00272104" w:rsidP="00272104">
            <w:pPr>
              <w:jc w:val="center"/>
              <w:rPr>
                <w:rFonts w:ascii="Times New Roman" w:hAnsi="Times New Roman" w:cs="Times New Roman"/>
                <w:b/>
                <w:sz w:val="28"/>
                <w:szCs w:val="28"/>
              </w:rPr>
            </w:pPr>
          </w:p>
        </w:tc>
      </w:tr>
      <w:tr w:rsidR="00120177" w:rsidRPr="00E7254B" w:rsidTr="00120177">
        <w:trPr>
          <w:trHeight w:val="1408"/>
        </w:trPr>
        <w:tc>
          <w:tcPr>
            <w:tcW w:w="496" w:type="dxa"/>
          </w:tcPr>
          <w:p w:rsidR="00120177" w:rsidRPr="00272104" w:rsidRDefault="00272104" w:rsidP="00272104">
            <w:pPr>
              <w:jc w:val="center"/>
              <w:rPr>
                <w:rFonts w:ascii="Times New Roman" w:hAnsi="Times New Roman" w:cs="Times New Roman"/>
                <w:sz w:val="28"/>
                <w:szCs w:val="28"/>
                <w:lang w:val="en-US"/>
              </w:rPr>
            </w:pPr>
            <w:r>
              <w:rPr>
                <w:rFonts w:ascii="Times New Roman" w:hAnsi="Times New Roman" w:cs="Times New Roman"/>
                <w:sz w:val="28"/>
                <w:szCs w:val="28"/>
                <w:lang w:val="en-US"/>
              </w:rPr>
              <w:t>21</w:t>
            </w:r>
          </w:p>
        </w:tc>
        <w:tc>
          <w:tcPr>
            <w:tcW w:w="3218" w:type="dxa"/>
          </w:tcPr>
          <w:p w:rsidR="00120177" w:rsidRPr="001B31DD" w:rsidRDefault="00120177" w:rsidP="00062429">
            <w:pPr>
              <w:jc w:val="both"/>
              <w:rPr>
                <w:rFonts w:ascii="Times New Roman" w:hAnsi="Times New Roman" w:cs="Times New Roman"/>
                <w:sz w:val="28"/>
                <w:szCs w:val="28"/>
              </w:rPr>
            </w:pPr>
            <w:r>
              <w:rPr>
                <w:rFonts w:ascii="Times New Roman" w:hAnsi="Times New Roman" w:cs="Times New Roman"/>
                <w:sz w:val="28"/>
                <w:szCs w:val="28"/>
              </w:rPr>
              <w:t>ҚР «Техникалық реттеу туралы» Заңының 40-бабының 3-тармағына бақылау объектілерінің тізбесін кеңейту туралы өзгеріс енгізу.</w:t>
            </w:r>
          </w:p>
        </w:tc>
        <w:tc>
          <w:tcPr>
            <w:tcW w:w="2676" w:type="dxa"/>
          </w:tcPr>
          <w:p w:rsidR="00120177" w:rsidRPr="001B31DD" w:rsidRDefault="00120177" w:rsidP="00062429">
            <w:pPr>
              <w:jc w:val="both"/>
              <w:rPr>
                <w:rFonts w:ascii="Times New Roman" w:hAnsi="Times New Roman" w:cs="Times New Roman"/>
                <w:sz w:val="28"/>
                <w:szCs w:val="28"/>
              </w:rPr>
            </w:pPr>
            <w:r>
              <w:rPr>
                <w:rFonts w:ascii="Times New Roman" w:hAnsi="Times New Roman" w:cs="Times New Roman"/>
                <w:sz w:val="28"/>
                <w:szCs w:val="28"/>
              </w:rPr>
              <w:t>ТРМК-ға хат</w:t>
            </w:r>
          </w:p>
        </w:tc>
        <w:tc>
          <w:tcPr>
            <w:tcW w:w="5659" w:type="dxa"/>
          </w:tcPr>
          <w:p w:rsidR="00272104" w:rsidRPr="00D61577" w:rsidRDefault="00272104" w:rsidP="00272104">
            <w:pPr>
              <w:jc w:val="both"/>
              <w:rPr>
                <w:rFonts w:ascii="Times New Roman" w:hAnsi="Times New Roman" w:cs="Times New Roman"/>
                <w:bCs/>
                <w:sz w:val="28"/>
                <w:szCs w:val="28"/>
              </w:rPr>
            </w:pPr>
            <w:r>
              <w:rPr>
                <w:rFonts w:ascii="Times New Roman" w:hAnsi="Times New Roman" w:cs="Times New Roman"/>
                <w:bCs/>
                <w:sz w:val="28"/>
                <w:szCs w:val="28"/>
              </w:rPr>
              <w:t>ҚР 2025 жылғы 19 мамырдағы № 188-VIII Заңының 1-бабы 18-тармағының 2) тармақшасына сәйкес ҚР «Техникалық реттеу туралы» Заңының 40-бабы 2-тармағынан 3) тармақша алып тасталды, сондай-ақ тауарлардың шығарылған жері туралы сертификаттар бөлігінде 4) тармақшаға өзгерістер енгізілді. Өзгерістер 2026 жылғы 1 қаңтардан бастап қолданысқа енгізілді.</w:t>
            </w:r>
          </w:p>
          <w:p w:rsidR="00120177" w:rsidRPr="001B31DD" w:rsidRDefault="00120177" w:rsidP="00062429">
            <w:pPr>
              <w:jc w:val="both"/>
              <w:rPr>
                <w:rFonts w:ascii="Times New Roman" w:hAnsi="Times New Roman" w:cs="Times New Roman"/>
                <w:sz w:val="28"/>
                <w:szCs w:val="28"/>
              </w:rPr>
            </w:pPr>
          </w:p>
        </w:tc>
        <w:tc>
          <w:tcPr>
            <w:tcW w:w="2562" w:type="dxa"/>
          </w:tcPr>
          <w:p w:rsidR="00120177" w:rsidRPr="00272104" w:rsidRDefault="00120177" w:rsidP="00D61577">
            <w:pPr>
              <w:jc w:val="center"/>
              <w:rPr>
                <w:rFonts w:ascii="Times New Roman" w:hAnsi="Times New Roman" w:cs="Times New Roman"/>
                <w:b/>
                <w:bCs/>
                <w:sz w:val="28"/>
                <w:szCs w:val="28"/>
              </w:rPr>
            </w:pPr>
            <w:r>
              <w:rPr>
                <w:rFonts w:ascii="Times New Roman" w:hAnsi="Times New Roman" w:cs="Times New Roman"/>
                <w:sz w:val="28"/>
                <w:szCs w:val="28"/>
              </w:rPr>
              <w:t>Орындалды</w:t>
            </w:r>
          </w:p>
          <w:p w:rsidR="00120177" w:rsidRPr="001B31DD" w:rsidRDefault="00120177" w:rsidP="00272104">
            <w:pPr>
              <w:jc w:val="center"/>
              <w:rPr>
                <w:rFonts w:ascii="Times New Roman" w:hAnsi="Times New Roman" w:cs="Times New Roman"/>
                <w:sz w:val="28"/>
                <w:szCs w:val="28"/>
              </w:rPr>
            </w:pPr>
          </w:p>
        </w:tc>
      </w:tr>
      <w:tr w:rsidR="00120177" w:rsidRPr="00E7254B" w:rsidTr="00120177">
        <w:trPr>
          <w:trHeight w:val="1408"/>
        </w:trPr>
        <w:tc>
          <w:tcPr>
            <w:tcW w:w="496" w:type="dxa"/>
          </w:tcPr>
          <w:p w:rsidR="00120177" w:rsidRPr="00272104" w:rsidRDefault="00272104" w:rsidP="00062429">
            <w:pPr>
              <w:jc w:val="center"/>
              <w:rPr>
                <w:rFonts w:ascii="Times New Roman" w:hAnsi="Times New Roman" w:cs="Times New Roman"/>
                <w:sz w:val="28"/>
                <w:szCs w:val="28"/>
                <w:lang w:val="en-US"/>
              </w:rPr>
            </w:pPr>
            <w:r>
              <w:rPr>
                <w:rFonts w:ascii="Times New Roman" w:hAnsi="Times New Roman" w:cs="Times New Roman"/>
                <w:sz w:val="28"/>
                <w:szCs w:val="28"/>
                <w:lang w:val="en-US"/>
              </w:rPr>
              <w:t>22</w:t>
            </w:r>
          </w:p>
        </w:tc>
        <w:tc>
          <w:tcPr>
            <w:tcW w:w="3218" w:type="dxa"/>
          </w:tcPr>
          <w:p w:rsidR="00120177" w:rsidRPr="001B31DD" w:rsidRDefault="00120177" w:rsidP="00062429">
            <w:pPr>
              <w:jc w:val="both"/>
              <w:rPr>
                <w:rFonts w:ascii="Times New Roman" w:hAnsi="Times New Roman" w:cs="Times New Roman"/>
                <w:sz w:val="28"/>
                <w:szCs w:val="28"/>
              </w:rPr>
            </w:pPr>
            <w:r>
              <w:rPr>
                <w:rFonts w:ascii="Times New Roman" w:hAnsi="Times New Roman" w:cs="Times New Roman"/>
                <w:sz w:val="28"/>
                <w:szCs w:val="28"/>
              </w:rPr>
              <w:t>ҚР «Сәйкестікті бағалау саласындағы аккредиттеу туралы» Заңының 8-бабының 6-тармағына өзгерістер енгізу және аккредиттеудің барлық субъектілерінің жауаптылығын кеңейту.</w:t>
            </w:r>
          </w:p>
        </w:tc>
        <w:tc>
          <w:tcPr>
            <w:tcW w:w="2676" w:type="dxa"/>
          </w:tcPr>
          <w:p w:rsidR="00120177" w:rsidRPr="001B31DD" w:rsidRDefault="00120177" w:rsidP="00062429">
            <w:pPr>
              <w:jc w:val="both"/>
              <w:rPr>
                <w:rFonts w:ascii="Times New Roman" w:hAnsi="Times New Roman" w:cs="Times New Roman"/>
                <w:sz w:val="28"/>
                <w:szCs w:val="28"/>
              </w:rPr>
            </w:pPr>
            <w:r>
              <w:rPr>
                <w:rFonts w:ascii="Times New Roman" w:hAnsi="Times New Roman" w:cs="Times New Roman"/>
                <w:sz w:val="28"/>
                <w:szCs w:val="28"/>
              </w:rPr>
              <w:t>ТРМК-ға хат</w:t>
            </w:r>
          </w:p>
        </w:tc>
        <w:tc>
          <w:tcPr>
            <w:tcW w:w="5659" w:type="dxa"/>
          </w:tcPr>
          <w:p w:rsidR="00272104" w:rsidRPr="00C02296" w:rsidRDefault="00272104" w:rsidP="00272104">
            <w:pPr>
              <w:jc w:val="both"/>
              <w:rPr>
                <w:rFonts w:ascii="Times New Roman" w:hAnsi="Times New Roman" w:cs="Times New Roman"/>
                <w:sz w:val="28"/>
                <w:szCs w:val="28"/>
              </w:rPr>
            </w:pPr>
            <w:r>
              <w:rPr>
                <w:rFonts w:ascii="Times New Roman" w:hAnsi="Times New Roman" w:cs="Times New Roman"/>
                <w:sz w:val="28"/>
                <w:szCs w:val="28"/>
              </w:rPr>
              <w:t>ҚР СИМ ТРМК бұл ұсынысты қолдамады, өйткені Қазақстан Республикасының «Сәйкестікті бағалау саласындағы аккредиттеу туралы» Заңының 8-бабының 6-тармағы аккредиттеу субъектілерінің өнімнің техникалық регламенттер талаптарына сәйкестігін бағалау туралы құжаттарды беру үшін жауаптылығын реттейді.</w:t>
              <w:br/>
              <w:t>Бұл ретте өлшем құралдарын салыстырып тексеру және калибрлеу саласындағы аккредиттеу субъектілерінің қызметі Қазақстан Республикасының «Өлшем бірлігін қамтамасыз ету туралы» Заңымен реттеледі.</w:t>
              <w:br/>
              <w:t>Көрсетілген қызмет түрлерін құқықтық реттеудегі айырмашылықтарға байланысты 8-баптың 6-тармағы шеңберінде аккредиттеудің барлық субъектілерінің жауаптылығын ұсынылып отырған кеңейту қолдау таппайды.</w:t>
            </w:r>
          </w:p>
          <w:p w:rsidR="00272104" w:rsidRPr="00C02296" w:rsidRDefault="00272104" w:rsidP="00272104">
            <w:pPr>
              <w:jc w:val="both"/>
              <w:rPr>
                <w:rFonts w:ascii="Times New Roman" w:hAnsi="Times New Roman" w:cs="Times New Roman"/>
                <w:sz w:val="28"/>
                <w:szCs w:val="28"/>
              </w:rPr>
            </w:pPr>
          </w:p>
          <w:p w:rsidR="00120177" w:rsidRPr="001B31DD" w:rsidRDefault="00272104" w:rsidP="00272104">
            <w:pPr>
              <w:jc w:val="both"/>
              <w:rPr>
                <w:rFonts w:ascii="Times New Roman" w:hAnsi="Times New Roman" w:cs="Times New Roman"/>
                <w:sz w:val="28"/>
                <w:szCs w:val="28"/>
              </w:rPr>
            </w:pPr>
          </w:p>
        </w:tc>
        <w:tc>
          <w:tcPr>
            <w:tcW w:w="2562" w:type="dxa"/>
          </w:tcPr>
          <w:p w:rsidR="00120177" w:rsidRPr="00C02296" w:rsidRDefault="00272104" w:rsidP="00C02296">
            <w:pPr>
              <w:jc w:val="center"/>
              <w:rPr>
                <w:rFonts w:ascii="Times New Roman" w:hAnsi="Times New Roman" w:cs="Times New Roman"/>
                <w:b/>
                <w:sz w:val="28"/>
                <w:szCs w:val="28"/>
              </w:rPr>
            </w:pPr>
            <w:r>
              <w:rPr>
                <w:rFonts w:ascii="Times New Roman" w:hAnsi="Times New Roman" w:cs="Times New Roman"/>
                <w:b/>
                <w:bCs/>
                <w:sz w:val="28"/>
                <w:szCs w:val="28"/>
              </w:rPr>
              <w:t>Орындалды</w:t>
            </w:r>
          </w:p>
          <w:p w:rsidR="00120177" w:rsidRPr="00C02296" w:rsidRDefault="00120177" w:rsidP="00C02296">
            <w:pPr>
              <w:jc w:val="center"/>
              <w:rPr>
                <w:rFonts w:ascii="Times New Roman" w:hAnsi="Times New Roman" w:cs="Times New Roman"/>
                <w:sz w:val="28"/>
                <w:szCs w:val="28"/>
              </w:rPr>
            </w:pPr>
          </w:p>
          <w:p w:rsidR="00120177" w:rsidRPr="001B31DD" w:rsidRDefault="00120177" w:rsidP="002F779F">
            <w:pPr>
              <w:jc w:val="both"/>
              <w:rPr>
                <w:rFonts w:ascii="Times New Roman" w:hAnsi="Times New Roman" w:cs="Times New Roman"/>
                <w:sz w:val="28"/>
                <w:szCs w:val="28"/>
              </w:rPr>
            </w:pPr>
          </w:p>
        </w:tc>
      </w:tr>
      <w:tr w:rsidR="00120177" w:rsidRPr="00E7254B" w:rsidTr="00120177">
        <w:trPr>
          <w:trHeight w:val="1408"/>
        </w:trPr>
        <w:tc>
          <w:tcPr>
            <w:tcW w:w="496" w:type="dxa"/>
          </w:tcPr>
          <w:p w:rsidR="00120177" w:rsidRPr="00272104" w:rsidRDefault="00272104" w:rsidP="00062429">
            <w:pPr>
              <w:jc w:val="center"/>
              <w:rPr>
                <w:rFonts w:ascii="Times New Roman" w:hAnsi="Times New Roman" w:cs="Times New Roman"/>
                <w:sz w:val="28"/>
                <w:szCs w:val="28"/>
                <w:lang w:val="en-US"/>
              </w:rPr>
            </w:pPr>
            <w:r>
              <w:rPr>
                <w:rFonts w:ascii="Times New Roman" w:hAnsi="Times New Roman" w:cs="Times New Roman"/>
                <w:sz w:val="28"/>
                <w:szCs w:val="28"/>
                <w:lang w:val="en-US"/>
              </w:rPr>
              <w:t>23</w:t>
            </w:r>
          </w:p>
        </w:tc>
        <w:tc>
          <w:tcPr>
            <w:tcW w:w="3218" w:type="dxa"/>
          </w:tcPr>
          <w:p w:rsidR="00120177" w:rsidRPr="001B31DD" w:rsidRDefault="00120177" w:rsidP="00062429">
            <w:pPr>
              <w:jc w:val="both"/>
              <w:rPr>
                <w:rFonts w:ascii="Times New Roman" w:hAnsi="Times New Roman" w:cs="Times New Roman"/>
                <w:sz w:val="28"/>
                <w:szCs w:val="28"/>
              </w:rPr>
            </w:pPr>
            <w:r>
              <w:rPr>
                <w:rFonts w:ascii="Times New Roman" w:hAnsi="Times New Roman" w:cs="Times New Roman"/>
                <w:sz w:val="28"/>
                <w:szCs w:val="28"/>
              </w:rPr>
              <w:t>ҚР «Сәйкестікті бағалау саласындағы аккредиттеу туралы» Заңының 26-бабына өзгерістер енгізу және оны ҚР ӘҚБтК-нің 415-1-бабына сәйкес редакциялау.</w:t>
            </w:r>
          </w:p>
        </w:tc>
        <w:tc>
          <w:tcPr>
            <w:tcW w:w="2676" w:type="dxa"/>
          </w:tcPr>
          <w:p w:rsidR="00120177" w:rsidRPr="001B31DD" w:rsidRDefault="00120177" w:rsidP="00062429">
            <w:pPr>
              <w:jc w:val="both"/>
              <w:rPr>
                <w:rFonts w:ascii="Times New Roman" w:hAnsi="Times New Roman" w:cs="Times New Roman"/>
                <w:sz w:val="28"/>
                <w:szCs w:val="28"/>
              </w:rPr>
            </w:pPr>
            <w:r>
              <w:rPr>
                <w:rFonts w:ascii="Times New Roman" w:hAnsi="Times New Roman" w:cs="Times New Roman"/>
                <w:sz w:val="28"/>
                <w:szCs w:val="28"/>
              </w:rPr>
              <w:t>ТРМК-ға хат</w:t>
            </w:r>
          </w:p>
        </w:tc>
        <w:tc>
          <w:tcPr>
            <w:tcW w:w="5659" w:type="dxa"/>
          </w:tcPr>
          <w:p w:rsidR="00272104" w:rsidRPr="00D5368C" w:rsidRDefault="00272104" w:rsidP="00272104">
            <w:pPr>
              <w:jc w:val="both"/>
              <w:rPr>
                <w:rFonts w:ascii="Times New Roman" w:hAnsi="Times New Roman" w:cs="Times New Roman"/>
                <w:bCs/>
                <w:sz w:val="28"/>
                <w:szCs w:val="28"/>
              </w:rPr>
            </w:pPr>
            <w:r>
              <w:rPr>
                <w:rFonts w:ascii="Times New Roman" w:hAnsi="Times New Roman" w:cs="Times New Roman"/>
                <w:bCs/>
                <w:sz w:val="28"/>
                <w:szCs w:val="28"/>
              </w:rPr>
              <w:t>ҚР «Сәйкестікті бағалау саласындағы аккредиттеу туралы» Заңының 26-бабының 7-тармағына сәйкес аккредиттеу аттестатының қолданысын тоқтата тұру және одан айыру ҚР ӘҚБтК-ге сәйкес жүзеге асырылады. Әкімшілік жауаптылық ҚР ӘҚБтК-нің 415-1-бабында көзделген. Ұсыныста көрсетілген нормалар арасындағы қайшылықтар нақтыланбаған. Заңнамаға өзгерістер енгізу үшін негіздер белгіленбеген.</w:t>
            </w:r>
          </w:p>
          <w:p w:rsidR="00120177" w:rsidRPr="001B31DD" w:rsidRDefault="00120177" w:rsidP="00062429">
            <w:pPr>
              <w:jc w:val="both"/>
              <w:rPr>
                <w:rFonts w:ascii="Times New Roman" w:hAnsi="Times New Roman" w:cs="Times New Roman"/>
                <w:sz w:val="28"/>
                <w:szCs w:val="28"/>
              </w:rPr>
            </w:pPr>
          </w:p>
        </w:tc>
        <w:tc>
          <w:tcPr>
            <w:tcW w:w="2562" w:type="dxa"/>
          </w:tcPr>
          <w:p w:rsidR="00120177" w:rsidRPr="00272104" w:rsidRDefault="00120177" w:rsidP="00D5368C">
            <w:pPr>
              <w:jc w:val="center"/>
              <w:rPr>
                <w:rFonts w:ascii="Times New Roman" w:hAnsi="Times New Roman" w:cs="Times New Roman"/>
                <w:b/>
                <w:bCs/>
                <w:sz w:val="28"/>
                <w:szCs w:val="28"/>
              </w:rPr>
            </w:pPr>
            <w:r>
              <w:rPr>
                <w:rFonts w:ascii="Times New Roman" w:hAnsi="Times New Roman" w:cs="Times New Roman"/>
                <w:b/>
                <w:bCs/>
                <w:sz w:val="28"/>
                <w:szCs w:val="28"/>
              </w:rPr>
              <w:t>Орындалды</w:t>
            </w:r>
          </w:p>
          <w:p w:rsidR="00120177" w:rsidRPr="001B31DD" w:rsidRDefault="00120177" w:rsidP="00272104">
            <w:pPr>
              <w:jc w:val="center"/>
              <w:rPr>
                <w:rFonts w:ascii="Times New Roman" w:hAnsi="Times New Roman" w:cs="Times New Roman"/>
                <w:sz w:val="28"/>
                <w:szCs w:val="28"/>
              </w:rPr>
            </w:pPr>
          </w:p>
        </w:tc>
      </w:tr>
      <w:tr w:rsidR="00272104" w:rsidRPr="00E7254B" w:rsidTr="00B35FDD">
        <w:trPr>
          <w:trHeight w:val="1408"/>
        </w:trPr>
        <w:tc>
          <w:tcPr>
            <w:tcW w:w="14611" w:type="dxa"/>
            <w:gridSpan w:val="5"/>
          </w:tcPr>
          <w:p w:rsidR="00272104" w:rsidRPr="00272104" w:rsidRDefault="004C7BF3" w:rsidP="00272104">
            <w:pPr>
              <w:pStyle w:val="a6"/>
              <w:numPr>
                <w:ilvl w:val="0"/>
                <w:numId w:val="3"/>
              </w:numPr>
              <w:jc w:val="center"/>
              <w:rPr>
                <w:rFonts w:ascii="Times New Roman" w:hAnsi="Times New Roman" w:cs="Times New Roman"/>
                <w:b/>
                <w:bCs/>
                <w:sz w:val="28"/>
                <w:szCs w:val="28"/>
              </w:rPr>
            </w:pPr>
            <w:r>
              <w:rPr>
                <w:rFonts w:ascii="Times New Roman" w:hAnsi="Times New Roman" w:cs="Times New Roman"/>
                <w:b/>
                <w:bCs/>
                <w:sz w:val="28"/>
                <w:szCs w:val="28"/>
              </w:rPr>
              <w:t>Қазақстан Республикасы Сауда және интеграция министрлігі Техникалық реттеу және метрология комитетінің</w:t>
              <w:br/>
              <w:t>Батыс Қазақстан облысы бойынша департаменті</w:t>
            </w:r>
          </w:p>
          <w:p w:rsidR="00272104" w:rsidRPr="00D5368C" w:rsidRDefault="00272104" w:rsidP="00272104">
            <w:pPr>
              <w:jc w:val="center"/>
              <w:rPr>
                <w:rFonts w:ascii="Times New Roman" w:hAnsi="Times New Roman" w:cs="Times New Roman"/>
                <w:b/>
                <w:bCs/>
                <w:i/>
                <w:sz w:val="28"/>
                <w:szCs w:val="28"/>
              </w:rPr>
            </w:pPr>
          </w:p>
        </w:tc>
      </w:tr>
      <w:tr w:rsidR="00120177" w:rsidRPr="00E7254B" w:rsidTr="00120177">
        <w:trPr>
          <w:trHeight w:val="1408"/>
        </w:trPr>
        <w:tc>
          <w:tcPr>
            <w:tcW w:w="496" w:type="dxa"/>
          </w:tcPr>
          <w:p w:rsidR="00120177" w:rsidRPr="00272104" w:rsidRDefault="00272104" w:rsidP="00062429">
            <w:pPr>
              <w:jc w:val="center"/>
              <w:rPr>
                <w:rFonts w:ascii="Times New Roman" w:hAnsi="Times New Roman" w:cs="Times New Roman"/>
                <w:sz w:val="28"/>
                <w:szCs w:val="28"/>
                <w:lang w:val="en-US"/>
              </w:rPr>
            </w:pPr>
            <w:r>
              <w:rPr>
                <w:rFonts w:ascii="Times New Roman" w:hAnsi="Times New Roman" w:cs="Times New Roman"/>
                <w:sz w:val="28"/>
                <w:szCs w:val="28"/>
                <w:lang w:val="en-US"/>
              </w:rPr>
              <w:t>24</w:t>
            </w:r>
          </w:p>
        </w:tc>
        <w:tc>
          <w:tcPr>
            <w:tcW w:w="3218" w:type="dxa"/>
          </w:tcPr>
          <w:p w:rsidR="00120177" w:rsidRPr="00152DCF" w:rsidRDefault="00120177" w:rsidP="00062429">
            <w:pP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 *Рәсімдердің ашықтығы*: тексеру процестері, талаптар және нәтижелер туралы ақпараттың қолжетімділігін қамтамасыз ету.</w:t>
              <w:br/>
              <w:t>2. *Электрондық мониторинг жүйелері*: бақылау субъектілерімен тікелей байланысты (адам факторын) барынша азайту үшін мемлекеттік бақылаудың кейбір процестерін автоматтандыру.</w:t>
              <w:br/>
              <w:t>3. *Сыбайлас жемқорлыққа қарсы оқыту*: қызметкерлердің әдеп және сыбайлас жемқорлыққа қарсы стандарттар саласындағы біліктілігін тұрақты арттыру.</w:t>
              <w:br/>
              <w:t>4. *Ішкі және сыртқы аудит*: Департаменттердің қызметіне тәуелсіз аудит және мониторинг жүргізу.</w:t>
              <w:br/>
              <w:t>5. *Ақпараттандыру жүйелері*: сыбайлас жемқорлық туралы анонимді шағымдар мен хабарламаларға арналған арналар құру.</w:t>
            </w:r>
          </w:p>
          <w:p w:rsidR="00120177" w:rsidRPr="00152DCF" w:rsidRDefault="00120177" w:rsidP="00062429">
            <w:pPr>
              <w:rPr>
                <w:rFonts w:ascii="Times New Roman" w:eastAsia="Times New Roman" w:hAnsi="Times New Roman" w:cs="Times New Roman"/>
                <w:bCs/>
                <w:sz w:val="28"/>
                <w:szCs w:val="28"/>
              </w:rPr>
            </w:pPr>
          </w:p>
          <w:p w:rsidR="00120177" w:rsidRPr="00152DCF" w:rsidRDefault="00120177" w:rsidP="00062429">
            <w:pPr>
              <w:rPr>
                <w:rFonts w:ascii="Times New Roman" w:eastAsia="Times New Roman" w:hAnsi="Times New Roman" w:cs="Times New Roman"/>
                <w:bCs/>
                <w:sz w:val="28"/>
                <w:szCs w:val="28"/>
              </w:rPr>
            </w:pPr>
          </w:p>
          <w:p w:rsidR="00120177" w:rsidRPr="00152DCF" w:rsidRDefault="00120177" w:rsidP="00062429">
            <w:pPr>
              <w:rPr>
                <w:rFonts w:ascii="Times New Roman" w:eastAsia="Times New Roman" w:hAnsi="Times New Roman" w:cs="Times New Roman"/>
                <w:bCs/>
                <w:sz w:val="28"/>
                <w:szCs w:val="28"/>
              </w:rPr>
            </w:pPr>
          </w:p>
          <w:p w:rsidR="00120177" w:rsidRPr="00152DCF" w:rsidRDefault="00120177" w:rsidP="00062429">
            <w:pPr>
              <w:rPr>
                <w:rFonts w:ascii="Times New Roman" w:eastAsia="Times New Roman" w:hAnsi="Times New Roman" w:cs="Times New Roman"/>
                <w:bCs/>
                <w:sz w:val="28"/>
                <w:szCs w:val="28"/>
              </w:rPr>
            </w:pPr>
          </w:p>
        </w:tc>
        <w:tc>
          <w:tcPr>
            <w:tcW w:w="2676" w:type="dxa"/>
          </w:tcPr>
          <w:p w:rsidR="00120177" w:rsidRPr="00152DCF" w:rsidRDefault="00120177" w:rsidP="00062429">
            <w:pP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ТРМК-ға ұсыныстар</w:t>
            </w:r>
          </w:p>
        </w:tc>
        <w:tc>
          <w:tcPr>
            <w:tcW w:w="5659" w:type="dxa"/>
          </w:tcPr>
          <w:p w:rsidR="00272104" w:rsidRPr="00B077E7" w:rsidRDefault="00272104" w:rsidP="00272104">
            <w:pPr>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ҚР СИМ ТРМК бұл ұсынысты қолдамады. Тексерулер жүргізу, олардың нәтижелерін ресімдеу және оларға шағымдану тәртібі ҚР Кәсіпкерлік кодексімен регламенттелген. Ұсынылған ұйымдастырушылық шаралар жалпы сипатта.</w:t>
            </w:r>
          </w:p>
          <w:p w:rsidR="00120177" w:rsidRPr="00152DCF" w:rsidRDefault="00120177" w:rsidP="00062429">
            <w:pPr>
              <w:rPr>
                <w:rFonts w:ascii="Times New Roman" w:eastAsia="Times New Roman" w:hAnsi="Times New Roman" w:cs="Times New Roman"/>
                <w:bCs/>
                <w:sz w:val="28"/>
                <w:szCs w:val="28"/>
              </w:rPr>
            </w:pPr>
          </w:p>
        </w:tc>
        <w:tc>
          <w:tcPr>
            <w:tcW w:w="2562" w:type="dxa"/>
          </w:tcPr>
          <w:p w:rsidR="00120177" w:rsidRPr="00B077E7" w:rsidRDefault="00272104" w:rsidP="00B077E7">
            <w:pP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Орындалды</w:t>
            </w:r>
          </w:p>
          <w:p w:rsidR="00120177" w:rsidRPr="00152DCF" w:rsidRDefault="00120177" w:rsidP="00272104">
            <w:pPr>
              <w:rPr>
                <w:rFonts w:ascii="Times New Roman" w:eastAsia="Times New Roman" w:hAnsi="Times New Roman" w:cs="Times New Roman"/>
                <w:bCs/>
                <w:sz w:val="28"/>
                <w:szCs w:val="28"/>
              </w:rPr>
            </w:pPr>
          </w:p>
        </w:tc>
      </w:tr>
      <w:tr w:rsidR="00120177" w:rsidRPr="00E7254B" w:rsidTr="00120177">
        <w:trPr>
          <w:trHeight w:val="1408"/>
        </w:trPr>
        <w:tc>
          <w:tcPr>
            <w:tcW w:w="496" w:type="dxa"/>
          </w:tcPr>
          <w:p w:rsidR="00120177" w:rsidRPr="00272104" w:rsidRDefault="00272104" w:rsidP="00062429">
            <w:pPr>
              <w:jc w:val="center"/>
              <w:rPr>
                <w:rFonts w:ascii="Times New Roman" w:hAnsi="Times New Roman" w:cs="Times New Roman"/>
                <w:sz w:val="28"/>
                <w:szCs w:val="28"/>
                <w:lang w:val="en-US"/>
              </w:rPr>
            </w:pPr>
            <w:r>
              <w:rPr>
                <w:rFonts w:ascii="Times New Roman" w:hAnsi="Times New Roman" w:cs="Times New Roman"/>
                <w:sz w:val="28"/>
                <w:szCs w:val="28"/>
                <w:lang w:val="en-US"/>
              </w:rPr>
              <w:t>25</w:t>
            </w:r>
          </w:p>
        </w:tc>
        <w:tc>
          <w:tcPr>
            <w:tcW w:w="3218" w:type="dxa"/>
          </w:tcPr>
          <w:p w:rsidR="00120177" w:rsidRPr="00152DCF" w:rsidRDefault="00120177" w:rsidP="00062429">
            <w:pP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 *Кадрлардың ротациясы*: тексерулер жүргізетін қызметкерлерді тұрақты ауыстыру сыбайлас жемқорлық байланыстарының орнау ықтималдығын төмендетеді.</w:t>
            </w:r>
          </w:p>
        </w:tc>
        <w:tc>
          <w:tcPr>
            <w:tcW w:w="2676" w:type="dxa"/>
          </w:tcPr>
          <w:p w:rsidR="00120177" w:rsidRPr="00152DCF" w:rsidRDefault="00120177" w:rsidP="00062429">
            <w:pP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ТРМК-ға ұсыныстар</w:t>
            </w:r>
          </w:p>
        </w:tc>
        <w:tc>
          <w:tcPr>
            <w:tcW w:w="5659" w:type="dxa"/>
          </w:tcPr>
          <w:p w:rsidR="00120177" w:rsidRPr="00152DCF" w:rsidRDefault="00272104" w:rsidP="00062429">
            <w:pP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Байланыстардың орнау ықтималдығын азайту үшін инспекторлардың ауысып отыруы қолданылады, яғни бір инспектор бір кезеңде бір субъектіні екі рет тексеруге жіберілмейді.</w:t>
            </w:r>
          </w:p>
        </w:tc>
        <w:tc>
          <w:tcPr>
            <w:tcW w:w="2562" w:type="dxa"/>
          </w:tcPr>
          <w:p w:rsidR="00120177" w:rsidRPr="00F93B90" w:rsidRDefault="00272104" w:rsidP="00062429">
            <w:pP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Орындалды</w:t>
            </w:r>
          </w:p>
          <w:p w:rsidR="00120177" w:rsidRPr="00152DCF" w:rsidRDefault="00120177" w:rsidP="00062429">
            <w:pPr>
              <w:rPr>
                <w:rFonts w:ascii="Times New Roman" w:eastAsia="Times New Roman" w:hAnsi="Times New Roman" w:cs="Times New Roman"/>
                <w:bCs/>
                <w:sz w:val="28"/>
                <w:szCs w:val="28"/>
              </w:rPr>
            </w:pPr>
          </w:p>
        </w:tc>
      </w:tr>
      <w:tr w:rsidR="00120177" w:rsidRPr="00E7254B" w:rsidTr="00120177">
        <w:trPr>
          <w:trHeight w:val="1408"/>
        </w:trPr>
        <w:tc>
          <w:tcPr>
            <w:tcW w:w="496" w:type="dxa"/>
          </w:tcPr>
          <w:p w:rsidR="00120177" w:rsidRPr="00272104" w:rsidRDefault="00272104" w:rsidP="00062429">
            <w:pPr>
              <w:jc w:val="center"/>
              <w:rPr>
                <w:rFonts w:ascii="Times New Roman" w:hAnsi="Times New Roman" w:cs="Times New Roman"/>
                <w:sz w:val="28"/>
                <w:szCs w:val="28"/>
                <w:lang w:val="en-US"/>
              </w:rPr>
            </w:pPr>
            <w:r>
              <w:rPr>
                <w:rFonts w:ascii="Times New Roman" w:hAnsi="Times New Roman" w:cs="Times New Roman"/>
                <w:sz w:val="28"/>
                <w:szCs w:val="28"/>
                <w:lang w:val="en-US"/>
              </w:rPr>
              <w:t>26</w:t>
            </w:r>
          </w:p>
        </w:tc>
        <w:tc>
          <w:tcPr>
            <w:tcW w:w="3218" w:type="dxa"/>
          </w:tcPr>
          <w:p w:rsidR="00120177" w:rsidRPr="00152DCF" w:rsidRDefault="00120177" w:rsidP="00062429">
            <w:pP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 *Қоғамдық бақылау*: азаматтық ұйымдарды Департамент қызметінің мониторингіне тарту ашықтықты арттыруы мүмкін.</w:t>
              <w:br/>
              <w:t>2. *Есептілікті цифрландыру*: есептерді ұсыну үшін электрондық платформаларды міндетті түрде пайдалануды енгізу.</w:t>
            </w:r>
          </w:p>
          <w:p w:rsidR="00120177" w:rsidRPr="00152DCF" w:rsidRDefault="00120177" w:rsidP="00062429">
            <w:pPr>
              <w:rPr>
                <w:rFonts w:ascii="Times New Roman" w:eastAsia="Times New Roman" w:hAnsi="Times New Roman" w:cs="Times New Roman"/>
                <w:bCs/>
                <w:sz w:val="28"/>
                <w:szCs w:val="28"/>
              </w:rPr>
            </w:pPr>
          </w:p>
        </w:tc>
        <w:tc>
          <w:tcPr>
            <w:tcW w:w="2676" w:type="dxa"/>
          </w:tcPr>
          <w:p w:rsidR="00120177" w:rsidRPr="00152DCF" w:rsidRDefault="00120177" w:rsidP="00062429">
            <w:pP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ТРМК-ға ұсыныстар</w:t>
            </w:r>
          </w:p>
        </w:tc>
        <w:tc>
          <w:tcPr>
            <w:tcW w:w="5659" w:type="dxa"/>
          </w:tcPr>
          <w:p w:rsidR="00272104" w:rsidRPr="00152DCF" w:rsidRDefault="00272104" w:rsidP="00272104">
            <w:pPr>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Әкімшілік процесті әкімшілік айыппұл жасау сәтінен бастап оны төлеуге дейін автоматтандыру лауазымды адамдарға планшет арқылы бірнеше әрекетпен электрондық хаттама жасауға мүмкіндік береді. Электрондық хаттама әкімшілік құқық бұзушылықтар туралы деректердің орталықтандырылған банкіне нақты уақыт режимінде автоматты түрде тіркеледі.</w:t>
              <w:br/>
              <w:t>ӘҚББТ жүйесінде айыппұлдардың өтелгені туралы мәліметтерді автоматты түрде беру мақсатында ҚР «электрондық үкіметінің» Төлем шлюзі арқылы екінші деңгейдегі 17 банкпен және «Қазпочта» АҚ-мен интеграция жүргізілді. Құқық бұзушылық туралы анық ақпарат алу және кейіннен айыппұл төлеу мақсатында тәулігіне 24 сағат жұмыс істейтін qamqor.gov.kz интернет-ресурсы әзірленді. Айыппұлдың төленгені туралы мәліметтер де орталықтандырылған деректер банкіне автоматты түрде тіркеледі. Бұл қазіргі кезеңде әрбір азаматтың мемлекеттік органмен өзара іс-қимыл жасамай, үйінен шықпай-ақ әкімшілік айыппұл төлеуге құқығы бар екенін білдіреді.</w:t>
              <w:br/>
              <w:t>Сонымен қатар qamqor.gov.kz интернет-ресурсында Бас прокуратура ӘҚББТ-ның жария секторын іске асырды. Оның көмегімен интернет пайдаланушысы арнайы модуль арқылы әкімшілік іс бойынша өтінішті немесе шағымды әкімшілік істі қараған органға тікелей бере алады.</w:t>
            </w:r>
          </w:p>
          <w:p w:rsidR="00272104" w:rsidRPr="00152DCF" w:rsidRDefault="00272104" w:rsidP="00272104">
            <w:pPr>
              <w:jc w:val="both"/>
              <w:rPr>
                <w:rFonts w:ascii="Times New Roman" w:eastAsia="Times New Roman" w:hAnsi="Times New Roman" w:cs="Times New Roman"/>
                <w:bCs/>
                <w:sz w:val="28"/>
                <w:szCs w:val="28"/>
              </w:rPr>
            </w:pPr>
          </w:p>
          <w:p w:rsidR="00120177" w:rsidRPr="00272104" w:rsidRDefault="00272104" w:rsidP="00272104">
            <w:pPr>
              <w:jc w:val="both"/>
              <w:rPr>
                <w:rFonts w:ascii="Times New Roman" w:eastAsia="Times New Roman" w:hAnsi="Times New Roman" w:cs="Times New Roman"/>
                <w:bCs/>
                <w:sz w:val="28"/>
                <w:szCs w:val="28"/>
              </w:rPr>
            </w:pPr>
          </w:p>
        </w:tc>
        <w:tc>
          <w:tcPr>
            <w:tcW w:w="2562" w:type="dxa"/>
          </w:tcPr>
          <w:p w:rsidR="00272104" w:rsidRPr="00152DCF" w:rsidRDefault="00120177" w:rsidP="00272104">
            <w:pPr>
              <w:rPr>
                <w:rFonts w:ascii="Times New Roman" w:eastAsia="Times New Roman" w:hAnsi="Times New Roman" w:cs="Times New Roman"/>
                <w:bCs/>
                <w:sz w:val="28"/>
                <w:szCs w:val="28"/>
              </w:rPr>
            </w:pPr>
            <w:r>
              <w:rPr>
                <w:rFonts w:ascii="Times New Roman" w:eastAsia="Times New Roman" w:hAnsi="Times New Roman" w:cs="Times New Roman"/>
                <w:b/>
                <w:bCs/>
                <w:sz w:val="28"/>
                <w:szCs w:val="28"/>
              </w:rPr>
              <w:t>Орындалды</w:t>
            </w:r>
          </w:p>
          <w:p w:rsidR="00120177" w:rsidRPr="00152DCF" w:rsidRDefault="00120177" w:rsidP="00062429">
            <w:pPr>
              <w:rPr>
                <w:rFonts w:ascii="Times New Roman" w:eastAsia="Times New Roman" w:hAnsi="Times New Roman" w:cs="Times New Roman"/>
                <w:bCs/>
                <w:sz w:val="28"/>
                <w:szCs w:val="28"/>
              </w:rPr>
            </w:pPr>
          </w:p>
        </w:tc>
      </w:tr>
      <w:tr w:rsidR="00120177" w:rsidRPr="00E7254B" w:rsidTr="00120177">
        <w:trPr>
          <w:trHeight w:val="1408"/>
        </w:trPr>
        <w:tc>
          <w:tcPr>
            <w:tcW w:w="496" w:type="dxa"/>
          </w:tcPr>
          <w:p w:rsidR="00120177" w:rsidRPr="00272104" w:rsidRDefault="00272104" w:rsidP="00062429">
            <w:pPr>
              <w:jc w:val="center"/>
              <w:rPr>
                <w:rFonts w:ascii="Times New Roman" w:hAnsi="Times New Roman" w:cs="Times New Roman"/>
                <w:sz w:val="28"/>
                <w:szCs w:val="28"/>
                <w:lang w:val="en-US"/>
              </w:rPr>
            </w:pPr>
            <w:r>
              <w:rPr>
                <w:rFonts w:ascii="Times New Roman" w:hAnsi="Times New Roman" w:cs="Times New Roman"/>
                <w:sz w:val="28"/>
                <w:szCs w:val="28"/>
                <w:lang w:val="en-US"/>
              </w:rPr>
              <w:t>27</w:t>
            </w:r>
          </w:p>
        </w:tc>
        <w:tc>
          <w:tcPr>
            <w:tcW w:w="3218" w:type="dxa"/>
          </w:tcPr>
          <w:p w:rsidR="00120177" w:rsidRPr="00152DCF" w:rsidRDefault="00120177" w:rsidP="00062429">
            <w:pP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Құқықтық қайшылықтар мен олқылықтарды, сондай-ақ дискрециялық нормаларды алып тастау арқылы заңнамалық актілерге өзгерістер енгізу мәселесін пысықтау.</w:t>
            </w:r>
          </w:p>
        </w:tc>
        <w:tc>
          <w:tcPr>
            <w:tcW w:w="2676" w:type="dxa"/>
          </w:tcPr>
          <w:p w:rsidR="00120177" w:rsidRPr="00152DCF" w:rsidRDefault="00120177" w:rsidP="00062429">
            <w:pP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ТРМК-ға ұсыныстар</w:t>
            </w:r>
          </w:p>
        </w:tc>
        <w:tc>
          <w:tcPr>
            <w:tcW w:w="5659" w:type="dxa"/>
          </w:tcPr>
          <w:p w:rsidR="00464E03" w:rsidRPr="00B077E7" w:rsidRDefault="00464E03" w:rsidP="00464E03">
            <w:pPr>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ҚР СИМ ТРМК бұл ұсынысты қолдамады. Ұсыныста сыбайлас жемқорлық тәуекелдері бар нормативтік құқықтық актілердің ережелері нақтыланбаған, құқықтық олқылықтар мен қайшылықтар көрсетілмеген, сондай-ақ оларды жою жөніндегі нақты шаралар айқындалмаған.</w:t>
            </w:r>
          </w:p>
          <w:p w:rsidR="00120177" w:rsidRPr="00152DCF" w:rsidRDefault="00464E03" w:rsidP="00464E03">
            <w:pPr>
              <w:jc w:val="both"/>
              <w:rPr>
                <w:rFonts w:ascii="Times New Roman" w:eastAsia="Times New Roman" w:hAnsi="Times New Roman" w:cs="Times New Roman"/>
                <w:bCs/>
                <w:sz w:val="28"/>
                <w:szCs w:val="28"/>
              </w:rPr>
            </w:pPr>
          </w:p>
        </w:tc>
        <w:tc>
          <w:tcPr>
            <w:tcW w:w="2562" w:type="dxa"/>
          </w:tcPr>
          <w:p w:rsidR="00120177" w:rsidRPr="00B077E7" w:rsidRDefault="00120177" w:rsidP="00B077E7">
            <w:pP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Орындалды</w:t>
            </w:r>
          </w:p>
          <w:p w:rsidR="00120177" w:rsidRPr="00152DCF" w:rsidRDefault="00120177" w:rsidP="00B077E7">
            <w:pPr>
              <w:rPr>
                <w:rFonts w:ascii="Times New Roman" w:eastAsia="Times New Roman" w:hAnsi="Times New Roman" w:cs="Times New Roman"/>
                <w:bCs/>
                <w:sz w:val="28"/>
                <w:szCs w:val="28"/>
              </w:rPr>
            </w:pPr>
          </w:p>
        </w:tc>
      </w:tr>
      <w:tr w:rsidR="004C7BF3" w:rsidRPr="00E7254B" w:rsidTr="005F493A">
        <w:trPr>
          <w:trHeight w:val="1408"/>
        </w:trPr>
        <w:tc>
          <w:tcPr>
            <w:tcW w:w="14611" w:type="dxa"/>
            <w:gridSpan w:val="5"/>
          </w:tcPr>
          <w:p w:rsidR="004C7BF3" w:rsidRPr="004C7BF3" w:rsidRDefault="00B70605" w:rsidP="004C7BF3">
            <w:pPr>
              <w:pStyle w:val="a6"/>
              <w:numPr>
                <w:ilvl w:val="0"/>
                <w:numId w:val="3"/>
              </w:numPr>
              <w:jc w:val="center"/>
              <w:rPr>
                <w:rFonts w:ascii="Times New Roman" w:hAnsi="Times New Roman" w:cs="Times New Roman"/>
                <w:b/>
                <w:bCs/>
                <w:sz w:val="28"/>
                <w:szCs w:val="28"/>
              </w:rPr>
            </w:pPr>
            <w:r>
              <w:rPr>
                <w:rFonts w:ascii="Times New Roman" w:hAnsi="Times New Roman" w:cs="Times New Roman"/>
                <w:b/>
                <w:bCs/>
                <w:sz w:val="28"/>
                <w:szCs w:val="28"/>
              </w:rPr>
              <w:t>Қазақстан Республикасы Сауда және интеграция министрлігі Техникалық реттеу және метрология комитетінің</w:t>
              <w:br/>
              <w:t>Қарағанды облысы бойынша департаменті</w:t>
            </w:r>
          </w:p>
          <w:p w:rsidR="004C7BF3" w:rsidRPr="00B077E7" w:rsidRDefault="004C7BF3" w:rsidP="004C7BF3">
            <w:pPr>
              <w:rPr>
                <w:rFonts w:ascii="Times New Roman" w:eastAsia="Times New Roman" w:hAnsi="Times New Roman" w:cs="Times New Roman"/>
                <w:b/>
                <w:bCs/>
                <w:sz w:val="28"/>
                <w:szCs w:val="28"/>
              </w:rPr>
            </w:pPr>
          </w:p>
        </w:tc>
      </w:tr>
      <w:tr w:rsidR="00120177" w:rsidRPr="00E7254B" w:rsidTr="00120177">
        <w:trPr>
          <w:trHeight w:val="1408"/>
        </w:trPr>
        <w:tc>
          <w:tcPr>
            <w:tcW w:w="496" w:type="dxa"/>
          </w:tcPr>
          <w:p w:rsidR="00120177" w:rsidRPr="004C7BF3" w:rsidRDefault="004C7BF3" w:rsidP="00062429">
            <w:pPr>
              <w:jc w:val="center"/>
              <w:rPr>
                <w:rFonts w:ascii="Times New Roman" w:hAnsi="Times New Roman" w:cs="Times New Roman"/>
                <w:sz w:val="28"/>
                <w:szCs w:val="28"/>
                <w:lang w:val="en-US"/>
              </w:rPr>
            </w:pPr>
            <w:r>
              <w:rPr>
                <w:rFonts w:ascii="Times New Roman" w:hAnsi="Times New Roman" w:cs="Times New Roman"/>
                <w:sz w:val="28"/>
                <w:szCs w:val="28"/>
                <w:lang w:val="en-US"/>
              </w:rPr>
              <w:t>28</w:t>
            </w:r>
          </w:p>
        </w:tc>
        <w:tc>
          <w:tcPr>
            <w:tcW w:w="3218" w:type="dxa"/>
            <w:tcBorders>
              <w:top w:val="single" w:sz="5" w:space="0" w:color="CFCFCF"/>
              <w:left w:val="single" w:sz="5" w:space="0" w:color="CFCFCF"/>
              <w:bottom w:val="single" w:sz="5" w:space="0" w:color="CFCFCF"/>
              <w:right w:val="single" w:sz="5" w:space="0" w:color="CFCFCF"/>
            </w:tcBorders>
            <w:vAlign w:val="center"/>
          </w:tcPr>
          <w:p w:rsidR="00120177" w:rsidRPr="002438C9" w:rsidRDefault="00120177" w:rsidP="00062429">
            <w:pPr>
              <w:spacing w:after="20"/>
              <w:ind w:left="20"/>
              <w:jc w:val="both"/>
              <w:rPr>
                <w:rFonts w:ascii="Times New Roman" w:eastAsia="Times New Roman" w:hAnsi="Times New Roman" w:cs="Times New Roman"/>
                <w:bCs/>
                <w:sz w:val="28"/>
                <w:szCs w:val="28"/>
              </w:rPr>
            </w:pPr>
            <w:r>
              <w:t>Қазақстан Республикасы Инвестициялар және даму министрінің міндетін атқарушының 2015 жылғы 14 желтоқсандағы № 1199 және Қазақстан Республикасы Ұлттық экономика министрінің 2015 жылғы 29 желтоқсандағы № 826 бірлескен бұйрығына Кеден одағына мүше мемлекеттердің аумағында лифтілерді айналымға шығарғанға дейін олардың сәйкестігін міндетті растау талабын көздейтін 5-қосымшаны толықтыру.</w:t>
            </w:r>
          </w:p>
          <w:p w:rsidR="00120177" w:rsidRPr="002438C9" w:rsidRDefault="00120177" w:rsidP="00062429">
            <w:pPr>
              <w:spacing w:after="20"/>
              <w:ind w:left="20"/>
              <w:jc w:val="both"/>
              <w:rPr>
                <w:rFonts w:ascii="Times New Roman" w:eastAsia="Times New Roman" w:hAnsi="Times New Roman" w:cs="Times New Roman"/>
                <w:bCs/>
                <w:sz w:val="28"/>
                <w:szCs w:val="28"/>
              </w:rPr>
            </w:pPr>
          </w:p>
        </w:tc>
        <w:tc>
          <w:tcPr>
            <w:tcW w:w="2676" w:type="dxa"/>
            <w:tcBorders>
              <w:top w:val="single" w:sz="5" w:space="0" w:color="CFCFCF"/>
              <w:left w:val="single" w:sz="5" w:space="0" w:color="CFCFCF"/>
              <w:bottom w:val="single" w:sz="5" w:space="0" w:color="CFCFCF"/>
              <w:right w:val="single" w:sz="5" w:space="0" w:color="CFCFCF"/>
            </w:tcBorders>
            <w:vAlign w:val="center"/>
          </w:tcPr>
          <w:p w:rsidR="00120177" w:rsidRPr="002438C9" w:rsidRDefault="00120177" w:rsidP="00062429">
            <w:pPr>
              <w:spacing w:after="20"/>
              <w:ind w:left="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ҚР СИМ ТРМК-ға жолданған аналитикалық анықтама</w:t>
            </w:r>
          </w:p>
          <w:p w:rsidR="00120177" w:rsidRPr="002438C9" w:rsidRDefault="00120177" w:rsidP="00062429">
            <w:pPr>
              <w:spacing w:after="20"/>
              <w:ind w:left="20"/>
              <w:jc w:val="both"/>
              <w:rPr>
                <w:rFonts w:ascii="Times New Roman" w:eastAsia="Times New Roman" w:hAnsi="Times New Roman" w:cs="Times New Roman"/>
                <w:bCs/>
                <w:sz w:val="28"/>
                <w:szCs w:val="28"/>
              </w:rPr>
            </w:pPr>
          </w:p>
        </w:tc>
        <w:tc>
          <w:tcPr>
            <w:tcW w:w="5659" w:type="dxa"/>
            <w:tcBorders>
              <w:top w:val="single" w:sz="5" w:space="0" w:color="CFCFCF"/>
              <w:left w:val="single" w:sz="5" w:space="0" w:color="CFCFCF"/>
              <w:bottom w:val="single" w:sz="5" w:space="0" w:color="CFCFCF"/>
              <w:right w:val="single" w:sz="5" w:space="0" w:color="CFCFCF"/>
            </w:tcBorders>
            <w:vAlign w:val="center"/>
          </w:tcPr>
          <w:p w:rsidR="004C7BF3" w:rsidRPr="00B84930" w:rsidRDefault="004C7BF3" w:rsidP="004C7BF3">
            <w:pPr>
              <w:spacing w:after="20"/>
              <w:ind w:left="20"/>
              <w:jc w:val="both"/>
              <w:rPr>
                <w:rFonts w:ascii="Times New Roman" w:eastAsia="Calibri" w:hAnsi="Times New Roman" w:cs="Times New Roman"/>
                <w:sz w:val="28"/>
                <w:szCs w:val="24"/>
              </w:rPr>
            </w:pPr>
            <w:r>
              <w:rPr>
                <w:rFonts w:ascii="Times New Roman" w:eastAsia="Calibri" w:hAnsi="Times New Roman" w:cs="Times New Roman"/>
                <w:sz w:val="28"/>
                <w:szCs w:val="24"/>
              </w:rPr>
              <w:t>Мәселе қолданыстағы заңнамамен реттелген. № 1199/826 бірлескен бұйрықпен бекітілген тексеру парағының 643-тармағында өнімнің сәйкестігін растау туралы мәліметтерді тексеру көзделген.</w:t>
              <w:br/>
              <w:t>КО ТР 011/2011 «Лифтілердің қауіпсіздігі» 6-бабының 1-тармағына сәйкес лифтілер айналымға шығарылғанға дейін міндетті сертификаттауға жатады.</w:t>
            </w:r>
          </w:p>
          <w:p w:rsidR="004C7BF3" w:rsidRPr="00B84930" w:rsidRDefault="004C7BF3" w:rsidP="004C7BF3">
            <w:pPr>
              <w:spacing w:after="20"/>
              <w:ind w:left="20"/>
              <w:jc w:val="both"/>
              <w:rPr>
                <w:rFonts w:ascii="Times New Roman" w:eastAsia="Calibri" w:hAnsi="Times New Roman" w:cs="Times New Roman"/>
                <w:sz w:val="28"/>
                <w:szCs w:val="24"/>
              </w:rPr>
            </w:pPr>
          </w:p>
          <w:p w:rsidR="00120177" w:rsidRPr="002438C9" w:rsidRDefault="00120177" w:rsidP="00062429">
            <w:pPr>
              <w:spacing w:after="20"/>
              <w:ind w:left="20"/>
              <w:jc w:val="both"/>
              <w:rPr>
                <w:rFonts w:ascii="Times New Roman" w:eastAsia="Times New Roman" w:hAnsi="Times New Roman" w:cs="Times New Roman"/>
                <w:bCs/>
                <w:sz w:val="28"/>
                <w:szCs w:val="28"/>
              </w:rPr>
            </w:pPr>
          </w:p>
        </w:tc>
        <w:tc>
          <w:tcPr>
            <w:tcW w:w="2562" w:type="dxa"/>
            <w:tcBorders>
              <w:top w:val="single" w:sz="5" w:space="0" w:color="CFCFCF"/>
              <w:left w:val="single" w:sz="5" w:space="0" w:color="CFCFCF"/>
              <w:bottom w:val="single" w:sz="5" w:space="0" w:color="CFCFCF"/>
              <w:right w:val="single" w:sz="5" w:space="0" w:color="CFCFCF"/>
            </w:tcBorders>
            <w:vAlign w:val="center"/>
          </w:tcPr>
          <w:p w:rsidR="00120177" w:rsidRPr="004C7BF3" w:rsidRDefault="00120177" w:rsidP="00B84930">
            <w:pPr>
              <w:spacing w:after="20"/>
              <w:ind w:left="20"/>
              <w:jc w:val="both"/>
              <w:rPr>
                <w:rFonts w:ascii="Times New Roman" w:eastAsia="Calibri" w:hAnsi="Times New Roman" w:cs="Times New Roman"/>
                <w:b/>
                <w:sz w:val="28"/>
                <w:szCs w:val="24"/>
              </w:rPr>
            </w:pPr>
            <w:r>
              <w:rPr>
                <w:rFonts w:ascii="Times New Roman" w:eastAsia="Calibri" w:hAnsi="Times New Roman" w:cs="Times New Roman"/>
                <w:b/>
                <w:sz w:val="28"/>
                <w:szCs w:val="24"/>
              </w:rPr>
              <w:t>Орындалды</w:t>
            </w:r>
          </w:p>
          <w:p w:rsidR="00120177" w:rsidRPr="002438C9" w:rsidRDefault="00120177" w:rsidP="004C7BF3">
            <w:pPr>
              <w:spacing w:after="20"/>
              <w:ind w:left="20"/>
              <w:jc w:val="both"/>
              <w:rPr>
                <w:rFonts w:ascii="Times New Roman" w:eastAsia="Times New Roman" w:hAnsi="Times New Roman" w:cs="Times New Roman"/>
                <w:bCs/>
                <w:sz w:val="28"/>
                <w:szCs w:val="28"/>
              </w:rPr>
            </w:pPr>
          </w:p>
        </w:tc>
      </w:tr>
      <w:tr w:rsidR="00120177" w:rsidRPr="00E7254B" w:rsidTr="00120177">
        <w:trPr>
          <w:trHeight w:val="1408"/>
        </w:trPr>
        <w:tc>
          <w:tcPr>
            <w:tcW w:w="496" w:type="dxa"/>
          </w:tcPr>
          <w:p w:rsidR="00120177" w:rsidRPr="004C7BF3" w:rsidRDefault="004C7BF3" w:rsidP="00062429">
            <w:pPr>
              <w:jc w:val="center"/>
              <w:rPr>
                <w:rFonts w:ascii="Times New Roman" w:hAnsi="Times New Roman" w:cs="Times New Roman"/>
                <w:sz w:val="28"/>
                <w:szCs w:val="28"/>
              </w:rPr>
            </w:pPr>
            <w:r>
              <w:rPr>
                <w:rFonts w:ascii="Times New Roman" w:hAnsi="Times New Roman" w:cs="Times New Roman"/>
                <w:sz w:val="28"/>
                <w:szCs w:val="28"/>
                <w:lang w:val="en-US"/>
              </w:rPr>
              <w:t>2</w:t>
            </w:r>
            <w:r>
              <w:rPr>
                <w:rFonts w:ascii="Times New Roman" w:hAnsi="Times New Roman" w:cs="Times New Roman"/>
                <w:sz w:val="28"/>
                <w:szCs w:val="28"/>
              </w:rPr>
              <w:t>9</w:t>
            </w:r>
          </w:p>
        </w:tc>
        <w:tc>
          <w:tcPr>
            <w:tcW w:w="3218" w:type="dxa"/>
            <w:tcBorders>
              <w:top w:val="single" w:sz="5" w:space="0" w:color="CFCFCF"/>
              <w:left w:val="single" w:sz="5" w:space="0" w:color="CFCFCF"/>
              <w:bottom w:val="single" w:sz="5" w:space="0" w:color="CFCFCF"/>
              <w:right w:val="single" w:sz="5" w:space="0" w:color="CFCFCF"/>
            </w:tcBorders>
            <w:vAlign w:val="center"/>
          </w:tcPr>
          <w:p w:rsidR="00120177" w:rsidRPr="002438C9" w:rsidRDefault="00120177" w:rsidP="00062429">
            <w:pPr>
              <w:spacing w:after="20"/>
              <w:ind w:left="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СКУД орнату</w:t>
            </w:r>
          </w:p>
        </w:tc>
        <w:tc>
          <w:tcPr>
            <w:tcW w:w="2676" w:type="dxa"/>
            <w:tcBorders>
              <w:top w:val="single" w:sz="5" w:space="0" w:color="CFCFCF"/>
              <w:left w:val="single" w:sz="5" w:space="0" w:color="CFCFCF"/>
              <w:bottom w:val="single" w:sz="5" w:space="0" w:color="CFCFCF"/>
              <w:right w:val="single" w:sz="5" w:space="0" w:color="CFCFCF"/>
            </w:tcBorders>
            <w:vAlign w:val="center"/>
          </w:tcPr>
          <w:p w:rsidR="00120177" w:rsidRPr="002438C9" w:rsidRDefault="00120177" w:rsidP="00062429">
            <w:pPr>
              <w:spacing w:after="20"/>
              <w:ind w:left="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ҚР СИМ-ге СКУД орнату мүмкіндігі туралы хат жолдау</w:t>
            </w:r>
          </w:p>
        </w:tc>
        <w:tc>
          <w:tcPr>
            <w:tcW w:w="5659" w:type="dxa"/>
            <w:tcBorders>
              <w:top w:val="single" w:sz="5" w:space="0" w:color="CFCFCF"/>
              <w:left w:val="single" w:sz="5" w:space="0" w:color="CFCFCF"/>
              <w:bottom w:val="single" w:sz="5" w:space="0" w:color="CFCFCF"/>
              <w:right w:val="single" w:sz="5" w:space="0" w:color="CFCFCF"/>
            </w:tcBorders>
            <w:vAlign w:val="center"/>
          </w:tcPr>
          <w:p w:rsidR="00120177" w:rsidRPr="002438C9" w:rsidRDefault="004C7BF3" w:rsidP="00062429">
            <w:pPr>
              <w:spacing w:after="20"/>
              <w:ind w:left="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Департаментте тұлғаны тануға арналған ID биометриялық терминалы орнатылған.</w:t>
            </w:r>
          </w:p>
        </w:tc>
        <w:tc>
          <w:tcPr>
            <w:tcW w:w="2562" w:type="dxa"/>
            <w:tcBorders>
              <w:top w:val="single" w:sz="5" w:space="0" w:color="CFCFCF"/>
              <w:left w:val="single" w:sz="5" w:space="0" w:color="CFCFCF"/>
              <w:bottom w:val="single" w:sz="5" w:space="0" w:color="CFCFCF"/>
              <w:right w:val="single" w:sz="5" w:space="0" w:color="CFCFCF"/>
            </w:tcBorders>
            <w:vAlign w:val="center"/>
          </w:tcPr>
          <w:p w:rsidR="00120177" w:rsidRPr="00F93B90" w:rsidRDefault="00120177" w:rsidP="00F93B90">
            <w:pPr>
              <w:spacing w:after="20"/>
              <w:jc w:val="both"/>
              <w:rPr>
                <w:rFonts w:ascii="Times New Roman" w:eastAsia="Times New Roman" w:hAnsi="Times New Roman" w:cs="Times New Roman"/>
                <w:b/>
                <w:bCs/>
                <w:sz w:val="28"/>
                <w:szCs w:val="28"/>
              </w:rPr>
            </w:pPr>
            <w:r>
              <w:t>Орындалды</w:t>
            </w:r>
          </w:p>
          <w:p w:rsidR="00120177" w:rsidRPr="002438C9" w:rsidRDefault="00120177" w:rsidP="00F93B90">
            <w:pPr>
              <w:spacing w:after="20"/>
              <w:ind w:left="20"/>
              <w:jc w:val="both"/>
              <w:rPr>
                <w:rFonts w:ascii="Times New Roman" w:eastAsia="Times New Roman" w:hAnsi="Times New Roman" w:cs="Times New Roman"/>
                <w:bCs/>
                <w:sz w:val="28"/>
                <w:szCs w:val="28"/>
              </w:rPr>
            </w:pPr>
          </w:p>
        </w:tc>
      </w:tr>
      <w:tr w:rsidR="004C7BF3" w:rsidRPr="00E7254B" w:rsidTr="00A81A4D">
        <w:trPr>
          <w:trHeight w:val="1408"/>
        </w:trPr>
        <w:tc>
          <w:tcPr>
            <w:tcW w:w="14611" w:type="dxa"/>
            <w:gridSpan w:val="5"/>
            <w:tcBorders>
              <w:right w:val="single" w:sz="5" w:space="0" w:color="CFCFCF"/>
            </w:tcBorders>
          </w:tcPr>
          <w:p w:rsidR="004C7BF3" w:rsidRPr="004C7BF3" w:rsidRDefault="004C7BF3" w:rsidP="004C7BF3">
            <w:pPr>
              <w:pStyle w:val="a6"/>
              <w:numPr>
                <w:ilvl w:val="0"/>
                <w:numId w:val="3"/>
              </w:numPr>
              <w:jc w:val="center"/>
              <w:rPr>
                <w:rFonts w:ascii="Times New Roman" w:hAnsi="Times New Roman" w:cs="Times New Roman"/>
                <w:b/>
                <w:bCs/>
                <w:sz w:val="28"/>
                <w:szCs w:val="28"/>
              </w:rPr>
            </w:pPr>
            <w:r>
              <w:rPr>
                <w:rFonts w:ascii="Times New Roman" w:hAnsi="Times New Roman" w:cs="Times New Roman"/>
                <w:b/>
                <w:bCs/>
                <w:sz w:val="28"/>
                <w:szCs w:val="28"/>
              </w:rPr>
              <w:t>Қазақстан Республикасы Сауда және интеграция министрлігі Техникалық реттеу және метрология комитетінің</w:t>
              <w:br/>
              <w:t>Қостанай облысы бойынша департаменті</w:t>
            </w:r>
          </w:p>
          <w:p w:rsidR="004C7BF3" w:rsidRDefault="004C7BF3" w:rsidP="004C7BF3">
            <w:pPr>
              <w:spacing w:after="20"/>
              <w:jc w:val="both"/>
            </w:pPr>
          </w:p>
        </w:tc>
      </w:tr>
      <w:tr w:rsidR="00120177" w:rsidRPr="00E7254B" w:rsidTr="00120177">
        <w:trPr>
          <w:trHeight w:val="1408"/>
        </w:trPr>
        <w:tc>
          <w:tcPr>
            <w:tcW w:w="496" w:type="dxa"/>
          </w:tcPr>
          <w:p w:rsidR="00120177" w:rsidRPr="000A698B" w:rsidRDefault="004C7BF3" w:rsidP="00062429">
            <w:pPr>
              <w:jc w:val="center"/>
              <w:rPr>
                <w:rFonts w:ascii="Times New Roman" w:hAnsi="Times New Roman" w:cs="Times New Roman"/>
                <w:sz w:val="28"/>
                <w:szCs w:val="28"/>
              </w:rPr>
            </w:pPr>
            <w:r>
              <w:rPr>
                <w:rFonts w:ascii="Times New Roman" w:hAnsi="Times New Roman" w:cs="Times New Roman"/>
                <w:sz w:val="28"/>
                <w:szCs w:val="28"/>
              </w:rPr>
              <w:t>30</w:t>
            </w:r>
          </w:p>
        </w:tc>
        <w:tc>
          <w:tcPr>
            <w:tcW w:w="3218" w:type="dxa"/>
          </w:tcPr>
          <w:p w:rsidR="00120177" w:rsidRPr="00005D21" w:rsidRDefault="00120177" w:rsidP="00062429">
            <w:pPr>
              <w:jc w:val="both"/>
              <w:rPr>
                <w:rFonts w:ascii="Times New Roman" w:hAnsi="Times New Roman" w:cs="Times New Roman"/>
                <w:sz w:val="28"/>
                <w:szCs w:val="28"/>
              </w:rPr>
            </w:pPr>
            <w:r>
              <w:rPr>
                <w:rFonts w:ascii="Times New Roman" w:hAnsi="Times New Roman" w:cs="Times New Roman"/>
                <w:sz w:val="28"/>
                <w:szCs w:val="28"/>
              </w:rPr>
              <w:t>ҚР СИМ Техникалық реттеу және метрология комитетіне егжей-тегжейлі құқықтық регламенттеу бойынша ұсыныстар жолдау.</w:t>
            </w:r>
          </w:p>
        </w:tc>
        <w:tc>
          <w:tcPr>
            <w:tcW w:w="2676" w:type="dxa"/>
          </w:tcPr>
          <w:p w:rsidR="00120177" w:rsidRPr="007B3CDD" w:rsidRDefault="00120177" w:rsidP="00062429">
            <w:pPr>
              <w:jc w:val="both"/>
              <w:rPr>
                <w:rFonts w:ascii="Times New Roman" w:hAnsi="Times New Roman" w:cs="Times New Roman"/>
                <w:sz w:val="28"/>
                <w:szCs w:val="28"/>
                <w:lang w:val="kk-KZ"/>
              </w:rPr>
            </w:pPr>
            <w:r>
              <w:rPr>
                <w:rFonts w:ascii="Times New Roman" w:hAnsi="Times New Roman" w:cs="Times New Roman"/>
                <w:sz w:val="28"/>
                <w:szCs w:val="28"/>
                <w:lang w:val="kk-KZ"/>
              </w:rPr>
              <w:t>ТРМК-ға хат</w:t>
            </w:r>
          </w:p>
        </w:tc>
        <w:tc>
          <w:tcPr>
            <w:tcW w:w="5659" w:type="dxa"/>
          </w:tcPr>
          <w:p w:rsidR="004C7BF3" w:rsidRPr="00C32AA2" w:rsidRDefault="004C7BF3" w:rsidP="004C7BF3">
            <w:pPr>
              <w:jc w:val="both"/>
              <w:rPr>
                <w:rFonts w:ascii="Times New Roman" w:hAnsi="Times New Roman" w:cs="Times New Roman"/>
                <w:bCs/>
                <w:sz w:val="28"/>
                <w:szCs w:val="28"/>
              </w:rPr>
            </w:pPr>
            <w:r>
              <w:rPr>
                <w:rFonts w:ascii="Times New Roman" w:hAnsi="Times New Roman" w:cs="Times New Roman"/>
                <w:bCs/>
                <w:sz w:val="28"/>
                <w:szCs w:val="28"/>
              </w:rPr>
              <w:t>ҚР СИМ ТРМК бұл ұсынысты қолдамады. Мәселе Қазақстан Республикасының «Өлшем бірлігін қамтамасыз ету туралы» Заңының 19-бабының 4 және 5-тармақтарымен және 2018 жылғы 27 желтоқсандағы № 934 бұйрықпен бекітілген Өлшем құралдарын салыстырып тексеруді жүргізу қағидаларымен нормативтік тұрғыдан реттелген.</w:t>
            </w:r>
          </w:p>
          <w:p w:rsidR="00120177" w:rsidRPr="00123FE9" w:rsidRDefault="00120177" w:rsidP="00062429">
            <w:pPr>
              <w:jc w:val="center"/>
              <w:rPr>
                <w:rFonts w:ascii="Times New Roman" w:hAnsi="Times New Roman" w:cs="Times New Roman"/>
                <w:b/>
                <w:bCs/>
                <w:sz w:val="28"/>
                <w:szCs w:val="28"/>
              </w:rPr>
            </w:pPr>
          </w:p>
        </w:tc>
        <w:tc>
          <w:tcPr>
            <w:tcW w:w="2562" w:type="dxa"/>
          </w:tcPr>
          <w:p w:rsidR="00120177" w:rsidRPr="004C7BF3" w:rsidRDefault="00120177" w:rsidP="004C7BF3">
            <w:pPr>
              <w:jc w:val="both"/>
              <w:rPr>
                <w:rFonts w:ascii="Times New Roman" w:hAnsi="Times New Roman" w:cs="Times New Roman"/>
                <w:b/>
                <w:bCs/>
                <w:sz w:val="28"/>
                <w:szCs w:val="28"/>
              </w:rPr>
            </w:pPr>
            <w:r>
              <w:rPr>
                <w:rFonts w:ascii="Times New Roman" w:hAnsi="Times New Roman" w:cs="Times New Roman"/>
                <w:b/>
                <w:bCs/>
                <w:sz w:val="28"/>
                <w:szCs w:val="28"/>
              </w:rPr>
              <w:t>Орындалды</w:t>
            </w:r>
          </w:p>
          <w:p w:rsidR="00120177" w:rsidRPr="009D2891" w:rsidRDefault="00120177" w:rsidP="004C7BF3">
            <w:pPr>
              <w:jc w:val="center"/>
              <w:rPr>
                <w:rFonts w:ascii="Times New Roman" w:hAnsi="Times New Roman" w:cs="Times New Roman"/>
                <w:bCs/>
                <w:sz w:val="28"/>
                <w:szCs w:val="28"/>
              </w:rPr>
            </w:pPr>
          </w:p>
        </w:tc>
      </w:tr>
      <w:tr w:rsidR="00120177" w:rsidRPr="00E7254B" w:rsidTr="00120177">
        <w:trPr>
          <w:trHeight w:val="1408"/>
        </w:trPr>
        <w:tc>
          <w:tcPr>
            <w:tcW w:w="496" w:type="dxa"/>
          </w:tcPr>
          <w:p w:rsidR="00120177" w:rsidRPr="000A698B" w:rsidRDefault="004C7BF3" w:rsidP="00062429">
            <w:pPr>
              <w:jc w:val="center"/>
              <w:rPr>
                <w:rFonts w:ascii="Times New Roman" w:hAnsi="Times New Roman" w:cs="Times New Roman"/>
                <w:sz w:val="28"/>
                <w:szCs w:val="28"/>
              </w:rPr>
            </w:pPr>
            <w:r>
              <w:rPr>
                <w:rFonts w:ascii="Times New Roman" w:hAnsi="Times New Roman" w:cs="Times New Roman"/>
                <w:sz w:val="28"/>
                <w:szCs w:val="28"/>
              </w:rPr>
              <w:t>31</w:t>
            </w:r>
          </w:p>
        </w:tc>
        <w:tc>
          <w:tcPr>
            <w:tcW w:w="3218" w:type="dxa"/>
          </w:tcPr>
          <w:p w:rsidR="00120177" w:rsidRPr="00005D21" w:rsidRDefault="00120177" w:rsidP="00062429">
            <w:pPr>
              <w:jc w:val="both"/>
              <w:rPr>
                <w:rFonts w:ascii="Times New Roman" w:eastAsia="Times New Roman" w:hAnsi="Times New Roman" w:cs="Times New Roman"/>
                <w:color w:val="222222"/>
                <w:sz w:val="28"/>
                <w:szCs w:val="28"/>
                <w:lang w:eastAsia="ru-RU"/>
              </w:rPr>
            </w:pPr>
            <w:r>
              <w:rPr>
                <w:rFonts w:ascii="Times New Roman" w:eastAsia="Times New Roman" w:hAnsi="Times New Roman" w:cs="Times New Roman"/>
                <w:color w:val="222222"/>
                <w:sz w:val="28"/>
                <w:szCs w:val="28"/>
                <w:lang w:eastAsia="ru-RU"/>
              </w:rPr>
              <w:t>Департаменттің атқарушы құрамының штат санын 1 бірлікке ұлғайту мәселесін қарау.</w:t>
            </w:r>
          </w:p>
          <w:p w:rsidR="00120177" w:rsidRPr="00005D21" w:rsidRDefault="00120177" w:rsidP="00062429">
            <w:pPr>
              <w:jc w:val="both"/>
              <w:rPr>
                <w:rFonts w:ascii="Times New Roman" w:hAnsi="Times New Roman" w:cs="Times New Roman"/>
                <w:sz w:val="28"/>
                <w:szCs w:val="28"/>
              </w:rPr>
            </w:pPr>
          </w:p>
        </w:tc>
        <w:tc>
          <w:tcPr>
            <w:tcW w:w="2676" w:type="dxa"/>
          </w:tcPr>
          <w:p w:rsidR="00120177" w:rsidRPr="007B3CDD" w:rsidRDefault="00120177" w:rsidP="00062429">
            <w:pPr>
              <w:jc w:val="both"/>
              <w:rPr>
                <w:rFonts w:ascii="Times New Roman" w:hAnsi="Times New Roman" w:cs="Times New Roman"/>
                <w:sz w:val="28"/>
                <w:szCs w:val="28"/>
                <w:lang w:val="kk-KZ"/>
              </w:rPr>
            </w:pPr>
            <w:r>
              <w:rPr>
                <w:rFonts w:ascii="Times New Roman" w:hAnsi="Times New Roman" w:cs="Times New Roman"/>
                <w:sz w:val="28"/>
                <w:szCs w:val="28"/>
                <w:lang w:val="kk-KZ"/>
              </w:rPr>
              <w:t>ҚР СИМ-ге хат</w:t>
            </w:r>
          </w:p>
        </w:tc>
        <w:tc>
          <w:tcPr>
            <w:tcW w:w="5659" w:type="dxa"/>
          </w:tcPr>
          <w:p w:rsidR="00120177" w:rsidRPr="006305FA" w:rsidRDefault="004C7BF3" w:rsidP="00062429">
            <w:pPr>
              <w:jc w:val="both"/>
              <w:rPr>
                <w:rFonts w:ascii="Times New Roman" w:hAnsi="Times New Roman" w:cs="Times New Roman"/>
                <w:sz w:val="28"/>
                <w:szCs w:val="28"/>
                <w:highlight w:val="yellow"/>
              </w:rPr>
            </w:pPr>
            <w:r>
              <w:rPr>
                <w:rFonts w:ascii="Times New Roman" w:hAnsi="Times New Roman" w:cs="Times New Roman"/>
                <w:bCs/>
                <w:sz w:val="28"/>
                <w:szCs w:val="28"/>
              </w:rPr>
              <w:t>Штат санын ұлғайту туралы ұсыныс қаралды және ҚР СИМ ТРМК тарапынан қолдау таппады, өйткені қазіргі уақытта штат санын қысқартуды көздейтін ұйымдық-штаттық құрылымды оңтайландыру жүргізілуде.</w:t>
            </w:r>
          </w:p>
        </w:tc>
        <w:tc>
          <w:tcPr>
            <w:tcW w:w="2562" w:type="dxa"/>
          </w:tcPr>
          <w:p w:rsidR="00120177" w:rsidRPr="004C7BF3" w:rsidRDefault="00120177" w:rsidP="00301E43">
            <w:pPr>
              <w:jc w:val="center"/>
              <w:rPr>
                <w:rFonts w:ascii="Times New Roman" w:hAnsi="Times New Roman" w:cs="Times New Roman"/>
                <w:b/>
                <w:bCs/>
                <w:sz w:val="28"/>
                <w:szCs w:val="28"/>
              </w:rPr>
            </w:pPr>
            <w:r>
              <w:rPr>
                <w:rFonts w:ascii="Times New Roman" w:hAnsi="Times New Roman" w:cs="Times New Roman"/>
                <w:b/>
                <w:bCs/>
                <w:sz w:val="28"/>
                <w:szCs w:val="28"/>
              </w:rPr>
              <w:t>Орындалды</w:t>
            </w:r>
          </w:p>
          <w:p w:rsidR="00120177" w:rsidRPr="00301E43" w:rsidRDefault="00120177" w:rsidP="00301E43">
            <w:pPr>
              <w:rPr>
                <w:rFonts w:ascii="Times New Roman" w:hAnsi="Times New Roman" w:cs="Times New Roman"/>
                <w:bCs/>
                <w:sz w:val="28"/>
                <w:szCs w:val="28"/>
              </w:rPr>
            </w:pPr>
          </w:p>
        </w:tc>
      </w:tr>
      <w:tr w:rsidR="004C7BF3" w:rsidRPr="00E7254B" w:rsidTr="00B62C74">
        <w:trPr>
          <w:trHeight w:val="1408"/>
        </w:trPr>
        <w:tc>
          <w:tcPr>
            <w:tcW w:w="14611" w:type="dxa"/>
            <w:gridSpan w:val="5"/>
          </w:tcPr>
          <w:p w:rsidR="00695625" w:rsidRPr="00695625" w:rsidRDefault="00695625" w:rsidP="00695625">
            <w:pPr>
              <w:pStyle w:val="a6"/>
              <w:numPr>
                <w:ilvl w:val="0"/>
                <w:numId w:val="3"/>
              </w:numPr>
              <w:jc w:val="center"/>
              <w:rPr>
                <w:rFonts w:ascii="Times New Roman" w:hAnsi="Times New Roman" w:cs="Times New Roman"/>
                <w:b/>
                <w:bCs/>
                <w:sz w:val="28"/>
                <w:szCs w:val="28"/>
              </w:rPr>
            </w:pPr>
            <w:r>
              <w:rPr>
                <w:rFonts w:ascii="Times New Roman" w:hAnsi="Times New Roman" w:cs="Times New Roman"/>
                <w:b/>
                <w:bCs/>
                <w:sz w:val="28"/>
                <w:szCs w:val="28"/>
              </w:rPr>
              <w:t>Қазақстан Республикасы Сауда және интеграция министрлігі Техникалық реттеу және метрология комитетінің</w:t>
              <w:br/>
              <w:t>Маңғыстау облысы бойынша департаменті</w:t>
            </w:r>
          </w:p>
          <w:p w:rsidR="004C7BF3" w:rsidRPr="00301E43" w:rsidRDefault="00695625" w:rsidP="00695625">
            <w:pPr>
              <w:jc w:val="center"/>
              <w:rPr>
                <w:rFonts w:ascii="Times New Roman" w:hAnsi="Times New Roman" w:cs="Times New Roman"/>
                <w:b/>
                <w:bCs/>
                <w:i/>
                <w:sz w:val="28"/>
                <w:szCs w:val="28"/>
              </w:rPr>
            </w:pPr>
          </w:p>
        </w:tc>
      </w:tr>
      <w:tr w:rsidR="00120177" w:rsidRPr="00E7254B" w:rsidTr="00120177">
        <w:trPr>
          <w:trHeight w:val="1408"/>
        </w:trPr>
        <w:tc>
          <w:tcPr>
            <w:tcW w:w="496" w:type="dxa"/>
          </w:tcPr>
          <w:p w:rsidR="00120177" w:rsidRDefault="00695625" w:rsidP="00062429">
            <w:pPr>
              <w:jc w:val="center"/>
              <w:rPr>
                <w:rFonts w:ascii="Times New Roman" w:hAnsi="Times New Roman" w:cs="Times New Roman"/>
                <w:sz w:val="28"/>
                <w:szCs w:val="28"/>
              </w:rPr>
            </w:pPr>
            <w:r>
              <w:rPr>
                <w:rFonts w:ascii="Times New Roman" w:hAnsi="Times New Roman" w:cs="Times New Roman"/>
                <w:sz w:val="28"/>
                <w:szCs w:val="28"/>
              </w:rPr>
              <w:t>32</w:t>
            </w:r>
          </w:p>
          <w:p w:rsidR="00120177" w:rsidRPr="000A698B" w:rsidRDefault="00120177" w:rsidP="00062429">
            <w:pPr>
              <w:jc w:val="center"/>
              <w:rPr>
                <w:rFonts w:ascii="Times New Roman" w:hAnsi="Times New Roman" w:cs="Times New Roman"/>
                <w:sz w:val="28"/>
                <w:szCs w:val="28"/>
              </w:rPr>
            </w:pPr>
          </w:p>
        </w:tc>
        <w:tc>
          <w:tcPr>
            <w:tcW w:w="3218" w:type="dxa"/>
          </w:tcPr>
          <w:p w:rsidR="00120177" w:rsidRPr="009534E1" w:rsidRDefault="00120177" w:rsidP="00062429">
            <w:pPr>
              <w:pBdr>
                <w:bottom w:val="single" w:sz="4" w:space="31" w:color="FFFFFF"/>
              </w:pBdr>
              <w:ind w:firstLine="34"/>
              <w:jc w:val="both"/>
              <w:rPr>
                <w:rFonts w:ascii="Times New Roman" w:eastAsia="Times New Roman" w:hAnsi="Times New Roman" w:cs="Times New Roman"/>
                <w:color w:val="222222"/>
                <w:sz w:val="28"/>
                <w:szCs w:val="28"/>
                <w:lang w:eastAsia="ru-RU"/>
              </w:rPr>
            </w:pPr>
            <w:r>
              <w:rPr>
                <w:rFonts w:ascii="Times New Roman" w:eastAsia="Times New Roman" w:hAnsi="Times New Roman" w:cs="Times New Roman"/>
                <w:color w:val="222222"/>
                <w:sz w:val="28"/>
                <w:szCs w:val="28"/>
                <w:lang w:eastAsia="ru-RU"/>
              </w:rPr>
              <w:t>Қазақстан Республикасы Сауда және интеграция министрлігінің Техникалық реттеу және метрология комитетіне Кеден одағының «Дөңгелекті көлік құралдарының қауіпсіздігі туралы» техникалық регламентінің (КО ТР 018/2011) 18-тармағына өзгерістер енгізу мәселесін қарау жөнінде ұсыныс беру қажет. Көлік құралының шығарылған жылын және басқа да көрсеткіштерін бұрмалау кедендік тазарту кезінде пайда алуға (кәдеге жарату алымын, бастапқы тіркеуді төлеуден жалтару, кедендік баж бен ҚҚС мөлшерін төмендету) мүмкіндік береді, сондай-ақ тұтынушыларды жаңылыстырады.</w:t>
            </w:r>
          </w:p>
        </w:tc>
        <w:tc>
          <w:tcPr>
            <w:tcW w:w="2676" w:type="dxa"/>
          </w:tcPr>
          <w:p w:rsidR="00120177" w:rsidRPr="009534E1" w:rsidRDefault="00120177" w:rsidP="00062429">
            <w:pPr>
              <w:jc w:val="center"/>
              <w:rPr>
                <w:rFonts w:ascii="Times New Roman" w:eastAsia="Times New Roman" w:hAnsi="Times New Roman" w:cs="Times New Roman"/>
                <w:color w:val="222222"/>
                <w:sz w:val="28"/>
                <w:szCs w:val="28"/>
                <w:lang w:eastAsia="ru-RU"/>
              </w:rPr>
            </w:pPr>
            <w:r>
              <w:rPr>
                <w:rFonts w:ascii="Times New Roman" w:eastAsia="Times New Roman" w:hAnsi="Times New Roman" w:cs="Times New Roman"/>
                <w:color w:val="222222"/>
                <w:sz w:val="28"/>
                <w:szCs w:val="28"/>
                <w:lang w:eastAsia="ru-RU"/>
              </w:rPr>
              <w:t>ТРМК-ға хат</w:t>
            </w:r>
          </w:p>
        </w:tc>
        <w:tc>
          <w:tcPr>
            <w:tcW w:w="5659" w:type="dxa"/>
          </w:tcPr>
          <w:p w:rsidR="00695625" w:rsidRPr="00666F03" w:rsidRDefault="00695625" w:rsidP="00695625">
            <w:pPr>
              <w:jc w:val="both"/>
              <w:rPr>
                <w:rFonts w:ascii="Times New Roman" w:eastAsia="Times New Roman" w:hAnsi="Times New Roman" w:cs="Times New Roman"/>
                <w:b/>
                <w:color w:val="222222"/>
                <w:sz w:val="28"/>
                <w:szCs w:val="28"/>
                <w:lang w:eastAsia="ru-RU"/>
              </w:rPr>
            </w:pPr>
            <w:r>
              <w:rPr>
                <w:rFonts w:ascii="Times New Roman" w:eastAsia="Times New Roman" w:hAnsi="Times New Roman" w:cs="Times New Roman"/>
                <w:color w:val="222222"/>
                <w:sz w:val="28"/>
                <w:szCs w:val="28"/>
                <w:lang w:eastAsia="ru-RU"/>
              </w:rPr>
              <w:t>ҚР СИМ ТРМК бұл ұсынысты қолдамады.</w:t>
              <w:br/>
              <w:t>КО ТР 018/2011-дің 18-тармағында көлік құралдарын сәйкестендіруге қойылатын талаптар белгіленген.</w:t>
              <w:br/>
              <w:t>Жекелеген көлік құралдарының сәйкестендіру нөмірінің мазмұнына қатысты көзделген ерекшелік көлік құралдарын сәйкестендіру талаптарынан босатпайды.</w:t>
              <w:br/>
              <w:t>Ұсыныста көрсетілген норманы алып тастау қажеттілігі және оның белгіленген сыбайлас жемқорлық тәуекелдерімен байланысы негізделмеген.</w:t>
            </w:r>
          </w:p>
          <w:p w:rsidR="00695625" w:rsidRPr="00666F03" w:rsidRDefault="00695625" w:rsidP="00695625">
            <w:pPr>
              <w:jc w:val="both"/>
              <w:rPr>
                <w:rFonts w:ascii="Times New Roman" w:eastAsia="Times New Roman" w:hAnsi="Times New Roman" w:cs="Times New Roman"/>
                <w:color w:val="222222"/>
                <w:sz w:val="28"/>
                <w:szCs w:val="28"/>
                <w:lang w:eastAsia="ru-RU"/>
              </w:rPr>
            </w:pPr>
          </w:p>
          <w:p w:rsidR="00695625" w:rsidRPr="00666F03" w:rsidRDefault="00695625" w:rsidP="00695625">
            <w:pPr>
              <w:jc w:val="both"/>
              <w:rPr>
                <w:rFonts w:ascii="Times New Roman" w:eastAsia="Times New Roman" w:hAnsi="Times New Roman" w:cs="Times New Roman"/>
                <w:color w:val="222222"/>
                <w:sz w:val="28"/>
                <w:szCs w:val="28"/>
                <w:lang w:eastAsia="ru-RU"/>
              </w:rPr>
            </w:pPr>
          </w:p>
          <w:p w:rsidR="00120177" w:rsidRPr="009534E1" w:rsidRDefault="00695625" w:rsidP="00695625">
            <w:pPr>
              <w:jc w:val="both"/>
              <w:rPr>
                <w:rFonts w:ascii="Times New Roman" w:eastAsia="Times New Roman" w:hAnsi="Times New Roman" w:cs="Times New Roman"/>
                <w:color w:val="222222"/>
                <w:sz w:val="28"/>
                <w:szCs w:val="28"/>
                <w:lang w:eastAsia="ru-RU"/>
              </w:rPr>
            </w:pPr>
          </w:p>
        </w:tc>
        <w:tc>
          <w:tcPr>
            <w:tcW w:w="2562" w:type="dxa"/>
          </w:tcPr>
          <w:p w:rsidR="00120177" w:rsidRPr="009534E1" w:rsidRDefault="00695625" w:rsidP="00695625">
            <w:pPr>
              <w:jc w:val="center"/>
              <w:rPr>
                <w:rFonts w:ascii="Times New Roman" w:eastAsia="Times New Roman" w:hAnsi="Times New Roman" w:cs="Times New Roman"/>
                <w:color w:val="222222"/>
                <w:sz w:val="28"/>
                <w:szCs w:val="28"/>
                <w:lang w:eastAsia="ru-RU"/>
              </w:rPr>
            </w:pPr>
            <w:r>
              <w:rPr>
                <w:rFonts w:ascii="Times New Roman" w:eastAsia="Times New Roman" w:hAnsi="Times New Roman" w:cs="Times New Roman"/>
                <w:b/>
                <w:color w:val="222222"/>
                <w:sz w:val="28"/>
                <w:szCs w:val="28"/>
                <w:lang w:eastAsia="ru-RU"/>
              </w:rPr>
              <w:t>Орындалды</w:t>
            </w:r>
          </w:p>
        </w:tc>
      </w:tr>
      <w:tr w:rsidR="00695625" w:rsidRPr="00E7254B" w:rsidTr="00A21C3D">
        <w:trPr>
          <w:trHeight w:val="1408"/>
        </w:trPr>
        <w:tc>
          <w:tcPr>
            <w:tcW w:w="14611" w:type="dxa"/>
            <w:gridSpan w:val="5"/>
          </w:tcPr>
          <w:p w:rsidR="00695625" w:rsidRPr="00695625" w:rsidRDefault="00695625" w:rsidP="00695625">
            <w:pPr>
              <w:pStyle w:val="a6"/>
              <w:numPr>
                <w:ilvl w:val="0"/>
                <w:numId w:val="3"/>
              </w:numPr>
              <w:jc w:val="center"/>
              <w:rPr>
                <w:rFonts w:ascii="Times New Roman" w:hAnsi="Times New Roman" w:cs="Times New Roman"/>
                <w:b/>
                <w:bCs/>
                <w:sz w:val="28"/>
                <w:szCs w:val="28"/>
              </w:rPr>
            </w:pPr>
            <w:r>
              <w:rPr>
                <w:rFonts w:ascii="Times New Roman" w:hAnsi="Times New Roman" w:cs="Times New Roman"/>
                <w:b/>
                <w:bCs/>
                <w:sz w:val="28"/>
                <w:szCs w:val="28"/>
              </w:rPr>
              <w:t>Қазақстан Республикасы Сауда және интеграция министрлігі Техникалық реттеу және метрология комитетінің</w:t>
              <w:br/>
              <w:t>Павлодар облысы бойынша департаменті</w:t>
            </w:r>
          </w:p>
          <w:p w:rsidR="00695625" w:rsidRDefault="00695625" w:rsidP="00695625">
            <w:pPr>
              <w:jc w:val="center"/>
              <w:rPr>
                <w:rFonts w:ascii="Times New Roman" w:eastAsia="Times New Roman" w:hAnsi="Times New Roman" w:cs="Times New Roman"/>
                <w:b/>
                <w:color w:val="222222"/>
                <w:sz w:val="28"/>
                <w:szCs w:val="28"/>
                <w:lang w:eastAsia="ru-RU"/>
              </w:rPr>
            </w:pPr>
          </w:p>
        </w:tc>
      </w:tr>
      <w:tr w:rsidR="00120177" w:rsidRPr="00E7254B" w:rsidTr="00120177">
        <w:trPr>
          <w:trHeight w:val="1408"/>
        </w:trPr>
        <w:tc>
          <w:tcPr>
            <w:tcW w:w="496" w:type="dxa"/>
          </w:tcPr>
          <w:p w:rsidR="00120177" w:rsidRPr="00062429" w:rsidRDefault="00695625" w:rsidP="00062429">
            <w:pPr>
              <w:jc w:val="center"/>
              <w:rPr>
                <w:rFonts w:ascii="Times New Roman" w:hAnsi="Times New Roman" w:cs="Times New Roman"/>
                <w:sz w:val="28"/>
                <w:szCs w:val="28"/>
              </w:rPr>
            </w:pPr>
            <w:r>
              <w:rPr>
                <w:rFonts w:ascii="Times New Roman" w:hAnsi="Times New Roman" w:cs="Times New Roman"/>
                <w:sz w:val="28"/>
                <w:szCs w:val="28"/>
              </w:rPr>
              <w:t>33</w:t>
            </w:r>
          </w:p>
        </w:tc>
        <w:tc>
          <w:tcPr>
            <w:tcW w:w="3218" w:type="dxa"/>
          </w:tcPr>
          <w:p w:rsidR="00120177" w:rsidRPr="001C23A0" w:rsidRDefault="00120177" w:rsidP="00062429">
            <w:pPr>
              <w:pBdr>
                <w:bottom w:val="single" w:sz="4" w:space="31" w:color="FFFFFF"/>
              </w:pBdr>
              <w:ind w:firstLine="34"/>
              <w:jc w:val="both"/>
              <w:rPr>
                <w:rFonts w:ascii="Times New Roman" w:hAnsi="Times New Roman" w:cs="Times New Roman"/>
                <w:bCs/>
                <w:sz w:val="28"/>
                <w:szCs w:val="28"/>
              </w:rPr>
            </w:pPr>
            <w:r>
              <w:rPr>
                <w:rFonts w:ascii="Times New Roman" w:eastAsia="Times New Roman" w:hAnsi="Times New Roman" w:cs="Times New Roman"/>
                <w:bCs/>
                <w:sz w:val="28"/>
                <w:szCs w:val="28"/>
              </w:rPr>
              <w:t>ҚР Кәсіпкерлік кодексіне бақылау субъектілері профилактикалық бақылау қорытындысы бойынша тиісті қорытынды жасау үшін бұзушылықтарды жою туралы ақпаратты пошта немесе электрондық тәсілмен ұсынуға міндетті болатындай өзгерістер енгізу мәселесін қарау. Осы арқылы субъектіні бару арқылы профилактикалық бақылау тізімдеріне негізсіз енгізуді болдырмау.</w:t>
            </w:r>
          </w:p>
        </w:tc>
        <w:tc>
          <w:tcPr>
            <w:tcW w:w="2676" w:type="dxa"/>
          </w:tcPr>
          <w:p w:rsidR="00120177" w:rsidRPr="00123FE9" w:rsidRDefault="00120177" w:rsidP="00062429">
            <w:pPr>
              <w:jc w:val="center"/>
              <w:rPr>
                <w:rFonts w:ascii="Times New Roman" w:hAnsi="Times New Roman" w:cs="Times New Roman"/>
                <w:b/>
                <w:bCs/>
                <w:sz w:val="28"/>
                <w:szCs w:val="28"/>
              </w:rPr>
            </w:pPr>
            <w:r>
              <w:rPr>
                <w:rFonts w:ascii="Times New Roman" w:hAnsi="Times New Roman" w:cs="Times New Roman"/>
                <w:sz w:val="28"/>
                <w:szCs w:val="28"/>
              </w:rPr>
              <w:t>ТРМК-ға хат</w:t>
            </w:r>
          </w:p>
        </w:tc>
        <w:tc>
          <w:tcPr>
            <w:tcW w:w="5659" w:type="dxa"/>
          </w:tcPr>
          <w:p w:rsidR="00120177" w:rsidRPr="009534E1" w:rsidRDefault="00695625" w:rsidP="00695625">
            <w:pPr>
              <w:jc w:val="both"/>
              <w:rPr>
                <w:rFonts w:ascii="Times New Roman" w:hAnsi="Times New Roman" w:cs="Times New Roman"/>
                <w:bCs/>
                <w:sz w:val="28"/>
                <w:szCs w:val="28"/>
              </w:rPr>
            </w:pPr>
            <w:r>
              <w:rPr>
                <w:rFonts w:ascii="Times New Roman" w:hAnsi="Times New Roman" w:cs="Times New Roman"/>
                <w:bCs/>
                <w:sz w:val="28"/>
                <w:szCs w:val="28"/>
              </w:rPr>
              <w:t>Ұсынысты ҚР СИМ ТРМК қолдамады. Бармай профилактикалық бақылау нәтижелері бойынша ұсынымдарды ресімдеу тәртібі Қазақстан Республикасы Кәсіпкерлік кодексінің 144-1-бабы 3-тармағының 3) тармақшасында көзделген, ал оларды орындау мерзімдері «Техникалық реттеу туралы» Заңның 41-бабының 6-тармағында белгіленген.</w:t>
            </w:r>
          </w:p>
        </w:tc>
        <w:tc>
          <w:tcPr>
            <w:tcW w:w="2562" w:type="dxa"/>
          </w:tcPr>
          <w:p w:rsidR="00120177" w:rsidRPr="00913A22" w:rsidRDefault="00120177" w:rsidP="00913A22">
            <w:pPr>
              <w:jc w:val="center"/>
              <w:rPr>
                <w:rFonts w:ascii="Times New Roman" w:hAnsi="Times New Roman" w:cs="Times New Roman"/>
                <w:b/>
                <w:bCs/>
                <w:sz w:val="28"/>
                <w:szCs w:val="28"/>
              </w:rPr>
            </w:pPr>
            <w:r>
              <w:rPr>
                <w:rFonts w:ascii="Times New Roman" w:hAnsi="Times New Roman" w:cs="Times New Roman"/>
                <w:b/>
                <w:bCs/>
                <w:sz w:val="28"/>
                <w:szCs w:val="28"/>
              </w:rPr>
              <w:t>Орындалды</w:t>
            </w:r>
          </w:p>
          <w:p w:rsidR="00120177" w:rsidRPr="009534E1" w:rsidRDefault="00120177" w:rsidP="00913A22">
            <w:pPr>
              <w:jc w:val="center"/>
              <w:rPr>
                <w:rFonts w:ascii="Times New Roman" w:hAnsi="Times New Roman" w:cs="Times New Roman"/>
                <w:bCs/>
                <w:sz w:val="28"/>
                <w:szCs w:val="28"/>
              </w:rPr>
            </w:pPr>
          </w:p>
        </w:tc>
      </w:tr>
      <w:tr w:rsidR="00120177" w:rsidRPr="00E7254B" w:rsidTr="00120177">
        <w:trPr>
          <w:trHeight w:val="1408"/>
        </w:trPr>
        <w:tc>
          <w:tcPr>
            <w:tcW w:w="496" w:type="dxa"/>
          </w:tcPr>
          <w:p w:rsidR="00120177" w:rsidRPr="00062429" w:rsidRDefault="00695625" w:rsidP="00062429">
            <w:pPr>
              <w:jc w:val="center"/>
              <w:rPr>
                <w:rFonts w:ascii="Times New Roman" w:hAnsi="Times New Roman" w:cs="Times New Roman"/>
                <w:sz w:val="28"/>
                <w:szCs w:val="28"/>
              </w:rPr>
            </w:pPr>
            <w:r>
              <w:rPr>
                <w:rFonts w:ascii="Times New Roman" w:hAnsi="Times New Roman" w:cs="Times New Roman"/>
                <w:sz w:val="28"/>
                <w:szCs w:val="28"/>
              </w:rPr>
              <w:t>34</w:t>
            </w:r>
          </w:p>
        </w:tc>
        <w:tc>
          <w:tcPr>
            <w:tcW w:w="3218" w:type="dxa"/>
          </w:tcPr>
          <w:p w:rsidR="00120177" w:rsidRPr="00FE79E4" w:rsidRDefault="00120177" w:rsidP="00062429">
            <w:pPr>
              <w:pBdr>
                <w:bottom w:val="single" w:sz="4" w:space="31" w:color="FFFFFF"/>
              </w:pBdr>
              <w:ind w:firstLine="34"/>
              <w:jc w:val="both"/>
              <w:rPr>
                <w:rFonts w:ascii="Times New Roman" w:hAnsi="Times New Roman" w:cs="Times New Roman"/>
                <w:sz w:val="28"/>
                <w:szCs w:val="28"/>
              </w:rPr>
            </w:pPr>
            <w:r>
              <w:rPr>
                <w:rFonts w:ascii="Times New Roman" w:eastAsia="Times New Roman" w:hAnsi="Times New Roman" w:cs="Times New Roman"/>
                <w:bCs/>
                <w:sz w:val="28"/>
                <w:szCs w:val="28"/>
              </w:rPr>
              <w:t>Техникалық реттеу саласындағы тәуекел дәрежесін бағалаудың қолданыстағы өлшемшарттарына оларды ҚР Кәсіпкерлік кодексіне сәйкестендіру бөлігінде өзгерістер енгізу.</w:t>
            </w:r>
          </w:p>
        </w:tc>
        <w:tc>
          <w:tcPr>
            <w:tcW w:w="2676" w:type="dxa"/>
          </w:tcPr>
          <w:p w:rsidR="00120177" w:rsidRPr="00FE79E4" w:rsidRDefault="00120177" w:rsidP="00062429">
            <w:pPr>
              <w:jc w:val="center"/>
              <w:rPr>
                <w:rFonts w:ascii="Times New Roman" w:hAnsi="Times New Roman" w:cs="Times New Roman"/>
                <w:sz w:val="28"/>
                <w:szCs w:val="28"/>
              </w:rPr>
            </w:pPr>
            <w:r>
              <w:rPr>
                <w:rFonts w:ascii="Times New Roman" w:hAnsi="Times New Roman" w:cs="Times New Roman"/>
                <w:sz w:val="28"/>
                <w:szCs w:val="28"/>
              </w:rPr>
              <w:t>ТРМК-ға хат</w:t>
            </w:r>
          </w:p>
        </w:tc>
        <w:tc>
          <w:tcPr>
            <w:tcW w:w="5659" w:type="dxa"/>
          </w:tcPr>
          <w:p w:rsidR="00120177" w:rsidRPr="00FE79E4" w:rsidRDefault="00695625" w:rsidP="00695625">
            <w:pPr>
              <w:jc w:val="both"/>
              <w:rPr>
                <w:rFonts w:ascii="Times New Roman" w:hAnsi="Times New Roman" w:cs="Times New Roman"/>
                <w:sz w:val="28"/>
                <w:szCs w:val="28"/>
              </w:rPr>
            </w:pPr>
            <w:r>
              <w:rPr>
                <w:rFonts w:ascii="Times New Roman" w:hAnsi="Times New Roman" w:cs="Times New Roman"/>
                <w:sz w:val="28"/>
                <w:szCs w:val="28"/>
              </w:rPr>
              <w:t>Мәселе ҚР Кәсіпкерлік кодексінің 144-1 және 144-2-баптарымен нормативтік тұрғыдан реттелген. № 1199/826 бірлескен бұйрықпен бекітілген тәуекел дәрежесін бағалау өлшемшарттарына 2025 жылғы 25 шілдедегі № 224-НҚ/70 және 2026 жылғы 3 сәуірдегі № 158-НҚ/23 бірлескен бұйрықтармен өзгерістер енгізілді.</w:t>
            </w:r>
          </w:p>
        </w:tc>
        <w:tc>
          <w:tcPr>
            <w:tcW w:w="2562" w:type="dxa"/>
          </w:tcPr>
          <w:p w:rsidR="00120177" w:rsidRPr="00913A22" w:rsidRDefault="00120177" w:rsidP="00913A22">
            <w:pPr>
              <w:jc w:val="center"/>
              <w:rPr>
                <w:rFonts w:ascii="Times New Roman" w:hAnsi="Times New Roman" w:cs="Times New Roman"/>
                <w:b/>
                <w:i/>
                <w:sz w:val="28"/>
                <w:szCs w:val="28"/>
              </w:rPr>
            </w:pPr>
            <w:r>
              <w:rPr>
                <w:rFonts w:ascii="Times New Roman" w:hAnsi="Times New Roman" w:cs="Times New Roman"/>
                <w:b/>
                <w:sz w:val="28"/>
                <w:szCs w:val="28"/>
              </w:rPr>
              <w:t>Орындалды</w:t>
            </w:r>
          </w:p>
          <w:p w:rsidR="00120177" w:rsidRPr="00913A22" w:rsidRDefault="00120177" w:rsidP="00913A22">
            <w:pPr>
              <w:jc w:val="center"/>
              <w:rPr>
                <w:rFonts w:ascii="Times New Roman" w:hAnsi="Times New Roman" w:cs="Times New Roman"/>
                <w:sz w:val="28"/>
                <w:szCs w:val="28"/>
              </w:rPr>
            </w:pPr>
          </w:p>
        </w:tc>
      </w:tr>
      <w:tr w:rsidR="00695625" w:rsidRPr="00E7254B" w:rsidTr="00637A86">
        <w:trPr>
          <w:trHeight w:val="1408"/>
        </w:trPr>
        <w:tc>
          <w:tcPr>
            <w:tcW w:w="14611" w:type="dxa"/>
            <w:gridSpan w:val="5"/>
          </w:tcPr>
          <w:p w:rsidR="00B67D7D" w:rsidRPr="00B67D7D" w:rsidRDefault="00B67D7D" w:rsidP="00B67D7D">
            <w:pPr>
              <w:pStyle w:val="a6"/>
              <w:numPr>
                <w:ilvl w:val="0"/>
                <w:numId w:val="3"/>
              </w:numPr>
              <w:jc w:val="center"/>
              <w:rPr>
                <w:rFonts w:ascii="Times New Roman" w:hAnsi="Times New Roman" w:cs="Times New Roman"/>
                <w:b/>
                <w:bCs/>
                <w:sz w:val="28"/>
                <w:szCs w:val="28"/>
              </w:rPr>
            </w:pPr>
            <w:r>
              <w:rPr>
                <w:rFonts w:ascii="Times New Roman" w:hAnsi="Times New Roman" w:cs="Times New Roman"/>
                <w:b/>
                <w:bCs/>
                <w:sz w:val="28"/>
                <w:szCs w:val="28"/>
              </w:rPr>
              <w:t>Қазақстан Республикасы Сауда және интеграция министрлігі Техникалық реттеу және метрология комитетінің</w:t>
              <w:br/>
              <w:t>Солтүстік Қазақстан облысы бойынша департаменті</w:t>
            </w:r>
          </w:p>
          <w:p w:rsidR="00695625" w:rsidRPr="00913A22" w:rsidRDefault="00B67D7D" w:rsidP="00B67D7D">
            <w:pPr>
              <w:jc w:val="center"/>
              <w:rPr>
                <w:rFonts w:ascii="Times New Roman" w:hAnsi="Times New Roman" w:cs="Times New Roman"/>
                <w:b/>
                <w:i/>
                <w:sz w:val="28"/>
                <w:szCs w:val="28"/>
              </w:rPr>
            </w:pPr>
          </w:p>
        </w:tc>
      </w:tr>
      <w:tr w:rsidR="00120177" w:rsidRPr="00E7254B" w:rsidTr="00120177">
        <w:trPr>
          <w:trHeight w:val="1408"/>
        </w:trPr>
        <w:tc>
          <w:tcPr>
            <w:tcW w:w="496" w:type="dxa"/>
          </w:tcPr>
          <w:p w:rsidR="00120177" w:rsidRPr="009F5336" w:rsidRDefault="00B67D7D" w:rsidP="00062429">
            <w:pPr>
              <w:jc w:val="center"/>
              <w:rPr>
                <w:rFonts w:ascii="Times New Roman" w:hAnsi="Times New Roman" w:cs="Times New Roman"/>
                <w:sz w:val="28"/>
                <w:szCs w:val="28"/>
              </w:rPr>
            </w:pPr>
            <w:r>
              <w:rPr>
                <w:rFonts w:ascii="Times New Roman" w:hAnsi="Times New Roman" w:cs="Times New Roman"/>
                <w:sz w:val="28"/>
                <w:szCs w:val="28"/>
              </w:rPr>
              <w:t>35</w:t>
            </w:r>
          </w:p>
        </w:tc>
        <w:tc>
          <w:tcPr>
            <w:tcW w:w="3218" w:type="dxa"/>
          </w:tcPr>
          <w:p w:rsidR="00120177" w:rsidRPr="001C23A0" w:rsidRDefault="00120177" w:rsidP="00062429">
            <w:pPr>
              <w:pBdr>
                <w:bottom w:val="single" w:sz="4" w:space="31" w:color="FFFFFF"/>
              </w:pBdr>
              <w:ind w:firstLine="34"/>
              <w:jc w:val="both"/>
              <w:rPr>
                <w:rFonts w:ascii="Times New Roman" w:hAnsi="Times New Roman" w:cs="Times New Roman"/>
                <w:bCs/>
                <w:sz w:val="28"/>
                <w:szCs w:val="28"/>
              </w:rPr>
            </w:pPr>
            <w:r>
              <w:rPr>
                <w:rFonts w:ascii="Times New Roman" w:hAnsi="Times New Roman" w:cs="Times New Roman"/>
                <w:bCs/>
                <w:sz w:val="28"/>
                <w:szCs w:val="28"/>
              </w:rPr>
              <w:t>Қазақстан Республикасы Сауда және интеграция министрлігінің Техникалық реттеу және метрология комитетіне ҚР ӘҚБтК-нің 193, 638-баптарының санкцияларына баламалы жаза түрлерін алып тастау не осы баптарды техникалық реттеу және өлшем бірлігін қамтамасыз ету салаларында мемлекеттік бақылауды жүзеге асыратын органдардың қарауына жататын істер қатарынан алып тастау туралы өзгерістер енгізу жөнінде ұсыныстар енгізу.</w:t>
            </w:r>
          </w:p>
        </w:tc>
        <w:tc>
          <w:tcPr>
            <w:tcW w:w="2676" w:type="dxa"/>
          </w:tcPr>
          <w:p w:rsidR="00120177" w:rsidRPr="00123FE9" w:rsidRDefault="00120177" w:rsidP="00062429">
            <w:pPr>
              <w:jc w:val="center"/>
              <w:rPr>
                <w:rFonts w:ascii="Times New Roman" w:hAnsi="Times New Roman" w:cs="Times New Roman"/>
                <w:b/>
                <w:bCs/>
                <w:sz w:val="28"/>
                <w:szCs w:val="28"/>
              </w:rPr>
            </w:pPr>
            <w:r>
              <w:rPr>
                <w:rFonts w:ascii="Times New Roman" w:hAnsi="Times New Roman" w:cs="Times New Roman"/>
                <w:sz w:val="28"/>
                <w:szCs w:val="28"/>
              </w:rPr>
              <w:t>ТРМК-ға хат</w:t>
            </w:r>
          </w:p>
        </w:tc>
        <w:tc>
          <w:tcPr>
            <w:tcW w:w="5659" w:type="dxa"/>
          </w:tcPr>
          <w:p w:rsidR="00120177" w:rsidRPr="00EF0781" w:rsidRDefault="00B67D7D" w:rsidP="00B67D7D">
            <w:pPr>
              <w:jc w:val="both"/>
              <w:rPr>
                <w:rFonts w:ascii="Times New Roman" w:hAnsi="Times New Roman" w:cs="Times New Roman"/>
                <w:bCs/>
                <w:sz w:val="28"/>
                <w:szCs w:val="28"/>
              </w:rPr>
            </w:pPr>
            <w:r>
              <w:rPr>
                <w:rFonts w:ascii="Times New Roman" w:hAnsi="Times New Roman" w:cs="Times New Roman"/>
                <w:bCs/>
                <w:sz w:val="28"/>
                <w:szCs w:val="28"/>
              </w:rPr>
              <w:t>Ұсынысты ҚР СИМ ТРМК қолдамады. ҚР ӘҚБтК-нің 193 және 638-баптарында көзделген әкімшілік жазалардың баламалылығы ҚР ӘҚБтК-нің 55-бабында белгіленген оларды тағайындаудың жалпы қағидаларына сәйкес келеді және өздігінен сыбайлас жемқорлық тәуекелін тудырмайды.</w:t>
            </w:r>
          </w:p>
        </w:tc>
        <w:tc>
          <w:tcPr>
            <w:tcW w:w="2562" w:type="dxa"/>
          </w:tcPr>
          <w:p w:rsidR="00120177" w:rsidRPr="00677BA7" w:rsidRDefault="00120177" w:rsidP="00677BA7">
            <w:pPr>
              <w:jc w:val="center"/>
              <w:rPr>
                <w:rFonts w:ascii="Times New Roman" w:hAnsi="Times New Roman" w:cs="Times New Roman"/>
                <w:b/>
                <w:bCs/>
                <w:sz w:val="28"/>
                <w:szCs w:val="28"/>
              </w:rPr>
            </w:pPr>
            <w:r>
              <w:rPr>
                <w:rFonts w:ascii="Times New Roman" w:hAnsi="Times New Roman" w:cs="Times New Roman"/>
                <w:b/>
                <w:bCs/>
                <w:sz w:val="28"/>
                <w:szCs w:val="28"/>
              </w:rPr>
              <w:t>Орындалды</w:t>
            </w:r>
          </w:p>
          <w:p w:rsidR="00120177" w:rsidRPr="00EF0781" w:rsidRDefault="00120177" w:rsidP="00677BA7">
            <w:pPr>
              <w:jc w:val="center"/>
              <w:rPr>
                <w:rFonts w:ascii="Times New Roman" w:hAnsi="Times New Roman" w:cs="Times New Roman"/>
                <w:bCs/>
                <w:sz w:val="28"/>
                <w:szCs w:val="28"/>
              </w:rPr>
            </w:pPr>
          </w:p>
        </w:tc>
      </w:tr>
      <w:tr w:rsidR="00120177" w:rsidRPr="00E7254B" w:rsidTr="00120177">
        <w:trPr>
          <w:trHeight w:val="5007"/>
        </w:trPr>
        <w:tc>
          <w:tcPr>
            <w:tcW w:w="496" w:type="dxa"/>
          </w:tcPr>
          <w:p w:rsidR="00120177" w:rsidRPr="009F5336" w:rsidRDefault="00B67D7D" w:rsidP="00062429">
            <w:pPr>
              <w:jc w:val="center"/>
              <w:rPr>
                <w:rFonts w:ascii="Times New Roman" w:hAnsi="Times New Roman" w:cs="Times New Roman"/>
                <w:sz w:val="28"/>
                <w:szCs w:val="28"/>
              </w:rPr>
            </w:pPr>
            <w:r>
              <w:rPr>
                <w:rFonts w:ascii="Times New Roman" w:hAnsi="Times New Roman" w:cs="Times New Roman"/>
                <w:sz w:val="28"/>
                <w:szCs w:val="28"/>
              </w:rPr>
              <w:t>36</w:t>
            </w:r>
          </w:p>
        </w:tc>
        <w:tc>
          <w:tcPr>
            <w:tcW w:w="3218" w:type="dxa"/>
          </w:tcPr>
          <w:p w:rsidR="00120177" w:rsidRPr="001C23A0" w:rsidRDefault="00120177" w:rsidP="00062429">
            <w:pPr>
              <w:pBdr>
                <w:bottom w:val="single" w:sz="4" w:space="31" w:color="FFFFFF"/>
              </w:pBdr>
              <w:ind w:firstLine="34"/>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Техникалық реттеу саласындағы тәуекел дәрежесін бағалаудың қолданыстағы өлшемшарттарына оларды ҚР Кәсіпкерлік кодексіне сәйкестендіру бөлігінде өзгерістер енгізу.</w:t>
            </w:r>
          </w:p>
        </w:tc>
        <w:tc>
          <w:tcPr>
            <w:tcW w:w="2676" w:type="dxa"/>
          </w:tcPr>
          <w:p w:rsidR="00120177" w:rsidRPr="00FE79E4" w:rsidRDefault="00120177" w:rsidP="00062429">
            <w:pPr>
              <w:jc w:val="center"/>
              <w:rPr>
                <w:rFonts w:ascii="Times New Roman" w:hAnsi="Times New Roman" w:cs="Times New Roman"/>
                <w:sz w:val="28"/>
                <w:szCs w:val="28"/>
              </w:rPr>
            </w:pPr>
            <w:r>
              <w:rPr>
                <w:rFonts w:ascii="Times New Roman" w:hAnsi="Times New Roman" w:cs="Times New Roman"/>
                <w:sz w:val="28"/>
                <w:szCs w:val="28"/>
              </w:rPr>
              <w:t>ТРМК-ға хат</w:t>
            </w:r>
          </w:p>
        </w:tc>
        <w:tc>
          <w:tcPr>
            <w:tcW w:w="5659" w:type="dxa"/>
          </w:tcPr>
          <w:p w:rsidR="00120177" w:rsidRPr="00123FE9" w:rsidRDefault="00B67D7D" w:rsidP="00B56B59">
            <w:pPr>
              <w:jc w:val="both"/>
              <w:rPr>
                <w:rFonts w:ascii="Times New Roman" w:hAnsi="Times New Roman" w:cs="Times New Roman"/>
                <w:b/>
                <w:bCs/>
                <w:sz w:val="28"/>
                <w:szCs w:val="28"/>
              </w:rPr>
            </w:pPr>
            <w:r>
              <w:rPr>
                <w:rFonts w:ascii="Times New Roman" w:hAnsi="Times New Roman" w:cs="Times New Roman"/>
                <w:sz w:val="28"/>
                <w:szCs w:val="28"/>
              </w:rPr>
              <w:t>Техникалық реттеу саласындағы тәуекел дәрежесін бағалау өлшемшарттары мен тексеру парақтары № 1199/826 бірлескен бұйрықпен бекітілген, оған 2025 жылғы 25 шілдедегі № 224-НҚ/70 және 2026 жылғы 3 сәуірдегі № 158-НҚ/23 бірлескен бұйрықтармен өзгерістер енгізілді.</w:t>
            </w:r>
          </w:p>
        </w:tc>
        <w:tc>
          <w:tcPr>
            <w:tcW w:w="2562" w:type="dxa"/>
          </w:tcPr>
          <w:p w:rsidR="00120177" w:rsidRPr="00B67D7D" w:rsidRDefault="00120177" w:rsidP="00677BA7">
            <w:pPr>
              <w:jc w:val="center"/>
              <w:rPr>
                <w:rFonts w:ascii="Times New Roman" w:hAnsi="Times New Roman" w:cs="Times New Roman"/>
                <w:b/>
                <w:sz w:val="28"/>
                <w:szCs w:val="28"/>
              </w:rPr>
            </w:pPr>
            <w:r>
              <w:rPr>
                <w:rFonts w:ascii="Times New Roman" w:hAnsi="Times New Roman" w:cs="Times New Roman"/>
                <w:b/>
                <w:sz w:val="28"/>
                <w:szCs w:val="28"/>
              </w:rPr>
              <w:t>Орындалды</w:t>
            </w:r>
          </w:p>
          <w:p w:rsidR="00120177" w:rsidRPr="00677BA7" w:rsidRDefault="00120177" w:rsidP="00677BA7">
            <w:pPr>
              <w:jc w:val="center"/>
              <w:rPr>
                <w:rFonts w:ascii="Times New Roman" w:hAnsi="Times New Roman" w:cs="Times New Roman"/>
                <w:sz w:val="28"/>
                <w:szCs w:val="28"/>
              </w:rPr>
            </w:pPr>
          </w:p>
        </w:tc>
      </w:tr>
      <w:tr w:rsidR="00120177" w:rsidRPr="00E7254B" w:rsidTr="00120177">
        <w:trPr>
          <w:trHeight w:val="1408"/>
        </w:trPr>
        <w:tc>
          <w:tcPr>
            <w:tcW w:w="496" w:type="dxa"/>
          </w:tcPr>
          <w:p w:rsidR="00120177" w:rsidRPr="009F5336" w:rsidRDefault="00B67D7D" w:rsidP="00062429">
            <w:pPr>
              <w:jc w:val="center"/>
              <w:rPr>
                <w:rFonts w:ascii="Times New Roman" w:hAnsi="Times New Roman" w:cs="Times New Roman"/>
                <w:sz w:val="28"/>
                <w:szCs w:val="28"/>
              </w:rPr>
            </w:pPr>
            <w:r>
              <w:rPr>
                <w:rFonts w:ascii="Times New Roman" w:hAnsi="Times New Roman" w:cs="Times New Roman"/>
                <w:sz w:val="28"/>
                <w:szCs w:val="28"/>
              </w:rPr>
              <w:t>37</w:t>
            </w:r>
          </w:p>
        </w:tc>
        <w:tc>
          <w:tcPr>
            <w:tcW w:w="3218" w:type="dxa"/>
          </w:tcPr>
          <w:p w:rsidR="00120177" w:rsidRPr="00FE79E4" w:rsidRDefault="00120177" w:rsidP="00062429">
            <w:pPr>
              <w:pBdr>
                <w:bottom w:val="single" w:sz="4" w:space="31" w:color="FFFFFF"/>
              </w:pBdr>
              <w:ind w:firstLine="34"/>
              <w:jc w:val="both"/>
              <w:rPr>
                <w:rFonts w:ascii="Times New Roman" w:hAnsi="Times New Roman" w:cs="Times New Roman"/>
                <w:sz w:val="28"/>
                <w:szCs w:val="28"/>
              </w:rPr>
            </w:pPr>
            <w:r>
              <w:rPr>
                <w:rFonts w:ascii="Times New Roman" w:eastAsia="Times New Roman" w:hAnsi="Times New Roman" w:cs="Times New Roman"/>
                <w:bCs/>
                <w:sz w:val="28"/>
                <w:szCs w:val="28"/>
              </w:rPr>
              <w:t>Департамент туралы ережеге және мамандардың лауазымдық нұсқаулықтарына өзгерістер мен толықтырулар енгізу.</w:t>
            </w:r>
          </w:p>
        </w:tc>
        <w:tc>
          <w:tcPr>
            <w:tcW w:w="2676" w:type="dxa"/>
          </w:tcPr>
          <w:p w:rsidR="00120177" w:rsidRPr="00FE79E4" w:rsidRDefault="00120177" w:rsidP="00062429">
            <w:pPr>
              <w:jc w:val="center"/>
              <w:rPr>
                <w:rFonts w:ascii="Times New Roman" w:hAnsi="Times New Roman" w:cs="Times New Roman"/>
                <w:sz w:val="28"/>
                <w:szCs w:val="28"/>
              </w:rPr>
            </w:pPr>
            <w:r>
              <w:rPr>
                <w:rFonts w:ascii="Times New Roman" w:hAnsi="Times New Roman" w:cs="Times New Roman"/>
                <w:sz w:val="28"/>
                <w:szCs w:val="28"/>
              </w:rPr>
              <w:t>ТРМК-ға хат</w:t>
            </w:r>
          </w:p>
        </w:tc>
        <w:tc>
          <w:tcPr>
            <w:tcW w:w="5659" w:type="dxa"/>
          </w:tcPr>
          <w:p w:rsidR="00B67D7D" w:rsidRPr="00677BA7" w:rsidRDefault="00B67D7D" w:rsidP="00B67D7D">
            <w:pPr>
              <w:jc w:val="both"/>
              <w:rPr>
                <w:rFonts w:ascii="Times New Roman" w:eastAsia="Calibri" w:hAnsi="Times New Roman" w:cs="Times New Roman"/>
                <w:bCs/>
                <w:sz w:val="28"/>
                <w:szCs w:val="24"/>
              </w:rPr>
            </w:pPr>
            <w:r>
              <w:rPr>
                <w:rFonts w:ascii="Times New Roman" w:eastAsia="Calibri" w:hAnsi="Times New Roman" w:cs="Times New Roman"/>
                <w:bCs/>
                <w:sz w:val="28"/>
                <w:szCs w:val="24"/>
              </w:rPr>
              <w:t>ҚР СИМ ТРМК бұл ұсынысты қолдамады. Департамент туралы ереженің 14-тармағының 2) тармақшасына және 15-тармағының 1) тармақшасына сәйкес мемлекеттік бақылау функциялары және қажетті ақпарат пен материалдарды алу құқығы көзделген.</w:t>
              <w:br/>
              <w:t>Ережеде және лауазымдық нұсқаулықтарда ақпараттық жүйелердің мониторингіне жеке нұсқаудың болмауы өздігінен сыбайлас жемқорлық тәуекелінің бар екенін білдірмейді.</w:t>
            </w:r>
          </w:p>
          <w:p w:rsidR="00120177" w:rsidRPr="00FE79E4" w:rsidRDefault="00B67D7D" w:rsidP="00B67D7D">
            <w:pPr>
              <w:jc w:val="both"/>
              <w:rPr>
                <w:rFonts w:ascii="Times New Roman" w:hAnsi="Times New Roman" w:cs="Times New Roman"/>
                <w:sz w:val="28"/>
                <w:szCs w:val="28"/>
              </w:rPr>
            </w:pPr>
          </w:p>
        </w:tc>
        <w:tc>
          <w:tcPr>
            <w:tcW w:w="2562" w:type="dxa"/>
          </w:tcPr>
          <w:p w:rsidR="00120177" w:rsidRPr="00B67D7D" w:rsidRDefault="00120177" w:rsidP="00677BA7">
            <w:pPr>
              <w:jc w:val="center"/>
              <w:rPr>
                <w:rFonts w:ascii="Times New Roman" w:eastAsia="Calibri" w:hAnsi="Times New Roman" w:cs="Times New Roman"/>
                <w:b/>
                <w:bCs/>
                <w:sz w:val="28"/>
                <w:szCs w:val="24"/>
              </w:rPr>
            </w:pPr>
            <w:r>
              <w:rPr>
                <w:rFonts w:ascii="Times New Roman" w:eastAsia="Calibri" w:hAnsi="Times New Roman" w:cs="Times New Roman"/>
                <w:b/>
                <w:bCs/>
                <w:sz w:val="28"/>
                <w:szCs w:val="24"/>
              </w:rPr>
              <w:t>Орындалды</w:t>
            </w:r>
          </w:p>
          <w:p w:rsidR="00120177" w:rsidRPr="00FE79E4" w:rsidRDefault="00120177" w:rsidP="00677BA7">
            <w:pPr>
              <w:jc w:val="center"/>
              <w:rPr>
                <w:rFonts w:ascii="Times New Roman" w:hAnsi="Times New Roman" w:cs="Times New Roman"/>
                <w:sz w:val="28"/>
                <w:szCs w:val="28"/>
              </w:rPr>
            </w:pPr>
          </w:p>
        </w:tc>
      </w:tr>
      <w:tr w:rsidR="00B67D7D" w:rsidRPr="00E7254B" w:rsidTr="00BC3332">
        <w:trPr>
          <w:trHeight w:val="1408"/>
        </w:trPr>
        <w:tc>
          <w:tcPr>
            <w:tcW w:w="14611" w:type="dxa"/>
            <w:gridSpan w:val="5"/>
          </w:tcPr>
          <w:p w:rsidR="005A3D29" w:rsidRPr="005A3D29" w:rsidRDefault="005A3D29" w:rsidP="005A3D29">
            <w:pPr>
              <w:pStyle w:val="a6"/>
              <w:numPr>
                <w:ilvl w:val="0"/>
                <w:numId w:val="3"/>
              </w:numPr>
              <w:jc w:val="center"/>
              <w:rPr>
                <w:rFonts w:ascii="Times New Roman" w:hAnsi="Times New Roman" w:cs="Times New Roman"/>
                <w:b/>
                <w:bCs/>
                <w:sz w:val="28"/>
                <w:szCs w:val="28"/>
              </w:rPr>
            </w:pPr>
            <w:r>
              <w:rPr>
                <w:rFonts w:ascii="Times New Roman" w:hAnsi="Times New Roman" w:cs="Times New Roman"/>
                <w:b/>
                <w:bCs/>
                <w:sz w:val="28"/>
                <w:szCs w:val="28"/>
              </w:rPr>
              <w:t>Қазақстан Республикасы Сауда және интеграция министрлігі Техникалық реттеу және метрология комитетінің</w:t>
              <w:br/>
              <w:t>Түркістан облысы бойынша департаменті</w:t>
            </w:r>
          </w:p>
          <w:p w:rsidR="00B67D7D" w:rsidRPr="0080053E" w:rsidRDefault="005A3D29" w:rsidP="005A3D29">
            <w:pPr>
              <w:jc w:val="center"/>
              <w:rPr>
                <w:rFonts w:ascii="Times New Roman" w:hAnsi="Times New Roman" w:cs="Times New Roman"/>
                <w:b/>
                <w:bCs/>
                <w:i/>
                <w:sz w:val="28"/>
                <w:szCs w:val="28"/>
              </w:rPr>
            </w:pPr>
          </w:p>
        </w:tc>
      </w:tr>
      <w:tr w:rsidR="00120177" w:rsidRPr="00E7254B" w:rsidTr="00120177">
        <w:trPr>
          <w:trHeight w:val="1408"/>
        </w:trPr>
        <w:tc>
          <w:tcPr>
            <w:tcW w:w="496" w:type="dxa"/>
          </w:tcPr>
          <w:p w:rsidR="00120177" w:rsidRPr="009F5336" w:rsidRDefault="005A3D29" w:rsidP="00062429">
            <w:pPr>
              <w:jc w:val="center"/>
              <w:rPr>
                <w:rFonts w:ascii="Times New Roman" w:hAnsi="Times New Roman" w:cs="Times New Roman"/>
                <w:sz w:val="28"/>
                <w:szCs w:val="28"/>
              </w:rPr>
            </w:pPr>
            <w:r>
              <w:rPr>
                <w:rFonts w:ascii="Times New Roman" w:hAnsi="Times New Roman" w:cs="Times New Roman"/>
                <w:sz w:val="28"/>
                <w:szCs w:val="28"/>
              </w:rPr>
              <w:t>38</w:t>
            </w:r>
          </w:p>
        </w:tc>
        <w:tc>
          <w:tcPr>
            <w:tcW w:w="3218" w:type="dxa"/>
          </w:tcPr>
          <w:p w:rsidR="00120177" w:rsidRPr="00D71E6A" w:rsidRDefault="00120177" w:rsidP="00062429">
            <w:pPr>
              <w:jc w:val="center"/>
              <w:rPr>
                <w:rFonts w:ascii="Times New Roman" w:hAnsi="Times New Roman" w:cs="Times New Roman"/>
                <w:sz w:val="28"/>
                <w:szCs w:val="28"/>
                <w:lang w:val="kk-KZ"/>
              </w:rPr>
            </w:pPr>
            <w:r>
              <w:rPr>
                <w:rFonts w:ascii="Times New Roman" w:hAnsi="Times New Roman"/>
                <w:sz w:val="28"/>
                <w:szCs w:val="28"/>
              </w:rPr>
              <w:t>Бұзушылықтарды жоюдың нақты мерзімдерін белгілеуді егжей-тегжейлі құқықтық регламенттеу мақсатында Әділет, Ұлттық экономика және Қаржы министрліктеріне, Бас прокуратураға және басқа да уәкілетті органдарға ұсыныстар жолдау.</w:t>
            </w:r>
          </w:p>
        </w:tc>
        <w:tc>
          <w:tcPr>
            <w:tcW w:w="2676" w:type="dxa"/>
          </w:tcPr>
          <w:p w:rsidR="00120177" w:rsidRPr="00D71E6A" w:rsidRDefault="00120177" w:rsidP="00062429">
            <w:pPr>
              <w:jc w:val="center"/>
              <w:rPr>
                <w:rFonts w:ascii="Times New Roman" w:hAnsi="Times New Roman" w:cs="Times New Roman"/>
                <w:sz w:val="28"/>
                <w:szCs w:val="28"/>
                <w:lang w:val="kk-KZ"/>
              </w:rPr>
            </w:pPr>
            <w:r>
              <w:rPr>
                <w:rFonts w:ascii="Times New Roman" w:hAnsi="Times New Roman" w:cs="Times New Roman"/>
                <w:sz w:val="28"/>
                <w:szCs w:val="28"/>
                <w:lang w:val="kk-KZ"/>
              </w:rPr>
              <w:t>Өзгерістер енгізу, НҚА-ға</w:t>
            </w:r>
          </w:p>
          <w:p w:rsidR="00120177" w:rsidRPr="00D71E6A" w:rsidRDefault="00120177" w:rsidP="00062429">
            <w:pPr>
              <w:jc w:val="center"/>
              <w:rPr>
                <w:rFonts w:ascii="Times New Roman" w:hAnsi="Times New Roman" w:cs="Times New Roman"/>
                <w:sz w:val="28"/>
                <w:szCs w:val="28"/>
                <w:lang w:val="kk-KZ"/>
              </w:rPr>
            </w:pPr>
          </w:p>
        </w:tc>
        <w:tc>
          <w:tcPr>
            <w:tcW w:w="5659" w:type="dxa"/>
          </w:tcPr>
          <w:p w:rsidR="00120177" w:rsidRPr="00D71E6A" w:rsidRDefault="005A3D29" w:rsidP="005A3D29">
            <w:pPr>
              <w:spacing w:after="160" w:line="259" w:lineRule="auto"/>
              <w:jc w:val="both"/>
              <w:rPr>
                <w:rFonts w:ascii="Times New Roman" w:hAnsi="Times New Roman" w:cs="Times New Roman"/>
                <w:sz w:val="28"/>
                <w:szCs w:val="28"/>
                <w:lang w:val="kk-KZ"/>
              </w:rPr>
            </w:pPr>
            <w:r>
              <w:rPr>
                <w:rFonts w:ascii="Times New Roman" w:hAnsi="Times New Roman" w:cs="Times New Roman"/>
                <w:bCs/>
                <w:sz w:val="28"/>
                <w:szCs w:val="28"/>
              </w:rPr>
              <w:t>ҚР СИМ ТРМК бұл ұсынысты қолдамады. Анықталған бұзушылықтарды жою мерзімдерін айқындау және ұзарту мәселелері Қазақстан Республикасы Кәсіпкерлік кодексінің 152-бабының 7-тармағымен реттелген, онда нұсқаманы орындаудың ең төменгі мерзімі, оны айқындау өлшемшарттары, сондай-ақ ұзарту туралы өтінішті қарау тәртібі мен мерзімдері көзделген. Осыған байланысты нормативтік құқықтық актілерге қосымша өзгерістер енгізу қажеттілігі жоқ.</w:t>
            </w:r>
          </w:p>
        </w:tc>
        <w:tc>
          <w:tcPr>
            <w:tcW w:w="2562" w:type="dxa"/>
          </w:tcPr>
          <w:p w:rsidR="00120177" w:rsidRPr="005A3D29" w:rsidRDefault="00120177" w:rsidP="0080053E">
            <w:pPr>
              <w:spacing w:after="160" w:line="259" w:lineRule="auto"/>
              <w:jc w:val="center"/>
              <w:rPr>
                <w:rFonts w:ascii="Times New Roman" w:hAnsi="Times New Roman" w:cs="Times New Roman"/>
                <w:b/>
                <w:bCs/>
                <w:sz w:val="28"/>
                <w:szCs w:val="28"/>
              </w:rPr>
            </w:pPr>
            <w:r>
              <w:rPr>
                <w:rFonts w:ascii="Times New Roman" w:hAnsi="Times New Roman" w:cs="Times New Roman"/>
                <w:b/>
                <w:bCs/>
                <w:sz w:val="28"/>
                <w:szCs w:val="28"/>
              </w:rPr>
              <w:t>Орындалды</w:t>
            </w:r>
          </w:p>
          <w:p w:rsidR="00120177" w:rsidRPr="00D71E6A" w:rsidRDefault="00120177" w:rsidP="0080053E">
            <w:pPr>
              <w:jc w:val="center"/>
              <w:rPr>
                <w:rFonts w:ascii="Times New Roman" w:hAnsi="Times New Roman" w:cs="Times New Roman"/>
                <w:sz w:val="28"/>
                <w:szCs w:val="28"/>
                <w:lang w:val="kk-KZ"/>
              </w:rPr>
            </w:pPr>
          </w:p>
        </w:tc>
      </w:tr>
      <w:tr w:rsidR="005A3D29" w:rsidRPr="00E7254B" w:rsidTr="007F1722">
        <w:trPr>
          <w:trHeight w:val="1408"/>
        </w:trPr>
        <w:tc>
          <w:tcPr>
            <w:tcW w:w="14611" w:type="dxa"/>
            <w:gridSpan w:val="5"/>
          </w:tcPr>
          <w:p w:rsidR="005A3D29" w:rsidRPr="005A3D29" w:rsidRDefault="005A3D29" w:rsidP="005A3D29">
            <w:pPr>
              <w:pStyle w:val="a6"/>
              <w:numPr>
                <w:ilvl w:val="0"/>
                <w:numId w:val="3"/>
              </w:numPr>
              <w:jc w:val="center"/>
              <w:rPr>
                <w:rFonts w:ascii="Times New Roman" w:hAnsi="Times New Roman" w:cs="Times New Roman"/>
                <w:b/>
                <w:bCs/>
                <w:sz w:val="28"/>
                <w:szCs w:val="28"/>
              </w:rPr>
            </w:pPr>
            <w:r>
              <w:rPr>
                <w:rFonts w:ascii="Times New Roman" w:hAnsi="Times New Roman" w:cs="Times New Roman"/>
                <w:b/>
                <w:bCs/>
                <w:sz w:val="28"/>
                <w:szCs w:val="28"/>
              </w:rPr>
              <w:t>Қазақстан Республикасы Сауда және интеграция министрлігі Техникалық реттеу және метрология комитетінің</w:t>
              <w:br/>
              <w:t>Ұлытау облысы бойынша департаменті</w:t>
            </w:r>
          </w:p>
          <w:p w:rsidR="005A3D29" w:rsidRPr="005A3D29" w:rsidRDefault="005A3D29" w:rsidP="005A3D29">
            <w:pPr>
              <w:jc w:val="center"/>
              <w:rPr>
                <w:rFonts w:ascii="Times New Roman" w:hAnsi="Times New Roman" w:cs="Times New Roman"/>
                <w:b/>
                <w:bCs/>
                <w:sz w:val="28"/>
                <w:szCs w:val="28"/>
              </w:rPr>
            </w:pPr>
          </w:p>
        </w:tc>
      </w:tr>
      <w:tr w:rsidR="00120177" w:rsidRPr="00E7254B" w:rsidTr="00120177">
        <w:trPr>
          <w:trHeight w:val="1408"/>
        </w:trPr>
        <w:tc>
          <w:tcPr>
            <w:tcW w:w="496" w:type="dxa"/>
          </w:tcPr>
          <w:p w:rsidR="00120177" w:rsidRPr="00CC504B" w:rsidRDefault="005A3D29" w:rsidP="00C13DBF">
            <w:pPr>
              <w:jc w:val="center"/>
              <w:rPr>
                <w:rFonts w:ascii="Times New Roman" w:hAnsi="Times New Roman" w:cs="Times New Roman"/>
                <w:sz w:val="28"/>
                <w:szCs w:val="28"/>
              </w:rPr>
            </w:pPr>
            <w:r>
              <w:rPr>
                <w:rFonts w:ascii="Times New Roman" w:hAnsi="Times New Roman" w:cs="Times New Roman"/>
                <w:sz w:val="28"/>
                <w:szCs w:val="28"/>
              </w:rPr>
              <w:t>39</w:t>
            </w:r>
          </w:p>
        </w:tc>
        <w:tc>
          <w:tcPr>
            <w:tcW w:w="3218" w:type="dxa"/>
          </w:tcPr>
          <w:p w:rsidR="00120177" w:rsidRPr="00D71E6A" w:rsidRDefault="00120177" w:rsidP="00062429">
            <w:pPr>
              <w:jc w:val="center"/>
              <w:rPr>
                <w:rFonts w:ascii="Times New Roman" w:hAnsi="Times New Roman" w:cs="Times New Roman"/>
                <w:sz w:val="28"/>
                <w:szCs w:val="28"/>
              </w:rPr>
            </w:pPr>
            <w:r>
              <w:rPr>
                <w:rFonts w:ascii="Times New Roman" w:hAnsi="Times New Roman" w:cs="Times New Roman"/>
                <w:sz w:val="28"/>
                <w:szCs w:val="28"/>
              </w:rPr>
              <w:t>Қазақстан Республикасының 2015 жылғы 29 қазандағы № 375-V ҚРЗ Кәсіпкерлік кодексінің 152-бабының 7-тармағына бақылау субъектісіне (объектісіне) бару арқылы профилактикалық бақылау мен қадағалау және (немесе) тексеру нәтижелері бойынша берілген нұсқаманы орындаудың нақты мерзімін көрсете отырып өзгерістер енгізу.</w:t>
            </w:r>
          </w:p>
        </w:tc>
        <w:tc>
          <w:tcPr>
            <w:tcW w:w="2676" w:type="dxa"/>
          </w:tcPr>
          <w:p w:rsidR="00120177" w:rsidRPr="00D71E6A" w:rsidRDefault="00120177" w:rsidP="00062429">
            <w:pPr>
              <w:jc w:val="center"/>
              <w:rPr>
                <w:rFonts w:ascii="Times New Roman" w:hAnsi="Times New Roman" w:cs="Times New Roman"/>
                <w:sz w:val="28"/>
                <w:szCs w:val="28"/>
              </w:rPr>
            </w:pPr>
            <w:r>
              <w:rPr>
                <w:rFonts w:ascii="Times New Roman" w:hAnsi="Times New Roman" w:cs="Times New Roman"/>
                <w:sz w:val="28"/>
                <w:szCs w:val="28"/>
              </w:rPr>
              <w:t>ҚР СИМ ТРМК РММ арқылы Әділет министрлігіне, Бас прокуратураға және басқа да уәкілетті органдарға өзгерістер енгізу туралы ұсыныс жолдау.</w:t>
            </w:r>
          </w:p>
        </w:tc>
        <w:tc>
          <w:tcPr>
            <w:tcW w:w="5659" w:type="dxa"/>
          </w:tcPr>
          <w:p w:rsidR="00120177" w:rsidRPr="00D71E6A" w:rsidRDefault="005A3D29" w:rsidP="005A3D29">
            <w:pPr>
              <w:spacing w:after="160" w:line="259" w:lineRule="auto"/>
              <w:jc w:val="both"/>
              <w:rPr>
                <w:rFonts w:ascii="Times New Roman" w:hAnsi="Times New Roman" w:cs="Times New Roman"/>
                <w:sz w:val="28"/>
                <w:szCs w:val="28"/>
              </w:rPr>
            </w:pPr>
            <w:r>
              <w:rPr>
                <w:rFonts w:ascii="Times New Roman" w:hAnsi="Times New Roman" w:cs="Times New Roman"/>
                <w:bCs/>
                <w:sz w:val="28"/>
                <w:szCs w:val="28"/>
              </w:rPr>
              <w:t>ҚР СИМ ТРМК бұл ұсынысты қолдамады. Анықталған бұзушылықтарды жою мерзімдерін айқындау және ұзарту мәселелері Қазақстан Республикасы Кәсіпкерлік кодексінің 152-бабының 7-тармағымен реттелген, онда нұсқаманы орындаудың ең төменгі мерзімі, оны айқындау өлшемшарттары, сондай-ақ ұзарту туралы өтінішті қарау тәртібі мен мерзімдері көзделген. Осыған байланысты нормативтік құқықтық актілерге қосымша өзгерістер енгізу қажеттілігі жоқ.</w:t>
            </w:r>
          </w:p>
        </w:tc>
        <w:tc>
          <w:tcPr>
            <w:tcW w:w="2562" w:type="dxa"/>
          </w:tcPr>
          <w:p w:rsidR="00120177" w:rsidRPr="005A3D29" w:rsidRDefault="00120177" w:rsidP="0080053E">
            <w:pPr>
              <w:spacing w:after="160" w:line="259" w:lineRule="auto"/>
              <w:jc w:val="center"/>
              <w:rPr>
                <w:rFonts w:ascii="Times New Roman" w:hAnsi="Times New Roman" w:cs="Times New Roman"/>
                <w:b/>
                <w:bCs/>
                <w:sz w:val="28"/>
                <w:szCs w:val="28"/>
              </w:rPr>
            </w:pPr>
            <w:r>
              <w:rPr>
                <w:rFonts w:ascii="Times New Roman" w:hAnsi="Times New Roman" w:cs="Times New Roman"/>
                <w:b/>
                <w:bCs/>
                <w:sz w:val="28"/>
                <w:szCs w:val="28"/>
              </w:rPr>
              <w:t>Орындалды</w:t>
            </w:r>
          </w:p>
          <w:p w:rsidR="00120177" w:rsidRPr="00D71E6A" w:rsidRDefault="00120177" w:rsidP="0080053E">
            <w:pPr>
              <w:jc w:val="center"/>
              <w:rPr>
                <w:rFonts w:ascii="Times New Roman" w:hAnsi="Times New Roman" w:cs="Times New Roman"/>
                <w:sz w:val="28"/>
                <w:szCs w:val="28"/>
              </w:rPr>
            </w:pPr>
          </w:p>
        </w:tc>
      </w:tr>
      <w:tr w:rsidR="00120177" w:rsidRPr="00E7254B" w:rsidTr="00120177">
        <w:trPr>
          <w:trHeight w:val="1408"/>
          <w:cantSplit/>
        </w:trPr>
        <w:tc>
          <w:tcPr>
            <w:tcW w:w="496" w:type="dxa"/>
          </w:tcPr>
          <w:p w:rsidR="00120177" w:rsidRPr="000A698B" w:rsidRDefault="005A3D29" w:rsidP="00C13DBF">
            <w:pPr>
              <w:jc w:val="center"/>
              <w:rPr>
                <w:rFonts w:ascii="Times New Roman" w:hAnsi="Times New Roman" w:cs="Times New Roman"/>
                <w:sz w:val="28"/>
                <w:szCs w:val="28"/>
              </w:rPr>
            </w:pPr>
            <w:r>
              <w:rPr>
                <w:rFonts w:ascii="Times New Roman" w:hAnsi="Times New Roman" w:cs="Times New Roman"/>
                <w:sz w:val="28"/>
                <w:szCs w:val="28"/>
              </w:rPr>
              <w:t>40</w:t>
            </w:r>
          </w:p>
        </w:tc>
        <w:tc>
          <w:tcPr>
            <w:tcW w:w="3218" w:type="dxa"/>
          </w:tcPr>
          <w:p w:rsidR="00120177" w:rsidRPr="00D71E6A" w:rsidRDefault="00120177" w:rsidP="00062429">
            <w:pPr>
              <w:jc w:val="center"/>
              <w:rPr>
                <w:rFonts w:ascii="Times New Roman" w:hAnsi="Times New Roman" w:cs="Times New Roman"/>
                <w:sz w:val="28"/>
                <w:szCs w:val="28"/>
              </w:rPr>
            </w:pPr>
            <w:r>
              <w:rPr>
                <w:rFonts w:ascii="Times New Roman" w:eastAsia="Times New Roman" w:hAnsi="Times New Roman" w:cs="Times New Roman"/>
                <w:color w:val="222222"/>
                <w:sz w:val="28"/>
                <w:szCs w:val="28"/>
                <w:lang w:eastAsia="ru-RU"/>
              </w:rPr>
              <w:t>Департаменттің атқарушы құрамының штат санын 1 бірлікке ұлғайту мәселесін қарау. Қызметкерлер санының аздығы бақылау іс-шараларын жүргізу кезінде бұзушылықтарды жасыру және жауаптылықтан жалтару мүмкіндігі арқылы сыбайлас жемқорлық тәуекелінің туындауына жағдай жасайды.</w:t>
            </w:r>
          </w:p>
        </w:tc>
        <w:tc>
          <w:tcPr>
            <w:tcW w:w="2676" w:type="dxa"/>
          </w:tcPr>
          <w:p w:rsidR="00120177" w:rsidRPr="00D71E6A" w:rsidRDefault="00120177" w:rsidP="00062429">
            <w:pPr>
              <w:jc w:val="center"/>
              <w:rPr>
                <w:rFonts w:ascii="Times New Roman" w:hAnsi="Times New Roman" w:cs="Times New Roman"/>
                <w:sz w:val="28"/>
                <w:szCs w:val="28"/>
              </w:rPr>
            </w:pPr>
            <w:r>
              <w:rPr>
                <w:rFonts w:ascii="Times New Roman" w:hAnsi="Times New Roman" w:cs="Times New Roman"/>
                <w:sz w:val="28"/>
                <w:szCs w:val="28"/>
              </w:rPr>
              <w:t>Штат санын ұлғайту бойынша Қазақстан Республикасы Сауда және интеграция министрлігіне ұсыныстар жолдау.</w:t>
            </w:r>
          </w:p>
        </w:tc>
        <w:tc>
          <w:tcPr>
            <w:tcW w:w="5659" w:type="dxa"/>
          </w:tcPr>
          <w:p w:rsidR="00120177" w:rsidRPr="00D71E6A" w:rsidRDefault="005A3D29" w:rsidP="005A3D29">
            <w:pPr>
              <w:jc w:val="both"/>
              <w:rPr>
                <w:rFonts w:ascii="Times New Roman" w:hAnsi="Times New Roman" w:cs="Times New Roman"/>
                <w:sz w:val="28"/>
                <w:szCs w:val="28"/>
              </w:rPr>
            </w:pPr>
            <w:r>
              <w:rPr>
                <w:rFonts w:ascii="Times New Roman" w:hAnsi="Times New Roman" w:cs="Times New Roman"/>
                <w:sz w:val="28"/>
                <w:szCs w:val="28"/>
              </w:rPr>
              <w:t>Штат санын ұлғайту туралы ұсыныс қаралды және ҚР СИМ ТРМК тарапынан қолдау таппады, өйткені қазіргі уақытта штат санын қысқартуды көздейтін ұйымдық-штаттық құрылымды оңтайландыру жүргізілуде.</w:t>
            </w:r>
          </w:p>
        </w:tc>
        <w:tc>
          <w:tcPr>
            <w:tcW w:w="2562" w:type="dxa"/>
          </w:tcPr>
          <w:p w:rsidR="00120177" w:rsidRPr="005A3D29" w:rsidRDefault="005A3D29" w:rsidP="0080053E">
            <w:pPr>
              <w:spacing w:after="160" w:line="259" w:lineRule="auto"/>
              <w:jc w:val="center"/>
              <w:rPr>
                <w:rFonts w:ascii="Times New Roman" w:hAnsi="Times New Roman" w:cs="Times New Roman"/>
                <w:b/>
                <w:sz w:val="28"/>
                <w:szCs w:val="28"/>
              </w:rPr>
            </w:pPr>
            <w:r>
              <w:rPr>
                <w:rFonts w:ascii="Times New Roman" w:hAnsi="Times New Roman" w:cs="Times New Roman"/>
                <w:b/>
                <w:sz w:val="28"/>
                <w:szCs w:val="28"/>
              </w:rPr>
              <w:t>Орындалды</w:t>
            </w:r>
          </w:p>
          <w:p w:rsidR="00120177" w:rsidRPr="0080053E" w:rsidRDefault="00120177" w:rsidP="0080053E">
            <w:pPr>
              <w:jc w:val="center"/>
              <w:rPr>
                <w:rFonts w:ascii="Times New Roman" w:hAnsi="Times New Roman" w:cs="Times New Roman"/>
                <w:sz w:val="28"/>
                <w:szCs w:val="28"/>
              </w:rPr>
            </w:pPr>
          </w:p>
        </w:tc>
      </w:tr>
    </w:tbl>
    <w:p w:rsidR="00123FE9" w:rsidRPr="00E7254B" w:rsidRDefault="00123FE9" w:rsidP="00123FE9">
      <w:pPr>
        <w:jc w:val="center"/>
        <w:rPr>
          <w:rFonts w:ascii="Times New Roman" w:hAnsi="Times New Roman" w:cs="Times New Roman"/>
          <w:sz w:val="28"/>
          <w:szCs w:val="28"/>
        </w:rPr>
      </w:pPr>
    </w:p>
    <w:sectPr w:rsidR="00123FE9" w:rsidRPr="00E7254B" w:rsidSect="00B41DB6">
      <w:pgSz w:w="16838" w:h="11906" w:orient="landscape"/>
      <w:pgMar w:top="1276"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72FD" w:rsidRDefault="003C72FD" w:rsidP="004C7BF3">
      <w:pPr>
        <w:spacing w:after="0" w:line="240" w:lineRule="auto"/>
      </w:pPr>
      <w:r>
        <w:separator/>
      </w:r>
    </w:p>
  </w:endnote>
  <w:endnote w:type="continuationSeparator" w:id="0">
    <w:p w:rsidR="003C72FD" w:rsidRDefault="003C72FD" w:rsidP="004C7B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72FD" w:rsidRDefault="003C72FD" w:rsidP="004C7BF3">
      <w:pPr>
        <w:spacing w:after="0" w:line="240" w:lineRule="auto"/>
      </w:pPr>
      <w:r>
        <w:separator/>
      </w:r>
    </w:p>
  </w:footnote>
  <w:footnote w:type="continuationSeparator" w:id="0">
    <w:p w:rsidR="003C72FD" w:rsidRDefault="003C72FD" w:rsidP="004C7BF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3F1821"/>
    <w:multiLevelType w:val="hybridMultilevel"/>
    <w:tmpl w:val="0EFE75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55576E2"/>
    <w:multiLevelType w:val="hybridMultilevel"/>
    <w:tmpl w:val="049E92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BC60E2E"/>
    <w:multiLevelType w:val="hybridMultilevel"/>
    <w:tmpl w:val="049E92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9B175EB"/>
    <w:multiLevelType w:val="hybridMultilevel"/>
    <w:tmpl w:val="0EFE75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3FE9"/>
    <w:rsid w:val="00016B31"/>
    <w:rsid w:val="00021778"/>
    <w:rsid w:val="000220C9"/>
    <w:rsid w:val="0003542E"/>
    <w:rsid w:val="000361B0"/>
    <w:rsid w:val="00052C79"/>
    <w:rsid w:val="00055190"/>
    <w:rsid w:val="00055FD2"/>
    <w:rsid w:val="0005795B"/>
    <w:rsid w:val="00062429"/>
    <w:rsid w:val="0006699A"/>
    <w:rsid w:val="000808BE"/>
    <w:rsid w:val="00090547"/>
    <w:rsid w:val="00091502"/>
    <w:rsid w:val="000A1897"/>
    <w:rsid w:val="000A698B"/>
    <w:rsid w:val="000B1D92"/>
    <w:rsid w:val="000F1497"/>
    <w:rsid w:val="00120177"/>
    <w:rsid w:val="00123FE9"/>
    <w:rsid w:val="00151E8A"/>
    <w:rsid w:val="00152DCF"/>
    <w:rsid w:val="00152EBD"/>
    <w:rsid w:val="00166426"/>
    <w:rsid w:val="001C23A0"/>
    <w:rsid w:val="001E3F62"/>
    <w:rsid w:val="00236F87"/>
    <w:rsid w:val="002425F7"/>
    <w:rsid w:val="002438C9"/>
    <w:rsid w:val="00250B06"/>
    <w:rsid w:val="002538D9"/>
    <w:rsid w:val="002568DC"/>
    <w:rsid w:val="00260877"/>
    <w:rsid w:val="00272104"/>
    <w:rsid w:val="002740D8"/>
    <w:rsid w:val="00277B9D"/>
    <w:rsid w:val="002934C0"/>
    <w:rsid w:val="002959E0"/>
    <w:rsid w:val="002A3C3B"/>
    <w:rsid w:val="002E186F"/>
    <w:rsid w:val="002E33F0"/>
    <w:rsid w:val="002E3820"/>
    <w:rsid w:val="002E45C5"/>
    <w:rsid w:val="002F007A"/>
    <w:rsid w:val="002F4322"/>
    <w:rsid w:val="002F779F"/>
    <w:rsid w:val="00301E43"/>
    <w:rsid w:val="0031642B"/>
    <w:rsid w:val="00324FFC"/>
    <w:rsid w:val="00372FF4"/>
    <w:rsid w:val="00376625"/>
    <w:rsid w:val="0039653D"/>
    <w:rsid w:val="003C4A15"/>
    <w:rsid w:val="003C723F"/>
    <w:rsid w:val="003C72FD"/>
    <w:rsid w:val="00420F89"/>
    <w:rsid w:val="00422999"/>
    <w:rsid w:val="00442551"/>
    <w:rsid w:val="00443071"/>
    <w:rsid w:val="0044522C"/>
    <w:rsid w:val="00450A89"/>
    <w:rsid w:val="00464E03"/>
    <w:rsid w:val="0047381E"/>
    <w:rsid w:val="004A6860"/>
    <w:rsid w:val="004B1DC5"/>
    <w:rsid w:val="004C7BF3"/>
    <w:rsid w:val="004D3321"/>
    <w:rsid w:val="004F0C1F"/>
    <w:rsid w:val="004F1DBD"/>
    <w:rsid w:val="004F5C9D"/>
    <w:rsid w:val="00504270"/>
    <w:rsid w:val="00525757"/>
    <w:rsid w:val="00526F36"/>
    <w:rsid w:val="00530812"/>
    <w:rsid w:val="00555280"/>
    <w:rsid w:val="00555C9A"/>
    <w:rsid w:val="00556DBD"/>
    <w:rsid w:val="00572D3F"/>
    <w:rsid w:val="005734F5"/>
    <w:rsid w:val="005814BC"/>
    <w:rsid w:val="00590FB8"/>
    <w:rsid w:val="00597971"/>
    <w:rsid w:val="005A3D29"/>
    <w:rsid w:val="005A6043"/>
    <w:rsid w:val="005E654F"/>
    <w:rsid w:val="00614C44"/>
    <w:rsid w:val="0062058D"/>
    <w:rsid w:val="006240A7"/>
    <w:rsid w:val="006305FA"/>
    <w:rsid w:val="0063254C"/>
    <w:rsid w:val="00645E64"/>
    <w:rsid w:val="00662F64"/>
    <w:rsid w:val="00666F03"/>
    <w:rsid w:val="0067194E"/>
    <w:rsid w:val="0067749D"/>
    <w:rsid w:val="00677BA7"/>
    <w:rsid w:val="006832A6"/>
    <w:rsid w:val="00686AF6"/>
    <w:rsid w:val="00695625"/>
    <w:rsid w:val="006B4561"/>
    <w:rsid w:val="006E1CA7"/>
    <w:rsid w:val="006E34C4"/>
    <w:rsid w:val="006F5360"/>
    <w:rsid w:val="00706677"/>
    <w:rsid w:val="00727C06"/>
    <w:rsid w:val="00736232"/>
    <w:rsid w:val="00740344"/>
    <w:rsid w:val="0074093A"/>
    <w:rsid w:val="007423DA"/>
    <w:rsid w:val="00743584"/>
    <w:rsid w:val="00756A9C"/>
    <w:rsid w:val="00794D20"/>
    <w:rsid w:val="00796368"/>
    <w:rsid w:val="007A190B"/>
    <w:rsid w:val="007A3669"/>
    <w:rsid w:val="007B3B5C"/>
    <w:rsid w:val="007C64B0"/>
    <w:rsid w:val="007D039C"/>
    <w:rsid w:val="0080053E"/>
    <w:rsid w:val="008130B4"/>
    <w:rsid w:val="008168F0"/>
    <w:rsid w:val="00817F01"/>
    <w:rsid w:val="008252D4"/>
    <w:rsid w:val="00826B78"/>
    <w:rsid w:val="0082753C"/>
    <w:rsid w:val="008369E0"/>
    <w:rsid w:val="00850DA9"/>
    <w:rsid w:val="00862EDF"/>
    <w:rsid w:val="00866110"/>
    <w:rsid w:val="00870277"/>
    <w:rsid w:val="00877872"/>
    <w:rsid w:val="00881068"/>
    <w:rsid w:val="00894A9E"/>
    <w:rsid w:val="008D20F1"/>
    <w:rsid w:val="008D2787"/>
    <w:rsid w:val="008E1EA6"/>
    <w:rsid w:val="008E2FBC"/>
    <w:rsid w:val="008E3084"/>
    <w:rsid w:val="00903872"/>
    <w:rsid w:val="00913A22"/>
    <w:rsid w:val="00915EAF"/>
    <w:rsid w:val="00922DDC"/>
    <w:rsid w:val="00931378"/>
    <w:rsid w:val="00933C14"/>
    <w:rsid w:val="0095141D"/>
    <w:rsid w:val="0095284F"/>
    <w:rsid w:val="009534E1"/>
    <w:rsid w:val="009575DB"/>
    <w:rsid w:val="009711B7"/>
    <w:rsid w:val="0098290C"/>
    <w:rsid w:val="0098414C"/>
    <w:rsid w:val="009B3CF3"/>
    <w:rsid w:val="009B7315"/>
    <w:rsid w:val="009C5AD6"/>
    <w:rsid w:val="009D2891"/>
    <w:rsid w:val="009D69A6"/>
    <w:rsid w:val="009E6D1B"/>
    <w:rsid w:val="009F3A9D"/>
    <w:rsid w:val="009F5336"/>
    <w:rsid w:val="00A00BE6"/>
    <w:rsid w:val="00A25F67"/>
    <w:rsid w:val="00A26089"/>
    <w:rsid w:val="00A31304"/>
    <w:rsid w:val="00A45343"/>
    <w:rsid w:val="00A50C03"/>
    <w:rsid w:val="00A64E1F"/>
    <w:rsid w:val="00AB1B19"/>
    <w:rsid w:val="00AE14B8"/>
    <w:rsid w:val="00AE6551"/>
    <w:rsid w:val="00B00A94"/>
    <w:rsid w:val="00B077E7"/>
    <w:rsid w:val="00B17096"/>
    <w:rsid w:val="00B21E27"/>
    <w:rsid w:val="00B24078"/>
    <w:rsid w:val="00B3284B"/>
    <w:rsid w:val="00B41DB6"/>
    <w:rsid w:val="00B45A20"/>
    <w:rsid w:val="00B47C77"/>
    <w:rsid w:val="00B55017"/>
    <w:rsid w:val="00B56B59"/>
    <w:rsid w:val="00B60F3A"/>
    <w:rsid w:val="00B67D7D"/>
    <w:rsid w:val="00B70605"/>
    <w:rsid w:val="00B84930"/>
    <w:rsid w:val="00B84E23"/>
    <w:rsid w:val="00B8505A"/>
    <w:rsid w:val="00BB0515"/>
    <w:rsid w:val="00BD3577"/>
    <w:rsid w:val="00BD5440"/>
    <w:rsid w:val="00BF552A"/>
    <w:rsid w:val="00C02296"/>
    <w:rsid w:val="00C13DBF"/>
    <w:rsid w:val="00C16E41"/>
    <w:rsid w:val="00C31A09"/>
    <w:rsid w:val="00C32AA2"/>
    <w:rsid w:val="00C35610"/>
    <w:rsid w:val="00C706E5"/>
    <w:rsid w:val="00C75F4B"/>
    <w:rsid w:val="00C77134"/>
    <w:rsid w:val="00C87EC8"/>
    <w:rsid w:val="00C92099"/>
    <w:rsid w:val="00CA24A5"/>
    <w:rsid w:val="00CC504B"/>
    <w:rsid w:val="00CD26A7"/>
    <w:rsid w:val="00D21AFF"/>
    <w:rsid w:val="00D2381E"/>
    <w:rsid w:val="00D34099"/>
    <w:rsid w:val="00D5368C"/>
    <w:rsid w:val="00D56681"/>
    <w:rsid w:val="00D61577"/>
    <w:rsid w:val="00D65354"/>
    <w:rsid w:val="00D66777"/>
    <w:rsid w:val="00D702AC"/>
    <w:rsid w:val="00D71E6A"/>
    <w:rsid w:val="00DA5E49"/>
    <w:rsid w:val="00DC4079"/>
    <w:rsid w:val="00E00087"/>
    <w:rsid w:val="00E20454"/>
    <w:rsid w:val="00E2547F"/>
    <w:rsid w:val="00E4573D"/>
    <w:rsid w:val="00E679C6"/>
    <w:rsid w:val="00E7254B"/>
    <w:rsid w:val="00E7497A"/>
    <w:rsid w:val="00E8605C"/>
    <w:rsid w:val="00E87A64"/>
    <w:rsid w:val="00EB0C7E"/>
    <w:rsid w:val="00EF0781"/>
    <w:rsid w:val="00F01AE3"/>
    <w:rsid w:val="00F17BE0"/>
    <w:rsid w:val="00F27FB5"/>
    <w:rsid w:val="00F412DE"/>
    <w:rsid w:val="00F47CAE"/>
    <w:rsid w:val="00F87EAE"/>
    <w:rsid w:val="00F93B90"/>
    <w:rsid w:val="00F97507"/>
    <w:rsid w:val="00FA76EA"/>
    <w:rsid w:val="00FB123A"/>
    <w:rsid w:val="00FB3FCE"/>
    <w:rsid w:val="00FB6802"/>
    <w:rsid w:val="00FC5D1B"/>
    <w:rsid w:val="00FE79E4"/>
    <w:rsid w:val="00FF2232"/>
    <w:rsid w:val="00FF62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E88448B-C53F-4AD1-9FFC-FF49C1471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4E1F"/>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23F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E8605C"/>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E8605C"/>
    <w:rPr>
      <w:rFonts w:ascii="Segoe UI" w:hAnsi="Segoe UI" w:cs="Segoe UI"/>
      <w:sz w:val="18"/>
      <w:szCs w:val="18"/>
    </w:rPr>
  </w:style>
  <w:style w:type="paragraph" w:styleId="a6">
    <w:name w:val="List Paragraph"/>
    <w:basedOn w:val="a"/>
    <w:uiPriority w:val="34"/>
    <w:qFormat/>
    <w:rsid w:val="00A45343"/>
    <w:pPr>
      <w:ind w:left="720"/>
      <w:contextualSpacing/>
    </w:pPr>
  </w:style>
  <w:style w:type="character" w:styleId="a7">
    <w:name w:val="Hyperlink"/>
    <w:basedOn w:val="a0"/>
    <w:uiPriority w:val="99"/>
    <w:unhideWhenUsed/>
    <w:rsid w:val="00F47CAE"/>
    <w:rPr>
      <w:color w:val="0563C1" w:themeColor="hyperlink"/>
      <w:u w:val="single"/>
    </w:rPr>
  </w:style>
  <w:style w:type="paragraph" w:styleId="a8">
    <w:name w:val="Normal (Web)"/>
    <w:basedOn w:val="a"/>
    <w:uiPriority w:val="99"/>
    <w:unhideWhenUsed/>
    <w:rsid w:val="008D20F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header"/>
    <w:basedOn w:val="a"/>
    <w:link w:val="aa"/>
    <w:uiPriority w:val="99"/>
    <w:unhideWhenUsed/>
    <w:rsid w:val="004C7BF3"/>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4C7BF3"/>
  </w:style>
  <w:style w:type="paragraph" w:styleId="ab">
    <w:name w:val="footer"/>
    <w:basedOn w:val="a"/>
    <w:link w:val="ac"/>
    <w:uiPriority w:val="99"/>
    <w:unhideWhenUsed/>
    <w:rsid w:val="004C7BF3"/>
    <w:pPr>
      <w:tabs>
        <w:tab w:val="center" w:pos="4677"/>
        <w:tab w:val="right" w:pos="9355"/>
      </w:tabs>
      <w:spacing w:after="0" w:line="240" w:lineRule="auto"/>
    </w:pPr>
  </w:style>
  <w:style w:type="character" w:customStyle="1" w:styleId="ac">
    <w:name w:val="Нижний колонтитул Знак"/>
    <w:basedOn w:val="a0"/>
    <w:link w:val="ab"/>
    <w:uiPriority w:val="99"/>
    <w:rsid w:val="004C7B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8011018">
      <w:bodyDiv w:val="1"/>
      <w:marLeft w:val="0"/>
      <w:marRight w:val="0"/>
      <w:marTop w:val="0"/>
      <w:marBottom w:val="0"/>
      <w:divBdr>
        <w:top w:val="none" w:sz="0" w:space="0" w:color="auto"/>
        <w:left w:val="none" w:sz="0" w:space="0" w:color="auto"/>
        <w:bottom w:val="none" w:sz="0" w:space="0" w:color="auto"/>
        <w:right w:val="none" w:sz="0" w:space="0" w:color="auto"/>
      </w:divBdr>
    </w:div>
    <w:div w:id="1070730147">
      <w:bodyDiv w:val="1"/>
      <w:marLeft w:val="0"/>
      <w:marRight w:val="0"/>
      <w:marTop w:val="0"/>
      <w:marBottom w:val="0"/>
      <w:divBdr>
        <w:top w:val="none" w:sz="0" w:space="0" w:color="auto"/>
        <w:left w:val="none" w:sz="0" w:space="0" w:color="auto"/>
        <w:bottom w:val="none" w:sz="0" w:space="0" w:color="auto"/>
        <w:right w:val="none" w:sz="0" w:space="0" w:color="auto"/>
      </w:divBdr>
    </w:div>
    <w:div w:id="1216622853">
      <w:bodyDiv w:val="1"/>
      <w:marLeft w:val="0"/>
      <w:marRight w:val="0"/>
      <w:marTop w:val="0"/>
      <w:marBottom w:val="0"/>
      <w:divBdr>
        <w:top w:val="none" w:sz="0" w:space="0" w:color="auto"/>
        <w:left w:val="none" w:sz="0" w:space="0" w:color="auto"/>
        <w:bottom w:val="none" w:sz="0" w:space="0" w:color="auto"/>
        <w:right w:val="none" w:sz="0" w:space="0" w:color="auto"/>
      </w:divBdr>
    </w:div>
    <w:div w:id="1717118462">
      <w:bodyDiv w:val="1"/>
      <w:marLeft w:val="0"/>
      <w:marRight w:val="0"/>
      <w:marTop w:val="0"/>
      <w:marBottom w:val="0"/>
      <w:divBdr>
        <w:top w:val="none" w:sz="0" w:space="0" w:color="auto"/>
        <w:left w:val="none" w:sz="0" w:space="0" w:color="auto"/>
        <w:bottom w:val="none" w:sz="0" w:space="0" w:color="auto"/>
        <w:right w:val="none" w:sz="0" w:space="0" w:color="auto"/>
      </w:divBdr>
    </w:div>
    <w:div w:id="1743988693">
      <w:bodyDiv w:val="1"/>
      <w:marLeft w:val="0"/>
      <w:marRight w:val="0"/>
      <w:marTop w:val="0"/>
      <w:marBottom w:val="0"/>
      <w:divBdr>
        <w:top w:val="none" w:sz="0" w:space="0" w:color="auto"/>
        <w:left w:val="none" w:sz="0" w:space="0" w:color="auto"/>
        <w:bottom w:val="none" w:sz="0" w:space="0" w:color="auto"/>
        <w:right w:val="none" w:sz="0" w:space="0" w:color="auto"/>
      </w:divBdr>
    </w:div>
    <w:div w:id="2067407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3ACA4D-0863-4552-97CA-663AA75B8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546</TotalTime>
  <Pages>29</Pages>
  <Words>4209</Words>
  <Characters>23993</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ktrm</dc:creator>
  <cp:keywords/>
  <dc:description/>
  <cp:lastModifiedBy>Bauyrzhan Abylkassymov</cp:lastModifiedBy>
  <cp:revision>105</cp:revision>
  <cp:lastPrinted>2025-04-10T03:44:00Z</cp:lastPrinted>
  <dcterms:created xsi:type="dcterms:W3CDTF">2025-06-25T04:18:00Z</dcterms:created>
  <dcterms:modified xsi:type="dcterms:W3CDTF">2026-11-02T10:18:00Z</dcterms:modified>
</cp:coreProperties>
</file>