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«Масс-медиа туралы» және «Қазақстан Республикасының кейбір заңнамалық актілеріне масс-медиа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2024 жылғы 19 маусымдағы Заңдары;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«Масс-медиа туралы» және «Қазақстан Республикасының кейбір заңнамалық актілеріне масс-медиа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2024 жылғы 19 маусымдағы Қазақстан Республикасының заңдарын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2024 жылғы 23 шілдедегі № 102-ө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284"/>
        <w:gridCol w:w="928"/>
        <w:gridCol w:w="1464"/>
        <w:gridCol w:w="1063"/>
        <w:gridCol w:w="2560"/>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Мемлекеттік ақпараттық саясат мәселелері жөніндегі өңірлік комиссия құру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ішкі саясат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2024 жылғы тамыз</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27 қаңтардағы</w:t>
            </w:r>
            <w:r w:rsidRPr="00C56C7B">
              <w:rPr>
                <w:rFonts w:ascii="Times New Roman" w:hAnsi="Times New Roman" w:cs="Times New Roman"/>
                <w:szCs w:val="24"/>
                <w:lang w:val="kk-KZ"/>
              </w:rPr>
              <w:br/>
              <w:t>№ 7 қаулысы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Өңірлік деңгейде мемлекеттік ақпараттық саясатты жүргізу бойынша мемлекеттік тапсырысты жүзеге асыру үшін сатып алынатын көрсетілетін қызметтердің құнын айқындау әдістемесін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ішкі саясат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2024 жылғы тамыз</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6 ақпандағы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 17 қаулысы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Әділет департаментінде</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10 ақпандағы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 8681-04 тіркелді</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173527" w:rsidRDefault="00173527"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Әкімшілік құқық бұзушылық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кодексіне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2025 жылғы 10 қаңтардағы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Әкімшілік құқық бұзушылық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кодексіне өзгерістер мен толықтырулар енгізу туралы» 2025 жылғы 10 қаңтардағы Қазақстан Республикасының Заңын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2025 жылғы 17 қаңтардағы № 11-ө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114"/>
        <w:gridCol w:w="943"/>
        <w:gridCol w:w="1497"/>
        <w:gridCol w:w="1087"/>
        <w:gridCol w:w="2658"/>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Қоғамдық жұмыстардың түрлерін және қоғамдық жұмыстар орындалуға тиіс ұйымдардың тізбесін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наурыз</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17 наурыздағы № 46 қаулысы қабылданды және ресми жариялануға жолданды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2025 жылғы 9 сәуірдегі Қазақстан Республикасының Су кодексі;</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«Жер қойнауы және жер қойнауын пайдалану туралы» Қазақстан Республикасының Кодексіне су қорын қорғау және пайдалану мәселелері бойынша өзгерістер мен толықтыру енгізу туралы»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2025 жылғы 9 сәуірдегі Заңдары;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«2025 жылғы 9 сәуірдегі Қазақстан Республикасының Су кодексін,</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«Жер қойнауы және жер қойнауын пайдалану туралы» Қазақстан Республикасының Кодексіне су қорын қорғау және пайдалану мәселелері бойынша өзгерістер мен толықтыру енгізу туралы» және «Қазақстан Республикасының кейбір заңнамалық актілеріне су қорын қорғау және пайдалану мәселелері бойынша өзгерістер мен толықтырулар енгізу туралы» 2025 жылғы 9 сәуірдегі</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заңдарын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2025 жылғы 2 маусымдағы № 87-ө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240"/>
        <w:gridCol w:w="1198"/>
        <w:gridCol w:w="1755"/>
        <w:gridCol w:w="1045"/>
        <w:gridCol w:w="2061"/>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szCs w:val="22"/>
                <w:lang w:val="kk-KZ"/>
              </w:rPr>
            </w:pPr>
            <w:r w:rsidRPr="00C56C7B">
              <w:rPr>
                <w:color w:val="000000"/>
                <w:spacing w:val="2"/>
                <w:sz w:val="22"/>
                <w:szCs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облысында ауыз суды беру жөніндегі қызметтердің құны субсидиялауға жататын сумен жабдықтау жүйелерінің тізбесіне енгізілген сумен жабдықтау жүйелерінен берілген ауыз судың бір текше метріне төленетін төлемақының мөлшерін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Мәслихат шешімі</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энергетика және тұрғын-үй коммуналдық шаруашылығы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2025 жылғы шілде</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Ақтөбе облыстық мәслихатының</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30 қаңтардағы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 309 шешімі</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қабылданды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lastRenderedPageBreak/>
              <w:t>2</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ирригациялық және коллекторлық-дренаждық жүйелерді пайдалану қағидаларын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Әкімдіктің қаулысы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табиғи ресурстар және табиғатты пайдалануды реттеу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2025 жылғы шілде</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19 ақпандағы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 33 қаулысы қабылданды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3</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Ауыз су беру жөніндегі қызметтердің құны субсидиялауға жататын Ақтөбе облысын сумен жабдықтау жүйелерінің тізбесін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Әкімдіктің қаулысы</w:t>
            </w:r>
          </w:p>
          <w:p w:rsidR="00ED5E91" w:rsidRPr="00C56C7B" w:rsidRDefault="00ED5E91" w:rsidP="006D0A2B">
            <w:pPr>
              <w:spacing w:after="0" w:line="240" w:lineRule="auto"/>
              <w:jc w:val="center"/>
              <w:rPr>
                <w:rFonts w:ascii="Times New Roman" w:hAnsi="Times New Roman" w:cs="Times New Roman"/>
                <w:lang w:val="kk-KZ"/>
              </w:rPr>
            </w:pP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энергетика және тұрғын-үй коммуналдық шаруашылығы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2025 жылғы шілде</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13 сәуірдегі</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 65 қаулысы қабылданды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4</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 әкімдігінің кейбір актілерінің күші жойылды деп тану туралы</w:t>
            </w:r>
          </w:p>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ауыз сумен жабдықтаудың баламасыз көздері болып табылатын сумен жабдықтаудың ерекше маңызды оқшау жүйелерінің тізбесін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Әкімдіктің қаулысы</w:t>
            </w:r>
          </w:p>
          <w:p w:rsidR="00ED5E91" w:rsidRPr="00C56C7B" w:rsidRDefault="00ED5E91" w:rsidP="006D0A2B">
            <w:pPr>
              <w:spacing w:after="0" w:line="240" w:lineRule="auto"/>
              <w:jc w:val="center"/>
              <w:rPr>
                <w:rFonts w:ascii="Times New Roman" w:hAnsi="Times New Roman" w:cs="Times New Roman"/>
                <w:lang w:val="kk-KZ"/>
              </w:rPr>
            </w:pP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Ақтөбе облысының энергетика және тұрғын-үй коммуналдық шаруашылығы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2025 жылғы шілде</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13 сәуірдегі</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lang w:val="kk-KZ"/>
              </w:rPr>
              <w:t>№ 66 қаулысы қабылданды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lang w:val="kk-KZ"/>
              </w:rPr>
            </w:pPr>
            <w:r w:rsidRPr="00C56C7B">
              <w:rPr>
                <w:rFonts w:ascii="Times New Roman" w:hAnsi="Times New Roman" w:cs="Times New Roman"/>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Default="00ED5E91" w:rsidP="00ED5E91">
      <w:pPr>
        <w:rPr>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2025 жылғы 17 шілдедегі Қазақстан Республикасының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 2025 жылғы 17 шілдедегі</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Заңын іске асыру жөніндегі іс-шаралар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2025 жылғы 13 тамыздағы № 133-ө өкімі</w:t>
      </w:r>
    </w:p>
    <w:p w:rsidR="00ED5E91" w:rsidRPr="00C56C7B" w:rsidRDefault="00ED5E91" w:rsidP="00ED5E91">
      <w:pPr>
        <w:spacing w:after="0" w:line="240" w:lineRule="auto"/>
        <w:rPr>
          <w:rFonts w:ascii="Times New Roman" w:hAnsi="Times New Roman" w:cs="Times New Roman"/>
          <w:sz w:val="24"/>
          <w:lang w:val="kk-KZ"/>
        </w:rPr>
      </w:pPr>
    </w:p>
    <w:tbl>
      <w:tblPr>
        <w:tblW w:w="10484"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1641"/>
        <w:gridCol w:w="892"/>
        <w:gridCol w:w="1591"/>
        <w:gridCol w:w="1058"/>
        <w:gridCol w:w="3239"/>
        <w:gridCol w:w="170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Жергілікті маңызы бар тарих және мәдениет ескерткіштерін пайдаланғаны үшін жалдау ақысының мөлшерлемесін белгілеу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Шешім</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мәдениет, архивтер және құжаттама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қыркүйек</w:t>
            </w:r>
          </w:p>
        </w:tc>
        <w:tc>
          <w:tcPr>
            <w:tcW w:w="3239" w:type="dxa"/>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жергілікті маңызы бар тарих және мәдениет ескерткіштерін пайдаланғаны үшін жалға алу ақысының мөлшерлемелерін белгілеу туралы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облыстық мәслихатының 2025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10 желтоқсандағы № 277 шешімі қабылданды</w:t>
            </w:r>
          </w:p>
        </w:tc>
        <w:tc>
          <w:tcPr>
            <w:tcW w:w="170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облысында халықты сауда алаңымен қамтамасыз етудің</w:t>
            </w:r>
          </w:p>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 xml:space="preserve">ең төменгі нормативтерін бекіту туралы    </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кәсіпкерлік және индустриалды-инновациялық даму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қыркүйек</w:t>
            </w:r>
          </w:p>
        </w:tc>
        <w:tc>
          <w:tcPr>
            <w:tcW w:w="3239" w:type="dxa"/>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2025 жылғы 21 қарашадағы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 252 қаулысы қабылданды</w:t>
            </w:r>
          </w:p>
        </w:tc>
        <w:tc>
          <w:tcPr>
            <w:tcW w:w="170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9 қаңтардағы Қазақстан Республикасының Құрылыс кодексі және «Қазақстан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9 қаңтардағы Қазақстан Республикасының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9 қаңтардағы Қазақстан Республикасының Құрылыс кодексін және «Қазақстан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 2026 жылғы 9 қаңтардағы Қазақстан Республикасының Заңын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9 ақпандағы № 12-ө өкімі</w:t>
      </w:r>
    </w:p>
    <w:p w:rsidR="00ED5E91" w:rsidRPr="00C56C7B" w:rsidRDefault="00ED5E91" w:rsidP="00ED5E91">
      <w:pPr>
        <w:spacing w:after="0" w:line="240" w:lineRule="auto"/>
        <w:rPr>
          <w:rFonts w:ascii="Times New Roman" w:hAnsi="Times New Roman" w:cs="Times New Roman"/>
          <w:sz w:val="24"/>
          <w:lang w:val="kk-KZ"/>
        </w:rPr>
      </w:pPr>
    </w:p>
    <w:p w:rsidR="00ED5E91" w:rsidRPr="00C56C7B" w:rsidRDefault="00ED5E91" w:rsidP="00ED5E91">
      <w:pPr>
        <w:spacing w:after="0" w:line="240" w:lineRule="auto"/>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349"/>
        <w:gridCol w:w="1210"/>
        <w:gridCol w:w="1436"/>
        <w:gridCol w:w="1063"/>
        <w:gridCol w:w="2241"/>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Тұрғынжайды реновациялауға жататын объектілердің тізбесін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Әкімдіктің қаулысы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қаласы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наурыз</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қаласының әкімдігі әкімдіктің қаулы жобасын әзірлеуде</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Орындау сатысында</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Сейсмикалық аймақтарға бөлудің (аудандарға бөлудің), сейсмикалық қауіп-қатердің, сел, көшкін, қар көшкіні қауіптілігі мен қауіп-қатерлерінің әртүрлі ауқымды карталарын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Әкімдіктің қаулысы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қаласы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наурыз</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қаласы сейсмикалық</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қауіп-қатердің, сел, көшкін, қар көшкіні қауіптілігі мен қауіп-қатерлер аймақтарына жатпайды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Құрылыс кодексінің</w:t>
            </w:r>
          </w:p>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147-бабының</w:t>
            </w:r>
          </w:p>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1-тармағының қолданысы 2030 жылғы</w:t>
            </w:r>
          </w:p>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 қаңтарға дейін тоқтатылды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9 қаңтардағы Қазақстан Республикасының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 2026 жылғы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9 қаңтардағы Қазақстан Республикасының Заңын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13 мамырдағы № 71-ө өкімі</w:t>
      </w:r>
    </w:p>
    <w:p w:rsidR="00ED5E91" w:rsidRPr="00C56C7B" w:rsidRDefault="00ED5E91" w:rsidP="00ED5E91">
      <w:pPr>
        <w:spacing w:after="0" w:line="240" w:lineRule="auto"/>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374"/>
        <w:gridCol w:w="1205"/>
        <w:gridCol w:w="1529"/>
        <w:gridCol w:w="1056"/>
        <w:gridCol w:w="2135"/>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«Мекенжай тіркелімі» ақпараттық жүйесіне мекенжайды тіркеудің тәртібі мен оның құрылымы туралы ережені бекіту туралы» облыстар, республикалық маңызы бар қалалар, астана әкімдіктерінің қаулысына өзгерістер енгізу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Әкімдіктің қаулысы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құрылыс, сәулет және қала құрылысы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мамыр</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әкімдігі бұған дейін «Мекенжай тіркелімі» ақпараттық жүйесіне мекенжайды тіркеудің тәртібі мен оның құрылымы туралы ережені бекіту туралы» қаулысы қабылдаған жоқ</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Өзгерістер енгізу қажет ететін әкімдіктің қаулысы жоқ</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мемлекеттік қызметі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мемлекеттік қызмет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19 мамырдағы Қазақстан Республикасының Заңдары;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мемлекеттік қызметі туралы» және «Қазақстан Республикасының кейбір заңнамалық актілеріне мемлекеттік қызмет мәселелері бойынша өзгерістер мен толықтырулар енгізу туралы» 2026 жылғы 19 мамырдағы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заңдарын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19 маусымдағы № 97-ө өкімі</w:t>
      </w:r>
    </w:p>
    <w:p w:rsidR="00ED5E91" w:rsidRPr="00C56C7B" w:rsidRDefault="00ED5E91" w:rsidP="00ED5E91">
      <w:pPr>
        <w:spacing w:after="0" w:line="240" w:lineRule="auto"/>
        <w:rPr>
          <w:rFonts w:ascii="Times New Roman" w:hAnsi="Times New Roman" w:cs="Times New Roman"/>
          <w:sz w:val="24"/>
          <w:lang w:val="kk-KZ"/>
        </w:rPr>
      </w:pPr>
    </w:p>
    <w:tbl>
      <w:tblPr>
        <w:tblW w:w="10484"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1895"/>
        <w:gridCol w:w="900"/>
        <w:gridCol w:w="1356"/>
        <w:gridCol w:w="1031"/>
        <w:gridCol w:w="3239"/>
        <w:gridCol w:w="170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Мемлекеттік қызметшілерге көтермелеу қолдану қағидаларын күші жойылды деп тану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шілде</w:t>
            </w:r>
          </w:p>
        </w:tc>
        <w:tc>
          <w:tcPr>
            <w:tcW w:w="3239" w:type="dxa"/>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 кейбір актілерінің күші жойылды деп тану туралы» 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29 маусымдағы</w:t>
            </w:r>
          </w:p>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szCs w:val="24"/>
                <w:lang w:val="kk-KZ"/>
              </w:rPr>
              <w:t>№ 121 қаулысы қабылданды</w:t>
            </w:r>
          </w:p>
        </w:tc>
        <w:tc>
          <w:tcPr>
            <w:tcW w:w="170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Мемлекеттік органдардың «Б» корпусының әкімшілік мемлекеттік қызметшілерінің жұмысын бағалау әдістемесінің күші жойылды деп тану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шілде</w:t>
            </w:r>
          </w:p>
        </w:tc>
        <w:tc>
          <w:tcPr>
            <w:tcW w:w="3239" w:type="dxa"/>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жергілікті атқарушы органдары «Б» корпусы мемлекеттік әкімшілік қызметшілерінің қызметін бағалау әдістемесін бекіту туралы» Ақтөбе облысы әкімдігінің 2018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5 наурыздағы № 105 қаулысының күші жойылды деп тану туралы»</w:t>
            </w:r>
            <w:r w:rsidRPr="00C56C7B">
              <w:rPr>
                <w:rFonts w:ascii="Times New Roman" w:hAnsi="Times New Roman" w:cs="Times New Roman"/>
                <w:lang w:val="kk-KZ"/>
              </w:rPr>
              <w:t xml:space="preserve"> </w:t>
            </w:r>
            <w:r w:rsidRPr="00C56C7B">
              <w:rPr>
                <w:rFonts w:ascii="Times New Roman" w:hAnsi="Times New Roman" w:cs="Times New Roman"/>
                <w:szCs w:val="24"/>
                <w:lang w:val="kk-KZ"/>
              </w:rPr>
              <w:t>Ақтөбе облысы әкімдігінің 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29 шілдедегі № 141 қаулысы қабылданды</w:t>
            </w:r>
          </w:p>
        </w:tc>
        <w:tc>
          <w:tcPr>
            <w:tcW w:w="170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жануарларға жауапкершілікпен қарау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19 мамырдағы Қазақстан Республикасының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жануарларға жауапкершілікпен қарау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19 мамырдағы Қазақстан Республикасының Заңын іске асыру жөніндегі</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1 шілдедегі № 109-ө өкімі</w:t>
      </w:r>
    </w:p>
    <w:p w:rsidR="00ED5E91" w:rsidRPr="00C56C7B" w:rsidRDefault="00ED5E91" w:rsidP="00ED5E91">
      <w:pPr>
        <w:spacing w:after="0" w:line="240" w:lineRule="auto"/>
        <w:rPr>
          <w:rFonts w:ascii="Times New Roman" w:hAnsi="Times New Roman" w:cs="Times New Roman"/>
          <w:sz w:val="24"/>
          <w:lang w:val="kk-KZ"/>
        </w:rPr>
      </w:pPr>
    </w:p>
    <w:p w:rsidR="00ED5E91" w:rsidRPr="00C56C7B" w:rsidRDefault="00ED5E91" w:rsidP="00ED5E91">
      <w:pPr>
        <w:spacing w:after="0" w:line="240" w:lineRule="auto"/>
        <w:rPr>
          <w:rFonts w:ascii="Times New Roman" w:hAnsi="Times New Roman" w:cs="Times New Roman"/>
          <w:sz w:val="24"/>
          <w:lang w:val="kk-KZ"/>
        </w:rPr>
      </w:pPr>
    </w:p>
    <w:tbl>
      <w:tblPr>
        <w:tblW w:w="10484"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3"/>
        <w:gridCol w:w="1742"/>
        <w:gridCol w:w="1077"/>
        <w:gridCol w:w="1338"/>
        <w:gridCol w:w="1024"/>
        <w:gridCol w:w="3239"/>
        <w:gridCol w:w="170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3239"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70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«Жануарларды аулау, уақытша ұстау және жансыздандыру қағидаларын бекіту туралы» жергілікті өкілді органдардың шешімдеріне өзгерістер мен толықтырулар енгізу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Мәслихат шешімі</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ветеринария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тамыз</w:t>
            </w:r>
          </w:p>
        </w:tc>
        <w:tc>
          <w:tcPr>
            <w:tcW w:w="3239" w:type="dxa"/>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szCs w:val="24"/>
                <w:lang w:val="kk-KZ"/>
              </w:rPr>
              <w:t>Мәслихат шешімінің жобасы әзірленіп, мәслихат депутаттарын сайлау өткізілгеннен кейін мәслихаттың бірінші сессиясына енгізілетін болады</w:t>
            </w:r>
          </w:p>
        </w:tc>
        <w:tc>
          <w:tcPr>
            <w:tcW w:w="170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Орындау сатысында</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жаңа Конституциясының қабылдануына байланысты рақымшылық жасау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Қылмыстық кодексіне, Қазақстан Республикасының Қылмыстық-процестік кодексіне және Қазақстан Республикасының Әкімшілік құқық бұзушылық туралы кодексіне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атқарушылық іс жүргізу және сот орындаушыларының мәртебесі және құқық бұзушылық профилактикасы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2026 жылғы 1 шілдедегі Заңдары;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жаңа Конституциясының қабылдануына байланысты рақымшылық жасау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Қылмыстық кодексіне, Қазақстан Республикасының Қылмыстық-процестік кодексіне және Қазақстан Республикасының Әкімшілік құқық бұзушылық туралы кодексіне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атқарушылық іс жүргізу және сот орындаушыларының мәртебесі және құқық бұзушылық профилактикасы мәселелері бойынша өзгерістер мен толықтырулар енгізу туралы» 2026 жылғы 1 шілдедегі Қазақстан Республикасының Заңдарын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29 шілдедегі № 124-ө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292"/>
        <w:gridCol w:w="935"/>
        <w:gridCol w:w="1471"/>
        <w:gridCol w:w="1123"/>
        <w:gridCol w:w="2478"/>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Заң мен Тәртіп конституциялық қағидатын іске асыру жөніндегі ведомствоаралық комиссияны бекіту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Қаулы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әкімінің аппараты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қыркүйек</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 әкімдігінің</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w:t>
            </w:r>
          </w:p>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25 тамыздағы № 163 қаулысы қабылданды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Орындалды</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машина жасауды дамыту және көлік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2026 жылғы 24 маусымдағы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Республикасының кейбір заңнамалық актілеріне машина жасауды дамыту және көлік мәселелері бойынша өзгерістер мен толықтырулар енгізу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2026 жылғы 24 маусымдағы Қазақстан Республикасының Заңын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11 тамыздағы № 135-ө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2"/>
        <w:gridCol w:w="2790"/>
        <w:gridCol w:w="1089"/>
        <w:gridCol w:w="1498"/>
        <w:gridCol w:w="1080"/>
        <w:gridCol w:w="1842"/>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Мемлекеттік инвестициялар мен квазимемлекеттік сектор субъектілерінің қаражаты есебінен қаржыландырылатын объектілерді салу кезінде Қазақстанда шығарылған материалдарды, жабдықты, бұйымдар мен конструкцияларды қолдану жөніндегі талаптардың сақталуын мониторингтеу жөніндегі комиссиялар құру 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Мәслихат шешімі</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Ақтөбе облысының жолаушылар көлігі және автомобиль жолдары 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қыркүйек</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szCs w:val="24"/>
                <w:lang w:val="kk-KZ"/>
              </w:rPr>
              <w:t>Мәслихат шешімінің жобасы әзірленіп, мәслихат депутаттарын сайлау өткізілгеннен кейін мәслихаттың бірінші сессиясына енгізілетін болады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Орындау сатысында</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rPr>
          <w:lang w:val="kk-KZ"/>
        </w:rPr>
      </w:pPr>
    </w:p>
    <w:p w:rsidR="00ED5E91" w:rsidRDefault="00ED5E91" w:rsidP="00ED5E91">
      <w:pPr>
        <w:rPr>
          <w:lang w:val="kk-KZ"/>
        </w:rPr>
      </w:pPr>
    </w:p>
    <w:p w:rsidR="00ED5E91" w:rsidRPr="00C56C7B" w:rsidRDefault="00ED5E91" w:rsidP="00ED5E91">
      <w:pPr>
        <w:spacing w:after="0" w:line="240" w:lineRule="auto"/>
        <w:ind w:left="7088"/>
        <w:jc w:val="center"/>
        <w:rPr>
          <w:rFonts w:ascii="Times New Roman" w:hAnsi="Times New Roman" w:cs="Times New Roman"/>
          <w:sz w:val="24"/>
          <w:lang w:val="kk-KZ"/>
        </w:rPr>
      </w:pPr>
      <w:r w:rsidRPr="00C56C7B">
        <w:rPr>
          <w:rFonts w:ascii="Times New Roman" w:hAnsi="Times New Roman" w:cs="Times New Roman"/>
          <w:sz w:val="24"/>
          <w:lang w:val="kk-KZ"/>
        </w:rPr>
        <w:lastRenderedPageBreak/>
        <w:t>Қазақстан Республикасы</w:t>
      </w:r>
      <w:r w:rsidRPr="00C56C7B">
        <w:rPr>
          <w:rFonts w:ascii="Times New Roman" w:hAnsi="Times New Roman" w:cs="Times New Roman"/>
          <w:sz w:val="24"/>
          <w:lang w:val="kk-KZ"/>
        </w:rPr>
        <w:br/>
        <w:t>Үкіметінің регламентіне</w:t>
      </w:r>
      <w:r w:rsidRPr="00C56C7B">
        <w:rPr>
          <w:rFonts w:ascii="Times New Roman" w:hAnsi="Times New Roman" w:cs="Times New Roman"/>
          <w:sz w:val="24"/>
          <w:lang w:val="kk-KZ"/>
        </w:rPr>
        <w:br/>
        <w:t>13-қосымша</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Ақтөбе облысы әкімдігінің</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қабылданған заңнамалық актілердің іске асырылуы туралы 2026 жылғы</w:t>
      </w:r>
    </w:p>
    <w:p w:rsidR="00ED5E91" w:rsidRPr="00C56C7B" w:rsidRDefault="00ED5E91" w:rsidP="00ED5E91">
      <w:pPr>
        <w:spacing w:after="0" w:line="240" w:lineRule="auto"/>
        <w:jc w:val="center"/>
        <w:rPr>
          <w:rFonts w:ascii="Times New Roman" w:hAnsi="Times New Roman" w:cs="Times New Roman"/>
          <w:b/>
          <w:sz w:val="24"/>
          <w:lang w:val="kk-KZ"/>
        </w:rPr>
      </w:pPr>
      <w:r w:rsidRPr="00C56C7B">
        <w:rPr>
          <w:rFonts w:ascii="Times New Roman" w:hAnsi="Times New Roman" w:cs="Times New Roman"/>
          <w:b/>
          <w:sz w:val="24"/>
          <w:lang w:val="kk-KZ"/>
        </w:rPr>
        <w:t>30 қазандағы жағдай бойынша ақпараты</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w:t>
      </w:r>
      <w:r w:rsidRPr="00A42FD8">
        <w:rPr>
          <w:rFonts w:ascii="Times New Roman" w:hAnsi="Times New Roman" w:cs="Times New Roman"/>
          <w:sz w:val="24"/>
          <w:lang w:val="kk-KZ"/>
        </w:rPr>
        <w:t>Қазақстан Республикасының кейбір заңнамалық актілеріне мемлекеттік басқару және жергілікті өзін-өзі басқару мәселелері бойынша өзгерістер мен толықтырулар енгізу туралы</w:t>
      </w:r>
      <w:r w:rsidRPr="00C56C7B">
        <w:rPr>
          <w:rFonts w:ascii="Times New Roman" w:hAnsi="Times New Roman" w:cs="Times New Roman"/>
          <w:sz w:val="24"/>
          <w:lang w:val="kk-KZ"/>
        </w:rPr>
        <w:t>»</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 xml:space="preserve">Қазақстан Республикасының 2026 жылғы </w:t>
      </w:r>
      <w:r>
        <w:rPr>
          <w:rFonts w:ascii="Times New Roman" w:hAnsi="Times New Roman" w:cs="Times New Roman"/>
          <w:sz w:val="24"/>
          <w:lang w:val="kk-KZ"/>
        </w:rPr>
        <w:t>1</w:t>
      </w:r>
      <w:r w:rsidRPr="00C56C7B">
        <w:rPr>
          <w:rFonts w:ascii="Times New Roman" w:hAnsi="Times New Roman" w:cs="Times New Roman"/>
          <w:sz w:val="24"/>
          <w:lang w:val="kk-KZ"/>
        </w:rPr>
        <w:t xml:space="preserve">4 </w:t>
      </w:r>
      <w:r>
        <w:rPr>
          <w:rFonts w:ascii="Times New Roman" w:hAnsi="Times New Roman" w:cs="Times New Roman"/>
          <w:sz w:val="24"/>
          <w:lang w:val="kk-KZ"/>
        </w:rPr>
        <w:t>шілдедегі</w:t>
      </w:r>
      <w:r w:rsidRPr="00C56C7B">
        <w:rPr>
          <w:rFonts w:ascii="Times New Roman" w:hAnsi="Times New Roman" w:cs="Times New Roman"/>
          <w:sz w:val="24"/>
          <w:lang w:val="kk-KZ"/>
        </w:rPr>
        <w:t xml:space="preserve"> Заңы;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w:t>
      </w:r>
      <w:r w:rsidRPr="00A42FD8">
        <w:rPr>
          <w:rFonts w:ascii="Times New Roman" w:hAnsi="Times New Roman" w:cs="Times New Roman"/>
          <w:sz w:val="24"/>
          <w:lang w:val="kk-KZ"/>
        </w:rPr>
        <w:t>Қазақстан Республикасының кейбір заңнамалық актілеріне мемлекеттік басқару және жергілікті өзін-өзі басқару мәселелері бойынша өзгерістер мен толықтырулар енгізу туралы</w:t>
      </w:r>
      <w:r w:rsidRPr="00C56C7B">
        <w:rPr>
          <w:rFonts w:ascii="Times New Roman" w:hAnsi="Times New Roman" w:cs="Times New Roman"/>
          <w:sz w:val="24"/>
          <w:lang w:val="kk-KZ"/>
        </w:rPr>
        <w:t>»</w:t>
      </w:r>
    </w:p>
    <w:p w:rsidR="00ED5E91" w:rsidRPr="00C56C7B" w:rsidRDefault="00ED5E91" w:rsidP="00ED5E91">
      <w:pPr>
        <w:spacing w:after="0" w:line="240" w:lineRule="auto"/>
        <w:jc w:val="center"/>
        <w:rPr>
          <w:rFonts w:ascii="Times New Roman" w:hAnsi="Times New Roman" w:cs="Times New Roman"/>
          <w:sz w:val="24"/>
          <w:lang w:val="kk-KZ"/>
        </w:rPr>
      </w:pPr>
      <w:r>
        <w:rPr>
          <w:rFonts w:ascii="Times New Roman" w:hAnsi="Times New Roman" w:cs="Times New Roman"/>
          <w:sz w:val="24"/>
          <w:lang w:val="kk-KZ"/>
        </w:rPr>
        <w:t>2026 жылғы 1</w:t>
      </w:r>
      <w:r w:rsidRPr="00C56C7B">
        <w:rPr>
          <w:rFonts w:ascii="Times New Roman" w:hAnsi="Times New Roman" w:cs="Times New Roman"/>
          <w:sz w:val="24"/>
          <w:lang w:val="kk-KZ"/>
        </w:rPr>
        <w:t xml:space="preserve">4 </w:t>
      </w:r>
      <w:r>
        <w:rPr>
          <w:rFonts w:ascii="Times New Roman" w:hAnsi="Times New Roman" w:cs="Times New Roman"/>
          <w:sz w:val="24"/>
          <w:lang w:val="kk-KZ"/>
        </w:rPr>
        <w:t>шілдедегі</w:t>
      </w:r>
      <w:r w:rsidRPr="00C56C7B">
        <w:rPr>
          <w:rFonts w:ascii="Times New Roman" w:hAnsi="Times New Roman" w:cs="Times New Roman"/>
          <w:sz w:val="24"/>
          <w:lang w:val="kk-KZ"/>
        </w:rPr>
        <w:t xml:space="preserve"> Қазақстан Республикасының Заңын іске асыру жөніндегі шаралар туралы»</w:t>
      </w:r>
    </w:p>
    <w:p w:rsidR="00ED5E91" w:rsidRPr="00C56C7B" w:rsidRDefault="00ED5E91" w:rsidP="00ED5E91">
      <w:pPr>
        <w:spacing w:after="0" w:line="240" w:lineRule="auto"/>
        <w:jc w:val="center"/>
        <w:rPr>
          <w:rFonts w:ascii="Times New Roman" w:hAnsi="Times New Roman" w:cs="Times New Roman"/>
          <w:sz w:val="24"/>
          <w:lang w:val="kk-KZ"/>
        </w:rPr>
      </w:pPr>
      <w:r w:rsidRPr="00C56C7B">
        <w:rPr>
          <w:rFonts w:ascii="Times New Roman" w:hAnsi="Times New Roman" w:cs="Times New Roman"/>
          <w:sz w:val="24"/>
          <w:lang w:val="kk-KZ"/>
        </w:rPr>
        <w:t>Қазақстан Республикасы Премьер-Министрінің 2026 жылғы 1</w:t>
      </w:r>
      <w:r>
        <w:rPr>
          <w:rFonts w:ascii="Times New Roman" w:hAnsi="Times New Roman" w:cs="Times New Roman"/>
          <w:sz w:val="24"/>
          <w:lang w:val="kk-KZ"/>
        </w:rPr>
        <w:t>3</w:t>
      </w:r>
      <w:r w:rsidRPr="00C56C7B">
        <w:rPr>
          <w:rFonts w:ascii="Times New Roman" w:hAnsi="Times New Roman" w:cs="Times New Roman"/>
          <w:sz w:val="24"/>
          <w:lang w:val="kk-KZ"/>
        </w:rPr>
        <w:t xml:space="preserve"> тамыздағы № 13</w:t>
      </w:r>
      <w:r>
        <w:rPr>
          <w:rFonts w:ascii="Times New Roman" w:hAnsi="Times New Roman" w:cs="Times New Roman"/>
          <w:sz w:val="24"/>
          <w:lang w:val="kk-KZ"/>
        </w:rPr>
        <w:t>7</w:t>
      </w:r>
      <w:r w:rsidRPr="00C56C7B">
        <w:rPr>
          <w:rFonts w:ascii="Times New Roman" w:hAnsi="Times New Roman" w:cs="Times New Roman"/>
          <w:sz w:val="24"/>
          <w:lang w:val="kk-KZ"/>
        </w:rPr>
        <w:t>-ө өкімі</w:t>
      </w:r>
    </w:p>
    <w:p w:rsidR="00ED5E91" w:rsidRPr="00C56C7B" w:rsidRDefault="00ED5E91" w:rsidP="00ED5E91">
      <w:pPr>
        <w:spacing w:after="0" w:line="240" w:lineRule="auto"/>
        <w:jc w:val="center"/>
        <w:rPr>
          <w:rFonts w:ascii="Times New Roman" w:hAnsi="Times New Roman" w:cs="Times New Roman"/>
          <w:sz w:val="24"/>
          <w:lang w:val="kk-KZ"/>
        </w:rPr>
      </w:pPr>
    </w:p>
    <w:p w:rsidR="00ED5E91" w:rsidRPr="00C56C7B" w:rsidRDefault="00ED5E91" w:rsidP="00ED5E91">
      <w:pPr>
        <w:spacing w:after="0" w:line="240" w:lineRule="auto"/>
        <w:jc w:val="center"/>
        <w:rPr>
          <w:rFonts w:ascii="Times New Roman" w:hAnsi="Times New Roman" w:cs="Times New Roman"/>
          <w:sz w:val="24"/>
          <w:lang w:val="kk-KZ"/>
        </w:rPr>
      </w:pPr>
    </w:p>
    <w:tbl>
      <w:tblPr>
        <w:tblW w:w="10342"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63"/>
        <w:gridCol w:w="1668"/>
        <w:gridCol w:w="1120"/>
        <w:gridCol w:w="1810"/>
        <w:gridCol w:w="1129"/>
        <w:gridCol w:w="2571"/>
        <w:gridCol w:w="1681"/>
      </w:tblGrid>
      <w:tr w:rsidR="00ED5E91" w:rsidRPr="00C56C7B" w:rsidTr="006D0A2B">
        <w:trPr>
          <w:trHeight w:val="1945"/>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Құқықтық актінің атауы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Актінің нысаны</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Орындауға жауапты мемлекеттік орган</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Орындау мерзімі</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pStyle w:val="a3"/>
              <w:spacing w:before="0" w:beforeAutospacing="0" w:after="0" w:afterAutospacing="0"/>
              <w:jc w:val="center"/>
              <w:textAlignment w:val="baseline"/>
              <w:rPr>
                <w:color w:val="000000"/>
                <w:spacing w:val="2"/>
                <w:sz w:val="22"/>
                <w:lang w:val="kk-KZ"/>
              </w:rPr>
            </w:pPr>
            <w:r w:rsidRPr="00C56C7B">
              <w:rPr>
                <w:color w:val="000000"/>
                <w:spacing w:val="2"/>
                <w:sz w:val="22"/>
                <w:lang w:val="kk-KZ"/>
              </w:rPr>
              <w:t>Қосымша ақпарат</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2</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3</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4</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5</w:t>
            </w:r>
          </w:p>
        </w:tc>
        <w:tc>
          <w:tcPr>
            <w:tcW w:w="0" w:type="auto"/>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6</w:t>
            </w:r>
          </w:p>
        </w:tc>
        <w:tc>
          <w:tcPr>
            <w:tcW w:w="1681" w:type="dxa"/>
            <w:shd w:val="clear" w:color="auto" w:fill="auto"/>
            <w:tcMar>
              <w:top w:w="45" w:type="dxa"/>
              <w:left w:w="75" w:type="dxa"/>
              <w:bottom w:w="45" w:type="dxa"/>
              <w:right w:w="75" w:type="dxa"/>
            </w:tcMar>
            <w:vAlign w:val="center"/>
            <w:hideMark/>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7</w:t>
            </w:r>
          </w:p>
        </w:tc>
      </w:tr>
      <w:tr w:rsidR="00ED5E91" w:rsidRPr="00C56C7B" w:rsidTr="006D0A2B">
        <w:trPr>
          <w:trHeight w:val="337"/>
        </w:trPr>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1</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A42FD8">
              <w:rPr>
                <w:rFonts w:ascii="Times New Roman" w:hAnsi="Times New Roman" w:cs="Times New Roman"/>
                <w:szCs w:val="24"/>
                <w:lang w:val="kk-KZ"/>
              </w:rPr>
              <w:t>Е</w:t>
            </w:r>
            <w:r>
              <w:rPr>
                <w:rFonts w:ascii="Times New Roman" w:hAnsi="Times New Roman" w:cs="Times New Roman"/>
                <w:szCs w:val="24"/>
                <w:lang w:val="kk-KZ"/>
              </w:rPr>
              <w:t xml:space="preserve">лді </w:t>
            </w:r>
            <w:r w:rsidRPr="00A42FD8">
              <w:rPr>
                <w:rFonts w:ascii="Times New Roman" w:hAnsi="Times New Roman" w:cs="Times New Roman"/>
                <w:szCs w:val="24"/>
                <w:lang w:val="kk-KZ"/>
              </w:rPr>
              <w:t xml:space="preserve">мекендердің санитарлық тазалау қағидаларын бекіту </w:t>
            </w:r>
            <w:r w:rsidRPr="00C56C7B">
              <w:rPr>
                <w:rFonts w:ascii="Times New Roman" w:hAnsi="Times New Roman" w:cs="Times New Roman"/>
                <w:szCs w:val="24"/>
                <w:lang w:val="kk-KZ"/>
              </w:rPr>
              <w:t>туралы</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Мәслихат шешімі</w:t>
            </w:r>
          </w:p>
        </w:tc>
        <w:tc>
          <w:tcPr>
            <w:tcW w:w="0" w:type="auto"/>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A42FD8">
              <w:rPr>
                <w:rFonts w:ascii="Times New Roman" w:hAnsi="Times New Roman" w:cs="Times New Roman"/>
                <w:szCs w:val="24"/>
                <w:lang w:val="kk-KZ"/>
              </w:rPr>
              <w:t>Ақтөбе облысының Табиғи ресурстар және табиғат пайдалануды реттеу</w:t>
            </w:r>
            <w:r>
              <w:rPr>
                <w:rFonts w:ascii="Times New Roman" w:hAnsi="Times New Roman" w:cs="Times New Roman"/>
                <w:szCs w:val="24"/>
                <w:lang w:val="kk-KZ"/>
              </w:rPr>
              <w:t xml:space="preserve"> </w:t>
            </w:r>
            <w:r w:rsidRPr="00A42FD8">
              <w:rPr>
                <w:rFonts w:ascii="Times New Roman" w:hAnsi="Times New Roman" w:cs="Times New Roman"/>
                <w:szCs w:val="24"/>
                <w:lang w:val="kk-KZ"/>
              </w:rPr>
              <w:t>басқармасы</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szCs w:val="24"/>
                <w:lang w:val="kk-KZ"/>
              </w:rPr>
            </w:pPr>
            <w:r w:rsidRPr="00C56C7B">
              <w:rPr>
                <w:rFonts w:ascii="Times New Roman" w:hAnsi="Times New Roman" w:cs="Times New Roman"/>
                <w:szCs w:val="24"/>
                <w:lang w:val="kk-KZ"/>
              </w:rPr>
              <w:t>2026 жылғы қыркүйек</w:t>
            </w:r>
          </w:p>
        </w:tc>
        <w:tc>
          <w:tcPr>
            <w:tcW w:w="0" w:type="auto"/>
            <w:shd w:val="clear" w:color="auto" w:fill="auto"/>
            <w:tcMar>
              <w:top w:w="45" w:type="dxa"/>
              <w:left w:w="75" w:type="dxa"/>
              <w:bottom w:w="45" w:type="dxa"/>
              <w:right w:w="75" w:type="dxa"/>
            </w:tcMar>
            <w:vAlign w:val="center"/>
          </w:tcPr>
          <w:p w:rsidR="00ED5E91" w:rsidRPr="00C56C7B" w:rsidRDefault="00ED5E91" w:rsidP="006D0A2B">
            <w:pPr>
              <w:autoSpaceDE w:val="0"/>
              <w:autoSpaceDN w:val="0"/>
              <w:spacing w:after="0" w:line="240" w:lineRule="auto"/>
              <w:contextualSpacing/>
              <w:jc w:val="center"/>
              <w:rPr>
                <w:rFonts w:ascii="Times New Roman" w:hAnsi="Times New Roman" w:cs="Times New Roman"/>
                <w:lang w:val="kk-KZ"/>
              </w:rPr>
            </w:pPr>
            <w:r w:rsidRPr="00C56C7B">
              <w:rPr>
                <w:rFonts w:ascii="Times New Roman" w:hAnsi="Times New Roman" w:cs="Times New Roman"/>
                <w:szCs w:val="24"/>
                <w:lang w:val="kk-KZ"/>
              </w:rPr>
              <w:t>Мәслихат шешімінің жобасы әзірленіп, мәслихат депутаттарын сайлау өткізілгеннен кейін мәслихаттың бірінші сессиясына енгізілетін болады</w:t>
            </w:r>
          </w:p>
        </w:tc>
        <w:tc>
          <w:tcPr>
            <w:tcW w:w="1681" w:type="dxa"/>
            <w:shd w:val="clear" w:color="auto" w:fill="auto"/>
            <w:tcMar>
              <w:top w:w="45" w:type="dxa"/>
              <w:left w:w="75" w:type="dxa"/>
              <w:bottom w:w="45" w:type="dxa"/>
              <w:right w:w="75" w:type="dxa"/>
            </w:tcMar>
            <w:vAlign w:val="center"/>
          </w:tcPr>
          <w:p w:rsidR="00ED5E91" w:rsidRPr="00C56C7B" w:rsidRDefault="00ED5E91" w:rsidP="006D0A2B">
            <w:pPr>
              <w:spacing w:after="0" w:line="240" w:lineRule="auto"/>
              <w:jc w:val="center"/>
              <w:rPr>
                <w:rFonts w:ascii="Times New Roman" w:hAnsi="Times New Roman" w:cs="Times New Roman"/>
                <w:szCs w:val="24"/>
                <w:lang w:val="kk-KZ"/>
              </w:rPr>
            </w:pPr>
            <w:r w:rsidRPr="00C56C7B">
              <w:rPr>
                <w:rFonts w:ascii="Times New Roman" w:hAnsi="Times New Roman" w:cs="Times New Roman"/>
                <w:szCs w:val="24"/>
                <w:lang w:val="kk-KZ"/>
              </w:rPr>
              <w:t>Орындау сатысында</w:t>
            </w:r>
          </w:p>
        </w:tc>
      </w:tr>
    </w:tbl>
    <w:p w:rsidR="00ED5E91" w:rsidRPr="00C56C7B"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Default="00ED5E91" w:rsidP="00ED5E91">
      <w:pPr>
        <w:spacing w:after="0" w:line="240" w:lineRule="auto"/>
        <w:ind w:left="6663"/>
        <w:jc w:val="center"/>
        <w:rPr>
          <w:rFonts w:ascii="Times New Roman" w:hAnsi="Times New Roman" w:cs="Times New Roman"/>
          <w:sz w:val="24"/>
          <w:lang w:val="kk-KZ"/>
        </w:rPr>
      </w:pPr>
    </w:p>
    <w:p w:rsidR="00ED5E91" w:rsidRPr="00ED5E91" w:rsidRDefault="00ED5E91" w:rsidP="00ED5E91">
      <w:pPr>
        <w:rPr>
          <w:lang w:val="kk-KZ"/>
        </w:rPr>
      </w:pPr>
      <w:bookmarkStart w:id="0" w:name="_GoBack"/>
      <w:bookmarkEnd w:id="0"/>
    </w:p>
    <w:sectPr w:rsidR="00ED5E91" w:rsidRPr="00ED5E91" w:rsidSect="00C071BD">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EDC"/>
    <w:rsid w:val="000A3127"/>
    <w:rsid w:val="000B017F"/>
    <w:rsid w:val="000B4312"/>
    <w:rsid w:val="00121B24"/>
    <w:rsid w:val="00173527"/>
    <w:rsid w:val="00177F19"/>
    <w:rsid w:val="00184A69"/>
    <w:rsid w:val="00185F02"/>
    <w:rsid w:val="002642C6"/>
    <w:rsid w:val="002933F5"/>
    <w:rsid w:val="002965D3"/>
    <w:rsid w:val="00332E65"/>
    <w:rsid w:val="003A29AB"/>
    <w:rsid w:val="003B5FB8"/>
    <w:rsid w:val="004017A0"/>
    <w:rsid w:val="00411DB5"/>
    <w:rsid w:val="0044258F"/>
    <w:rsid w:val="00495122"/>
    <w:rsid w:val="00555F33"/>
    <w:rsid w:val="005836A9"/>
    <w:rsid w:val="006647BF"/>
    <w:rsid w:val="006670AD"/>
    <w:rsid w:val="0070776C"/>
    <w:rsid w:val="007618D8"/>
    <w:rsid w:val="00771520"/>
    <w:rsid w:val="00796DFC"/>
    <w:rsid w:val="007A5F9B"/>
    <w:rsid w:val="007B3519"/>
    <w:rsid w:val="00802A0C"/>
    <w:rsid w:val="008117CB"/>
    <w:rsid w:val="0087016E"/>
    <w:rsid w:val="0087216D"/>
    <w:rsid w:val="00935998"/>
    <w:rsid w:val="009E663B"/>
    <w:rsid w:val="00A46823"/>
    <w:rsid w:val="00AD5314"/>
    <w:rsid w:val="00B35E59"/>
    <w:rsid w:val="00B408B7"/>
    <w:rsid w:val="00B70CAD"/>
    <w:rsid w:val="00BE449A"/>
    <w:rsid w:val="00C071BD"/>
    <w:rsid w:val="00CA4EDC"/>
    <w:rsid w:val="00D26794"/>
    <w:rsid w:val="00D26B77"/>
    <w:rsid w:val="00D44E14"/>
    <w:rsid w:val="00D50438"/>
    <w:rsid w:val="00D92DDE"/>
    <w:rsid w:val="00DB0FBF"/>
    <w:rsid w:val="00E07D3C"/>
    <w:rsid w:val="00ED5E91"/>
    <w:rsid w:val="00F86100"/>
    <w:rsid w:val="00FA066F"/>
    <w:rsid w:val="00FF0B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E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647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E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647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248458">
      <w:bodyDiv w:val="1"/>
      <w:marLeft w:val="0"/>
      <w:marRight w:val="0"/>
      <w:marTop w:val="0"/>
      <w:marBottom w:val="0"/>
      <w:divBdr>
        <w:top w:val="none" w:sz="0" w:space="0" w:color="auto"/>
        <w:left w:val="none" w:sz="0" w:space="0" w:color="auto"/>
        <w:bottom w:val="none" w:sz="0" w:space="0" w:color="auto"/>
        <w:right w:val="none" w:sz="0" w:space="0" w:color="auto"/>
      </w:divBdr>
    </w:div>
    <w:div w:id="186150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12</Pages>
  <Words>2981</Words>
  <Characters>16994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42</cp:revision>
  <dcterms:created xsi:type="dcterms:W3CDTF">2023-02-20T11:44:00Z</dcterms:created>
  <dcterms:modified xsi:type="dcterms:W3CDTF">2026-11-02T10:01:00Z</dcterms:modified>
</cp:coreProperties>
</file>