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5E40A6" w14:textId="77777777" w:rsidR="005D6372" w:rsidRDefault="005D6372" w:rsidP="00F759C7">
      <w:pPr>
        <w:spacing w:after="0" w:line="240" w:lineRule="auto"/>
        <w:ind w:firstLine="708"/>
        <w:jc w:val="center"/>
        <w:rPr>
          <w:rFonts w:ascii="Times New Roman" w:hAnsi="Times New Roman" w:cs="Times New Roman"/>
          <w:b/>
          <w:bCs/>
          <w:sz w:val="28"/>
          <w:szCs w:val="28"/>
          <w:lang w:val="kk-KZ"/>
        </w:rPr>
      </w:pPr>
      <w:r w:rsidRPr="00F87199">
        <w:rPr>
          <w:rFonts w:ascii="Times New Roman" w:hAnsi="Times New Roman" w:cs="Times New Roman"/>
          <w:b/>
          <w:bCs/>
          <w:sz w:val="28"/>
          <w:szCs w:val="28"/>
          <w:lang w:val="kk-KZ"/>
        </w:rPr>
        <w:t>Абай облысында діни ахуал тұрақты</w:t>
      </w:r>
    </w:p>
    <w:p w14:paraId="54D5DCFE" w14:textId="77777777" w:rsidR="00BB6482" w:rsidRPr="00F87199" w:rsidRDefault="00BB6482" w:rsidP="00F759C7">
      <w:pPr>
        <w:spacing w:after="0" w:line="240" w:lineRule="auto"/>
        <w:ind w:firstLine="708"/>
        <w:jc w:val="center"/>
        <w:rPr>
          <w:rFonts w:ascii="Times New Roman" w:hAnsi="Times New Roman" w:cs="Times New Roman"/>
          <w:b/>
          <w:bCs/>
          <w:sz w:val="28"/>
          <w:szCs w:val="28"/>
          <w:lang w:val="kk-KZ"/>
        </w:rPr>
      </w:pPr>
    </w:p>
    <w:p w14:paraId="53E32500" w14:textId="77777777" w:rsidR="005D6372" w:rsidRPr="00F87199" w:rsidRDefault="005D6372" w:rsidP="00F759C7">
      <w:pPr>
        <w:spacing w:after="0" w:line="240" w:lineRule="auto"/>
        <w:ind w:firstLine="708"/>
        <w:jc w:val="both"/>
        <w:rPr>
          <w:rFonts w:ascii="Times New Roman" w:hAnsi="Times New Roman" w:cs="Times New Roman"/>
          <w:bCs/>
          <w:sz w:val="28"/>
          <w:szCs w:val="28"/>
          <w:lang w:val="kk-KZ"/>
        </w:rPr>
      </w:pPr>
      <w:r w:rsidRPr="00F87199">
        <w:rPr>
          <w:rFonts w:ascii="Times New Roman" w:hAnsi="Times New Roman" w:cs="Times New Roman"/>
          <w:bCs/>
          <w:sz w:val="28"/>
          <w:szCs w:val="28"/>
          <w:lang w:val="kk-KZ"/>
        </w:rPr>
        <w:t>Бүгінгі таңда облыста 7 конфессияны білдіретін 180 діни бірлестік бар (Анықтама: 146 – исламдық, 12 - православиелік, 5 - католиктік, 17 - протестанттық).</w:t>
      </w:r>
    </w:p>
    <w:p w14:paraId="4C0F6537" w14:textId="77777777" w:rsidR="005D6372" w:rsidRPr="00F87199" w:rsidRDefault="005D6372" w:rsidP="00F759C7">
      <w:pPr>
        <w:spacing w:after="0" w:line="240" w:lineRule="auto"/>
        <w:ind w:firstLine="708"/>
        <w:jc w:val="both"/>
        <w:rPr>
          <w:rFonts w:ascii="Times New Roman" w:hAnsi="Times New Roman" w:cs="Times New Roman"/>
          <w:bCs/>
          <w:sz w:val="28"/>
          <w:szCs w:val="28"/>
          <w:lang w:val="kk-KZ"/>
        </w:rPr>
      </w:pPr>
    </w:p>
    <w:p w14:paraId="05AABE42" w14:textId="77777777" w:rsidR="005D6372" w:rsidRPr="00F87199" w:rsidRDefault="005D6372" w:rsidP="00F759C7">
      <w:pPr>
        <w:spacing w:after="0" w:line="240" w:lineRule="auto"/>
        <w:ind w:firstLine="708"/>
        <w:jc w:val="both"/>
        <w:rPr>
          <w:rFonts w:ascii="Times New Roman" w:hAnsi="Times New Roman" w:cs="Times New Roman"/>
          <w:bCs/>
          <w:sz w:val="28"/>
          <w:szCs w:val="28"/>
          <w:lang w:val="kk-KZ"/>
        </w:rPr>
      </w:pPr>
      <w:r w:rsidRPr="00F87199">
        <w:rPr>
          <w:rFonts w:ascii="Times New Roman" w:hAnsi="Times New Roman" w:cs="Times New Roman"/>
          <w:bCs/>
          <w:sz w:val="28"/>
          <w:szCs w:val="28"/>
          <w:lang w:val="kk-KZ"/>
        </w:rPr>
        <w:t>Өңірде 180 діни ғимарат бар (Анықтама: 146 - мешіт, 12 - православие шіркеуі, 5 - католик шіркеуі, 15 - протестанттық ғибадат үйі,  2 - Ехоба куәгерлерінің ғибадат үйі).</w:t>
      </w:r>
    </w:p>
    <w:p w14:paraId="0251A433" w14:textId="77777777" w:rsidR="005D6372" w:rsidRPr="00F87199" w:rsidRDefault="005D6372" w:rsidP="00F759C7">
      <w:pPr>
        <w:spacing w:after="0" w:line="240" w:lineRule="auto"/>
        <w:ind w:firstLine="708"/>
        <w:jc w:val="both"/>
        <w:rPr>
          <w:rFonts w:ascii="Times New Roman" w:hAnsi="Times New Roman" w:cs="Times New Roman"/>
          <w:bCs/>
          <w:sz w:val="28"/>
          <w:szCs w:val="28"/>
          <w:lang w:val="kk-KZ"/>
        </w:rPr>
      </w:pPr>
    </w:p>
    <w:p w14:paraId="6B750B1D" w14:textId="66D0AD2F" w:rsidR="005D6372" w:rsidRPr="00F87199" w:rsidRDefault="005D6372" w:rsidP="00F759C7">
      <w:pPr>
        <w:spacing w:after="0" w:line="240" w:lineRule="auto"/>
        <w:ind w:firstLine="708"/>
        <w:jc w:val="both"/>
        <w:rPr>
          <w:rFonts w:ascii="Times New Roman" w:hAnsi="Times New Roman" w:cs="Times New Roman"/>
          <w:bCs/>
          <w:sz w:val="28"/>
          <w:szCs w:val="28"/>
          <w:lang w:val="kk-KZ"/>
        </w:rPr>
      </w:pPr>
      <w:r w:rsidRPr="00F87199">
        <w:rPr>
          <w:rFonts w:ascii="Times New Roman" w:hAnsi="Times New Roman" w:cs="Times New Roman"/>
          <w:bCs/>
          <w:sz w:val="28"/>
          <w:szCs w:val="28"/>
          <w:lang w:val="kk-KZ"/>
        </w:rPr>
        <w:t>Басқарманың қарамағында «Абай облысы дін мәселелерін зерттеу орталығы» КММ бар.  Онда теологтар, дінтанушылар, писхологтар және заңгерлер жұмыс істейді. Орталық қызметінің негізгі мақсаты облыстағы ақпараттық-түсіндіру жұмыстарын жүргізу, интернет-кеңістікті мониторингілеу, деструктивті контентті бұғаттау, радикалды діни идеологияға иммунитетті қалыптастыру бойынша жұмыстар жүргізу, діни бірлестіктермен жұмыс істеу.</w:t>
      </w:r>
    </w:p>
    <w:p w14:paraId="721BEF1B" w14:textId="77777777" w:rsidR="00F759C7" w:rsidRDefault="00F759C7" w:rsidP="00F759C7">
      <w:pPr>
        <w:spacing w:after="0" w:line="240" w:lineRule="auto"/>
        <w:ind w:firstLine="708"/>
        <w:jc w:val="both"/>
        <w:rPr>
          <w:rFonts w:ascii="Times New Roman" w:hAnsi="Times New Roman" w:cs="Times New Roman"/>
          <w:b/>
          <w:bCs/>
          <w:sz w:val="28"/>
          <w:szCs w:val="28"/>
          <w:lang w:val="kk-KZ"/>
        </w:rPr>
      </w:pPr>
    </w:p>
    <w:p w14:paraId="7C1B594A" w14:textId="403D711B" w:rsidR="00F759C7" w:rsidRPr="00F759C7" w:rsidRDefault="005D6372" w:rsidP="00F759C7">
      <w:pPr>
        <w:spacing w:after="0" w:line="240" w:lineRule="auto"/>
        <w:ind w:firstLine="708"/>
        <w:jc w:val="center"/>
        <w:rPr>
          <w:rFonts w:ascii="Times New Roman" w:hAnsi="Times New Roman" w:cs="Times New Roman"/>
          <w:b/>
          <w:bCs/>
          <w:sz w:val="28"/>
          <w:szCs w:val="28"/>
          <w:lang w:val="kk-KZ"/>
        </w:rPr>
      </w:pPr>
      <w:r w:rsidRPr="00F87199">
        <w:rPr>
          <w:rFonts w:ascii="Times New Roman" w:hAnsi="Times New Roman" w:cs="Times New Roman"/>
          <w:b/>
          <w:bCs/>
          <w:sz w:val="28"/>
          <w:szCs w:val="28"/>
          <w:lang w:val="kk-KZ"/>
        </w:rPr>
        <w:t>ОҢАЛТУ ЖҰМЫСТАРЫ</w:t>
      </w:r>
    </w:p>
    <w:p w14:paraId="1DCB4B48" w14:textId="77777777" w:rsidR="005D6372" w:rsidRPr="00F87199" w:rsidRDefault="005D6372" w:rsidP="00F759C7">
      <w:pPr>
        <w:spacing w:after="0" w:line="240" w:lineRule="auto"/>
        <w:ind w:firstLine="708"/>
        <w:jc w:val="both"/>
        <w:rPr>
          <w:rFonts w:ascii="Times New Roman" w:hAnsi="Times New Roman" w:cs="Times New Roman"/>
          <w:bCs/>
          <w:sz w:val="28"/>
          <w:szCs w:val="28"/>
          <w:lang w:val="kk-KZ"/>
        </w:rPr>
      </w:pPr>
      <w:r w:rsidRPr="00F87199">
        <w:rPr>
          <w:rFonts w:ascii="Times New Roman" w:hAnsi="Times New Roman" w:cs="Times New Roman"/>
          <w:bCs/>
          <w:sz w:val="28"/>
          <w:szCs w:val="28"/>
          <w:lang w:val="kk-KZ"/>
        </w:rPr>
        <w:t>Басқарма деструктивті діни ағым жақтастарын радикалсыздандыру және оңалту бойынша жұмыстарды үйлестіреді.</w:t>
      </w:r>
    </w:p>
    <w:p w14:paraId="1B13CE9E" w14:textId="77777777" w:rsidR="005D6372" w:rsidRPr="00F87199" w:rsidRDefault="005D6372" w:rsidP="00F759C7">
      <w:pPr>
        <w:spacing w:after="0" w:line="240" w:lineRule="auto"/>
        <w:ind w:firstLine="708"/>
        <w:jc w:val="both"/>
        <w:rPr>
          <w:rFonts w:ascii="Times New Roman" w:hAnsi="Times New Roman" w:cs="Times New Roman"/>
          <w:bCs/>
          <w:sz w:val="28"/>
          <w:szCs w:val="28"/>
          <w:lang w:val="kk-KZ"/>
        </w:rPr>
      </w:pPr>
    </w:p>
    <w:p w14:paraId="737887D3" w14:textId="1028F127" w:rsidR="005D6372" w:rsidRPr="00F759C7" w:rsidRDefault="005D6372" w:rsidP="00F759C7">
      <w:pPr>
        <w:spacing w:after="0" w:line="240" w:lineRule="auto"/>
        <w:ind w:firstLine="708"/>
        <w:jc w:val="center"/>
        <w:rPr>
          <w:rFonts w:ascii="Times New Roman" w:hAnsi="Times New Roman" w:cs="Times New Roman"/>
          <w:b/>
          <w:bCs/>
          <w:sz w:val="28"/>
          <w:szCs w:val="28"/>
          <w:lang w:val="kk-KZ"/>
        </w:rPr>
      </w:pPr>
      <w:r w:rsidRPr="00F87199">
        <w:rPr>
          <w:rFonts w:ascii="Times New Roman" w:hAnsi="Times New Roman" w:cs="Times New Roman"/>
          <w:b/>
          <w:bCs/>
          <w:sz w:val="28"/>
          <w:szCs w:val="28"/>
          <w:lang w:val="kk-KZ"/>
        </w:rPr>
        <w:t>ҚАРСЫ ҮГІТ-НАСИХАТ ЖҰМЫСТАРЫ</w:t>
      </w:r>
    </w:p>
    <w:p w14:paraId="78606583" w14:textId="7A44F5EE" w:rsidR="005D6372" w:rsidRPr="00F87199" w:rsidRDefault="00BB563A" w:rsidP="00F759C7">
      <w:pPr>
        <w:spacing w:after="0" w:line="240" w:lineRule="auto"/>
        <w:ind w:firstLine="708"/>
        <w:jc w:val="both"/>
        <w:rPr>
          <w:rFonts w:ascii="Times New Roman" w:hAnsi="Times New Roman" w:cs="Times New Roman"/>
          <w:bCs/>
          <w:sz w:val="28"/>
          <w:szCs w:val="28"/>
          <w:lang w:val="kk-KZ"/>
        </w:rPr>
      </w:pPr>
      <w:r w:rsidRPr="00F87199">
        <w:rPr>
          <w:rFonts w:ascii="Times New Roman" w:hAnsi="Times New Roman" w:cs="Times New Roman"/>
          <w:bCs/>
          <w:sz w:val="28"/>
          <w:szCs w:val="28"/>
          <w:lang w:val="kk-KZ"/>
        </w:rPr>
        <w:t>2</w:t>
      </w:r>
      <w:r w:rsidR="007A5C10" w:rsidRPr="00F87199">
        <w:rPr>
          <w:rFonts w:ascii="Times New Roman" w:hAnsi="Times New Roman" w:cs="Times New Roman"/>
          <w:bCs/>
          <w:sz w:val="28"/>
          <w:szCs w:val="28"/>
          <w:lang w:val="kk-KZ"/>
        </w:rPr>
        <w:t xml:space="preserve">026 жылдың басынан бастап өңірде экстремизм мен терроризм идеологиясының алдын алуға бағытталған кешенді ақпараттық-түсіндіру және қарсы үгіт-насихат жұмыстары жүйелі түрде жүргізілуде. Әлеуметтік желілер мен бұқаралық ақпарат құралдарында барлығы </w:t>
      </w:r>
      <w:r w:rsidRPr="00F87199">
        <w:rPr>
          <w:rFonts w:ascii="Times New Roman" w:hAnsi="Times New Roman" w:cs="Times New Roman"/>
          <w:bCs/>
          <w:sz w:val="28"/>
          <w:szCs w:val="28"/>
          <w:lang w:val="kk-KZ"/>
        </w:rPr>
        <w:t>8719</w:t>
      </w:r>
      <w:r w:rsidR="007A5C10" w:rsidRPr="00F87199">
        <w:rPr>
          <w:rFonts w:ascii="Times New Roman" w:hAnsi="Times New Roman" w:cs="Times New Roman"/>
          <w:bCs/>
          <w:sz w:val="28"/>
          <w:szCs w:val="28"/>
          <w:lang w:val="kk-KZ"/>
        </w:rPr>
        <w:t xml:space="preserve"> материал жарияланды. «Контр» АЖ</w:t>
      </w:r>
      <w:r w:rsidRPr="00F87199">
        <w:rPr>
          <w:rFonts w:ascii="Times New Roman" w:hAnsi="Times New Roman" w:cs="Times New Roman"/>
          <w:bCs/>
          <w:sz w:val="28"/>
          <w:szCs w:val="28"/>
          <w:lang w:val="kk-KZ"/>
        </w:rPr>
        <w:t xml:space="preserve">-не </w:t>
      </w:r>
      <w:r w:rsidR="007A5C10" w:rsidRPr="00F87199">
        <w:rPr>
          <w:rFonts w:ascii="Times New Roman" w:hAnsi="Times New Roman" w:cs="Times New Roman"/>
          <w:bCs/>
          <w:sz w:val="28"/>
          <w:szCs w:val="28"/>
          <w:lang w:val="kk-KZ"/>
        </w:rPr>
        <w:t xml:space="preserve"> </w:t>
      </w:r>
      <w:r w:rsidRPr="00F87199">
        <w:rPr>
          <w:rFonts w:ascii="Times New Roman" w:hAnsi="Times New Roman" w:cs="Times New Roman"/>
          <w:bCs/>
          <w:sz w:val="28"/>
          <w:szCs w:val="28"/>
          <w:lang w:val="kk-KZ"/>
        </w:rPr>
        <w:t xml:space="preserve">289 </w:t>
      </w:r>
      <w:r w:rsidR="007A5C10" w:rsidRPr="00F87199">
        <w:rPr>
          <w:rFonts w:ascii="Times New Roman" w:hAnsi="Times New Roman" w:cs="Times New Roman"/>
          <w:bCs/>
          <w:sz w:val="28"/>
          <w:szCs w:val="28"/>
          <w:lang w:val="kk-KZ"/>
        </w:rPr>
        <w:t xml:space="preserve"> түрлі форматтағы материал (</w:t>
      </w:r>
      <w:r w:rsidRPr="00F87199">
        <w:rPr>
          <w:rFonts w:ascii="Times New Roman" w:hAnsi="Times New Roman" w:cs="Times New Roman"/>
          <w:bCs/>
          <w:sz w:val="28"/>
          <w:szCs w:val="28"/>
          <w:lang w:val="kk-KZ"/>
        </w:rPr>
        <w:t xml:space="preserve">100 </w:t>
      </w:r>
      <w:r w:rsidR="007A5C10" w:rsidRPr="00F87199">
        <w:rPr>
          <w:rFonts w:ascii="Times New Roman" w:hAnsi="Times New Roman" w:cs="Times New Roman"/>
          <w:bCs/>
          <w:sz w:val="28"/>
          <w:szCs w:val="28"/>
          <w:lang w:val="kk-KZ"/>
        </w:rPr>
        <w:t xml:space="preserve">бейнеролик, </w:t>
      </w:r>
      <w:r w:rsidRPr="00F87199">
        <w:rPr>
          <w:rFonts w:ascii="Times New Roman" w:hAnsi="Times New Roman" w:cs="Times New Roman"/>
          <w:bCs/>
          <w:sz w:val="28"/>
          <w:szCs w:val="28"/>
          <w:lang w:val="kk-KZ"/>
        </w:rPr>
        <w:t>150</w:t>
      </w:r>
      <w:r w:rsidR="007A5C10" w:rsidRPr="00F87199">
        <w:rPr>
          <w:rFonts w:ascii="Times New Roman" w:hAnsi="Times New Roman" w:cs="Times New Roman"/>
          <w:bCs/>
          <w:sz w:val="28"/>
          <w:szCs w:val="28"/>
          <w:lang w:val="kk-KZ"/>
        </w:rPr>
        <w:t xml:space="preserve"> инфографика, </w:t>
      </w:r>
      <w:r w:rsidRPr="00F87199">
        <w:rPr>
          <w:rFonts w:ascii="Times New Roman" w:hAnsi="Times New Roman" w:cs="Times New Roman"/>
          <w:bCs/>
          <w:sz w:val="28"/>
          <w:szCs w:val="28"/>
          <w:lang w:val="kk-KZ"/>
        </w:rPr>
        <w:t>39</w:t>
      </w:r>
      <w:r w:rsidR="007A5C10" w:rsidRPr="00F87199">
        <w:rPr>
          <w:rFonts w:ascii="Times New Roman" w:hAnsi="Times New Roman" w:cs="Times New Roman"/>
          <w:bCs/>
          <w:sz w:val="28"/>
          <w:szCs w:val="28"/>
          <w:lang w:val="kk-KZ"/>
        </w:rPr>
        <w:t xml:space="preserve"> мәтіндік мақала) жолданып, оның ішінде </w:t>
      </w:r>
      <w:r w:rsidRPr="00F87199">
        <w:rPr>
          <w:rFonts w:ascii="Times New Roman" w:hAnsi="Times New Roman" w:cs="Times New Roman"/>
          <w:bCs/>
          <w:sz w:val="28"/>
          <w:szCs w:val="28"/>
          <w:lang w:val="kk-KZ"/>
        </w:rPr>
        <w:t xml:space="preserve">245 </w:t>
      </w:r>
      <w:r w:rsidR="007A5C10" w:rsidRPr="00F87199">
        <w:rPr>
          <w:rFonts w:ascii="Times New Roman" w:hAnsi="Times New Roman" w:cs="Times New Roman"/>
          <w:bCs/>
          <w:sz w:val="28"/>
          <w:szCs w:val="28"/>
          <w:lang w:val="kk-KZ"/>
        </w:rPr>
        <w:t xml:space="preserve"> материал мақұлданып</w:t>
      </w:r>
      <w:r w:rsidRPr="00F87199">
        <w:rPr>
          <w:rFonts w:ascii="Times New Roman" w:hAnsi="Times New Roman" w:cs="Times New Roman"/>
          <w:bCs/>
          <w:sz w:val="28"/>
          <w:szCs w:val="28"/>
          <w:lang w:val="kk-KZ"/>
        </w:rPr>
        <w:t>, әлеуметтік желілерге жарияланды</w:t>
      </w:r>
      <w:r w:rsidR="007A5C10" w:rsidRPr="00F87199">
        <w:rPr>
          <w:rFonts w:ascii="Times New Roman" w:hAnsi="Times New Roman" w:cs="Times New Roman"/>
          <w:bCs/>
          <w:sz w:val="28"/>
          <w:szCs w:val="28"/>
          <w:lang w:val="kk-KZ"/>
        </w:rPr>
        <w:t xml:space="preserve">. Мақалалар өңірлік жаңалықтар порталы мен баспасөз газеттерінде жарияланды (Abaidan.kz, Abaylife.kz, 018.kz, Cемей вести, Семей таңы газеттерінде). Ақпараттық-насихат бағытында жалпы саны 2000 дана үлестірме материалдар (жадынамалар, буклеттер, ақпараттық парақшалар) таратылды. Басқарма тарапынан діни әдебиеттерді рұқсатсыз таратудың заңсыз екендігін, қоғамдық орындарда бет-жүзді толық жабатын киімдерге тыйым салынғандығын түсіндіретін, сондай-ақ «Қазақ қызының ұлттық киімі» тақырыбындағы анимациялық бейнероликтер дайындалып, өңірлік әлеуметтік желілерде кеңінен жарияланды. Аталған бейнематериалдар ұлттық құндылықтарды дәріптеуге және дәстүрлі мәдениетті насихаттауға бағытталды. </w:t>
      </w:r>
    </w:p>
    <w:p w14:paraId="2523489B" w14:textId="77777777" w:rsidR="005D6372" w:rsidRPr="00F87199" w:rsidRDefault="005D6372" w:rsidP="00F759C7">
      <w:pPr>
        <w:spacing w:after="0" w:line="240" w:lineRule="auto"/>
        <w:ind w:firstLine="708"/>
        <w:jc w:val="both"/>
        <w:rPr>
          <w:rFonts w:ascii="Times New Roman" w:hAnsi="Times New Roman" w:cs="Times New Roman"/>
          <w:bCs/>
          <w:sz w:val="28"/>
          <w:szCs w:val="28"/>
          <w:lang w:val="kk-KZ"/>
        </w:rPr>
      </w:pPr>
      <w:r w:rsidRPr="00F87199">
        <w:rPr>
          <w:rFonts w:ascii="Times New Roman" w:hAnsi="Times New Roman" w:cs="Times New Roman"/>
          <w:bCs/>
          <w:sz w:val="28"/>
          <w:szCs w:val="28"/>
          <w:lang w:val="kk-KZ"/>
        </w:rPr>
        <w:t xml:space="preserve">Мемлекеттiк конфессионалдық қатынастар негiздерiн түсiндiру, дiни экстремизмнiң алдын алу, облыста құқықтық және дiни сауаттылықты арттыру мақсатында, құрамында 197 адам бар 13 дін мәселелері жөніндегі </w:t>
      </w:r>
      <w:r w:rsidRPr="00F87199">
        <w:rPr>
          <w:rFonts w:ascii="Times New Roman" w:hAnsi="Times New Roman" w:cs="Times New Roman"/>
          <w:bCs/>
          <w:sz w:val="28"/>
          <w:szCs w:val="28"/>
          <w:lang w:val="kk-KZ"/>
        </w:rPr>
        <w:lastRenderedPageBreak/>
        <w:t>ақпараттық-түсiндiру топтары мен Дін мәселелерін зерттеу орталығының мамандары  кешендi жұмыстарды жүргізуде.</w:t>
      </w:r>
    </w:p>
    <w:p w14:paraId="55A51915" w14:textId="77777777" w:rsidR="005D6372" w:rsidRPr="00F87199" w:rsidRDefault="005D6372" w:rsidP="00F759C7">
      <w:pPr>
        <w:spacing w:after="0" w:line="240" w:lineRule="auto"/>
        <w:ind w:firstLine="708"/>
        <w:jc w:val="center"/>
        <w:rPr>
          <w:rStyle w:val="a4"/>
          <w:rFonts w:ascii="Times New Roman" w:hAnsi="Times New Roman" w:cs="Times New Roman"/>
          <w:bCs w:val="0"/>
          <w:color w:val="484848"/>
          <w:sz w:val="28"/>
          <w:szCs w:val="28"/>
          <w:shd w:val="clear" w:color="auto" w:fill="FFFFFF"/>
          <w:lang w:val="kk-KZ"/>
        </w:rPr>
      </w:pPr>
      <w:r w:rsidRPr="00F87199">
        <w:rPr>
          <w:rStyle w:val="a4"/>
          <w:rFonts w:ascii="Times New Roman" w:hAnsi="Times New Roman" w:cs="Times New Roman"/>
          <w:bCs w:val="0"/>
          <w:color w:val="484848"/>
          <w:sz w:val="28"/>
          <w:szCs w:val="28"/>
          <w:shd w:val="clear" w:color="auto" w:fill="FFFFFF"/>
          <w:lang w:val="kk-KZ"/>
        </w:rPr>
        <w:t>АҚПАРАТТЫҚ-ТҮСІНДІРУ ЖҰМЫСТАРЫ</w:t>
      </w:r>
    </w:p>
    <w:p w14:paraId="39C00C00" w14:textId="42C5DB1A" w:rsidR="005D6372" w:rsidRPr="00F87199" w:rsidRDefault="005D6372" w:rsidP="00F759C7">
      <w:pPr>
        <w:spacing w:after="0" w:line="240" w:lineRule="auto"/>
        <w:ind w:firstLine="708"/>
        <w:jc w:val="both"/>
        <w:rPr>
          <w:rFonts w:ascii="Times New Roman" w:hAnsi="Times New Roman" w:cs="Times New Roman"/>
          <w:bCs/>
          <w:sz w:val="28"/>
          <w:szCs w:val="28"/>
          <w:lang w:val="kk-KZ"/>
        </w:rPr>
      </w:pPr>
      <w:r w:rsidRPr="00F87199">
        <w:rPr>
          <w:rFonts w:ascii="Times New Roman" w:hAnsi="Times New Roman" w:cs="Times New Roman"/>
          <w:bCs/>
          <w:sz w:val="28"/>
          <w:szCs w:val="28"/>
          <w:lang w:val="kk-KZ"/>
        </w:rPr>
        <w:t xml:space="preserve">Ақпараттық-түсіндіру топтарының жұмысы нәтижесінде 2026 жылдың </w:t>
      </w:r>
      <w:r w:rsidR="00BB563A" w:rsidRPr="00F87199">
        <w:rPr>
          <w:rFonts w:ascii="Times New Roman" w:hAnsi="Times New Roman" w:cs="Times New Roman"/>
          <w:bCs/>
          <w:sz w:val="28"/>
          <w:szCs w:val="28"/>
          <w:lang w:val="kk-KZ"/>
        </w:rPr>
        <w:t>1- жартыжылдығында  ішінде</w:t>
      </w:r>
      <w:r w:rsidRPr="00F87199">
        <w:rPr>
          <w:rFonts w:ascii="Times New Roman" w:hAnsi="Times New Roman" w:cs="Times New Roman"/>
          <w:bCs/>
          <w:sz w:val="28"/>
          <w:szCs w:val="28"/>
          <w:lang w:val="kk-KZ"/>
        </w:rPr>
        <w:t xml:space="preserve">  әр түрлі форматтағы </w:t>
      </w:r>
      <w:r w:rsidR="00BB563A" w:rsidRPr="00F87199">
        <w:rPr>
          <w:rFonts w:ascii="Times New Roman" w:hAnsi="Times New Roman" w:cs="Times New Roman"/>
          <w:bCs/>
          <w:sz w:val="28"/>
          <w:szCs w:val="28"/>
          <w:lang w:val="kk-KZ"/>
        </w:rPr>
        <w:t>6085</w:t>
      </w:r>
      <w:r w:rsidRPr="00F87199">
        <w:rPr>
          <w:rFonts w:ascii="Times New Roman" w:hAnsi="Times New Roman" w:cs="Times New Roman"/>
          <w:bCs/>
          <w:sz w:val="28"/>
          <w:szCs w:val="28"/>
          <w:lang w:val="kk-KZ"/>
        </w:rPr>
        <w:t xml:space="preserve"> іс-шара өткізіліп, оған </w:t>
      </w:r>
      <w:r w:rsidR="00BB563A" w:rsidRPr="00F87199">
        <w:rPr>
          <w:rFonts w:ascii="Times New Roman" w:hAnsi="Times New Roman" w:cs="Times New Roman"/>
          <w:bCs/>
          <w:sz w:val="28"/>
          <w:szCs w:val="28"/>
          <w:lang w:val="kk-KZ"/>
        </w:rPr>
        <w:t>122482</w:t>
      </w:r>
      <w:r w:rsidRPr="00F87199">
        <w:rPr>
          <w:rFonts w:ascii="Times New Roman" w:hAnsi="Times New Roman" w:cs="Times New Roman"/>
          <w:bCs/>
          <w:sz w:val="28"/>
          <w:szCs w:val="28"/>
          <w:lang w:val="kk-KZ"/>
        </w:rPr>
        <w:t xml:space="preserve"> адам қамтылды.</w:t>
      </w:r>
    </w:p>
    <w:p w14:paraId="17993FE2" w14:textId="77777777" w:rsidR="005D6372" w:rsidRPr="00F87199" w:rsidRDefault="005D6372" w:rsidP="00F759C7">
      <w:pPr>
        <w:spacing w:after="0" w:line="240" w:lineRule="auto"/>
        <w:ind w:firstLine="708"/>
        <w:jc w:val="center"/>
        <w:rPr>
          <w:rStyle w:val="a4"/>
          <w:rFonts w:ascii="Times New Roman" w:hAnsi="Times New Roman" w:cs="Times New Roman"/>
          <w:bCs w:val="0"/>
          <w:color w:val="484848"/>
          <w:sz w:val="28"/>
          <w:szCs w:val="28"/>
          <w:shd w:val="clear" w:color="auto" w:fill="FFFFFF"/>
          <w:lang w:val="kk-KZ"/>
        </w:rPr>
      </w:pPr>
      <w:r w:rsidRPr="00F87199">
        <w:rPr>
          <w:rStyle w:val="a4"/>
          <w:rFonts w:ascii="Times New Roman" w:hAnsi="Times New Roman" w:cs="Times New Roman"/>
          <w:bCs w:val="0"/>
          <w:color w:val="484848"/>
          <w:sz w:val="28"/>
          <w:szCs w:val="28"/>
          <w:shd w:val="clear" w:color="auto" w:fill="FFFFFF"/>
          <w:lang w:val="kk-KZ"/>
        </w:rPr>
        <w:t>ІС-ШАРАЛАР КЕШЕНІН ҰЙЫМДАСТЫРУ ЖӘНЕ ӨТКІЗУ</w:t>
      </w:r>
    </w:p>
    <w:p w14:paraId="6D347972" w14:textId="77777777" w:rsidR="007A5C10" w:rsidRPr="00F87199" w:rsidRDefault="007A5C10" w:rsidP="00F759C7">
      <w:pPr>
        <w:spacing w:after="0" w:line="240" w:lineRule="auto"/>
        <w:ind w:firstLine="708"/>
        <w:jc w:val="both"/>
        <w:rPr>
          <w:rFonts w:ascii="Times New Roman" w:hAnsi="Times New Roman" w:cs="Times New Roman"/>
          <w:bCs/>
          <w:sz w:val="28"/>
          <w:szCs w:val="28"/>
          <w:lang w:val="kk-KZ"/>
        </w:rPr>
      </w:pPr>
      <w:r w:rsidRPr="00F87199">
        <w:rPr>
          <w:rFonts w:ascii="Times New Roman" w:hAnsi="Times New Roman" w:cs="Times New Roman"/>
          <w:bCs/>
          <w:sz w:val="28"/>
          <w:szCs w:val="28"/>
          <w:lang w:val="kk-KZ"/>
        </w:rPr>
        <w:t xml:space="preserve">2026 жылғы 31 қаңтарда Семей қаласында «Спорт – терроризм мен экстремизмге қарсы» ұранымен шаңғы жарысынан облыстық чемпионат ұйымдастырылды. Іс-шараға шамамен 200 спортшы қатысты. Жарысқа Курчатов қаласы мен Бородулиха ауданынан келген спортшылар қатысты. Сонымен қатар өңірдің діни бірлестіктері мен этномәдени бірлестіктерінің өкілдері белсенділік танытты. Аталған іс-шара әлеуметтік желілерде кеңінен жарияланып, тұрғындар тарапынан оң пікірлерге ие болды. </w:t>
      </w:r>
      <w:r w:rsidRPr="00F87199">
        <w:rPr>
          <w:rFonts w:ascii="Times New Roman" w:hAnsi="Times New Roman" w:cs="Times New Roman"/>
          <w:b/>
          <w:bCs/>
          <w:sz w:val="28"/>
          <w:szCs w:val="28"/>
          <w:lang w:val="kk-KZ"/>
        </w:rPr>
        <w:t>.</w:t>
      </w:r>
      <w:r w:rsidRPr="00F87199">
        <w:rPr>
          <w:rFonts w:ascii="Times New Roman" w:hAnsi="Times New Roman" w:cs="Times New Roman"/>
          <w:bCs/>
          <w:sz w:val="28"/>
          <w:szCs w:val="28"/>
          <w:lang w:val="kk-KZ"/>
        </w:rPr>
        <w:t xml:space="preserve"> Өңірдің белсенді жастарының қатысуымен «Жастар – экстремизмге қарсы» акциясы өткізілді. Акция барысында ақпараттық-түсіндіру жұмыстары жүргізіліп, жастар арасында зайырлы құндылықтарды насихаттау, радикалды идеологиялардың алдын алу және құқықтық сауаттылықты арттыру бағытында үндеулер айтылды.</w:t>
      </w:r>
    </w:p>
    <w:p w14:paraId="1123FB09" w14:textId="77777777" w:rsidR="007A5C10" w:rsidRPr="00F87199" w:rsidRDefault="007A5C10" w:rsidP="00F759C7">
      <w:pPr>
        <w:spacing w:after="0" w:line="240" w:lineRule="auto"/>
        <w:ind w:firstLine="708"/>
        <w:jc w:val="both"/>
        <w:rPr>
          <w:rFonts w:ascii="Times New Roman" w:hAnsi="Times New Roman" w:cs="Times New Roman"/>
          <w:bCs/>
          <w:sz w:val="28"/>
          <w:szCs w:val="28"/>
          <w:lang w:val="kk-KZ"/>
        </w:rPr>
      </w:pPr>
      <w:r w:rsidRPr="00F87199">
        <w:rPr>
          <w:rFonts w:ascii="Times New Roman" w:hAnsi="Times New Roman" w:cs="Times New Roman"/>
          <w:bCs/>
          <w:sz w:val="28"/>
          <w:szCs w:val="28"/>
          <w:lang w:val="kk-KZ"/>
        </w:rPr>
        <w:t>Семей қаласының Чернышевский ат. жалпы білім беретін орта мектебінде оқушылар арасында «Біз – терроризмге қарсымыз» атты суреттер конкурсы өткізіліп, бейнеролик әзірленіп, жарияланды. Байқау барысында оқушылар өз шығармашылық жұмыстарында бейбіт өмірдің маңыздылығын, достық пен келісім идеясын және зорлық-зомбылыққа қарсы көзқарастарын бейнеледі.</w:t>
      </w:r>
    </w:p>
    <w:p w14:paraId="2C623C0C" w14:textId="77777777" w:rsidR="007A5C10" w:rsidRPr="00F87199" w:rsidRDefault="007A5C10" w:rsidP="00F759C7">
      <w:pPr>
        <w:spacing w:after="0" w:line="240" w:lineRule="auto"/>
        <w:ind w:firstLine="708"/>
        <w:jc w:val="both"/>
        <w:rPr>
          <w:rFonts w:ascii="Times New Roman" w:hAnsi="Times New Roman" w:cs="Times New Roman"/>
          <w:bCs/>
          <w:sz w:val="28"/>
          <w:szCs w:val="28"/>
          <w:lang w:val="kk-KZ"/>
        </w:rPr>
      </w:pPr>
      <w:r w:rsidRPr="00F87199">
        <w:rPr>
          <w:rFonts w:ascii="Times New Roman" w:hAnsi="Times New Roman" w:cs="Times New Roman"/>
          <w:bCs/>
          <w:sz w:val="28"/>
          <w:szCs w:val="28"/>
          <w:lang w:val="kk-KZ"/>
        </w:rPr>
        <w:t>Басқармаға қарасты Дін мәселелерін зерттеу орталығында жаңадан ашылған подкаст студиясында Полиция департаментінің экстремизмге қарсы іс-қимыл бөлімінің өкілі, «Психея» орталығының директоры, практик-психолог С. Новикова, тарих ғылымдарының кандидаты А. Рахметуллин сарапшылар ретінде, сондай-ақ Қазақстан барысы Мұхит Тұсынов</w:t>
      </w:r>
      <w:r w:rsidR="005D6372" w:rsidRPr="00F87199">
        <w:rPr>
          <w:rFonts w:ascii="Times New Roman" w:hAnsi="Times New Roman" w:cs="Times New Roman"/>
          <w:bCs/>
          <w:sz w:val="28"/>
          <w:szCs w:val="28"/>
          <w:lang w:val="kk-KZ"/>
        </w:rPr>
        <w:t>, әлем чемпионы В. Чебордаковты, PowerSlap чемпионы З. Найманбаевты және Түркістан облысының теологы М. Медетті</w:t>
      </w:r>
      <w:r w:rsidRPr="00F87199">
        <w:rPr>
          <w:rFonts w:ascii="Times New Roman" w:hAnsi="Times New Roman" w:cs="Times New Roman"/>
          <w:bCs/>
          <w:sz w:val="28"/>
          <w:szCs w:val="28"/>
          <w:lang w:val="kk-KZ"/>
        </w:rPr>
        <w:t xml:space="preserve"> арнайы шақырылып, «Кибертерроризммен күрес», «Жастар арасында діни радикализмнің алдын алу шаралары» және «Спорт – қауіпті идеологияларға қарсы иммунитет» тақырыптарында сұхбат ұйымдастырылды. Сұхбат барысында интернет кеңістігіндегі экстремистік идеологиялардың таралу жолдары, киберқатерлердің алдын алу тетіктері, сондай-ақ жастардың радикалды ағымдардың ықпалына түсу себептері, дін мен дәстүрдің байланысы және жастарды спортқа баулу мәселелері жан-жақты талқыланды. Мамандар тарапынан профилактикалық жұмыстарды күшейту, ақпараттық-түсіндіру шараларын жүйелі түрде жүргізу, сондай-ақ ата-аналар мен білім беру ұйымдарының өзара іс-қимылын арттыру қажеттігі атап өтілді.Алдағы уақытта подкаст алаңында өңірдің танымал тұлғаларымен және түрлі сала сарапшыларымен мазмұнды сұхбаттар ұйымдастыру жалғасады. Бұл бастама </w:t>
      </w:r>
      <w:r w:rsidRPr="00F87199">
        <w:rPr>
          <w:rFonts w:ascii="Times New Roman" w:hAnsi="Times New Roman" w:cs="Times New Roman"/>
          <w:bCs/>
          <w:sz w:val="28"/>
          <w:szCs w:val="28"/>
          <w:lang w:val="kk-KZ"/>
        </w:rPr>
        <w:lastRenderedPageBreak/>
        <w:t>қоғам арасында діни сауаттылықты арттыруға және қауіпсіздік мәдениетін қалыптастыруға ықпалын тигізеді.</w:t>
      </w:r>
    </w:p>
    <w:p w14:paraId="4FA65F8A" w14:textId="77777777" w:rsidR="007A5C10" w:rsidRPr="00F87199" w:rsidRDefault="007A5C10" w:rsidP="00F759C7">
      <w:pPr>
        <w:spacing w:after="0" w:line="240" w:lineRule="auto"/>
        <w:ind w:firstLine="708"/>
        <w:jc w:val="both"/>
        <w:rPr>
          <w:rFonts w:ascii="Times New Roman" w:hAnsi="Times New Roman" w:cs="Times New Roman"/>
          <w:bCs/>
          <w:sz w:val="28"/>
          <w:szCs w:val="28"/>
          <w:lang w:val="kk-KZ"/>
        </w:rPr>
      </w:pPr>
      <w:r w:rsidRPr="00F87199">
        <w:rPr>
          <w:rFonts w:ascii="Times New Roman" w:hAnsi="Times New Roman" w:cs="Times New Roman"/>
          <w:bCs/>
          <w:sz w:val="28"/>
          <w:szCs w:val="28"/>
          <w:lang w:val="kk-KZ"/>
        </w:rPr>
        <w:t>Абай облысы дін мәселелерін зерттеу орталығының директоры Arnapress подкастына және жергілікті «Радио 7» радиосына сұхбат берді. Сұхбат барысында деструктивті ұйымдар мен радикалды қозғалыстардың арбауына қалай түспеу керектігі, олардың қандай әдістерді қолданатыны, көбіне кімдер олардың құрбаны болатыны және қандай жағдайларда сақ болу қажеттігі талқыланды.</w:t>
      </w:r>
    </w:p>
    <w:p w14:paraId="3CAC2067" w14:textId="77777777" w:rsidR="005D6372" w:rsidRPr="00F87199" w:rsidRDefault="005D6372" w:rsidP="00F759C7">
      <w:pPr>
        <w:spacing w:before="100" w:beforeAutospacing="1" w:after="100" w:afterAutospacing="1" w:line="240" w:lineRule="auto"/>
        <w:jc w:val="center"/>
        <w:rPr>
          <w:rFonts w:ascii="Times New Roman" w:eastAsia="Times New Roman" w:hAnsi="Times New Roman" w:cs="Times New Roman"/>
          <w:b/>
          <w:sz w:val="28"/>
          <w:szCs w:val="28"/>
          <w:lang w:val="kk-KZ" w:eastAsia="ru-RU"/>
        </w:rPr>
      </w:pPr>
      <w:r w:rsidRPr="00F87199">
        <w:rPr>
          <w:rFonts w:ascii="Times New Roman" w:eastAsia="Times New Roman" w:hAnsi="Times New Roman" w:cs="Times New Roman"/>
          <w:b/>
          <w:sz w:val="28"/>
          <w:szCs w:val="28"/>
          <w:lang w:val="kk-KZ" w:eastAsia="ru-RU"/>
        </w:rPr>
        <w:t>МЕМЛЕКЕТТІК ҚЫЗМЕТ КӨРСЕТУ.</w:t>
      </w:r>
    </w:p>
    <w:p w14:paraId="3263DF25" w14:textId="77777777" w:rsidR="009061C1" w:rsidRPr="00F87199" w:rsidRDefault="009061C1" w:rsidP="00F759C7">
      <w:pPr>
        <w:shd w:val="clear" w:color="auto" w:fill="FFFFFF"/>
        <w:spacing w:after="0" w:line="240" w:lineRule="auto"/>
        <w:jc w:val="both"/>
        <w:rPr>
          <w:rFonts w:ascii="Times New Roman" w:eastAsia="Times New Roman" w:hAnsi="Times New Roman" w:cs="Times New Roman"/>
          <w:sz w:val="28"/>
          <w:szCs w:val="28"/>
          <w:lang w:val="kk-KZ" w:eastAsia="ru-RU"/>
        </w:rPr>
      </w:pPr>
      <w:r w:rsidRPr="00F87199">
        <w:rPr>
          <w:rFonts w:ascii="Times New Roman" w:eastAsia="Times New Roman" w:hAnsi="Times New Roman" w:cs="Times New Roman"/>
          <w:sz w:val="28"/>
          <w:szCs w:val="28"/>
          <w:lang w:val="kk-KZ" w:eastAsia="ru-RU"/>
        </w:rPr>
        <w:t>Көрсетілетін мемлекеттік қызмет түрлері:</w:t>
      </w:r>
    </w:p>
    <w:p w14:paraId="3BEE2157" w14:textId="100AC914" w:rsidR="00BB563A" w:rsidRPr="00F87199" w:rsidRDefault="00BB563A" w:rsidP="00F759C7">
      <w:pPr>
        <w:pStyle w:val="a6"/>
        <w:numPr>
          <w:ilvl w:val="0"/>
          <w:numId w:val="4"/>
        </w:numPr>
        <w:shd w:val="clear" w:color="auto" w:fill="FFFFFF"/>
        <w:spacing w:after="100" w:afterAutospacing="1" w:line="240" w:lineRule="auto"/>
        <w:jc w:val="both"/>
        <w:rPr>
          <w:rFonts w:ascii="Times New Roman" w:eastAsia="Times New Roman" w:hAnsi="Times New Roman" w:cs="Times New Roman"/>
          <w:color w:val="484848"/>
          <w:sz w:val="28"/>
          <w:szCs w:val="28"/>
          <w:lang w:val="kk-KZ" w:eastAsia="ru-RU"/>
        </w:rPr>
      </w:pPr>
      <w:r w:rsidRPr="00F87199">
        <w:rPr>
          <w:rFonts w:ascii="Times New Roman" w:eastAsia="Times New Roman" w:hAnsi="Times New Roman" w:cs="Times New Roman"/>
          <w:color w:val="484848"/>
          <w:sz w:val="28"/>
          <w:szCs w:val="28"/>
          <w:lang w:val="kk-KZ" w:eastAsia="ru-RU"/>
        </w:rPr>
        <w:t>«Миссионерлік қызметті жүзеге асыратын адамдарды тіркеуді және қайта тіркеуді жүргізу»;</w:t>
      </w:r>
    </w:p>
    <w:p w14:paraId="3C5F5CAB" w14:textId="235AEC2E" w:rsidR="00BB563A" w:rsidRPr="00F87199" w:rsidRDefault="00BB563A" w:rsidP="00F759C7">
      <w:pPr>
        <w:pStyle w:val="a6"/>
        <w:numPr>
          <w:ilvl w:val="0"/>
          <w:numId w:val="4"/>
        </w:numPr>
        <w:shd w:val="clear" w:color="auto" w:fill="FFFFFF"/>
        <w:spacing w:after="100" w:afterAutospacing="1" w:line="240" w:lineRule="auto"/>
        <w:jc w:val="both"/>
        <w:rPr>
          <w:rFonts w:ascii="Times New Roman" w:eastAsia="Times New Roman" w:hAnsi="Times New Roman" w:cs="Times New Roman"/>
          <w:color w:val="484848"/>
          <w:sz w:val="28"/>
          <w:szCs w:val="28"/>
          <w:lang w:val="kk-KZ" w:eastAsia="ru-RU"/>
        </w:rPr>
      </w:pPr>
      <w:r w:rsidRPr="00F87199">
        <w:rPr>
          <w:rFonts w:ascii="Times New Roman" w:eastAsia="Times New Roman" w:hAnsi="Times New Roman" w:cs="Times New Roman"/>
          <w:color w:val="484848"/>
          <w:sz w:val="28"/>
          <w:szCs w:val="28"/>
          <w:lang w:val="kk-KZ" w:eastAsia="ru-RU"/>
        </w:rPr>
        <w:t>«Діни әдебиетті және діни мазмұндағы өзге де ақпараттық материалдарды, діни мақсаттағы заттарды тарату үшін арнайы стационарлық үй-жайлардың орналасуын бекіту туралы шешім беру»;</w:t>
      </w:r>
    </w:p>
    <w:p w14:paraId="1FE1608F" w14:textId="758E23C0" w:rsidR="00BB563A" w:rsidRPr="00F87199" w:rsidRDefault="00BB563A" w:rsidP="00F759C7">
      <w:pPr>
        <w:pStyle w:val="a6"/>
        <w:numPr>
          <w:ilvl w:val="0"/>
          <w:numId w:val="4"/>
        </w:numPr>
        <w:shd w:val="clear" w:color="auto" w:fill="FFFFFF"/>
        <w:spacing w:after="100" w:afterAutospacing="1" w:line="240" w:lineRule="auto"/>
        <w:jc w:val="both"/>
        <w:rPr>
          <w:rFonts w:ascii="Times New Roman" w:eastAsia="Times New Roman" w:hAnsi="Times New Roman" w:cs="Times New Roman"/>
          <w:color w:val="484848"/>
          <w:sz w:val="28"/>
          <w:szCs w:val="28"/>
          <w:lang w:val="kk-KZ" w:eastAsia="ru-RU"/>
        </w:rPr>
      </w:pPr>
      <w:r w:rsidRPr="00F87199">
        <w:rPr>
          <w:rFonts w:ascii="Times New Roman" w:eastAsia="Times New Roman" w:hAnsi="Times New Roman" w:cs="Times New Roman"/>
          <w:color w:val="484848"/>
          <w:sz w:val="28"/>
          <w:szCs w:val="28"/>
          <w:lang w:val="kk-KZ" w:eastAsia="ru-RU"/>
        </w:rPr>
        <w:t>«Ғибадат үйлерін (ғимараттарын) салу және олардың орналасатын жерін айқындау туралы шешім беру»;</w:t>
      </w:r>
    </w:p>
    <w:p w14:paraId="2F85D642" w14:textId="26C70E63" w:rsidR="00BB563A" w:rsidRPr="00F87199" w:rsidRDefault="00BB563A" w:rsidP="00F759C7">
      <w:pPr>
        <w:pStyle w:val="a6"/>
        <w:numPr>
          <w:ilvl w:val="0"/>
          <w:numId w:val="4"/>
        </w:numPr>
        <w:shd w:val="clear" w:color="auto" w:fill="FFFFFF"/>
        <w:spacing w:after="100" w:afterAutospacing="1" w:line="240" w:lineRule="auto"/>
        <w:jc w:val="both"/>
        <w:rPr>
          <w:rFonts w:ascii="Times New Roman" w:eastAsia="Times New Roman" w:hAnsi="Times New Roman" w:cs="Times New Roman"/>
          <w:color w:val="484848"/>
          <w:sz w:val="28"/>
          <w:szCs w:val="28"/>
          <w:lang w:val="kk-KZ" w:eastAsia="ru-RU"/>
        </w:rPr>
      </w:pPr>
      <w:r w:rsidRPr="00F87199">
        <w:rPr>
          <w:rFonts w:ascii="Times New Roman" w:eastAsia="Times New Roman" w:hAnsi="Times New Roman" w:cs="Times New Roman"/>
          <w:color w:val="484848"/>
          <w:sz w:val="28"/>
          <w:szCs w:val="28"/>
          <w:lang w:val="kk-KZ" w:eastAsia="ru-RU"/>
        </w:rPr>
        <w:t>«Үйлерді (ғимараттарды) ғибадат үйлері (ғимараттары) етіп қайта бейіндеу (функционалдық мақсатын өзгерту) туралы шешім беру».</w:t>
      </w:r>
    </w:p>
    <w:p w14:paraId="0D3A15E1" w14:textId="77777777" w:rsidR="00BB563A" w:rsidRPr="00F87199" w:rsidRDefault="00BB563A" w:rsidP="00F759C7">
      <w:pPr>
        <w:pStyle w:val="a6"/>
        <w:numPr>
          <w:ilvl w:val="0"/>
          <w:numId w:val="5"/>
        </w:numPr>
        <w:shd w:val="clear" w:color="auto" w:fill="FFFFFF"/>
        <w:spacing w:after="100" w:afterAutospacing="1" w:line="240" w:lineRule="auto"/>
        <w:jc w:val="both"/>
        <w:rPr>
          <w:rFonts w:ascii="Times New Roman" w:eastAsia="Times New Roman" w:hAnsi="Times New Roman" w:cs="Times New Roman"/>
          <w:color w:val="1F1F1F"/>
          <w:sz w:val="28"/>
          <w:szCs w:val="28"/>
          <w:lang w:val="kk-KZ" w:eastAsia="ru-RU"/>
        </w:rPr>
      </w:pPr>
      <w:r w:rsidRPr="00F87199">
        <w:rPr>
          <w:rFonts w:ascii="Times New Roman" w:eastAsia="Times New Roman" w:hAnsi="Times New Roman" w:cs="Times New Roman"/>
          <w:b/>
          <w:bCs/>
          <w:color w:val="1F1F1F"/>
          <w:sz w:val="28"/>
          <w:szCs w:val="28"/>
          <w:lang w:val="kk-KZ" w:eastAsia="ru-RU"/>
        </w:rPr>
        <w:t>дың 1-жартыжылдығында</w:t>
      </w:r>
      <w:r w:rsidRPr="00F87199">
        <w:rPr>
          <w:rFonts w:ascii="Times New Roman" w:eastAsia="Times New Roman" w:hAnsi="Times New Roman" w:cs="Times New Roman"/>
          <w:color w:val="1F1F1F"/>
          <w:sz w:val="28"/>
          <w:szCs w:val="28"/>
          <w:lang w:val="kk-KZ" w:eastAsia="ru-RU"/>
        </w:rPr>
        <w:t xml:space="preserve"> барлығы </w:t>
      </w:r>
      <w:r w:rsidRPr="00F87199">
        <w:rPr>
          <w:rFonts w:ascii="Times New Roman" w:eastAsia="Times New Roman" w:hAnsi="Times New Roman" w:cs="Times New Roman"/>
          <w:b/>
          <w:bCs/>
          <w:color w:val="1F1F1F"/>
          <w:sz w:val="28"/>
          <w:szCs w:val="28"/>
          <w:lang w:val="kk-KZ" w:eastAsia="ru-RU"/>
        </w:rPr>
        <w:t>3 мемлекеттік қызмет</w:t>
      </w:r>
      <w:r w:rsidRPr="00F87199">
        <w:rPr>
          <w:rFonts w:ascii="Times New Roman" w:eastAsia="Times New Roman" w:hAnsi="Times New Roman" w:cs="Times New Roman"/>
          <w:color w:val="1F1F1F"/>
          <w:sz w:val="28"/>
          <w:szCs w:val="28"/>
          <w:lang w:val="kk-KZ" w:eastAsia="ru-RU"/>
        </w:rPr>
        <w:t xml:space="preserve"> көрсетілді:</w:t>
      </w:r>
    </w:p>
    <w:p w14:paraId="086622B2" w14:textId="77777777" w:rsidR="00BB563A" w:rsidRPr="00F87199" w:rsidRDefault="00BB563A" w:rsidP="00F759C7">
      <w:pPr>
        <w:pStyle w:val="a6"/>
        <w:numPr>
          <w:ilvl w:val="0"/>
          <w:numId w:val="6"/>
        </w:numPr>
        <w:shd w:val="clear" w:color="auto" w:fill="FFFFFF"/>
        <w:spacing w:after="100" w:afterAutospacing="1" w:line="240" w:lineRule="auto"/>
        <w:jc w:val="both"/>
        <w:rPr>
          <w:rFonts w:ascii="Times New Roman" w:eastAsia="Times New Roman" w:hAnsi="Times New Roman" w:cs="Times New Roman"/>
          <w:color w:val="1F1F1F"/>
          <w:sz w:val="28"/>
          <w:szCs w:val="28"/>
          <w:lang w:val="kk-KZ" w:eastAsia="ru-RU"/>
        </w:rPr>
      </w:pPr>
      <w:r w:rsidRPr="00F87199">
        <w:rPr>
          <w:rFonts w:ascii="Times New Roman" w:eastAsia="Times New Roman" w:hAnsi="Times New Roman" w:cs="Times New Roman"/>
          <w:color w:val="1F1F1F"/>
          <w:sz w:val="28"/>
          <w:szCs w:val="28"/>
          <w:lang w:val="kk-KZ" w:eastAsia="ru-RU"/>
        </w:rPr>
        <w:t xml:space="preserve">діни әдебиетті және діни мазмұндағы өзге де ақпараттық материалдарды, діни мақсаттағы заттарды таратуға арналған арнайы тұрақты үй-жайлардың орналасуын келісу бойынша – </w:t>
      </w:r>
      <w:r w:rsidRPr="00F87199">
        <w:rPr>
          <w:rFonts w:ascii="Times New Roman" w:eastAsia="Times New Roman" w:hAnsi="Times New Roman" w:cs="Times New Roman"/>
          <w:b/>
          <w:bCs/>
          <w:color w:val="1F1F1F"/>
          <w:sz w:val="28"/>
          <w:szCs w:val="28"/>
          <w:lang w:val="kk-KZ" w:eastAsia="ru-RU"/>
        </w:rPr>
        <w:t>1</w:t>
      </w:r>
      <w:r w:rsidRPr="00F87199">
        <w:rPr>
          <w:rFonts w:ascii="Times New Roman" w:eastAsia="Times New Roman" w:hAnsi="Times New Roman" w:cs="Times New Roman"/>
          <w:color w:val="1F1F1F"/>
          <w:sz w:val="28"/>
          <w:szCs w:val="28"/>
          <w:lang w:val="kk-KZ" w:eastAsia="ru-RU"/>
        </w:rPr>
        <w:t>;</w:t>
      </w:r>
    </w:p>
    <w:p w14:paraId="514DC4DB" w14:textId="77777777" w:rsidR="00BB563A" w:rsidRPr="00F87199" w:rsidRDefault="00BB563A" w:rsidP="00F759C7">
      <w:pPr>
        <w:pStyle w:val="a6"/>
        <w:numPr>
          <w:ilvl w:val="0"/>
          <w:numId w:val="6"/>
        </w:numPr>
        <w:shd w:val="clear" w:color="auto" w:fill="FFFFFF"/>
        <w:spacing w:after="100" w:afterAutospacing="1" w:line="240" w:lineRule="auto"/>
        <w:jc w:val="both"/>
        <w:rPr>
          <w:rFonts w:ascii="Times New Roman" w:eastAsia="Times New Roman" w:hAnsi="Times New Roman" w:cs="Times New Roman"/>
          <w:color w:val="1F1F1F"/>
          <w:sz w:val="28"/>
          <w:szCs w:val="28"/>
          <w:lang w:val="kk-KZ" w:eastAsia="ru-RU"/>
        </w:rPr>
      </w:pPr>
      <w:r w:rsidRPr="00F87199">
        <w:rPr>
          <w:rFonts w:ascii="Times New Roman" w:eastAsia="Times New Roman" w:hAnsi="Times New Roman" w:cs="Times New Roman"/>
          <w:color w:val="1F1F1F"/>
          <w:sz w:val="28"/>
          <w:szCs w:val="28"/>
          <w:lang w:val="kk-KZ" w:eastAsia="ru-RU"/>
        </w:rPr>
        <w:t xml:space="preserve">ғибадат үйлерін (ғимараттарын) салу және олардың орналасатын жерін айқындау туралы шешім беру бойынша – </w:t>
      </w:r>
      <w:r w:rsidRPr="00F87199">
        <w:rPr>
          <w:rFonts w:ascii="Times New Roman" w:eastAsia="Times New Roman" w:hAnsi="Times New Roman" w:cs="Times New Roman"/>
          <w:b/>
          <w:bCs/>
          <w:color w:val="1F1F1F"/>
          <w:sz w:val="28"/>
          <w:szCs w:val="28"/>
          <w:lang w:val="kk-KZ" w:eastAsia="ru-RU"/>
        </w:rPr>
        <w:t>2</w:t>
      </w:r>
      <w:r w:rsidRPr="00F87199">
        <w:rPr>
          <w:rFonts w:ascii="Times New Roman" w:eastAsia="Times New Roman" w:hAnsi="Times New Roman" w:cs="Times New Roman"/>
          <w:color w:val="1F1F1F"/>
          <w:sz w:val="28"/>
          <w:szCs w:val="28"/>
          <w:lang w:val="kk-KZ" w:eastAsia="ru-RU"/>
        </w:rPr>
        <w:t>.</w:t>
      </w:r>
    </w:p>
    <w:p w14:paraId="1B3C3866" w14:textId="77777777" w:rsidR="007A5C10" w:rsidRDefault="007A5C10" w:rsidP="00165A87">
      <w:pPr>
        <w:spacing w:after="0" w:line="450" w:lineRule="atLeast"/>
        <w:jc w:val="both"/>
        <w:outlineLvl w:val="1"/>
        <w:rPr>
          <w:rFonts w:ascii="Inter" w:eastAsia="Times New Roman" w:hAnsi="Inter" w:cs="Times New Roman"/>
          <w:b/>
          <w:color w:val="1F1F1F"/>
          <w:sz w:val="28"/>
          <w:szCs w:val="28"/>
          <w:lang w:val="kk-KZ" w:eastAsia="ru-RU"/>
        </w:rPr>
      </w:pPr>
    </w:p>
    <w:p w14:paraId="704C51AE" w14:textId="77777777" w:rsidR="009061C1" w:rsidRDefault="009061C1" w:rsidP="00165A87">
      <w:pPr>
        <w:spacing w:after="0" w:line="450" w:lineRule="atLeast"/>
        <w:jc w:val="both"/>
        <w:outlineLvl w:val="1"/>
        <w:rPr>
          <w:rFonts w:ascii="Inter" w:eastAsia="Times New Roman" w:hAnsi="Inter" w:cs="Times New Roman"/>
          <w:b/>
          <w:color w:val="1F1F1F"/>
          <w:sz w:val="28"/>
          <w:szCs w:val="28"/>
          <w:lang w:val="kk-KZ" w:eastAsia="ru-RU"/>
        </w:rPr>
      </w:pPr>
    </w:p>
    <w:p w14:paraId="3AE67BFE" w14:textId="77777777" w:rsidR="009061C1" w:rsidRDefault="009061C1" w:rsidP="00165A87">
      <w:pPr>
        <w:spacing w:after="0" w:line="450" w:lineRule="atLeast"/>
        <w:jc w:val="both"/>
        <w:outlineLvl w:val="1"/>
        <w:rPr>
          <w:rFonts w:ascii="Inter" w:eastAsia="Times New Roman" w:hAnsi="Inter" w:cs="Times New Roman"/>
          <w:b/>
          <w:color w:val="1F1F1F"/>
          <w:sz w:val="28"/>
          <w:szCs w:val="28"/>
          <w:lang w:val="kk-KZ" w:eastAsia="ru-RU"/>
        </w:rPr>
      </w:pPr>
    </w:p>
    <w:p w14:paraId="372F9BD0" w14:textId="77777777" w:rsidR="009061C1" w:rsidRDefault="009061C1" w:rsidP="00165A87">
      <w:pPr>
        <w:spacing w:after="0" w:line="450" w:lineRule="atLeast"/>
        <w:jc w:val="both"/>
        <w:outlineLvl w:val="1"/>
        <w:rPr>
          <w:rFonts w:ascii="Inter" w:eastAsia="Times New Roman" w:hAnsi="Inter" w:cs="Times New Roman"/>
          <w:b/>
          <w:color w:val="1F1F1F"/>
          <w:sz w:val="28"/>
          <w:szCs w:val="28"/>
          <w:lang w:val="kk-KZ" w:eastAsia="ru-RU"/>
        </w:rPr>
      </w:pPr>
    </w:p>
    <w:p w14:paraId="38793A8D" w14:textId="77777777" w:rsidR="009061C1" w:rsidRDefault="009061C1" w:rsidP="00165A87">
      <w:pPr>
        <w:spacing w:after="0" w:line="450" w:lineRule="atLeast"/>
        <w:jc w:val="both"/>
        <w:outlineLvl w:val="1"/>
        <w:rPr>
          <w:rFonts w:ascii="Inter" w:eastAsia="Times New Roman" w:hAnsi="Inter" w:cs="Times New Roman"/>
          <w:b/>
          <w:color w:val="1F1F1F"/>
          <w:sz w:val="28"/>
          <w:szCs w:val="28"/>
          <w:lang w:val="kk-KZ" w:eastAsia="ru-RU"/>
        </w:rPr>
      </w:pPr>
    </w:p>
    <w:p w14:paraId="1DC811B6" w14:textId="77777777" w:rsidR="009061C1" w:rsidRDefault="009061C1" w:rsidP="00165A87">
      <w:pPr>
        <w:spacing w:after="0" w:line="450" w:lineRule="atLeast"/>
        <w:jc w:val="both"/>
        <w:outlineLvl w:val="1"/>
        <w:rPr>
          <w:rFonts w:ascii="Inter" w:eastAsia="Times New Roman" w:hAnsi="Inter" w:cs="Times New Roman"/>
          <w:b/>
          <w:color w:val="1F1F1F"/>
          <w:sz w:val="28"/>
          <w:szCs w:val="28"/>
          <w:lang w:val="kk-KZ" w:eastAsia="ru-RU"/>
        </w:rPr>
      </w:pPr>
    </w:p>
    <w:p w14:paraId="1F5C2878" w14:textId="77777777" w:rsidR="009061C1" w:rsidRDefault="009061C1" w:rsidP="00165A87">
      <w:pPr>
        <w:spacing w:after="0" w:line="450" w:lineRule="atLeast"/>
        <w:jc w:val="both"/>
        <w:outlineLvl w:val="1"/>
        <w:rPr>
          <w:rFonts w:ascii="Inter" w:eastAsia="Times New Roman" w:hAnsi="Inter" w:cs="Times New Roman"/>
          <w:b/>
          <w:color w:val="1F1F1F"/>
          <w:sz w:val="28"/>
          <w:szCs w:val="28"/>
          <w:lang w:val="kk-KZ" w:eastAsia="ru-RU"/>
        </w:rPr>
      </w:pPr>
    </w:p>
    <w:p w14:paraId="3D7FBFF6" w14:textId="77777777" w:rsidR="00BB563A" w:rsidRDefault="00BB563A" w:rsidP="00165A87">
      <w:pPr>
        <w:spacing w:after="0" w:line="450" w:lineRule="atLeast"/>
        <w:jc w:val="both"/>
        <w:outlineLvl w:val="1"/>
        <w:rPr>
          <w:rFonts w:ascii="Inter" w:eastAsia="Times New Roman" w:hAnsi="Inter" w:cs="Times New Roman"/>
          <w:b/>
          <w:color w:val="1F1F1F"/>
          <w:sz w:val="28"/>
          <w:szCs w:val="28"/>
          <w:lang w:val="kk-KZ" w:eastAsia="ru-RU"/>
        </w:rPr>
      </w:pPr>
    </w:p>
    <w:p w14:paraId="68F40B98" w14:textId="77777777" w:rsidR="00BB563A" w:rsidRDefault="00BB563A" w:rsidP="00165A87">
      <w:pPr>
        <w:spacing w:after="0" w:line="450" w:lineRule="atLeast"/>
        <w:jc w:val="both"/>
        <w:outlineLvl w:val="1"/>
        <w:rPr>
          <w:rFonts w:ascii="Inter" w:eastAsia="Times New Roman" w:hAnsi="Inter" w:cs="Times New Roman"/>
          <w:b/>
          <w:color w:val="1F1F1F"/>
          <w:sz w:val="28"/>
          <w:szCs w:val="28"/>
          <w:lang w:val="kk-KZ" w:eastAsia="ru-RU"/>
        </w:rPr>
      </w:pPr>
    </w:p>
    <w:p w14:paraId="756DAE24" w14:textId="77777777" w:rsidR="00BB563A" w:rsidRDefault="00BB563A" w:rsidP="00165A87">
      <w:pPr>
        <w:spacing w:after="0" w:line="450" w:lineRule="atLeast"/>
        <w:jc w:val="both"/>
        <w:outlineLvl w:val="1"/>
        <w:rPr>
          <w:rFonts w:ascii="Inter" w:eastAsia="Times New Roman" w:hAnsi="Inter" w:cs="Times New Roman"/>
          <w:b/>
          <w:color w:val="1F1F1F"/>
          <w:sz w:val="28"/>
          <w:szCs w:val="28"/>
          <w:lang w:val="kk-KZ" w:eastAsia="ru-RU"/>
        </w:rPr>
      </w:pPr>
    </w:p>
    <w:p w14:paraId="0BBE98D0" w14:textId="77777777" w:rsidR="00BB563A" w:rsidRDefault="00BB563A" w:rsidP="00165A87">
      <w:pPr>
        <w:spacing w:after="0" w:line="450" w:lineRule="atLeast"/>
        <w:jc w:val="both"/>
        <w:outlineLvl w:val="1"/>
        <w:rPr>
          <w:rFonts w:ascii="Inter" w:eastAsia="Times New Roman" w:hAnsi="Inter" w:cs="Times New Roman"/>
          <w:b/>
          <w:color w:val="1F1F1F"/>
          <w:sz w:val="28"/>
          <w:szCs w:val="28"/>
          <w:lang w:val="kk-KZ" w:eastAsia="ru-RU"/>
        </w:rPr>
      </w:pPr>
    </w:p>
    <w:p w14:paraId="29F90F3F" w14:textId="77777777" w:rsidR="00BB563A" w:rsidRDefault="00BB563A" w:rsidP="00165A87">
      <w:pPr>
        <w:spacing w:after="0" w:line="450" w:lineRule="atLeast"/>
        <w:jc w:val="both"/>
        <w:outlineLvl w:val="1"/>
        <w:rPr>
          <w:rFonts w:ascii="Inter" w:eastAsia="Times New Roman" w:hAnsi="Inter" w:cs="Times New Roman"/>
          <w:b/>
          <w:color w:val="1F1F1F"/>
          <w:sz w:val="28"/>
          <w:szCs w:val="28"/>
          <w:lang w:val="kk-KZ" w:eastAsia="ru-RU"/>
        </w:rPr>
      </w:pPr>
    </w:p>
    <w:p w14:paraId="52CAB9C1" w14:textId="77777777" w:rsidR="00BB563A" w:rsidRDefault="00BB563A" w:rsidP="00165A87">
      <w:pPr>
        <w:spacing w:after="0" w:line="450" w:lineRule="atLeast"/>
        <w:jc w:val="both"/>
        <w:outlineLvl w:val="1"/>
        <w:rPr>
          <w:rFonts w:ascii="Inter" w:eastAsia="Times New Roman" w:hAnsi="Inter" w:cs="Times New Roman"/>
          <w:b/>
          <w:color w:val="1F1F1F"/>
          <w:sz w:val="28"/>
          <w:szCs w:val="28"/>
          <w:lang w:val="kk-KZ" w:eastAsia="ru-RU"/>
        </w:rPr>
      </w:pPr>
    </w:p>
    <w:p w14:paraId="46450119" w14:textId="77777777" w:rsidR="00BB563A" w:rsidRDefault="00BB563A" w:rsidP="00165A87">
      <w:pPr>
        <w:spacing w:after="0" w:line="450" w:lineRule="atLeast"/>
        <w:jc w:val="both"/>
        <w:outlineLvl w:val="1"/>
        <w:rPr>
          <w:rFonts w:ascii="Inter" w:eastAsia="Times New Roman" w:hAnsi="Inter" w:cs="Times New Roman"/>
          <w:b/>
          <w:color w:val="1F1F1F"/>
          <w:sz w:val="28"/>
          <w:szCs w:val="28"/>
          <w:lang w:val="kk-KZ" w:eastAsia="ru-RU"/>
        </w:rPr>
      </w:pPr>
    </w:p>
    <w:p w14:paraId="222F570F" w14:textId="77777777" w:rsidR="009D6405" w:rsidRPr="00F759C7" w:rsidRDefault="009D6405" w:rsidP="00165A87">
      <w:pPr>
        <w:spacing w:after="0"/>
        <w:jc w:val="both"/>
        <w:rPr>
          <w:rFonts w:ascii="Times New Roman" w:hAnsi="Times New Roman" w:cs="Times New Roman"/>
          <w:b/>
          <w:sz w:val="28"/>
          <w:szCs w:val="28"/>
          <w:lang w:val="kk-KZ"/>
        </w:rPr>
      </w:pPr>
    </w:p>
    <w:sectPr w:rsidR="009D6405" w:rsidRPr="00F759C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Inter">
    <w:altName w:val="Times New Roman"/>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256E04"/>
    <w:multiLevelType w:val="hybridMultilevel"/>
    <w:tmpl w:val="0FB85122"/>
    <w:lvl w:ilvl="0" w:tplc="B2669992">
      <w:start w:val="2026"/>
      <w:numFmt w:val="bullet"/>
      <w:lvlText w:val="-"/>
      <w:lvlJc w:val="left"/>
      <w:pPr>
        <w:ind w:left="720" w:hanging="360"/>
      </w:pPr>
      <w:rPr>
        <w:rFonts w:ascii="Inter" w:eastAsia="Times New Roman" w:hAnsi="Inter"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7F30763"/>
    <w:multiLevelType w:val="hybridMultilevel"/>
    <w:tmpl w:val="9FFAA308"/>
    <w:lvl w:ilvl="0" w:tplc="1F8A584A">
      <w:start w:val="2026"/>
      <w:numFmt w:val="decimal"/>
      <w:lvlText w:val="%1"/>
      <w:lvlJc w:val="left"/>
      <w:pPr>
        <w:ind w:left="840" w:hanging="48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7835361"/>
    <w:multiLevelType w:val="hybridMultilevel"/>
    <w:tmpl w:val="DA3E1126"/>
    <w:lvl w:ilvl="0" w:tplc="F50EDAC2">
      <w:start w:val="202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65400297"/>
    <w:multiLevelType w:val="hybridMultilevel"/>
    <w:tmpl w:val="94040C1A"/>
    <w:lvl w:ilvl="0" w:tplc="A4665E5E">
      <w:start w:val="2026"/>
      <w:numFmt w:val="decimal"/>
      <w:lvlText w:val="%1"/>
      <w:lvlJc w:val="left"/>
      <w:pPr>
        <w:ind w:left="960" w:hanging="60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A1D3054"/>
    <w:multiLevelType w:val="multilevel"/>
    <w:tmpl w:val="A87C4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6031751"/>
    <w:multiLevelType w:val="hybridMultilevel"/>
    <w:tmpl w:val="4C608444"/>
    <w:lvl w:ilvl="0" w:tplc="B8AE59A4">
      <w:start w:val="2026"/>
      <w:numFmt w:val="bullet"/>
      <w:lvlText w:val="-"/>
      <w:lvlJc w:val="left"/>
      <w:pPr>
        <w:ind w:left="720" w:hanging="360"/>
      </w:pPr>
      <w:rPr>
        <w:rFonts w:ascii="Inter" w:eastAsia="Times New Roman" w:hAnsi="Inter"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947999274">
    <w:abstractNumId w:val="4"/>
  </w:num>
  <w:num w:numId="2" w16cid:durableId="81536853">
    <w:abstractNumId w:val="3"/>
  </w:num>
  <w:num w:numId="3" w16cid:durableId="332146105">
    <w:abstractNumId w:val="2"/>
  </w:num>
  <w:num w:numId="4" w16cid:durableId="1537429947">
    <w:abstractNumId w:val="0"/>
  </w:num>
  <w:num w:numId="5" w16cid:durableId="1006904358">
    <w:abstractNumId w:val="1"/>
  </w:num>
  <w:num w:numId="6" w16cid:durableId="195208400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A56B9"/>
    <w:rsid w:val="000F3F8A"/>
    <w:rsid w:val="00165A87"/>
    <w:rsid w:val="002D5E21"/>
    <w:rsid w:val="00344B5A"/>
    <w:rsid w:val="005D6372"/>
    <w:rsid w:val="007811BE"/>
    <w:rsid w:val="007A5C10"/>
    <w:rsid w:val="0081021F"/>
    <w:rsid w:val="009061C1"/>
    <w:rsid w:val="009738AD"/>
    <w:rsid w:val="009D6405"/>
    <w:rsid w:val="00BB12B6"/>
    <w:rsid w:val="00BB563A"/>
    <w:rsid w:val="00BB6482"/>
    <w:rsid w:val="00D417E0"/>
    <w:rsid w:val="00EF1398"/>
    <w:rsid w:val="00F759C7"/>
    <w:rsid w:val="00F87199"/>
    <w:rsid w:val="00FA5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AE895"/>
  <w15:docId w15:val="{D160A0DB-C17C-44D4-8908-BFD328853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A56B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FA56B9"/>
    <w:rPr>
      <w:b/>
      <w:bCs/>
    </w:rPr>
  </w:style>
  <w:style w:type="paragraph" w:styleId="a5">
    <w:name w:val="No Spacing"/>
    <w:uiPriority w:val="1"/>
    <w:qFormat/>
    <w:rsid w:val="009D6405"/>
    <w:pPr>
      <w:spacing w:after="0" w:line="240" w:lineRule="auto"/>
    </w:pPr>
    <w:rPr>
      <w:rFonts w:eastAsiaTheme="minorEastAsia"/>
      <w:lang w:eastAsia="ru-RU"/>
    </w:rPr>
  </w:style>
  <w:style w:type="paragraph" w:styleId="a6">
    <w:name w:val="List Paragraph"/>
    <w:basedOn w:val="a"/>
    <w:uiPriority w:val="34"/>
    <w:qFormat/>
    <w:rsid w:val="005D63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072883">
      <w:bodyDiv w:val="1"/>
      <w:marLeft w:val="0"/>
      <w:marRight w:val="0"/>
      <w:marTop w:val="0"/>
      <w:marBottom w:val="0"/>
      <w:divBdr>
        <w:top w:val="none" w:sz="0" w:space="0" w:color="auto"/>
        <w:left w:val="none" w:sz="0" w:space="0" w:color="auto"/>
        <w:bottom w:val="none" w:sz="0" w:space="0" w:color="auto"/>
        <w:right w:val="none" w:sz="0" w:space="0" w:color="auto"/>
      </w:divBdr>
      <w:divsChild>
        <w:div w:id="633679705">
          <w:marLeft w:val="0"/>
          <w:marRight w:val="0"/>
          <w:marTop w:val="0"/>
          <w:marBottom w:val="0"/>
          <w:divBdr>
            <w:top w:val="none" w:sz="0" w:space="0" w:color="auto"/>
            <w:left w:val="none" w:sz="0" w:space="0" w:color="auto"/>
            <w:bottom w:val="none" w:sz="0" w:space="0" w:color="auto"/>
            <w:right w:val="none" w:sz="0" w:space="0" w:color="auto"/>
          </w:divBdr>
          <w:divsChild>
            <w:div w:id="820002898">
              <w:marLeft w:val="0"/>
              <w:marRight w:val="0"/>
              <w:marTop w:val="0"/>
              <w:marBottom w:val="0"/>
              <w:divBdr>
                <w:top w:val="none" w:sz="0" w:space="0" w:color="auto"/>
                <w:left w:val="none" w:sz="0" w:space="0" w:color="auto"/>
                <w:bottom w:val="none" w:sz="0" w:space="0" w:color="auto"/>
                <w:right w:val="none" w:sz="0" w:space="0" w:color="auto"/>
              </w:divBdr>
              <w:divsChild>
                <w:div w:id="596063384">
                  <w:marLeft w:val="0"/>
                  <w:marRight w:val="0"/>
                  <w:marTop w:val="0"/>
                  <w:marBottom w:val="0"/>
                  <w:divBdr>
                    <w:top w:val="none" w:sz="0" w:space="0" w:color="auto"/>
                    <w:left w:val="none" w:sz="0" w:space="0" w:color="auto"/>
                    <w:bottom w:val="none" w:sz="0" w:space="0" w:color="auto"/>
                    <w:right w:val="none" w:sz="0" w:space="0" w:color="auto"/>
                  </w:divBdr>
                  <w:divsChild>
                    <w:div w:id="1886603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7496962">
      <w:bodyDiv w:val="1"/>
      <w:marLeft w:val="0"/>
      <w:marRight w:val="0"/>
      <w:marTop w:val="0"/>
      <w:marBottom w:val="0"/>
      <w:divBdr>
        <w:top w:val="none" w:sz="0" w:space="0" w:color="auto"/>
        <w:left w:val="none" w:sz="0" w:space="0" w:color="auto"/>
        <w:bottom w:val="none" w:sz="0" w:space="0" w:color="auto"/>
        <w:right w:val="none" w:sz="0" w:space="0" w:color="auto"/>
      </w:divBdr>
    </w:div>
    <w:div w:id="679281125">
      <w:bodyDiv w:val="1"/>
      <w:marLeft w:val="0"/>
      <w:marRight w:val="0"/>
      <w:marTop w:val="0"/>
      <w:marBottom w:val="0"/>
      <w:divBdr>
        <w:top w:val="none" w:sz="0" w:space="0" w:color="auto"/>
        <w:left w:val="none" w:sz="0" w:space="0" w:color="auto"/>
        <w:bottom w:val="none" w:sz="0" w:space="0" w:color="auto"/>
        <w:right w:val="none" w:sz="0" w:space="0" w:color="auto"/>
      </w:divBdr>
    </w:div>
    <w:div w:id="1145195848">
      <w:bodyDiv w:val="1"/>
      <w:marLeft w:val="0"/>
      <w:marRight w:val="0"/>
      <w:marTop w:val="0"/>
      <w:marBottom w:val="0"/>
      <w:divBdr>
        <w:top w:val="none" w:sz="0" w:space="0" w:color="auto"/>
        <w:left w:val="none" w:sz="0" w:space="0" w:color="auto"/>
        <w:bottom w:val="none" w:sz="0" w:space="0" w:color="auto"/>
        <w:right w:val="none" w:sz="0" w:space="0" w:color="auto"/>
      </w:divBdr>
    </w:div>
    <w:div w:id="1208838093">
      <w:bodyDiv w:val="1"/>
      <w:marLeft w:val="0"/>
      <w:marRight w:val="0"/>
      <w:marTop w:val="0"/>
      <w:marBottom w:val="0"/>
      <w:divBdr>
        <w:top w:val="none" w:sz="0" w:space="0" w:color="auto"/>
        <w:left w:val="none" w:sz="0" w:space="0" w:color="auto"/>
        <w:bottom w:val="none" w:sz="0" w:space="0" w:color="auto"/>
        <w:right w:val="none" w:sz="0" w:space="0" w:color="auto"/>
      </w:divBdr>
    </w:div>
    <w:div w:id="1727025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4</Pages>
  <Words>951</Words>
  <Characters>5425</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dcterms:created xsi:type="dcterms:W3CDTF">2026-11-02T05:43:00Z</dcterms:created>
  <dcterms:modified xsi:type="dcterms:W3CDTF">2026-11-02T06:08:00Z</dcterms:modified>
</cp:coreProperties>
</file>