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1168 от 29.10.2026</w:t>
      </w:r>
    </w:p>
    <w:tbl>
      <w:tblPr>
        <w:tblpPr w:leftFromText="180" w:rightFromText="180" w:bottomFromText="200" w:vertAnchor="page" w:horzAnchor="margin" w:tblpXSpec="center" w:tblpY="541"/>
        <w:tblW w:w="11486" w:type="dxa"/>
        <w:tblLook w:val="04A0" w:firstRow="1" w:lastRow="0" w:firstColumn="1" w:lastColumn="0" w:noHBand="0" w:noVBand="1"/>
      </w:tblPr>
      <w:tblGrid>
        <w:gridCol w:w="4508"/>
        <w:gridCol w:w="1934"/>
        <w:gridCol w:w="5044"/>
      </w:tblGrid>
      <w:tr w:rsidR="00030859" w:rsidRPr="00F66A60" w:rsidTr="00030859">
        <w:trPr>
          <w:trHeight w:val="612"/>
        </w:trPr>
        <w:tc>
          <w:tcPr>
            <w:tcW w:w="4508" w:type="dxa"/>
          </w:tcPr>
          <w:p w:rsidR="00030859" w:rsidRPr="00F66A60" w:rsidRDefault="00030859" w:rsidP="00030859">
            <w:pPr>
              <w:jc w:val="center"/>
              <w:rPr>
                <w:b/>
                <w:color w:val="4F81BD"/>
                <w:sz w:val="27"/>
                <w:szCs w:val="27"/>
                <w:lang w:eastAsia="en-US"/>
              </w:rPr>
            </w:pPr>
          </w:p>
          <w:p w:rsidR="00030859" w:rsidRPr="00F66A60" w:rsidRDefault="00030859" w:rsidP="00030859">
            <w:pPr>
              <w:jc w:val="center"/>
              <w:rPr>
                <w:b/>
                <w:color w:val="4F81BD"/>
                <w:sz w:val="26"/>
                <w:szCs w:val="26"/>
                <w:lang w:eastAsia="en-US"/>
              </w:rPr>
            </w:pPr>
            <w:r w:rsidRPr="00F66A60">
              <w:rPr>
                <w:b/>
                <w:color w:val="4F81BD"/>
                <w:sz w:val="26"/>
                <w:szCs w:val="26"/>
                <w:lang w:eastAsia="en-US"/>
              </w:rPr>
              <w:t>«ҚАЗАҚСТАН РЕСПУБЛИКАСЫ</w:t>
            </w:r>
          </w:p>
          <w:p w:rsidR="00030859" w:rsidRPr="00F66A60" w:rsidRDefault="00030859" w:rsidP="00030859">
            <w:pPr>
              <w:jc w:val="center"/>
              <w:rPr>
                <w:sz w:val="26"/>
                <w:szCs w:val="26"/>
                <w:lang w:eastAsia="en-US"/>
              </w:rPr>
            </w:pPr>
            <w:r w:rsidRPr="00F66A60">
              <w:rPr>
                <w:b/>
                <w:color w:val="4F81BD"/>
                <w:sz w:val="26"/>
                <w:szCs w:val="26"/>
                <w:lang w:eastAsia="en-US"/>
              </w:rPr>
              <w:t xml:space="preserve">  ӘДІЛЕТ МИНИСТРЛІГІ» МЕМЛЕКЕТТІК МЕКЕМЕСІ</w:t>
            </w:r>
          </w:p>
        </w:tc>
        <w:tc>
          <w:tcPr>
            <w:tcW w:w="1934" w:type="dxa"/>
            <w:hideMark/>
          </w:tcPr>
          <w:p w:rsidR="00030859" w:rsidRPr="00F66A60" w:rsidRDefault="00030859" w:rsidP="00030859">
            <w:pPr>
              <w:rPr>
                <w:sz w:val="28"/>
                <w:lang w:eastAsia="en-US"/>
              </w:rPr>
            </w:pPr>
            <w:r w:rsidRPr="00F66A60">
              <w:rPr>
                <w:noProof/>
              </w:rPr>
              <w:drawing>
                <wp:anchor distT="0" distB="0" distL="114300" distR="114300" simplePos="0" relativeHeight="251661312" behindDoc="0" locked="0" layoutInCell="1" allowOverlap="1" wp14:anchorId="1BBD3743" wp14:editId="44FDC807">
                  <wp:simplePos x="0" y="0"/>
                  <wp:positionH relativeFrom="column">
                    <wp:posOffset>414020</wp:posOffset>
                  </wp:positionH>
                  <wp:positionV relativeFrom="paragraph">
                    <wp:posOffset>38100</wp:posOffset>
                  </wp:positionV>
                  <wp:extent cx="857250" cy="880745"/>
                  <wp:effectExtent l="0" t="0" r="0" b="0"/>
                  <wp:wrapThrough wrapText="bothSides">
                    <wp:wrapPolygon edited="0">
                      <wp:start x="6720" y="0"/>
                      <wp:lineTo x="0" y="3270"/>
                      <wp:lineTo x="0" y="17286"/>
                      <wp:lineTo x="4320" y="21024"/>
                      <wp:lineTo x="6720" y="21024"/>
                      <wp:lineTo x="14400" y="21024"/>
                      <wp:lineTo x="16800" y="21024"/>
                      <wp:lineTo x="21120" y="17286"/>
                      <wp:lineTo x="21120" y="3270"/>
                      <wp:lineTo x="14400" y="0"/>
                      <wp:lineTo x="6720" y="0"/>
                    </wp:wrapPolygon>
                  </wp:wrapThrough>
                  <wp:docPr id="6" name="Рисунок 6" descr="Описание: Описание: 800px-Emblem_of_Kazakhstan_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800px-Emblem_of_Kazakhstan_3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0" cy="880745"/>
                          </a:xfrm>
                          <a:prstGeom prst="rect">
                            <a:avLst/>
                          </a:prstGeom>
                          <a:noFill/>
                        </pic:spPr>
                      </pic:pic>
                    </a:graphicData>
                  </a:graphic>
                  <wp14:sizeRelH relativeFrom="page">
                    <wp14:pctWidth>0</wp14:pctWidth>
                  </wp14:sizeRelH>
                  <wp14:sizeRelV relativeFrom="page">
                    <wp14:pctHeight>0</wp14:pctHeight>
                  </wp14:sizeRelV>
                </wp:anchor>
              </w:drawing>
            </w:r>
          </w:p>
        </w:tc>
        <w:tc>
          <w:tcPr>
            <w:tcW w:w="5044" w:type="dxa"/>
          </w:tcPr>
          <w:p w:rsidR="00030859" w:rsidRPr="00F66A60" w:rsidRDefault="00030859" w:rsidP="00030859">
            <w:pPr>
              <w:jc w:val="center"/>
              <w:rPr>
                <w:b/>
                <w:color w:val="4F81BD"/>
                <w:sz w:val="27"/>
                <w:szCs w:val="27"/>
                <w:lang w:eastAsia="en-US"/>
              </w:rPr>
            </w:pPr>
          </w:p>
          <w:p w:rsidR="00030859" w:rsidRPr="00F66A60" w:rsidRDefault="00030859" w:rsidP="00030859">
            <w:pPr>
              <w:jc w:val="center"/>
              <w:rPr>
                <w:b/>
                <w:color w:val="4F81BD"/>
                <w:sz w:val="26"/>
                <w:szCs w:val="26"/>
                <w:lang w:eastAsia="en-US"/>
              </w:rPr>
            </w:pPr>
            <w:r w:rsidRPr="00F66A60">
              <w:rPr>
                <w:b/>
                <w:color w:val="4F81BD"/>
                <w:sz w:val="26"/>
                <w:szCs w:val="26"/>
                <w:lang w:eastAsia="en-US"/>
              </w:rPr>
              <w:t xml:space="preserve">ГОСУДАРСТВЕННОЕ УЧРЕЖДЕНИЕ </w:t>
            </w:r>
          </w:p>
          <w:p w:rsidR="00030859" w:rsidRPr="00F66A60" w:rsidRDefault="00030859" w:rsidP="00030859">
            <w:pPr>
              <w:jc w:val="center"/>
              <w:rPr>
                <w:sz w:val="28"/>
                <w:lang w:eastAsia="en-US"/>
              </w:rPr>
            </w:pPr>
            <w:r w:rsidRPr="00F66A60">
              <w:rPr>
                <w:b/>
                <w:color w:val="4F81BD"/>
                <w:sz w:val="26"/>
                <w:szCs w:val="26"/>
                <w:lang w:eastAsia="en-US"/>
              </w:rPr>
              <w:t>«МИНИСТЕРСТВО ЮСТИЦИИ РЕСПУБЛИКИ КАЗАХСТАН»</w:t>
            </w:r>
          </w:p>
        </w:tc>
      </w:tr>
      <w:tr w:rsidR="00030859" w:rsidRPr="00F66A60" w:rsidTr="00030859">
        <w:trPr>
          <w:trHeight w:val="166"/>
        </w:trPr>
        <w:tc>
          <w:tcPr>
            <w:tcW w:w="11486" w:type="dxa"/>
            <w:gridSpan w:val="3"/>
          </w:tcPr>
          <w:p w:rsidR="00030859" w:rsidRPr="00F66A60" w:rsidRDefault="00030859" w:rsidP="00030859">
            <w:pPr>
              <w:jc w:val="center"/>
              <w:rPr>
                <w:b/>
                <w:color w:val="4F81BD"/>
                <w:sz w:val="28"/>
                <w:u w:val="single"/>
                <w:lang w:eastAsia="en-US"/>
              </w:rPr>
            </w:pPr>
            <w:r w:rsidRPr="00F66A60">
              <w:rPr>
                <w:b/>
                <w:color w:val="4F81BD"/>
                <w:sz w:val="24"/>
                <w:u w:val="single"/>
                <w:lang w:eastAsia="en-US"/>
              </w:rPr>
              <w:t>______________________________________________________________________________________</w:t>
            </w:r>
          </w:p>
        </w:tc>
      </w:tr>
    </w:tbl>
    <w:p w:rsidR="00753F18" w:rsidRDefault="00AE4DB0" w:rsidP="00AE4DB0">
      <w:pPr>
        <w:rPr>
          <w:b/>
          <w:color w:val="4F81BD"/>
          <w:sz w:val="28"/>
          <w:szCs w:val="28"/>
          <w:lang w:val="kk-KZ"/>
        </w:rPr>
      </w:pPr>
      <w:r>
        <w:rPr>
          <w:b/>
          <w:color w:val="4F81BD"/>
          <w:sz w:val="28"/>
          <w:szCs w:val="28"/>
          <w:lang w:val="kk-KZ"/>
        </w:rPr>
        <w:t xml:space="preserve"> </w:t>
      </w:r>
    </w:p>
    <w:p w:rsidR="00AE4DB0" w:rsidRDefault="00AE4DB0" w:rsidP="00AE4DB0">
      <w:pPr>
        <w:rPr>
          <w:b/>
          <w:sz w:val="28"/>
          <w:szCs w:val="28"/>
          <w:u w:val="single" w:color="0070C0"/>
          <w:lang w:val="kk-KZ"/>
        </w:rPr>
      </w:pPr>
      <w:r>
        <w:rPr>
          <w:b/>
          <w:color w:val="4F81BD"/>
          <w:sz w:val="28"/>
          <w:szCs w:val="28"/>
          <w:lang w:val="kk-KZ"/>
        </w:rPr>
        <w:t>БҰЙРЫҚ</w:t>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t>ПРИКАЗ</w:t>
      </w:r>
    </w:p>
    <w:p w:rsidR="00AE4DB0" w:rsidRDefault="00AE4DB0" w:rsidP="00AE4DB0">
      <w:pPr>
        <w:rPr>
          <w:sz w:val="28"/>
          <w:szCs w:val="28"/>
          <w:u w:val="single" w:color="0070C0"/>
          <w:lang w:val="kk-KZ"/>
        </w:rPr>
      </w:pPr>
      <w:r>
        <w:rPr>
          <w:b/>
          <w:color w:val="4F81BD"/>
          <w:sz w:val="28"/>
          <w:szCs w:val="28"/>
          <w:u w:val="single"/>
          <w:lang w:val="kk-KZ"/>
        </w:rPr>
        <w:t>__________</w:t>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lang w:val="kk-KZ"/>
        </w:rPr>
        <w:tab/>
      </w:r>
      <w:r>
        <w:rPr>
          <w:b/>
          <w:color w:val="4F81BD"/>
          <w:sz w:val="28"/>
          <w:szCs w:val="28"/>
          <w:u w:val="single"/>
          <w:lang w:val="kk-KZ"/>
        </w:rPr>
        <w:t>__________</w:t>
      </w:r>
    </w:p>
    <w:p w:rsidR="00AE4DB0" w:rsidRDefault="00AE4DB0" w:rsidP="00AE4DB0">
      <w:pPr>
        <w:ind w:left="-284"/>
        <w:rPr>
          <w:b/>
          <w:sz w:val="28"/>
          <w:szCs w:val="28"/>
          <w:lang w:val="kk-KZ"/>
        </w:rPr>
      </w:pPr>
      <w:r>
        <w:rPr>
          <w:b/>
          <w:color w:val="0070C0"/>
          <w:lang w:val="kk-KZ"/>
        </w:rPr>
        <w:tab/>
        <w:t xml:space="preserve">Астана қ-сы   </w:t>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r>
      <w:r>
        <w:rPr>
          <w:b/>
          <w:color w:val="0070C0"/>
          <w:lang w:val="kk-KZ"/>
        </w:rPr>
        <w:tab/>
        <w:t xml:space="preserve">               г. Астана</w:t>
      </w:r>
    </w:p>
    <w:p w:rsidR="00742866" w:rsidRDefault="00742866" w:rsidP="00F32D60">
      <w:pPr>
        <w:jc w:val="center"/>
        <w:outlineLvl w:val="0"/>
        <w:rPr>
          <w:b/>
          <w:sz w:val="28"/>
          <w:szCs w:val="28"/>
          <w:lang w:val="kk-KZ" w:eastAsia="en-US"/>
        </w:rPr>
      </w:pPr>
    </w:p>
    <w:p w:rsidR="005B2789" w:rsidRDefault="005B2789" w:rsidP="00F32D60">
      <w:pPr>
        <w:jc w:val="center"/>
        <w:outlineLvl w:val="0"/>
        <w:rPr>
          <w:b/>
          <w:sz w:val="28"/>
          <w:szCs w:val="28"/>
          <w:lang w:val="kk-KZ" w:eastAsia="en-US"/>
        </w:rPr>
      </w:pPr>
    </w:p>
    <w:p w:rsidR="001C2D72" w:rsidRPr="001C2D72" w:rsidRDefault="001C2D72" w:rsidP="001C2D72">
      <w:pPr>
        <w:overflowPunct/>
        <w:autoSpaceDE/>
        <w:autoSpaceDN/>
        <w:adjustRightInd/>
        <w:jc w:val="both"/>
        <w:rPr>
          <w:b/>
          <w:bCs/>
          <w:sz w:val="27"/>
          <w:szCs w:val="27"/>
          <w:lang w:val="kk-KZ"/>
        </w:rPr>
      </w:pPr>
      <w:r w:rsidRPr="001C2D72">
        <w:rPr>
          <w:b/>
          <w:bCs/>
          <w:sz w:val="27"/>
          <w:szCs w:val="27"/>
          <w:lang w:val="kk-KZ"/>
        </w:rPr>
        <w:t>Лицензияның қолданысын</w:t>
      </w:r>
    </w:p>
    <w:p w:rsidR="001C2D72" w:rsidRPr="001C2D72" w:rsidRDefault="001C2D72" w:rsidP="001C2D72">
      <w:pPr>
        <w:overflowPunct/>
        <w:autoSpaceDE/>
        <w:autoSpaceDN/>
        <w:adjustRightInd/>
        <w:jc w:val="both"/>
        <w:rPr>
          <w:b/>
          <w:bCs/>
          <w:sz w:val="27"/>
          <w:szCs w:val="27"/>
          <w:lang w:val="kk-KZ"/>
        </w:rPr>
      </w:pPr>
      <w:r w:rsidRPr="001C2D72">
        <w:rPr>
          <w:b/>
          <w:bCs/>
          <w:sz w:val="27"/>
          <w:szCs w:val="27"/>
          <w:lang w:val="kk-KZ"/>
        </w:rPr>
        <w:t>қайта бастау туралы</w:t>
      </w:r>
    </w:p>
    <w:p w:rsidR="001C2D72" w:rsidRPr="001C2D72" w:rsidRDefault="001C2D72" w:rsidP="001C2D72">
      <w:pPr>
        <w:overflowPunct/>
        <w:autoSpaceDE/>
        <w:autoSpaceDN/>
        <w:adjustRightInd/>
        <w:ind w:firstLine="567"/>
        <w:jc w:val="both"/>
        <w:rPr>
          <w:sz w:val="28"/>
          <w:szCs w:val="28"/>
          <w:lang w:val="kk-KZ"/>
        </w:rPr>
      </w:pPr>
    </w:p>
    <w:p w:rsidR="001C2D72" w:rsidRPr="001C2D72" w:rsidRDefault="001C2D72" w:rsidP="001C2D72">
      <w:pPr>
        <w:overflowPunct/>
        <w:autoSpaceDE/>
        <w:autoSpaceDN/>
        <w:adjustRightInd/>
        <w:ind w:firstLine="567"/>
        <w:jc w:val="both"/>
        <w:rPr>
          <w:b/>
          <w:bCs/>
          <w:sz w:val="28"/>
          <w:szCs w:val="28"/>
          <w:lang w:val="kk-KZ"/>
        </w:rPr>
      </w:pPr>
      <w:r w:rsidRPr="001C2D72">
        <w:rPr>
          <w:sz w:val="28"/>
          <w:szCs w:val="28"/>
          <w:lang w:val="kk-KZ"/>
        </w:rPr>
        <w:t xml:space="preserve">«Нотариат туралы» Қазақстан Республикасы Заңының 10-бабы                                 3-1-тармағына сәйкес </w:t>
      </w:r>
      <w:r w:rsidRPr="001C2D72">
        <w:rPr>
          <w:b/>
          <w:bCs/>
          <w:sz w:val="28"/>
          <w:szCs w:val="28"/>
          <w:lang w:val="kk-KZ"/>
        </w:rPr>
        <w:t>БҰЙЫРАМЫН:</w:t>
      </w:r>
    </w:p>
    <w:p w:rsidR="001C2D72" w:rsidRPr="001C2D72" w:rsidRDefault="001C2D72" w:rsidP="001C2D72">
      <w:pPr>
        <w:overflowPunct/>
        <w:autoSpaceDE/>
        <w:autoSpaceDN/>
        <w:adjustRightInd/>
        <w:ind w:firstLine="567"/>
        <w:jc w:val="both"/>
        <w:rPr>
          <w:sz w:val="28"/>
          <w:szCs w:val="28"/>
          <w:lang w:val="kk-KZ"/>
        </w:rPr>
      </w:pPr>
      <w:r w:rsidRPr="001C2D72">
        <w:rPr>
          <w:sz w:val="28"/>
          <w:szCs w:val="28"/>
          <w:lang w:val="kk-KZ"/>
        </w:rPr>
        <w:t xml:space="preserve">1. Қазақстан Республикасы Әділет министрлігімен </w:t>
      </w:r>
      <w:r w:rsidR="00DC4006">
        <w:rPr>
          <w:sz w:val="28"/>
          <w:szCs w:val="28"/>
          <w:lang w:val="kk-KZ"/>
        </w:rPr>
        <w:t>Людмила Джумабековна Рымжановаға</w:t>
      </w:r>
      <w:r w:rsidR="00C11219">
        <w:rPr>
          <w:sz w:val="28"/>
          <w:szCs w:val="28"/>
          <w:lang w:val="kk-KZ"/>
        </w:rPr>
        <w:t xml:space="preserve"> </w:t>
      </w:r>
      <w:r w:rsidRPr="001C2D72">
        <w:rPr>
          <w:sz w:val="28"/>
          <w:szCs w:val="28"/>
          <w:lang w:val="kk-KZ"/>
        </w:rPr>
        <w:t xml:space="preserve">нотариаттық қызметпен айналысу құқығына </w:t>
      </w:r>
      <w:r w:rsidR="00DC4006">
        <w:rPr>
          <w:sz w:val="28"/>
          <w:szCs w:val="28"/>
          <w:lang w:val="kk-KZ"/>
        </w:rPr>
        <w:br/>
      </w:r>
      <w:r w:rsidR="00DB1755">
        <w:rPr>
          <w:sz w:val="28"/>
          <w:szCs w:val="28"/>
          <w:lang w:val="kk-KZ"/>
        </w:rPr>
        <w:t>20</w:t>
      </w:r>
      <w:r w:rsidR="00DC4006">
        <w:rPr>
          <w:sz w:val="28"/>
          <w:szCs w:val="28"/>
          <w:lang w:val="kk-KZ"/>
        </w:rPr>
        <w:t>18</w:t>
      </w:r>
      <w:r w:rsidRPr="001C2D72">
        <w:rPr>
          <w:sz w:val="28"/>
          <w:szCs w:val="28"/>
          <w:lang w:val="kk-KZ"/>
        </w:rPr>
        <w:t xml:space="preserve"> жылғы</w:t>
      </w:r>
      <w:r w:rsidR="00DC4006">
        <w:rPr>
          <w:sz w:val="28"/>
          <w:szCs w:val="28"/>
          <w:lang w:val="kk-KZ"/>
        </w:rPr>
        <w:t xml:space="preserve"> 27 наурызда</w:t>
      </w:r>
      <w:r w:rsidR="00E96FA8">
        <w:rPr>
          <w:sz w:val="28"/>
          <w:szCs w:val="28"/>
          <w:lang w:val="kk-KZ"/>
        </w:rPr>
        <w:t xml:space="preserve"> </w:t>
      </w:r>
      <w:r w:rsidR="00006A69">
        <w:rPr>
          <w:sz w:val="28"/>
          <w:szCs w:val="28"/>
          <w:lang w:val="kk-KZ"/>
        </w:rPr>
        <w:t>б</w:t>
      </w:r>
      <w:r w:rsidRPr="001C2D72">
        <w:rPr>
          <w:sz w:val="28"/>
          <w:szCs w:val="28"/>
          <w:lang w:val="kk-KZ"/>
        </w:rPr>
        <w:t xml:space="preserve">ерілген № </w:t>
      </w:r>
      <w:r w:rsidR="00DC4006">
        <w:rPr>
          <w:sz w:val="28"/>
          <w:szCs w:val="28"/>
          <w:lang w:val="kk-KZ"/>
        </w:rPr>
        <w:t>18005998</w:t>
      </w:r>
      <w:r>
        <w:rPr>
          <w:sz w:val="28"/>
          <w:szCs w:val="28"/>
          <w:lang w:val="kk-KZ"/>
        </w:rPr>
        <w:t xml:space="preserve"> </w:t>
      </w:r>
      <w:r w:rsidRPr="001C2D72">
        <w:rPr>
          <w:sz w:val="28"/>
          <w:szCs w:val="28"/>
          <w:lang w:val="kk-KZ"/>
        </w:rPr>
        <w:t xml:space="preserve">мемлекеттік лицензиясының қолданысы қайта басталсын. </w:t>
      </w:r>
    </w:p>
    <w:p w:rsidR="001C2D72" w:rsidRPr="001C2D72" w:rsidRDefault="001C2D72" w:rsidP="001C2D72">
      <w:pPr>
        <w:overflowPunct/>
        <w:autoSpaceDE/>
        <w:autoSpaceDN/>
        <w:adjustRightInd/>
        <w:ind w:firstLine="567"/>
        <w:jc w:val="both"/>
        <w:rPr>
          <w:rFonts w:eastAsia="GulimChe"/>
          <w:sz w:val="28"/>
          <w:szCs w:val="28"/>
          <w:lang w:val="kk-KZ"/>
        </w:rPr>
      </w:pPr>
      <w:r w:rsidRPr="001C2D72">
        <w:rPr>
          <w:sz w:val="28"/>
          <w:szCs w:val="28"/>
          <w:lang w:val="kk-KZ"/>
        </w:rPr>
        <w:t xml:space="preserve">2. </w:t>
      </w:r>
      <w:r w:rsidR="00DC4006">
        <w:rPr>
          <w:sz w:val="28"/>
          <w:szCs w:val="28"/>
          <w:lang w:val="kk-KZ"/>
        </w:rPr>
        <w:t>Қарағанды облысы</w:t>
      </w:r>
      <w:r w:rsidRPr="001C2D72">
        <w:rPr>
          <w:sz w:val="28"/>
          <w:szCs w:val="28"/>
          <w:lang w:val="kk-KZ"/>
        </w:rPr>
        <w:t xml:space="preserve"> Әділет департаменті осы бұйрықты жекеше нотариус </w:t>
      </w:r>
      <w:r w:rsidR="00DC4006">
        <w:rPr>
          <w:sz w:val="28"/>
          <w:szCs w:val="28"/>
          <w:lang w:val="kk-KZ"/>
        </w:rPr>
        <w:t xml:space="preserve">Л.Д. Рымжанованың </w:t>
      </w:r>
      <w:r w:rsidR="00DB1755">
        <w:rPr>
          <w:sz w:val="28"/>
          <w:szCs w:val="28"/>
          <w:lang w:val="kk-KZ"/>
        </w:rPr>
        <w:t>н</w:t>
      </w:r>
      <w:r w:rsidRPr="001C2D72">
        <w:rPr>
          <w:sz w:val="28"/>
          <w:szCs w:val="28"/>
          <w:lang w:val="kk-KZ"/>
        </w:rPr>
        <w:t>азарына жеткізсін.</w:t>
      </w:r>
      <w:r w:rsidRPr="001C2D72">
        <w:rPr>
          <w:rFonts w:eastAsia="GulimChe"/>
          <w:sz w:val="28"/>
          <w:szCs w:val="28"/>
          <w:lang w:val="kk-KZ"/>
        </w:rPr>
        <w:t xml:space="preserve"> </w:t>
      </w:r>
    </w:p>
    <w:p w:rsidR="001C2D72" w:rsidRPr="001C2D72" w:rsidRDefault="001C2D72" w:rsidP="001C2D72">
      <w:pPr>
        <w:overflowPunct/>
        <w:autoSpaceDE/>
        <w:autoSpaceDN/>
        <w:adjustRightInd/>
        <w:ind w:firstLine="567"/>
        <w:jc w:val="both"/>
        <w:rPr>
          <w:rFonts w:eastAsia="GulimChe"/>
          <w:sz w:val="28"/>
          <w:szCs w:val="28"/>
          <w:lang w:val="kk-KZ" w:eastAsia="ko-KR"/>
        </w:rPr>
      </w:pPr>
      <w:r w:rsidRPr="001C2D72">
        <w:rPr>
          <w:rFonts w:eastAsia="GulimChe"/>
          <w:sz w:val="28"/>
          <w:szCs w:val="28"/>
          <w:lang w:val="kk-KZ" w:eastAsia="ko-KR"/>
        </w:rPr>
        <w:t xml:space="preserve">3. </w:t>
      </w:r>
      <w:r w:rsidRPr="001C2D72">
        <w:rPr>
          <w:sz w:val="28"/>
          <w:szCs w:val="28"/>
          <w:lang w:val="kk-KZ"/>
        </w:rPr>
        <w:t xml:space="preserve">Қазақстан Республикасы Әділет министрлігі Тіркеу қызметі және заңгерлік қызметтер көрсетуді ұйымдастыру комитетінің </w:t>
      </w:r>
      <w:r w:rsidR="00DB1755" w:rsidRPr="00DB1755">
        <w:rPr>
          <w:sz w:val="28"/>
          <w:szCs w:val="28"/>
          <w:lang w:val="kk-KZ"/>
        </w:rPr>
        <w:t>Нотариаттық қызметті ұйымдастыру және лицензиялау басқармасы</w:t>
      </w:r>
      <w:r w:rsidRPr="001C2D72">
        <w:rPr>
          <w:rFonts w:eastAsia="GulimChe"/>
          <w:sz w:val="28"/>
          <w:szCs w:val="28"/>
          <w:lang w:val="kk-KZ" w:eastAsia="ko-KR"/>
        </w:rPr>
        <w:t>:</w:t>
      </w:r>
    </w:p>
    <w:p w:rsidR="001C2D72" w:rsidRPr="001C2D72" w:rsidRDefault="001C2D72" w:rsidP="001C2D72">
      <w:pPr>
        <w:overflowPunct/>
        <w:autoSpaceDE/>
        <w:autoSpaceDN/>
        <w:adjustRightInd/>
        <w:ind w:firstLine="567"/>
        <w:jc w:val="both"/>
        <w:rPr>
          <w:sz w:val="28"/>
          <w:szCs w:val="28"/>
          <w:lang w:val="kk-KZ" w:eastAsia="ko-KR"/>
        </w:rPr>
      </w:pPr>
      <w:r w:rsidRPr="001C2D72">
        <w:rPr>
          <w:rFonts w:eastAsia="GulimChe"/>
          <w:sz w:val="28"/>
          <w:szCs w:val="28"/>
          <w:lang w:val="kk-KZ" w:eastAsia="ko-KR"/>
        </w:rPr>
        <w:t>1) осы бұйрықты Қазақстан Республикасы Әділет министрлігінің интернет-ресурсында орналастыру жөнінде шаралар қабылдасын</w:t>
      </w:r>
      <w:r w:rsidRPr="001C2D72">
        <w:rPr>
          <w:sz w:val="28"/>
          <w:szCs w:val="28"/>
          <w:lang w:val="kk-KZ" w:eastAsia="ko-KR"/>
        </w:rPr>
        <w:t>;</w:t>
      </w:r>
    </w:p>
    <w:p w:rsidR="001C2D72" w:rsidRPr="001C2D72" w:rsidRDefault="001C2D72" w:rsidP="001C2D72">
      <w:pPr>
        <w:overflowPunct/>
        <w:autoSpaceDE/>
        <w:autoSpaceDN/>
        <w:adjustRightInd/>
        <w:ind w:firstLine="567"/>
        <w:jc w:val="both"/>
        <w:rPr>
          <w:rFonts w:eastAsia="GulimChe"/>
          <w:sz w:val="28"/>
          <w:szCs w:val="28"/>
          <w:lang w:val="kk-KZ" w:eastAsia="ko-KR"/>
        </w:rPr>
      </w:pPr>
      <w:r w:rsidRPr="001C2D72">
        <w:rPr>
          <w:rFonts w:eastAsia="GulimChe"/>
          <w:sz w:val="28"/>
          <w:szCs w:val="28"/>
          <w:lang w:val="kk-KZ" w:eastAsia="ko-KR"/>
        </w:rPr>
        <w:t xml:space="preserve">2) нотариаттық қызметпен айналысу құқығына лицензиялардың Мемлекеттік тiзiлiмiне аталған нотариустың </w:t>
      </w:r>
      <w:r w:rsidRPr="001C2D72">
        <w:rPr>
          <w:sz w:val="28"/>
          <w:szCs w:val="28"/>
          <w:lang w:val="kk-KZ" w:eastAsia="ko-KR"/>
        </w:rPr>
        <w:t>лицензиясының қолданысын қайта бастау туралы жазбаны енгізсін</w:t>
      </w:r>
      <w:r>
        <w:rPr>
          <w:sz w:val="28"/>
          <w:szCs w:val="28"/>
          <w:lang w:val="kk-KZ" w:eastAsia="ko-KR"/>
        </w:rPr>
        <w:t>.</w:t>
      </w:r>
      <w:r w:rsidRPr="001C2D72">
        <w:rPr>
          <w:rFonts w:eastAsia="GulimChe"/>
          <w:sz w:val="28"/>
          <w:szCs w:val="28"/>
          <w:lang w:val="kk-KZ" w:eastAsia="ko-KR"/>
        </w:rPr>
        <w:t xml:space="preserve"> </w:t>
      </w:r>
    </w:p>
    <w:p w:rsidR="001C2D72" w:rsidRPr="001C2D72" w:rsidRDefault="001C2D72" w:rsidP="001C2D72">
      <w:pPr>
        <w:overflowPunct/>
        <w:autoSpaceDE/>
        <w:autoSpaceDN/>
        <w:adjustRightInd/>
        <w:ind w:firstLine="567"/>
        <w:jc w:val="both"/>
        <w:rPr>
          <w:rFonts w:eastAsia="GulimChe"/>
          <w:sz w:val="28"/>
          <w:szCs w:val="28"/>
          <w:lang w:val="kk-KZ" w:eastAsia="ko-KR"/>
        </w:rPr>
      </w:pPr>
      <w:r w:rsidRPr="001C2D72">
        <w:rPr>
          <w:rFonts w:eastAsia="GulimChe"/>
          <w:sz w:val="28"/>
          <w:szCs w:val="28"/>
          <w:lang w:val="kk-KZ" w:eastAsia="ko-KR"/>
        </w:rPr>
        <w:t xml:space="preserve">4. </w:t>
      </w:r>
      <w:r w:rsidRPr="001C2D72">
        <w:rPr>
          <w:sz w:val="28"/>
          <w:szCs w:val="28"/>
          <w:lang w:val="kk-KZ"/>
        </w:rPr>
        <w:t>Осы бұйрықтың орындалуын бақылау Қазақстан Республикасы Әділет министрлігінің Тіркеу қызметі және заңгерлік қызметтер көрсетуді ұйымдастыру комитеті төрағасы</w:t>
      </w:r>
      <w:r>
        <w:rPr>
          <w:sz w:val="28"/>
          <w:szCs w:val="28"/>
          <w:lang w:val="kk-KZ"/>
        </w:rPr>
        <w:t xml:space="preserve"> </w:t>
      </w:r>
      <w:r w:rsidR="00E96FA8">
        <w:rPr>
          <w:sz w:val="28"/>
          <w:szCs w:val="28"/>
          <w:lang w:val="kk-KZ"/>
        </w:rPr>
        <w:t xml:space="preserve">В. Калимоваға </w:t>
      </w:r>
      <w:r w:rsidRPr="001C2D72">
        <w:rPr>
          <w:sz w:val="28"/>
          <w:szCs w:val="28"/>
          <w:lang w:val="kk-KZ"/>
        </w:rPr>
        <w:t>жүктелсін.</w:t>
      </w:r>
    </w:p>
    <w:p w:rsidR="001C2D72" w:rsidRPr="001C2D72" w:rsidRDefault="001C2D72" w:rsidP="001C2D72">
      <w:pPr>
        <w:overflowPunct/>
        <w:autoSpaceDE/>
        <w:autoSpaceDN/>
        <w:adjustRightInd/>
        <w:ind w:firstLine="567"/>
        <w:jc w:val="both"/>
        <w:rPr>
          <w:rFonts w:eastAsia="GulimChe"/>
          <w:sz w:val="28"/>
          <w:szCs w:val="28"/>
          <w:lang w:val="kk-KZ" w:eastAsia="ko-KR"/>
        </w:rPr>
      </w:pPr>
      <w:r w:rsidRPr="001C2D72">
        <w:rPr>
          <w:rFonts w:eastAsia="GulimChe"/>
          <w:sz w:val="28"/>
          <w:szCs w:val="28"/>
          <w:lang w:val="kk-KZ" w:eastAsia="ko-KR"/>
        </w:rPr>
        <w:t>5. Осы бұйрық қол қойылған күннен бастап қолданысқа енгізіледі.</w:t>
      </w:r>
    </w:p>
    <w:p w:rsidR="00C72D59" w:rsidRDefault="00C72D59" w:rsidP="003B734C">
      <w:pPr>
        <w:overflowPunct/>
        <w:autoSpaceDE/>
        <w:autoSpaceDN/>
        <w:adjustRightInd/>
        <w:jc w:val="both"/>
        <w:rPr>
          <w:b/>
          <w:color w:val="000000"/>
          <w:sz w:val="28"/>
          <w:szCs w:val="22"/>
          <w:lang w:val="kk-KZ" w:eastAsia="en-US"/>
        </w:rPr>
      </w:pPr>
    </w:p>
    <w:p w:rsidR="001C2D72" w:rsidRDefault="00AA5B50" w:rsidP="001C2D72">
      <w:pPr>
        <w:overflowPunct/>
        <w:autoSpaceDE/>
        <w:autoSpaceDN/>
        <w:adjustRightInd/>
        <w:ind w:firstLine="567"/>
        <w:jc w:val="both"/>
        <w:rPr>
          <w:sz w:val="24"/>
          <w:szCs w:val="24"/>
          <w:lang w:val="kk-KZ"/>
        </w:rPr>
      </w:pPr>
      <w:r w:rsidRPr="00AA5B50">
        <w:rPr>
          <w:i/>
          <w:iCs/>
          <w:color w:val="000000"/>
          <w:sz w:val="24"/>
          <w:szCs w:val="24"/>
          <w:lang w:val="kk-KZ"/>
        </w:rPr>
        <w:t xml:space="preserve">Негізі: </w:t>
      </w:r>
      <w:r w:rsidR="00DC4006">
        <w:rPr>
          <w:i/>
          <w:iCs/>
          <w:color w:val="000000"/>
          <w:sz w:val="24"/>
          <w:szCs w:val="24"/>
          <w:lang w:val="kk-KZ"/>
        </w:rPr>
        <w:t>Қарағанды облысы</w:t>
      </w:r>
      <w:r w:rsidR="00C11219">
        <w:rPr>
          <w:i/>
          <w:iCs/>
          <w:color w:val="000000"/>
          <w:sz w:val="24"/>
          <w:szCs w:val="24"/>
          <w:lang w:val="kk-KZ"/>
        </w:rPr>
        <w:t xml:space="preserve"> </w:t>
      </w:r>
      <w:r w:rsidRPr="00AA5B50">
        <w:rPr>
          <w:i/>
          <w:iCs/>
          <w:color w:val="000000"/>
          <w:sz w:val="24"/>
          <w:szCs w:val="24"/>
          <w:lang w:val="kk-KZ"/>
        </w:rPr>
        <w:t>Әділет департаментінің 202</w:t>
      </w:r>
      <w:r w:rsidR="00C022F2">
        <w:rPr>
          <w:i/>
          <w:iCs/>
          <w:color w:val="000000"/>
          <w:sz w:val="24"/>
          <w:szCs w:val="24"/>
          <w:lang w:val="kk-KZ"/>
        </w:rPr>
        <w:t>6</w:t>
      </w:r>
      <w:r w:rsidRPr="00AA5B50">
        <w:rPr>
          <w:i/>
          <w:iCs/>
          <w:color w:val="000000"/>
          <w:sz w:val="24"/>
          <w:szCs w:val="24"/>
          <w:lang w:val="kk-KZ"/>
        </w:rPr>
        <w:t xml:space="preserve"> жылғы </w:t>
      </w:r>
      <w:r w:rsidR="00DC4006">
        <w:rPr>
          <w:i/>
          <w:iCs/>
          <w:color w:val="000000"/>
          <w:sz w:val="24"/>
          <w:szCs w:val="24"/>
          <w:lang w:val="kk-KZ"/>
        </w:rPr>
        <w:t>19 қазандағы</w:t>
      </w:r>
      <w:r>
        <w:rPr>
          <w:i/>
          <w:iCs/>
          <w:color w:val="000000"/>
          <w:sz w:val="24"/>
          <w:szCs w:val="24"/>
          <w:lang w:val="kk-KZ"/>
        </w:rPr>
        <w:t xml:space="preserve"> </w:t>
      </w:r>
      <w:r>
        <w:rPr>
          <w:i/>
          <w:iCs/>
          <w:color w:val="000000"/>
          <w:sz w:val="24"/>
          <w:szCs w:val="24"/>
          <w:lang w:val="kk-KZ"/>
        </w:rPr>
        <w:br/>
        <w:t xml:space="preserve">№ </w:t>
      </w:r>
      <w:r w:rsidR="00AC2F52">
        <w:rPr>
          <w:i/>
          <w:iCs/>
          <w:color w:val="000000"/>
          <w:sz w:val="24"/>
          <w:szCs w:val="24"/>
          <w:lang w:val="kk-KZ"/>
        </w:rPr>
        <w:t>-</w:t>
      </w:r>
      <w:r w:rsidR="00DC4006">
        <w:rPr>
          <w:i/>
          <w:iCs/>
          <w:color w:val="000000"/>
          <w:sz w:val="24"/>
          <w:szCs w:val="24"/>
          <w:lang w:val="kk-KZ"/>
        </w:rPr>
        <w:t>0401/2102</w:t>
      </w:r>
      <w:r w:rsidRPr="00AA5B50">
        <w:rPr>
          <w:i/>
          <w:iCs/>
          <w:color w:val="000000"/>
          <w:sz w:val="24"/>
          <w:szCs w:val="24"/>
          <w:lang w:val="kk-KZ"/>
        </w:rPr>
        <w:t xml:space="preserve">-вн </w:t>
      </w:r>
      <w:r w:rsidR="00064637">
        <w:rPr>
          <w:i/>
          <w:iCs/>
          <w:color w:val="000000"/>
          <w:sz w:val="24"/>
          <w:szCs w:val="24"/>
          <w:lang w:val="kk-KZ"/>
        </w:rPr>
        <w:t>хаты</w:t>
      </w:r>
      <w:r w:rsidRPr="00AA5B50">
        <w:rPr>
          <w:i/>
          <w:iCs/>
          <w:color w:val="000000"/>
          <w:sz w:val="24"/>
          <w:szCs w:val="24"/>
          <w:lang w:val="kk-KZ"/>
        </w:rPr>
        <w:t xml:space="preserve">, жекеше нотариус </w:t>
      </w:r>
      <w:r w:rsidR="00DC4006">
        <w:rPr>
          <w:i/>
          <w:iCs/>
          <w:color w:val="000000"/>
          <w:sz w:val="24"/>
          <w:szCs w:val="24"/>
          <w:lang w:val="kk-KZ"/>
        </w:rPr>
        <w:t xml:space="preserve">Л.Д. Рымжанованың </w:t>
      </w:r>
      <w:bookmarkStart w:id="0" w:name="_GoBack"/>
      <w:bookmarkEnd w:id="0"/>
      <w:r w:rsidRPr="00AA5B50">
        <w:rPr>
          <w:i/>
          <w:iCs/>
          <w:color w:val="000000"/>
          <w:sz w:val="24"/>
          <w:szCs w:val="24"/>
          <w:lang w:val="kk-KZ"/>
        </w:rPr>
        <w:t>арызы</w:t>
      </w:r>
      <w:r w:rsidR="00C022F2">
        <w:rPr>
          <w:sz w:val="24"/>
          <w:szCs w:val="24"/>
          <w:lang w:val="kk-KZ"/>
        </w:rPr>
        <w:t>.</w:t>
      </w:r>
    </w:p>
    <w:p w:rsidR="00AA5B50" w:rsidRPr="006A1771" w:rsidRDefault="00AA5B50" w:rsidP="001C2D72">
      <w:pPr>
        <w:overflowPunct/>
        <w:autoSpaceDE/>
        <w:autoSpaceDN/>
        <w:adjustRightInd/>
        <w:ind w:firstLine="567"/>
        <w:jc w:val="both"/>
        <w:rPr>
          <w:sz w:val="24"/>
          <w:szCs w:val="24"/>
          <w:lang w:val="kk-KZ"/>
        </w:rPr>
      </w:pPr>
    </w:p>
    <w:p w:rsidR="001C2D72" w:rsidRPr="006A1771" w:rsidRDefault="001C2D72" w:rsidP="001C2D72">
      <w:pPr>
        <w:overflowPunct/>
        <w:autoSpaceDE/>
        <w:autoSpaceDN/>
        <w:adjustRightInd/>
        <w:ind w:firstLine="567"/>
        <w:jc w:val="both"/>
        <w:rPr>
          <w:sz w:val="24"/>
          <w:szCs w:val="24"/>
          <w:lang w:val="kk-KZ"/>
        </w:rPr>
      </w:pPr>
      <w:r w:rsidRPr="006A1771">
        <w:rPr>
          <w:sz w:val="24"/>
          <w:szCs w:val="24"/>
          <w:lang w:val="kk-KZ"/>
        </w:rPr>
        <w:t> </w:t>
      </w:r>
    </w:p>
    <w:p w:rsidR="001C2D72" w:rsidRPr="001C2D72" w:rsidRDefault="001C2D72" w:rsidP="001C2D72">
      <w:pPr>
        <w:overflowPunct/>
        <w:autoSpaceDE/>
        <w:autoSpaceDN/>
        <w:adjustRightInd/>
        <w:ind w:firstLine="567"/>
        <w:jc w:val="both"/>
        <w:rPr>
          <w:b/>
          <w:bCs/>
          <w:color w:val="000000"/>
          <w:sz w:val="28"/>
          <w:szCs w:val="28"/>
          <w:lang w:val="kk-KZ"/>
        </w:rPr>
      </w:pPr>
      <w:r>
        <w:rPr>
          <w:b/>
          <w:bCs/>
          <w:color w:val="000000"/>
          <w:sz w:val="28"/>
          <w:szCs w:val="28"/>
          <w:lang w:val="kk-KZ"/>
        </w:rPr>
        <w:t>Вице-министр</w:t>
      </w:r>
      <w:r w:rsidRPr="001C2D72">
        <w:rPr>
          <w:b/>
          <w:bCs/>
          <w:color w:val="000000"/>
          <w:sz w:val="28"/>
          <w:szCs w:val="28"/>
        </w:rPr>
        <w:tab/>
      </w:r>
      <w:r w:rsidRPr="001C2D72">
        <w:rPr>
          <w:b/>
          <w:bCs/>
          <w:color w:val="000000"/>
          <w:sz w:val="28"/>
          <w:szCs w:val="28"/>
        </w:rPr>
        <w:tab/>
      </w:r>
      <w:r w:rsidRPr="001C2D72">
        <w:rPr>
          <w:b/>
          <w:bCs/>
          <w:color w:val="000000"/>
          <w:sz w:val="28"/>
          <w:szCs w:val="28"/>
        </w:rPr>
        <w:tab/>
      </w:r>
      <w:r w:rsidRPr="001C2D72">
        <w:rPr>
          <w:b/>
          <w:bCs/>
          <w:color w:val="000000"/>
          <w:sz w:val="28"/>
          <w:szCs w:val="28"/>
        </w:rPr>
        <w:tab/>
      </w:r>
      <w:r w:rsidRPr="001C2D72">
        <w:rPr>
          <w:b/>
          <w:bCs/>
          <w:color w:val="000000"/>
          <w:sz w:val="28"/>
          <w:szCs w:val="28"/>
        </w:rPr>
        <w:tab/>
      </w:r>
      <w:r w:rsidRPr="001C2D72">
        <w:rPr>
          <w:b/>
          <w:bCs/>
          <w:color w:val="000000"/>
          <w:sz w:val="28"/>
          <w:szCs w:val="28"/>
        </w:rPr>
        <w:tab/>
      </w:r>
      <w:r w:rsidRPr="001C2D72">
        <w:rPr>
          <w:b/>
          <w:bCs/>
          <w:color w:val="000000"/>
          <w:sz w:val="28"/>
          <w:szCs w:val="28"/>
        </w:rPr>
        <w:tab/>
        <w:t>       </w:t>
      </w:r>
      <w:r>
        <w:rPr>
          <w:b/>
          <w:bCs/>
          <w:color w:val="000000"/>
          <w:sz w:val="28"/>
          <w:szCs w:val="28"/>
          <w:lang w:val="kk-KZ"/>
        </w:rPr>
        <w:t>Б. Жақселекова</w:t>
      </w:r>
    </w:p>
    <w:p w:rsidR="001C2D72" w:rsidRDefault="001C2D72" w:rsidP="001C2D72">
      <w:pPr>
        <w:overflowPunct/>
        <w:autoSpaceDE/>
        <w:autoSpaceDN/>
        <w:adjustRightInd/>
        <w:jc w:val="both"/>
        <w:rPr>
          <w:sz w:val="24"/>
          <w:szCs w:val="24"/>
        </w:rPr>
      </w:pPr>
      <w:r w:rsidRPr="001C2D72">
        <w:rPr>
          <w:sz w:val="24"/>
          <w:szCs w:val="24"/>
        </w:rPr>
        <w:t> </w:t>
      </w:r>
    </w:p>
    <w:p w:rsidR="001C2D72" w:rsidRDefault="001C2D72" w:rsidP="001C2D72">
      <w:pPr>
        <w:overflowPunct/>
        <w:autoSpaceDE/>
        <w:autoSpaceDN/>
        <w:adjustRightInd/>
        <w:jc w:val="both"/>
        <w:rPr>
          <w:sz w:val="24"/>
          <w:szCs w:val="24"/>
        </w:rPr>
      </w:pPr>
    </w:p>
    <w:p w:rsidR="001C2D72" w:rsidRPr="001C2D72" w:rsidRDefault="001C2D72" w:rsidP="001C2D72">
      <w:pPr>
        <w:overflowPunct/>
        <w:autoSpaceDE/>
        <w:autoSpaceDN/>
        <w:adjustRightInd/>
        <w:jc w:val="both"/>
        <w:rPr>
          <w:sz w:val="24"/>
          <w:szCs w:val="24"/>
        </w:rPr>
      </w:pPr>
    </w:p>
    <w:p w:rsidR="001C2D72" w:rsidRPr="001C2D72" w:rsidRDefault="001C2D72" w:rsidP="001C2D72">
      <w:pPr>
        <w:overflowPunct/>
        <w:autoSpaceDE/>
        <w:autoSpaceDN/>
        <w:adjustRightInd/>
        <w:ind w:firstLine="567"/>
        <w:jc w:val="both"/>
        <w:rPr>
          <w:sz w:val="24"/>
          <w:szCs w:val="24"/>
        </w:rPr>
      </w:pPr>
      <w:r w:rsidRPr="001C2D72">
        <w:rPr>
          <w:rFonts w:ascii="Wingdings" w:hAnsi="Wingdings"/>
          <w:i/>
          <w:iCs/>
          <w:color w:val="000000"/>
          <w:sz w:val="18"/>
          <w:szCs w:val="18"/>
        </w:rPr>
        <w:t></w:t>
      </w:r>
      <w:r w:rsidRPr="001C2D72">
        <w:rPr>
          <w:i/>
          <w:iCs/>
          <w:color w:val="000000"/>
          <w:sz w:val="18"/>
          <w:szCs w:val="18"/>
        </w:rPr>
        <w:t> </w:t>
      </w:r>
      <w:r w:rsidR="006A1771">
        <w:rPr>
          <w:i/>
          <w:iCs/>
          <w:color w:val="000000"/>
          <w:sz w:val="18"/>
          <w:szCs w:val="18"/>
          <w:lang w:val="kk-KZ"/>
        </w:rPr>
        <w:t>Б</w:t>
      </w:r>
      <w:r w:rsidRPr="001C2D72">
        <w:rPr>
          <w:i/>
          <w:iCs/>
          <w:color w:val="000000"/>
          <w:sz w:val="18"/>
          <w:szCs w:val="18"/>
        </w:rPr>
        <w:t xml:space="preserve">. </w:t>
      </w:r>
      <w:r w:rsidR="006A1771">
        <w:rPr>
          <w:i/>
          <w:iCs/>
          <w:color w:val="000000"/>
          <w:sz w:val="18"/>
          <w:szCs w:val="18"/>
          <w:lang w:val="kk-KZ"/>
        </w:rPr>
        <w:t>Мұхтарұлы</w:t>
      </w:r>
      <w:r w:rsidR="00681EB7">
        <w:rPr>
          <w:i/>
          <w:iCs/>
          <w:color w:val="000000"/>
          <w:sz w:val="18"/>
          <w:szCs w:val="18"/>
          <w:lang w:val="kk-KZ"/>
        </w:rPr>
        <w:t xml:space="preserve"> / </w:t>
      </w:r>
      <w:r>
        <w:rPr>
          <w:i/>
          <w:iCs/>
          <w:color w:val="000000"/>
          <w:sz w:val="18"/>
          <w:szCs w:val="18"/>
        </w:rPr>
        <w:sym w:font="Wingdings" w:char="F028"/>
      </w:r>
      <w:r>
        <w:rPr>
          <w:i/>
          <w:iCs/>
          <w:color w:val="000000"/>
          <w:sz w:val="18"/>
          <w:szCs w:val="18"/>
          <w:lang w:val="kk-KZ"/>
        </w:rPr>
        <w:t xml:space="preserve"> </w:t>
      </w:r>
      <w:r w:rsidRPr="001C2D72">
        <w:rPr>
          <w:i/>
          <w:iCs/>
          <w:color w:val="000000"/>
          <w:sz w:val="18"/>
          <w:szCs w:val="18"/>
        </w:rPr>
        <w:t>8(7172)7407</w:t>
      </w:r>
      <w:r>
        <w:rPr>
          <w:i/>
          <w:iCs/>
          <w:color w:val="000000"/>
          <w:sz w:val="18"/>
          <w:szCs w:val="18"/>
          <w:lang w:val="kk-KZ"/>
        </w:rPr>
        <w:t>8</w:t>
      </w:r>
      <w:r w:rsidR="006A1771" w:rsidRPr="006A1771">
        <w:rPr>
          <w:i/>
          <w:iCs/>
          <w:color w:val="000000"/>
          <w:sz w:val="18"/>
          <w:szCs w:val="18"/>
        </w:rPr>
        <w:t>7</w:t>
      </w:r>
      <w:r w:rsidR="00681EB7">
        <w:rPr>
          <w:i/>
          <w:iCs/>
          <w:color w:val="000000"/>
          <w:sz w:val="18"/>
          <w:szCs w:val="18"/>
          <w:lang w:val="kk-KZ"/>
        </w:rPr>
        <w:t xml:space="preserve"> / </w:t>
      </w:r>
      <w:r w:rsidRPr="001C2D72">
        <w:rPr>
          <w:rFonts w:ascii="Wingdings" w:hAnsi="Wingdings"/>
          <w:i/>
          <w:iCs/>
          <w:color w:val="000000"/>
          <w:sz w:val="18"/>
          <w:szCs w:val="18"/>
        </w:rPr>
        <w:t></w:t>
      </w:r>
      <w:r w:rsidRPr="001C2D72">
        <w:rPr>
          <w:i/>
          <w:iCs/>
          <w:color w:val="000000"/>
          <w:sz w:val="18"/>
          <w:szCs w:val="18"/>
        </w:rPr>
        <w:t> </w:t>
      </w:r>
      <w:hyperlink r:id="rId10" w:history="1">
        <w:r w:rsidR="006A1771" w:rsidRPr="0070760A">
          <w:rPr>
            <w:rStyle w:val="ab"/>
            <w:i/>
            <w:iCs/>
            <w:sz w:val="18"/>
            <w:szCs w:val="18"/>
            <w:lang w:val="en-US"/>
          </w:rPr>
          <w:t>b</w:t>
        </w:r>
        <w:r w:rsidR="006A1771" w:rsidRPr="0070760A">
          <w:rPr>
            <w:rStyle w:val="ab"/>
            <w:i/>
            <w:iCs/>
            <w:sz w:val="18"/>
            <w:szCs w:val="18"/>
          </w:rPr>
          <w:t>.</w:t>
        </w:r>
        <w:r w:rsidR="006A1771" w:rsidRPr="0070760A">
          <w:rPr>
            <w:rStyle w:val="ab"/>
            <w:i/>
            <w:iCs/>
            <w:sz w:val="18"/>
            <w:szCs w:val="18"/>
            <w:lang w:val="en-US"/>
          </w:rPr>
          <w:t>mukhtaruly</w:t>
        </w:r>
        <w:r w:rsidR="006A1771" w:rsidRPr="0070760A">
          <w:rPr>
            <w:rStyle w:val="ab"/>
            <w:i/>
            <w:iCs/>
            <w:sz w:val="18"/>
            <w:szCs w:val="18"/>
          </w:rPr>
          <w:t>@adilet.gov.kz</w:t>
        </w:r>
      </w:hyperlink>
    </w:p>
    <w:p w:rsidR="001C2D72" w:rsidRDefault="001C2D72" w:rsidP="003B734C">
      <w:pPr>
        <w:overflowPunct/>
        <w:autoSpaceDE/>
        <w:autoSpaceDN/>
        <w:adjustRightInd/>
        <w:jc w:val="both"/>
        <w:rPr>
          <w:b/>
          <w:color w:val="000000"/>
          <w:sz w:val="28"/>
          <w:szCs w:val="22"/>
          <w:lang w:val="kk-KZ" w:eastAsia="en-US"/>
        </w:rPr>
      </w:pPr>
    </w:p>
    <w:sectPr w:rsidR="001C2D72" w:rsidSect="001C789E">
      <w:headerReference w:type="even" r:id="rId11"/>
      <w:headerReference w:type="default" r:id="rId12"/>
      <w:pgSz w:w="11906" w:h="16838"/>
      <w:pgMar w:top="1418" w:right="851" w:bottom="1418" w:left="1418" w:header="851"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29.10.2026 15:27 Али-Айдарова Роза Маратовна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29.10.2026 15:57 Калимова Венера Камысбаевна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29.10.2026 17:41 Жакселекова Ботагоз Шаймардановна</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59">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9EB" w:rsidRDefault="007A49EB">
      <w:r>
        <w:separator/>
      </w:r>
    </w:p>
  </w:endnote>
  <w:endnote w:type="continuationSeparator" w:id="0">
    <w:p w:rsidR="007A49EB" w:rsidRDefault="007A4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ulimChe">
    <w:charset w:val="81"/>
    <w:family w:val="moder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09:28.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09:28.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9EB" w:rsidRDefault="007A49EB">
      <w:r>
        <w:separator/>
      </w:r>
    </w:p>
  </w:footnote>
  <w:footnote w:type="continuationSeparator" w:id="0">
    <w:p w:rsidR="007A49EB" w:rsidRDefault="007A49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859" w:rsidRDefault="00030859" w:rsidP="009A49B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30859" w:rsidRDefault="00030859">
    <w:pPr>
      <w:pStyle w:val="a4"/>
    </w:pPr>
  </w:p>
  <w:p w:rsidR="003D52A9" w:rsidRDefault="007A49EB">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9264;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859" w:rsidRDefault="00030859" w:rsidP="009A49B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F439C">
      <w:rPr>
        <w:rStyle w:val="a6"/>
        <w:noProof/>
      </w:rPr>
      <w:t>2</w:t>
    </w:r>
    <w:r>
      <w:rPr>
        <w:rStyle w:val="a6"/>
      </w:rPr>
      <w:fldChar w:fldCharType="end"/>
    </w:r>
  </w:p>
  <w:p w:rsidR="00030859" w:rsidRDefault="00030859">
    <w:pPr>
      <w:pStyle w:val="a4"/>
    </w:pPr>
  </w:p>
  <w:p w:rsidR="003D52A9" w:rsidRDefault="007A49EB">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7.35pt;height:32.15pt;rotation:315;z-index:-251658240;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20986"/>
    <w:multiLevelType w:val="hybridMultilevel"/>
    <w:tmpl w:val="8AF8D052"/>
    <w:lvl w:ilvl="0" w:tplc="EA9CEF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578"/>
    <w:rsid w:val="00006A69"/>
    <w:rsid w:val="000122F8"/>
    <w:rsid w:val="0001450B"/>
    <w:rsid w:val="000279E0"/>
    <w:rsid w:val="00030859"/>
    <w:rsid w:val="0004092A"/>
    <w:rsid w:val="00052978"/>
    <w:rsid w:val="000609B3"/>
    <w:rsid w:val="00064637"/>
    <w:rsid w:val="00075278"/>
    <w:rsid w:val="00076F48"/>
    <w:rsid w:val="00090594"/>
    <w:rsid w:val="00093296"/>
    <w:rsid w:val="00094B71"/>
    <w:rsid w:val="000B13E6"/>
    <w:rsid w:val="00131297"/>
    <w:rsid w:val="001772A4"/>
    <w:rsid w:val="00192508"/>
    <w:rsid w:val="001977BD"/>
    <w:rsid w:val="001C2D72"/>
    <w:rsid w:val="001C789E"/>
    <w:rsid w:val="001D5505"/>
    <w:rsid w:val="00220F81"/>
    <w:rsid w:val="002473CE"/>
    <w:rsid w:val="00254629"/>
    <w:rsid w:val="0027387B"/>
    <w:rsid w:val="00273D17"/>
    <w:rsid w:val="002901C6"/>
    <w:rsid w:val="00297F97"/>
    <w:rsid w:val="002A6BCF"/>
    <w:rsid w:val="002C0DB0"/>
    <w:rsid w:val="002C6F4C"/>
    <w:rsid w:val="002D17CF"/>
    <w:rsid w:val="002F012B"/>
    <w:rsid w:val="002F0FCF"/>
    <w:rsid w:val="00315A18"/>
    <w:rsid w:val="00333A19"/>
    <w:rsid w:val="00396725"/>
    <w:rsid w:val="00396E0E"/>
    <w:rsid w:val="003A1640"/>
    <w:rsid w:val="003B734C"/>
    <w:rsid w:val="003D7873"/>
    <w:rsid w:val="003F25CA"/>
    <w:rsid w:val="004161C9"/>
    <w:rsid w:val="00473EA5"/>
    <w:rsid w:val="00485152"/>
    <w:rsid w:val="004853D3"/>
    <w:rsid w:val="00486E2A"/>
    <w:rsid w:val="0049369D"/>
    <w:rsid w:val="004A4768"/>
    <w:rsid w:val="00562BA9"/>
    <w:rsid w:val="0058489B"/>
    <w:rsid w:val="005B0FFE"/>
    <w:rsid w:val="005B2789"/>
    <w:rsid w:val="005B75B9"/>
    <w:rsid w:val="005E7A21"/>
    <w:rsid w:val="00601118"/>
    <w:rsid w:val="00627243"/>
    <w:rsid w:val="0063000D"/>
    <w:rsid w:val="00681EB7"/>
    <w:rsid w:val="006921F2"/>
    <w:rsid w:val="006A10B5"/>
    <w:rsid w:val="006A1771"/>
    <w:rsid w:val="006A1D34"/>
    <w:rsid w:val="006A7C88"/>
    <w:rsid w:val="006D25F3"/>
    <w:rsid w:val="006D5753"/>
    <w:rsid w:val="00735637"/>
    <w:rsid w:val="00742866"/>
    <w:rsid w:val="007514B0"/>
    <w:rsid w:val="00753F18"/>
    <w:rsid w:val="00777929"/>
    <w:rsid w:val="007A49EB"/>
    <w:rsid w:val="00802690"/>
    <w:rsid w:val="00822811"/>
    <w:rsid w:val="008321EA"/>
    <w:rsid w:val="008B6B07"/>
    <w:rsid w:val="008D1780"/>
    <w:rsid w:val="008D5F7B"/>
    <w:rsid w:val="008F4DBD"/>
    <w:rsid w:val="008F5A23"/>
    <w:rsid w:val="008F5AAC"/>
    <w:rsid w:val="00901A0D"/>
    <w:rsid w:val="00904649"/>
    <w:rsid w:val="00917578"/>
    <w:rsid w:val="009454A5"/>
    <w:rsid w:val="00953AD1"/>
    <w:rsid w:val="00961712"/>
    <w:rsid w:val="009651CB"/>
    <w:rsid w:val="00987B52"/>
    <w:rsid w:val="009A1924"/>
    <w:rsid w:val="009A49BA"/>
    <w:rsid w:val="009E3E53"/>
    <w:rsid w:val="009F5E08"/>
    <w:rsid w:val="00A03617"/>
    <w:rsid w:val="00A32E34"/>
    <w:rsid w:val="00A57834"/>
    <w:rsid w:val="00A66CA2"/>
    <w:rsid w:val="00A710D2"/>
    <w:rsid w:val="00A741B9"/>
    <w:rsid w:val="00A84356"/>
    <w:rsid w:val="00A91EC5"/>
    <w:rsid w:val="00AA2B2E"/>
    <w:rsid w:val="00AA2FA0"/>
    <w:rsid w:val="00AA5B50"/>
    <w:rsid w:val="00AB3E61"/>
    <w:rsid w:val="00AC2F52"/>
    <w:rsid w:val="00AD788B"/>
    <w:rsid w:val="00AE10E8"/>
    <w:rsid w:val="00AE4DB0"/>
    <w:rsid w:val="00B03342"/>
    <w:rsid w:val="00B23A4C"/>
    <w:rsid w:val="00B8324F"/>
    <w:rsid w:val="00BD3C62"/>
    <w:rsid w:val="00BF439C"/>
    <w:rsid w:val="00BF6E52"/>
    <w:rsid w:val="00C022F2"/>
    <w:rsid w:val="00C10554"/>
    <w:rsid w:val="00C11219"/>
    <w:rsid w:val="00C20260"/>
    <w:rsid w:val="00C22609"/>
    <w:rsid w:val="00C33D6B"/>
    <w:rsid w:val="00C35854"/>
    <w:rsid w:val="00C43610"/>
    <w:rsid w:val="00C51485"/>
    <w:rsid w:val="00C72D59"/>
    <w:rsid w:val="00CA4EA1"/>
    <w:rsid w:val="00CC0DB5"/>
    <w:rsid w:val="00CC4AB0"/>
    <w:rsid w:val="00CD67B0"/>
    <w:rsid w:val="00D25858"/>
    <w:rsid w:val="00D334BF"/>
    <w:rsid w:val="00D60333"/>
    <w:rsid w:val="00D70FDD"/>
    <w:rsid w:val="00D74632"/>
    <w:rsid w:val="00D75332"/>
    <w:rsid w:val="00D8537D"/>
    <w:rsid w:val="00D91AD0"/>
    <w:rsid w:val="00D95DC9"/>
    <w:rsid w:val="00DA7B29"/>
    <w:rsid w:val="00DB1755"/>
    <w:rsid w:val="00DC03DC"/>
    <w:rsid w:val="00DC11BD"/>
    <w:rsid w:val="00DC3B61"/>
    <w:rsid w:val="00DC4006"/>
    <w:rsid w:val="00DD5683"/>
    <w:rsid w:val="00DE56BF"/>
    <w:rsid w:val="00E26E16"/>
    <w:rsid w:val="00E3678C"/>
    <w:rsid w:val="00E42A6A"/>
    <w:rsid w:val="00E56DB2"/>
    <w:rsid w:val="00E9207F"/>
    <w:rsid w:val="00E96FA8"/>
    <w:rsid w:val="00EA04A2"/>
    <w:rsid w:val="00EA3272"/>
    <w:rsid w:val="00EC1671"/>
    <w:rsid w:val="00F232B9"/>
    <w:rsid w:val="00F32D60"/>
    <w:rsid w:val="00F46B51"/>
    <w:rsid w:val="00F52248"/>
    <w:rsid w:val="00F83C4B"/>
    <w:rsid w:val="00FB3E0A"/>
    <w:rsid w:val="00FB7C1C"/>
    <w:rsid w:val="00FC1CB2"/>
    <w:rsid w:val="00FD7346"/>
    <w:rsid w:val="00FE679E"/>
    <w:rsid w:val="00FF0B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57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C33D6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75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917578"/>
    <w:pPr>
      <w:tabs>
        <w:tab w:val="center" w:pos="4677"/>
        <w:tab w:val="right" w:pos="9355"/>
      </w:tabs>
      <w:suppressAutoHyphens/>
      <w:overflowPunct/>
      <w:autoSpaceDE/>
      <w:autoSpaceDN/>
      <w:adjustRightInd/>
    </w:pPr>
    <w:rPr>
      <w:sz w:val="24"/>
      <w:szCs w:val="24"/>
      <w:lang w:eastAsia="ar-SA"/>
    </w:rPr>
  </w:style>
  <w:style w:type="character" w:customStyle="1" w:styleId="a5">
    <w:name w:val="Верхний колонтитул Знак"/>
    <w:basedOn w:val="a0"/>
    <w:link w:val="a4"/>
    <w:rsid w:val="00917578"/>
    <w:rPr>
      <w:rFonts w:ascii="Times New Roman" w:eastAsia="Times New Roman" w:hAnsi="Times New Roman" w:cs="Times New Roman"/>
      <w:sz w:val="24"/>
      <w:szCs w:val="24"/>
      <w:lang w:eastAsia="ar-SA"/>
    </w:rPr>
  </w:style>
  <w:style w:type="character" w:styleId="a6">
    <w:name w:val="page number"/>
    <w:basedOn w:val="a0"/>
    <w:rsid w:val="00917578"/>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Знак Зн, Знак Знак3"/>
    <w:basedOn w:val="a"/>
    <w:link w:val="a8"/>
    <w:uiPriority w:val="99"/>
    <w:qFormat/>
    <w:rsid w:val="00A710D2"/>
    <w:pPr>
      <w:overflowPunct/>
      <w:autoSpaceDE/>
      <w:autoSpaceDN/>
      <w:adjustRightInd/>
      <w:spacing w:before="100" w:beforeAutospacing="1" w:after="100" w:afterAutospacing="1"/>
    </w:pPr>
    <w:rPr>
      <w:sz w:val="24"/>
      <w:szCs w:val="24"/>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Знак Зн Знак"/>
    <w:link w:val="a7"/>
    <w:uiPriority w:val="99"/>
    <w:qFormat/>
    <w:locked/>
    <w:rsid w:val="00A710D2"/>
    <w:rPr>
      <w:rFonts w:ascii="Times New Roman" w:eastAsia="Times New Roman" w:hAnsi="Times New Roman" w:cs="Times New Roman"/>
      <w:sz w:val="24"/>
      <w:szCs w:val="24"/>
      <w:lang w:eastAsia="ru-RU"/>
    </w:rPr>
  </w:style>
  <w:style w:type="paragraph" w:styleId="a9">
    <w:name w:val="No Spacing"/>
    <w:aliases w:val="Обя,мелкий,мой рабочий,норма,Айгерим,Без интервала2,No Spacing1,свой,14 TNR,МОЙ СТИЛЬ,Без интервала11,исполнитель,Без интеБез интервала,No Spacing11,Елжан,Без интерваль,без интервала,Без интервала111,No Spacing2,Исполнитель,Letters,СНОСКИ"/>
    <w:link w:val="aa"/>
    <w:uiPriority w:val="1"/>
    <w:qFormat/>
    <w:rsid w:val="00A710D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b">
    <w:name w:val="Hyperlink"/>
    <w:uiPriority w:val="99"/>
    <w:unhideWhenUsed/>
    <w:rsid w:val="00A710D2"/>
    <w:rPr>
      <w:color w:val="0000FF"/>
      <w:u w:val="single"/>
    </w:rPr>
  </w:style>
  <w:style w:type="character" w:customStyle="1" w:styleId="aa">
    <w:name w:val="Без интервала Знак"/>
    <w:aliases w:val="Обя Знак,мелкий Знак,мой рабочий Знак,норма Знак,Айгерим Знак,Без интервала2 Знак,No Spacing1 Знак,свой Знак,14 TNR Знак,МОЙ СТИЛЬ Знак,Без интервала11 Знак,исполнитель Знак,Без интеБез интервала Знак,No Spacing11 Знак,Елжан Знак"/>
    <w:link w:val="a9"/>
    <w:uiPriority w:val="99"/>
    <w:locked/>
    <w:rsid w:val="00A710D2"/>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C33D6B"/>
    <w:rPr>
      <w:rFonts w:asciiTheme="majorHAnsi" w:eastAsiaTheme="majorEastAsia" w:hAnsiTheme="majorHAnsi" w:cstheme="majorBidi"/>
      <w:b/>
      <w:bCs/>
      <w:color w:val="4F81BD" w:themeColor="accent1"/>
      <w:sz w:val="20"/>
      <w:szCs w:val="20"/>
      <w:lang w:eastAsia="ru-RU"/>
    </w:rPr>
  </w:style>
  <w:style w:type="paragraph" w:styleId="ac">
    <w:name w:val="Balloon Text"/>
    <w:basedOn w:val="a"/>
    <w:link w:val="ad"/>
    <w:uiPriority w:val="99"/>
    <w:semiHidden/>
    <w:unhideWhenUsed/>
    <w:rsid w:val="009E3E53"/>
    <w:rPr>
      <w:rFonts w:ascii="Tahoma" w:hAnsi="Tahoma" w:cs="Tahoma"/>
      <w:sz w:val="16"/>
      <w:szCs w:val="16"/>
    </w:rPr>
  </w:style>
  <w:style w:type="character" w:customStyle="1" w:styleId="ad">
    <w:name w:val="Текст выноски Знак"/>
    <w:basedOn w:val="a0"/>
    <w:link w:val="ac"/>
    <w:uiPriority w:val="99"/>
    <w:semiHidden/>
    <w:rsid w:val="009E3E53"/>
    <w:rPr>
      <w:rFonts w:ascii="Tahoma" w:eastAsia="Times New Roman" w:hAnsi="Tahoma" w:cs="Tahoma"/>
      <w:sz w:val="16"/>
      <w:szCs w:val="16"/>
      <w:lang w:eastAsia="ru-RU"/>
    </w:rPr>
  </w:style>
  <w:style w:type="character" w:customStyle="1" w:styleId="UnresolvedMention">
    <w:name w:val="Unresolved Mention"/>
    <w:basedOn w:val="a0"/>
    <w:uiPriority w:val="99"/>
    <w:semiHidden/>
    <w:unhideWhenUsed/>
    <w:rsid w:val="001C2D7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578"/>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C33D6B"/>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757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917578"/>
    <w:pPr>
      <w:tabs>
        <w:tab w:val="center" w:pos="4677"/>
        <w:tab w:val="right" w:pos="9355"/>
      </w:tabs>
      <w:suppressAutoHyphens/>
      <w:overflowPunct/>
      <w:autoSpaceDE/>
      <w:autoSpaceDN/>
      <w:adjustRightInd/>
    </w:pPr>
    <w:rPr>
      <w:sz w:val="24"/>
      <w:szCs w:val="24"/>
      <w:lang w:eastAsia="ar-SA"/>
    </w:rPr>
  </w:style>
  <w:style w:type="character" w:customStyle="1" w:styleId="a5">
    <w:name w:val="Верхний колонтитул Знак"/>
    <w:basedOn w:val="a0"/>
    <w:link w:val="a4"/>
    <w:rsid w:val="00917578"/>
    <w:rPr>
      <w:rFonts w:ascii="Times New Roman" w:eastAsia="Times New Roman" w:hAnsi="Times New Roman" w:cs="Times New Roman"/>
      <w:sz w:val="24"/>
      <w:szCs w:val="24"/>
      <w:lang w:eastAsia="ar-SA"/>
    </w:rPr>
  </w:style>
  <w:style w:type="character" w:styleId="a6">
    <w:name w:val="page number"/>
    <w:basedOn w:val="a0"/>
    <w:rsid w:val="00917578"/>
  </w:style>
  <w:style w:type="paragraph" w:styleId="a7">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Знак Зн, Знак Знак3"/>
    <w:basedOn w:val="a"/>
    <w:link w:val="a8"/>
    <w:uiPriority w:val="99"/>
    <w:qFormat/>
    <w:rsid w:val="00A710D2"/>
    <w:pPr>
      <w:overflowPunct/>
      <w:autoSpaceDE/>
      <w:autoSpaceDN/>
      <w:adjustRightInd/>
      <w:spacing w:before="100" w:beforeAutospacing="1" w:after="100" w:afterAutospacing="1"/>
    </w:pPr>
    <w:rPr>
      <w:sz w:val="24"/>
      <w:szCs w:val="24"/>
    </w:rPr>
  </w:style>
  <w:style w:type="character" w:customStyle="1" w:styleId="a8">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Знак Зн Знак"/>
    <w:link w:val="a7"/>
    <w:uiPriority w:val="99"/>
    <w:qFormat/>
    <w:locked/>
    <w:rsid w:val="00A710D2"/>
    <w:rPr>
      <w:rFonts w:ascii="Times New Roman" w:eastAsia="Times New Roman" w:hAnsi="Times New Roman" w:cs="Times New Roman"/>
      <w:sz w:val="24"/>
      <w:szCs w:val="24"/>
      <w:lang w:eastAsia="ru-RU"/>
    </w:rPr>
  </w:style>
  <w:style w:type="paragraph" w:styleId="a9">
    <w:name w:val="No Spacing"/>
    <w:aliases w:val="Обя,мелкий,мой рабочий,норма,Айгерим,Без интервала2,No Spacing1,свой,14 TNR,МОЙ СТИЛЬ,Без интервала11,исполнитель,Без интеБез интервала,No Spacing11,Елжан,Без интерваль,без интервала,Без интервала111,No Spacing2,Исполнитель,Letters,СНОСКИ"/>
    <w:link w:val="aa"/>
    <w:uiPriority w:val="1"/>
    <w:qFormat/>
    <w:rsid w:val="00A710D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b">
    <w:name w:val="Hyperlink"/>
    <w:uiPriority w:val="99"/>
    <w:unhideWhenUsed/>
    <w:rsid w:val="00A710D2"/>
    <w:rPr>
      <w:color w:val="0000FF"/>
      <w:u w:val="single"/>
    </w:rPr>
  </w:style>
  <w:style w:type="character" w:customStyle="1" w:styleId="aa">
    <w:name w:val="Без интервала Знак"/>
    <w:aliases w:val="Обя Знак,мелкий Знак,мой рабочий Знак,норма Знак,Айгерим Знак,Без интервала2 Знак,No Spacing1 Знак,свой Знак,14 TNR Знак,МОЙ СТИЛЬ Знак,Без интервала11 Знак,исполнитель Знак,Без интеБез интервала Знак,No Spacing11 Знак,Елжан Знак"/>
    <w:link w:val="a9"/>
    <w:uiPriority w:val="99"/>
    <w:locked/>
    <w:rsid w:val="00A710D2"/>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C33D6B"/>
    <w:rPr>
      <w:rFonts w:asciiTheme="majorHAnsi" w:eastAsiaTheme="majorEastAsia" w:hAnsiTheme="majorHAnsi" w:cstheme="majorBidi"/>
      <w:b/>
      <w:bCs/>
      <w:color w:val="4F81BD" w:themeColor="accent1"/>
      <w:sz w:val="20"/>
      <w:szCs w:val="20"/>
      <w:lang w:eastAsia="ru-RU"/>
    </w:rPr>
  </w:style>
  <w:style w:type="paragraph" w:styleId="ac">
    <w:name w:val="Balloon Text"/>
    <w:basedOn w:val="a"/>
    <w:link w:val="ad"/>
    <w:uiPriority w:val="99"/>
    <w:semiHidden/>
    <w:unhideWhenUsed/>
    <w:rsid w:val="009E3E53"/>
    <w:rPr>
      <w:rFonts w:ascii="Tahoma" w:hAnsi="Tahoma" w:cs="Tahoma"/>
      <w:sz w:val="16"/>
      <w:szCs w:val="16"/>
    </w:rPr>
  </w:style>
  <w:style w:type="character" w:customStyle="1" w:styleId="ad">
    <w:name w:val="Текст выноски Знак"/>
    <w:basedOn w:val="a0"/>
    <w:link w:val="ac"/>
    <w:uiPriority w:val="99"/>
    <w:semiHidden/>
    <w:rsid w:val="009E3E53"/>
    <w:rPr>
      <w:rFonts w:ascii="Tahoma" w:eastAsia="Times New Roman" w:hAnsi="Tahoma" w:cs="Tahoma"/>
      <w:sz w:val="16"/>
      <w:szCs w:val="16"/>
      <w:lang w:eastAsia="ru-RU"/>
    </w:rPr>
  </w:style>
  <w:style w:type="character" w:customStyle="1" w:styleId="UnresolvedMention">
    <w:name w:val="Unresolved Mention"/>
    <w:basedOn w:val="a0"/>
    <w:uiPriority w:val="99"/>
    <w:semiHidden/>
    <w:unhideWhenUsed/>
    <w:rsid w:val="001C2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54671">
      <w:bodyDiv w:val="1"/>
      <w:marLeft w:val="0"/>
      <w:marRight w:val="0"/>
      <w:marTop w:val="0"/>
      <w:marBottom w:val="0"/>
      <w:divBdr>
        <w:top w:val="none" w:sz="0" w:space="0" w:color="auto"/>
        <w:left w:val="none" w:sz="0" w:space="0" w:color="auto"/>
        <w:bottom w:val="none" w:sz="0" w:space="0" w:color="auto"/>
        <w:right w:val="none" w:sz="0" w:space="0" w:color="auto"/>
      </w:divBdr>
    </w:div>
    <w:div w:id="207844761">
      <w:bodyDiv w:val="1"/>
      <w:marLeft w:val="0"/>
      <w:marRight w:val="0"/>
      <w:marTop w:val="0"/>
      <w:marBottom w:val="0"/>
      <w:divBdr>
        <w:top w:val="none" w:sz="0" w:space="0" w:color="auto"/>
        <w:left w:val="none" w:sz="0" w:space="0" w:color="auto"/>
        <w:bottom w:val="none" w:sz="0" w:space="0" w:color="auto"/>
        <w:right w:val="none" w:sz="0" w:space="0" w:color="auto"/>
      </w:divBdr>
    </w:div>
    <w:div w:id="271397638">
      <w:bodyDiv w:val="1"/>
      <w:marLeft w:val="0"/>
      <w:marRight w:val="0"/>
      <w:marTop w:val="0"/>
      <w:marBottom w:val="0"/>
      <w:divBdr>
        <w:top w:val="none" w:sz="0" w:space="0" w:color="auto"/>
        <w:left w:val="none" w:sz="0" w:space="0" w:color="auto"/>
        <w:bottom w:val="none" w:sz="0" w:space="0" w:color="auto"/>
        <w:right w:val="none" w:sz="0" w:space="0" w:color="auto"/>
      </w:divBdr>
    </w:div>
    <w:div w:id="278686700">
      <w:bodyDiv w:val="1"/>
      <w:marLeft w:val="0"/>
      <w:marRight w:val="0"/>
      <w:marTop w:val="0"/>
      <w:marBottom w:val="0"/>
      <w:divBdr>
        <w:top w:val="none" w:sz="0" w:space="0" w:color="auto"/>
        <w:left w:val="none" w:sz="0" w:space="0" w:color="auto"/>
        <w:bottom w:val="none" w:sz="0" w:space="0" w:color="auto"/>
        <w:right w:val="none" w:sz="0" w:space="0" w:color="auto"/>
      </w:divBdr>
    </w:div>
    <w:div w:id="369572107">
      <w:bodyDiv w:val="1"/>
      <w:marLeft w:val="0"/>
      <w:marRight w:val="0"/>
      <w:marTop w:val="0"/>
      <w:marBottom w:val="0"/>
      <w:divBdr>
        <w:top w:val="none" w:sz="0" w:space="0" w:color="auto"/>
        <w:left w:val="none" w:sz="0" w:space="0" w:color="auto"/>
        <w:bottom w:val="none" w:sz="0" w:space="0" w:color="auto"/>
        <w:right w:val="none" w:sz="0" w:space="0" w:color="auto"/>
      </w:divBdr>
    </w:div>
    <w:div w:id="442530217">
      <w:bodyDiv w:val="1"/>
      <w:marLeft w:val="0"/>
      <w:marRight w:val="0"/>
      <w:marTop w:val="0"/>
      <w:marBottom w:val="0"/>
      <w:divBdr>
        <w:top w:val="none" w:sz="0" w:space="0" w:color="auto"/>
        <w:left w:val="none" w:sz="0" w:space="0" w:color="auto"/>
        <w:bottom w:val="none" w:sz="0" w:space="0" w:color="auto"/>
        <w:right w:val="none" w:sz="0" w:space="0" w:color="auto"/>
      </w:divBdr>
    </w:div>
    <w:div w:id="455879440">
      <w:bodyDiv w:val="1"/>
      <w:marLeft w:val="0"/>
      <w:marRight w:val="0"/>
      <w:marTop w:val="0"/>
      <w:marBottom w:val="0"/>
      <w:divBdr>
        <w:top w:val="none" w:sz="0" w:space="0" w:color="auto"/>
        <w:left w:val="none" w:sz="0" w:space="0" w:color="auto"/>
        <w:bottom w:val="none" w:sz="0" w:space="0" w:color="auto"/>
        <w:right w:val="none" w:sz="0" w:space="0" w:color="auto"/>
      </w:divBdr>
    </w:div>
    <w:div w:id="458303590">
      <w:bodyDiv w:val="1"/>
      <w:marLeft w:val="0"/>
      <w:marRight w:val="0"/>
      <w:marTop w:val="0"/>
      <w:marBottom w:val="0"/>
      <w:divBdr>
        <w:top w:val="none" w:sz="0" w:space="0" w:color="auto"/>
        <w:left w:val="none" w:sz="0" w:space="0" w:color="auto"/>
        <w:bottom w:val="none" w:sz="0" w:space="0" w:color="auto"/>
        <w:right w:val="none" w:sz="0" w:space="0" w:color="auto"/>
      </w:divBdr>
    </w:div>
    <w:div w:id="521433937">
      <w:bodyDiv w:val="1"/>
      <w:marLeft w:val="0"/>
      <w:marRight w:val="0"/>
      <w:marTop w:val="0"/>
      <w:marBottom w:val="0"/>
      <w:divBdr>
        <w:top w:val="none" w:sz="0" w:space="0" w:color="auto"/>
        <w:left w:val="none" w:sz="0" w:space="0" w:color="auto"/>
        <w:bottom w:val="none" w:sz="0" w:space="0" w:color="auto"/>
        <w:right w:val="none" w:sz="0" w:space="0" w:color="auto"/>
      </w:divBdr>
    </w:div>
    <w:div w:id="955675444">
      <w:bodyDiv w:val="1"/>
      <w:marLeft w:val="0"/>
      <w:marRight w:val="0"/>
      <w:marTop w:val="0"/>
      <w:marBottom w:val="0"/>
      <w:divBdr>
        <w:top w:val="none" w:sz="0" w:space="0" w:color="auto"/>
        <w:left w:val="none" w:sz="0" w:space="0" w:color="auto"/>
        <w:bottom w:val="none" w:sz="0" w:space="0" w:color="auto"/>
        <w:right w:val="none" w:sz="0" w:space="0" w:color="auto"/>
      </w:divBdr>
    </w:div>
    <w:div w:id="1046028525">
      <w:bodyDiv w:val="1"/>
      <w:marLeft w:val="0"/>
      <w:marRight w:val="0"/>
      <w:marTop w:val="0"/>
      <w:marBottom w:val="0"/>
      <w:divBdr>
        <w:top w:val="none" w:sz="0" w:space="0" w:color="auto"/>
        <w:left w:val="none" w:sz="0" w:space="0" w:color="auto"/>
        <w:bottom w:val="none" w:sz="0" w:space="0" w:color="auto"/>
        <w:right w:val="none" w:sz="0" w:space="0" w:color="auto"/>
      </w:divBdr>
    </w:div>
    <w:div w:id="1072192171">
      <w:bodyDiv w:val="1"/>
      <w:marLeft w:val="0"/>
      <w:marRight w:val="0"/>
      <w:marTop w:val="0"/>
      <w:marBottom w:val="0"/>
      <w:divBdr>
        <w:top w:val="none" w:sz="0" w:space="0" w:color="auto"/>
        <w:left w:val="none" w:sz="0" w:space="0" w:color="auto"/>
        <w:bottom w:val="none" w:sz="0" w:space="0" w:color="auto"/>
        <w:right w:val="none" w:sz="0" w:space="0" w:color="auto"/>
      </w:divBdr>
    </w:div>
    <w:div w:id="1263102788">
      <w:bodyDiv w:val="1"/>
      <w:marLeft w:val="0"/>
      <w:marRight w:val="0"/>
      <w:marTop w:val="0"/>
      <w:marBottom w:val="0"/>
      <w:divBdr>
        <w:top w:val="none" w:sz="0" w:space="0" w:color="auto"/>
        <w:left w:val="none" w:sz="0" w:space="0" w:color="auto"/>
        <w:bottom w:val="none" w:sz="0" w:space="0" w:color="auto"/>
        <w:right w:val="none" w:sz="0" w:space="0" w:color="auto"/>
      </w:divBdr>
    </w:div>
    <w:div w:id="1281959534">
      <w:bodyDiv w:val="1"/>
      <w:marLeft w:val="0"/>
      <w:marRight w:val="0"/>
      <w:marTop w:val="0"/>
      <w:marBottom w:val="0"/>
      <w:divBdr>
        <w:top w:val="none" w:sz="0" w:space="0" w:color="auto"/>
        <w:left w:val="none" w:sz="0" w:space="0" w:color="auto"/>
        <w:bottom w:val="none" w:sz="0" w:space="0" w:color="auto"/>
        <w:right w:val="none" w:sz="0" w:space="0" w:color="auto"/>
      </w:divBdr>
    </w:div>
    <w:div w:id="1440879257">
      <w:bodyDiv w:val="1"/>
      <w:marLeft w:val="0"/>
      <w:marRight w:val="0"/>
      <w:marTop w:val="0"/>
      <w:marBottom w:val="0"/>
      <w:divBdr>
        <w:top w:val="none" w:sz="0" w:space="0" w:color="auto"/>
        <w:left w:val="none" w:sz="0" w:space="0" w:color="auto"/>
        <w:bottom w:val="none" w:sz="0" w:space="0" w:color="auto"/>
        <w:right w:val="none" w:sz="0" w:space="0" w:color="auto"/>
      </w:divBdr>
    </w:div>
    <w:div w:id="1480613783">
      <w:bodyDiv w:val="1"/>
      <w:marLeft w:val="0"/>
      <w:marRight w:val="0"/>
      <w:marTop w:val="0"/>
      <w:marBottom w:val="0"/>
      <w:divBdr>
        <w:top w:val="none" w:sz="0" w:space="0" w:color="auto"/>
        <w:left w:val="none" w:sz="0" w:space="0" w:color="auto"/>
        <w:bottom w:val="none" w:sz="0" w:space="0" w:color="auto"/>
        <w:right w:val="none" w:sz="0" w:space="0" w:color="auto"/>
      </w:divBdr>
    </w:div>
    <w:div w:id="212719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mukhtaruly@adilet.gov.kz"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 Id="rId959" Type="http://schemas.openxmlformats.org/officeDocument/2006/relationships/image" Target="media/image959.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C5677-58DD-4088-A69E-AEAACF6DB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Pages>
  <Words>275</Words>
  <Characters>1573</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Рыспаева Акмор Назаркановна</dc:creator>
  <cp:lastModifiedBy>Мұхтарұлы Бексұлтан</cp:lastModifiedBy>
  <cp:revision>81</cp:revision>
  <cp:lastPrinted>2025-09-24T11:10:00Z</cp:lastPrinted>
  <dcterms:created xsi:type="dcterms:W3CDTF">2022-10-18T08:17:00Z</dcterms:created>
  <dcterms:modified xsi:type="dcterms:W3CDTF">2026-10-20T11:57:00Z</dcterms:modified>
</cp:coreProperties>
</file>