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2D3F0D93" w14:textId="77777777" w:rsidR="00D56EE7" w:rsidRDefault="00D56EE7" w:rsidP="00D56EE7">
      <w:pPr>
        <w:spacing w:after="0" w:line="240" w:lineRule="auto"/>
        <w:jc w:val="center"/>
        <w:rPr>
          <w:rFonts w:ascii="Times New Roman" w:hAnsi="Times New Roman"/>
          <w:b/>
          <w:color w:val="000000"/>
          <w:sz w:val="24"/>
          <w:szCs w:val="24"/>
          <w:lang w:val="kk-KZ"/>
        </w:rPr>
      </w:pPr>
      <w:r>
        <w:rPr>
          <w:rFonts w:ascii="Times New Roman" w:hAnsi="Times New Roman"/>
          <w:b/>
          <w:color w:val="000000"/>
          <w:sz w:val="24"/>
          <w:szCs w:val="24"/>
          <w:lang w:val="kk-KZ"/>
        </w:rPr>
        <w:t>АҚПАРАТТЫҚ ХАБАРЛАМА</w:t>
      </w:r>
    </w:p>
    <w:p w14:paraId="66F883C3" w14:textId="77777777" w:rsidR="00D56EE7" w:rsidRDefault="00D56EE7" w:rsidP="00D56EE7">
      <w:pPr>
        <w:spacing w:after="0" w:line="240" w:lineRule="auto"/>
        <w:jc w:val="center"/>
        <w:rPr>
          <w:rFonts w:ascii="Times New Roman" w:hAnsi="Times New Roman"/>
          <w:b/>
          <w:color w:val="000000"/>
          <w:sz w:val="24"/>
          <w:szCs w:val="24"/>
          <w:lang w:val="kk-KZ"/>
        </w:rPr>
      </w:pPr>
    </w:p>
    <w:p w14:paraId="66E3B4FE" w14:textId="7C5699E5" w:rsidR="00D56EE7" w:rsidRDefault="00D56EE7" w:rsidP="00D56EE7">
      <w:pPr>
        <w:spacing w:after="0" w:line="240" w:lineRule="auto"/>
        <w:jc w:val="center"/>
        <w:rPr>
          <w:rFonts w:ascii="Times New Roman" w:hAnsi="Times New Roman"/>
          <w:b/>
          <w:color w:val="000000"/>
          <w:sz w:val="24"/>
          <w:szCs w:val="24"/>
          <w:lang w:val="kk-KZ"/>
        </w:rPr>
      </w:pPr>
      <w:r>
        <w:rPr>
          <w:rFonts w:ascii="Times New Roman" w:hAnsi="Times New Roman"/>
          <w:b/>
          <w:color w:val="000000"/>
          <w:sz w:val="24"/>
          <w:szCs w:val="24"/>
          <w:lang w:val="kk-KZ"/>
        </w:rPr>
        <w:t>Соңғы 12 ай ішінде</w:t>
      </w:r>
      <w:r>
        <w:rPr>
          <w:rFonts w:ascii="Times New Roman" w:hAnsi="Times New Roman"/>
          <w:b/>
          <w:color w:val="000000"/>
          <w:sz w:val="24"/>
          <w:szCs w:val="24"/>
          <w:lang w:val="kk-KZ"/>
        </w:rPr>
        <w:t xml:space="preserve"> отандастарымыздың </w:t>
      </w:r>
    </w:p>
    <w:p w14:paraId="48A3565B" w14:textId="29314A61" w:rsidR="00D56EE7" w:rsidRPr="00C26F58" w:rsidRDefault="00D56EE7" w:rsidP="00D56EE7">
      <w:pPr>
        <w:spacing w:after="0" w:line="240" w:lineRule="auto"/>
        <w:jc w:val="center"/>
        <w:rPr>
          <w:rFonts w:ascii="Times New Roman" w:hAnsi="Times New Roman"/>
          <w:b/>
          <w:color w:val="000000"/>
          <w:sz w:val="24"/>
          <w:szCs w:val="24"/>
          <w:lang w:val="kk-KZ"/>
        </w:rPr>
      </w:pPr>
      <w:r>
        <w:rPr>
          <w:rFonts w:ascii="Times New Roman" w:hAnsi="Times New Roman"/>
          <w:b/>
          <w:color w:val="000000"/>
          <w:sz w:val="24"/>
          <w:szCs w:val="24"/>
          <w:lang w:val="kk-KZ"/>
        </w:rPr>
        <w:t>зейнетақы жинақтарының көлемі 2,</w:t>
      </w:r>
      <w:r>
        <w:rPr>
          <w:rFonts w:ascii="Times New Roman" w:hAnsi="Times New Roman"/>
          <w:b/>
          <w:color w:val="000000"/>
          <w:sz w:val="24"/>
          <w:szCs w:val="24"/>
          <w:lang w:val="kk-KZ"/>
        </w:rPr>
        <w:t>60</w:t>
      </w:r>
      <w:r>
        <w:rPr>
          <w:rFonts w:ascii="Times New Roman" w:hAnsi="Times New Roman"/>
          <w:b/>
          <w:color w:val="000000"/>
          <w:sz w:val="24"/>
          <w:szCs w:val="24"/>
          <w:lang w:val="kk-KZ"/>
        </w:rPr>
        <w:t xml:space="preserve"> трлн теңге</w:t>
      </w:r>
      <w:r>
        <w:rPr>
          <w:rFonts w:ascii="Times New Roman" w:hAnsi="Times New Roman"/>
          <w:b/>
          <w:color w:val="000000"/>
          <w:sz w:val="24"/>
          <w:szCs w:val="24"/>
          <w:lang w:val="kk-KZ"/>
        </w:rPr>
        <w:t xml:space="preserve">ге артты </w:t>
      </w:r>
      <w:r>
        <w:rPr>
          <w:rFonts w:ascii="Times New Roman" w:hAnsi="Times New Roman"/>
          <w:b/>
          <w:color w:val="000000"/>
          <w:sz w:val="24"/>
          <w:szCs w:val="24"/>
          <w:lang w:val="kk-KZ"/>
        </w:rPr>
        <w:t xml:space="preserve">    </w:t>
      </w:r>
      <w:r w:rsidRPr="00C26F58">
        <w:rPr>
          <w:rFonts w:ascii="Times New Roman" w:hAnsi="Times New Roman"/>
          <w:b/>
          <w:color w:val="000000"/>
          <w:sz w:val="24"/>
          <w:szCs w:val="24"/>
          <w:lang w:val="kk-KZ"/>
        </w:rPr>
        <w:t xml:space="preserve"> </w:t>
      </w:r>
    </w:p>
    <w:p w14:paraId="3D34B1FB" w14:textId="77777777" w:rsidR="00D56EE7" w:rsidRPr="00C26F58" w:rsidRDefault="00D56EE7" w:rsidP="00D56EE7">
      <w:pPr>
        <w:spacing w:after="0" w:line="240" w:lineRule="auto"/>
        <w:jc w:val="center"/>
        <w:rPr>
          <w:rFonts w:ascii="Times New Roman" w:hAnsi="Times New Roman"/>
          <w:color w:val="000000"/>
          <w:sz w:val="24"/>
          <w:szCs w:val="24"/>
          <w:lang w:val="kk-KZ"/>
        </w:rPr>
      </w:pPr>
    </w:p>
    <w:p w14:paraId="7F15E078" w14:textId="7555118D" w:rsidR="00D56EE7" w:rsidRPr="00B0366B" w:rsidRDefault="00D56EE7" w:rsidP="00D56EE7">
      <w:pPr>
        <w:spacing w:after="0" w:line="252" w:lineRule="auto"/>
        <w:ind w:firstLine="708"/>
        <w:jc w:val="both"/>
        <w:rPr>
          <w:rFonts w:ascii="Times New Roman" w:hAnsi="Times New Roman"/>
          <w:color w:val="000000"/>
          <w:sz w:val="24"/>
          <w:szCs w:val="24"/>
          <w:lang w:val="kk-KZ"/>
        </w:rPr>
      </w:pPr>
      <w:r w:rsidRPr="00C26F58">
        <w:rPr>
          <w:rFonts w:ascii="Times New Roman" w:hAnsi="Times New Roman"/>
          <w:color w:val="000000"/>
          <w:sz w:val="24"/>
          <w:szCs w:val="24"/>
          <w:lang w:val="kk-KZ"/>
        </w:rPr>
        <w:t xml:space="preserve">Қазақстандықтардың </w:t>
      </w:r>
      <w:r>
        <w:rPr>
          <w:rFonts w:ascii="Times New Roman" w:hAnsi="Times New Roman"/>
          <w:color w:val="000000"/>
          <w:sz w:val="24"/>
          <w:szCs w:val="24"/>
          <w:lang w:val="kk-KZ"/>
        </w:rPr>
        <w:t xml:space="preserve">«БЖЗҚ» АҚ-дағы (БЖЗҚ, Қор) </w:t>
      </w:r>
      <w:r w:rsidRPr="00C26F58">
        <w:rPr>
          <w:rFonts w:ascii="Times New Roman" w:hAnsi="Times New Roman"/>
          <w:color w:val="000000"/>
          <w:sz w:val="24"/>
          <w:szCs w:val="24"/>
          <w:lang w:val="kk-KZ"/>
        </w:rPr>
        <w:t>зейнетақы жин</w:t>
      </w:r>
      <w:r>
        <w:rPr>
          <w:rFonts w:ascii="Times New Roman" w:hAnsi="Times New Roman"/>
          <w:color w:val="000000"/>
          <w:sz w:val="24"/>
          <w:szCs w:val="24"/>
          <w:lang w:val="kk-KZ"/>
        </w:rPr>
        <w:t xml:space="preserve">ақтарының көлемі  2026 жылдың 1 </w:t>
      </w:r>
      <w:r>
        <w:rPr>
          <w:rFonts w:ascii="Times New Roman" w:hAnsi="Times New Roman"/>
          <w:color w:val="000000"/>
          <w:sz w:val="24"/>
          <w:szCs w:val="24"/>
          <w:lang w:val="kk-KZ"/>
        </w:rPr>
        <w:t>қазанына</w:t>
      </w:r>
      <w:r>
        <w:rPr>
          <w:rFonts w:ascii="Times New Roman" w:hAnsi="Times New Roman"/>
          <w:color w:val="000000"/>
          <w:sz w:val="24"/>
          <w:szCs w:val="24"/>
          <w:lang w:val="kk-KZ"/>
        </w:rPr>
        <w:t xml:space="preserve"> </w:t>
      </w:r>
      <w:r>
        <w:rPr>
          <w:rFonts w:ascii="Times New Roman" w:hAnsi="Times New Roman"/>
          <w:b/>
          <w:color w:val="000000"/>
          <w:sz w:val="24"/>
          <w:szCs w:val="24"/>
          <w:lang w:val="kk-KZ"/>
        </w:rPr>
        <w:t>28,</w:t>
      </w:r>
      <w:r>
        <w:rPr>
          <w:rFonts w:ascii="Times New Roman" w:hAnsi="Times New Roman"/>
          <w:b/>
          <w:color w:val="000000"/>
          <w:sz w:val="24"/>
          <w:szCs w:val="24"/>
          <w:lang w:val="kk-KZ"/>
        </w:rPr>
        <w:t>30</w:t>
      </w:r>
      <w:r w:rsidRPr="00C26F58">
        <w:rPr>
          <w:rFonts w:ascii="Times New Roman" w:hAnsi="Times New Roman"/>
          <w:b/>
          <w:color w:val="000000"/>
          <w:sz w:val="24"/>
          <w:szCs w:val="24"/>
          <w:lang w:val="kk-KZ"/>
        </w:rPr>
        <w:t xml:space="preserve"> трлн теңге</w:t>
      </w:r>
      <w:r>
        <w:rPr>
          <w:rFonts w:ascii="Times New Roman" w:hAnsi="Times New Roman"/>
          <w:b/>
          <w:color w:val="000000"/>
          <w:sz w:val="24"/>
          <w:szCs w:val="24"/>
          <w:lang w:val="kk-KZ"/>
        </w:rPr>
        <w:t>ге</w:t>
      </w:r>
      <w:r w:rsidRPr="00C26F58">
        <w:rPr>
          <w:rFonts w:ascii="Times New Roman" w:hAnsi="Times New Roman"/>
          <w:b/>
          <w:color w:val="000000"/>
          <w:sz w:val="24"/>
          <w:szCs w:val="24"/>
          <w:lang w:val="kk-KZ"/>
        </w:rPr>
        <w:t xml:space="preserve"> </w:t>
      </w:r>
      <w:r>
        <w:rPr>
          <w:rFonts w:ascii="Times New Roman" w:hAnsi="Times New Roman"/>
          <w:color w:val="000000"/>
          <w:sz w:val="24"/>
          <w:szCs w:val="24"/>
          <w:lang w:val="kk-KZ"/>
        </w:rPr>
        <w:t>жетті</w:t>
      </w:r>
      <w:r w:rsidRPr="00C26F58">
        <w:rPr>
          <w:rFonts w:ascii="Times New Roman" w:hAnsi="Times New Roman"/>
          <w:color w:val="000000"/>
          <w:sz w:val="24"/>
          <w:szCs w:val="24"/>
          <w:lang w:val="kk-KZ"/>
        </w:rPr>
        <w:t>.</w:t>
      </w:r>
      <w:r w:rsidRPr="00C26F58">
        <w:rPr>
          <w:rFonts w:ascii="Times New Roman" w:hAnsi="Times New Roman"/>
          <w:b/>
          <w:color w:val="000000"/>
          <w:sz w:val="24"/>
          <w:szCs w:val="24"/>
          <w:lang w:val="kk-KZ"/>
        </w:rPr>
        <w:t xml:space="preserve"> </w:t>
      </w:r>
      <w:r w:rsidRPr="00C26F58">
        <w:rPr>
          <w:rFonts w:ascii="Times New Roman" w:hAnsi="Times New Roman"/>
          <w:color w:val="000000"/>
          <w:sz w:val="24"/>
          <w:szCs w:val="24"/>
          <w:lang w:val="kk-KZ"/>
        </w:rPr>
        <w:t>12 айдағы өсім</w:t>
      </w:r>
      <w:r>
        <w:rPr>
          <w:rFonts w:ascii="Times New Roman" w:hAnsi="Times New Roman"/>
          <w:color w:val="000000"/>
          <w:sz w:val="24"/>
          <w:szCs w:val="24"/>
          <w:lang w:val="kk-KZ"/>
        </w:rPr>
        <w:t xml:space="preserve"> –</w:t>
      </w:r>
      <w:r w:rsidRPr="00C26F58">
        <w:rPr>
          <w:rFonts w:ascii="Times New Roman" w:hAnsi="Times New Roman"/>
          <w:color w:val="000000"/>
          <w:sz w:val="24"/>
          <w:szCs w:val="24"/>
          <w:lang w:val="kk-KZ"/>
        </w:rPr>
        <w:t xml:space="preserve"> </w:t>
      </w:r>
      <w:r w:rsidR="001A24AC">
        <w:rPr>
          <w:rFonts w:ascii="Times New Roman" w:hAnsi="Times New Roman"/>
          <w:b/>
          <w:color w:val="000000"/>
          <w:sz w:val="24"/>
          <w:szCs w:val="24"/>
          <w:lang w:val="kk-KZ"/>
        </w:rPr>
        <w:t>2,60</w:t>
      </w:r>
      <w:r w:rsidRPr="00C26F58">
        <w:rPr>
          <w:rFonts w:ascii="Times New Roman" w:hAnsi="Times New Roman"/>
          <w:b/>
          <w:color w:val="000000"/>
          <w:sz w:val="24"/>
          <w:szCs w:val="24"/>
          <w:lang w:val="kk-KZ"/>
        </w:rPr>
        <w:t xml:space="preserve"> трлн теңге</w:t>
      </w:r>
      <w:r>
        <w:rPr>
          <w:rFonts w:ascii="Times New Roman" w:hAnsi="Times New Roman"/>
          <w:b/>
          <w:color w:val="000000"/>
          <w:sz w:val="24"/>
          <w:szCs w:val="24"/>
          <w:lang w:val="kk-KZ"/>
        </w:rPr>
        <w:t xml:space="preserve"> </w:t>
      </w:r>
      <w:r w:rsidRPr="00C26F58">
        <w:rPr>
          <w:rFonts w:ascii="Times New Roman" w:hAnsi="Times New Roman"/>
          <w:color w:val="000000"/>
          <w:sz w:val="24"/>
          <w:szCs w:val="24"/>
          <w:lang w:val="kk-KZ"/>
        </w:rPr>
        <w:t xml:space="preserve">немесе </w:t>
      </w:r>
      <w:r>
        <w:rPr>
          <w:rFonts w:ascii="Times New Roman" w:hAnsi="Times New Roman"/>
          <w:b/>
          <w:color w:val="000000"/>
          <w:sz w:val="24"/>
          <w:szCs w:val="24"/>
          <w:lang w:val="kk-KZ"/>
        </w:rPr>
        <w:t>1</w:t>
      </w:r>
      <w:r w:rsidR="001A24AC">
        <w:rPr>
          <w:rFonts w:ascii="Times New Roman" w:hAnsi="Times New Roman"/>
          <w:b/>
          <w:color w:val="000000"/>
          <w:sz w:val="24"/>
          <w:szCs w:val="24"/>
          <w:lang w:val="kk-KZ"/>
        </w:rPr>
        <w:t>0</w:t>
      </w:r>
      <w:r>
        <w:rPr>
          <w:rFonts w:ascii="Times New Roman" w:hAnsi="Times New Roman"/>
          <w:b/>
          <w:color w:val="000000"/>
          <w:sz w:val="24"/>
          <w:szCs w:val="24"/>
          <w:lang w:val="kk-KZ"/>
        </w:rPr>
        <w:t>,</w:t>
      </w:r>
      <w:r w:rsidR="001A24AC">
        <w:rPr>
          <w:rFonts w:ascii="Times New Roman" w:hAnsi="Times New Roman"/>
          <w:b/>
          <w:color w:val="000000"/>
          <w:sz w:val="24"/>
          <w:szCs w:val="24"/>
          <w:lang w:val="kk-KZ"/>
        </w:rPr>
        <w:t>0</w:t>
      </w:r>
      <w:r w:rsidRPr="00D86877">
        <w:rPr>
          <w:rFonts w:ascii="Times New Roman" w:hAnsi="Times New Roman"/>
          <w:b/>
          <w:color w:val="000000"/>
          <w:sz w:val="24"/>
          <w:szCs w:val="24"/>
          <w:lang w:val="kk-KZ"/>
        </w:rPr>
        <w:t>%</w:t>
      </w:r>
      <w:r w:rsidRPr="00C26F58">
        <w:rPr>
          <w:rFonts w:ascii="Times New Roman" w:hAnsi="Times New Roman"/>
          <w:color w:val="000000"/>
          <w:sz w:val="24"/>
          <w:szCs w:val="24"/>
          <w:lang w:val="kk-KZ"/>
        </w:rPr>
        <w:t xml:space="preserve">. </w:t>
      </w:r>
      <w:r w:rsidR="001A24AC">
        <w:rPr>
          <w:rFonts w:ascii="Times New Roman" w:hAnsi="Times New Roman"/>
          <w:color w:val="000000"/>
          <w:sz w:val="24"/>
          <w:szCs w:val="24"/>
          <w:lang w:val="kk-KZ"/>
        </w:rPr>
        <w:t>Негізгі</w:t>
      </w:r>
      <w:r>
        <w:rPr>
          <w:rFonts w:ascii="Times New Roman" w:hAnsi="Times New Roman"/>
          <w:color w:val="000000"/>
          <w:sz w:val="24"/>
          <w:szCs w:val="24"/>
          <w:lang w:val="kk-KZ"/>
        </w:rPr>
        <w:t xml:space="preserve"> </w:t>
      </w:r>
      <w:r w:rsidR="001A24AC">
        <w:rPr>
          <w:rFonts w:ascii="Times New Roman" w:hAnsi="Times New Roman"/>
          <w:color w:val="000000"/>
          <w:sz w:val="24"/>
          <w:szCs w:val="24"/>
          <w:lang w:val="kk-KZ"/>
        </w:rPr>
        <w:t xml:space="preserve">бөлігі </w:t>
      </w:r>
      <w:r w:rsidRPr="00B0366B">
        <w:rPr>
          <w:rFonts w:ascii="Times New Roman" w:hAnsi="Times New Roman"/>
          <w:color w:val="000000"/>
          <w:sz w:val="24"/>
          <w:szCs w:val="24"/>
          <w:lang w:val="kk-KZ"/>
        </w:rPr>
        <w:t>міндетті зейнетақы жарналары</w:t>
      </w:r>
      <w:r>
        <w:rPr>
          <w:rFonts w:ascii="Times New Roman" w:hAnsi="Times New Roman"/>
          <w:color w:val="000000"/>
          <w:sz w:val="24"/>
          <w:szCs w:val="24"/>
          <w:lang w:val="kk-KZ"/>
        </w:rPr>
        <w:t xml:space="preserve">нан </w:t>
      </w:r>
      <w:r w:rsidRPr="00B0366B">
        <w:rPr>
          <w:rFonts w:ascii="Times New Roman" w:hAnsi="Times New Roman"/>
          <w:color w:val="000000"/>
          <w:sz w:val="24"/>
          <w:szCs w:val="24"/>
          <w:lang w:val="kk-KZ"/>
        </w:rPr>
        <w:t>(МЗЖ)</w:t>
      </w:r>
      <w:r w:rsidR="001A24AC">
        <w:rPr>
          <w:rFonts w:ascii="Times New Roman" w:hAnsi="Times New Roman"/>
          <w:color w:val="000000"/>
          <w:sz w:val="24"/>
          <w:szCs w:val="24"/>
          <w:lang w:val="kk-KZ"/>
        </w:rPr>
        <w:t xml:space="preserve"> </w:t>
      </w:r>
      <w:r>
        <w:rPr>
          <w:rFonts w:ascii="Times New Roman" w:hAnsi="Times New Roman"/>
          <w:color w:val="000000"/>
          <w:sz w:val="24"/>
          <w:szCs w:val="24"/>
          <w:lang w:val="kk-KZ"/>
        </w:rPr>
        <w:t xml:space="preserve">қалыптасқан </w:t>
      </w:r>
      <w:r w:rsidR="001A24AC">
        <w:rPr>
          <w:rFonts w:ascii="Times New Roman" w:hAnsi="Times New Roman"/>
          <w:color w:val="000000"/>
          <w:sz w:val="24"/>
          <w:szCs w:val="24"/>
          <w:lang w:val="kk-KZ"/>
        </w:rPr>
        <w:t xml:space="preserve">қаражаттан тұрады, олардың </w:t>
      </w:r>
      <w:r>
        <w:rPr>
          <w:rFonts w:ascii="Times New Roman" w:hAnsi="Times New Roman"/>
          <w:color w:val="000000"/>
          <w:sz w:val="24"/>
          <w:szCs w:val="24"/>
          <w:lang w:val="kk-KZ"/>
        </w:rPr>
        <w:t xml:space="preserve">көлемі – </w:t>
      </w:r>
      <w:r w:rsidRPr="00B0366B">
        <w:rPr>
          <w:rFonts w:ascii="Times New Roman" w:hAnsi="Times New Roman"/>
          <w:b/>
          <w:color w:val="000000"/>
          <w:sz w:val="24"/>
          <w:szCs w:val="24"/>
          <w:lang w:val="kk-KZ"/>
        </w:rPr>
        <w:t>2</w:t>
      </w:r>
      <w:r>
        <w:rPr>
          <w:rFonts w:ascii="Times New Roman" w:hAnsi="Times New Roman"/>
          <w:b/>
          <w:color w:val="000000"/>
          <w:sz w:val="24"/>
          <w:szCs w:val="24"/>
          <w:lang w:val="kk-KZ"/>
        </w:rPr>
        <w:t>6</w:t>
      </w:r>
      <w:r w:rsidRPr="00B0366B">
        <w:rPr>
          <w:rFonts w:ascii="Times New Roman" w:hAnsi="Times New Roman"/>
          <w:b/>
          <w:color w:val="000000"/>
          <w:sz w:val="24"/>
          <w:szCs w:val="24"/>
          <w:lang w:val="kk-KZ"/>
        </w:rPr>
        <w:t>,</w:t>
      </w:r>
      <w:r w:rsidR="001A24AC">
        <w:rPr>
          <w:rFonts w:ascii="Times New Roman" w:hAnsi="Times New Roman"/>
          <w:b/>
          <w:color w:val="000000"/>
          <w:sz w:val="24"/>
          <w:szCs w:val="24"/>
          <w:lang w:val="kk-KZ"/>
        </w:rPr>
        <w:t>13</w:t>
      </w:r>
      <w:r w:rsidRPr="00B0366B">
        <w:rPr>
          <w:rFonts w:ascii="Times New Roman" w:hAnsi="Times New Roman"/>
          <w:b/>
          <w:color w:val="000000"/>
          <w:sz w:val="24"/>
          <w:szCs w:val="24"/>
          <w:lang w:val="kk-KZ"/>
        </w:rPr>
        <w:t xml:space="preserve"> трлн теңге</w:t>
      </w:r>
      <w:r>
        <w:rPr>
          <w:rFonts w:ascii="Times New Roman" w:hAnsi="Times New Roman"/>
          <w:b/>
          <w:color w:val="000000"/>
          <w:sz w:val="24"/>
          <w:szCs w:val="24"/>
          <w:lang w:val="kk-KZ"/>
        </w:rPr>
        <w:t xml:space="preserve">, </w:t>
      </w:r>
      <w:r w:rsidRPr="00B0366B">
        <w:rPr>
          <w:rFonts w:ascii="Times New Roman" w:hAnsi="Times New Roman"/>
          <w:color w:val="000000"/>
          <w:sz w:val="24"/>
          <w:szCs w:val="24"/>
          <w:lang w:val="kk-KZ"/>
        </w:rPr>
        <w:t xml:space="preserve">12 айда </w:t>
      </w:r>
      <w:r w:rsidR="001A24AC">
        <w:rPr>
          <w:rFonts w:ascii="Times New Roman" w:hAnsi="Times New Roman"/>
          <w:b/>
          <w:color w:val="000000"/>
          <w:sz w:val="24"/>
          <w:szCs w:val="24"/>
          <w:lang w:val="kk-KZ"/>
        </w:rPr>
        <w:t>1</w:t>
      </w:r>
      <w:r>
        <w:rPr>
          <w:rFonts w:ascii="Times New Roman" w:hAnsi="Times New Roman"/>
          <w:b/>
          <w:color w:val="000000"/>
          <w:sz w:val="24"/>
          <w:szCs w:val="24"/>
          <w:lang w:val="kk-KZ"/>
        </w:rPr>
        <w:t>,</w:t>
      </w:r>
      <w:r w:rsidR="001A24AC">
        <w:rPr>
          <w:rFonts w:ascii="Times New Roman" w:hAnsi="Times New Roman"/>
          <w:b/>
          <w:color w:val="000000"/>
          <w:sz w:val="24"/>
          <w:szCs w:val="24"/>
          <w:lang w:val="kk-KZ"/>
        </w:rPr>
        <w:t>7</w:t>
      </w:r>
      <w:r>
        <w:rPr>
          <w:rFonts w:ascii="Times New Roman" w:hAnsi="Times New Roman"/>
          <w:b/>
          <w:color w:val="000000"/>
          <w:sz w:val="24"/>
          <w:szCs w:val="24"/>
          <w:lang w:val="kk-KZ"/>
        </w:rPr>
        <w:t>3</w:t>
      </w:r>
      <w:r w:rsidRPr="00D86877">
        <w:rPr>
          <w:rFonts w:ascii="Times New Roman" w:hAnsi="Times New Roman"/>
          <w:b/>
          <w:color w:val="000000"/>
          <w:sz w:val="24"/>
          <w:szCs w:val="24"/>
          <w:lang w:val="kk-KZ"/>
        </w:rPr>
        <w:t xml:space="preserve"> трлн теңгеге</w:t>
      </w:r>
      <w:r w:rsidRPr="00B0366B">
        <w:rPr>
          <w:rFonts w:ascii="Times New Roman" w:hAnsi="Times New Roman"/>
          <w:color w:val="000000"/>
          <w:sz w:val="24"/>
          <w:szCs w:val="24"/>
          <w:lang w:val="kk-KZ"/>
        </w:rPr>
        <w:t xml:space="preserve"> немесе </w:t>
      </w:r>
      <w:r w:rsidR="001A24AC">
        <w:rPr>
          <w:rFonts w:ascii="Times New Roman" w:hAnsi="Times New Roman"/>
          <w:b/>
          <w:color w:val="000000"/>
          <w:sz w:val="24"/>
          <w:szCs w:val="24"/>
          <w:lang w:val="kk-KZ"/>
        </w:rPr>
        <w:t>7,1</w:t>
      </w:r>
      <w:r w:rsidRPr="00D86877">
        <w:rPr>
          <w:rFonts w:ascii="Times New Roman" w:hAnsi="Times New Roman"/>
          <w:b/>
          <w:color w:val="000000"/>
          <w:sz w:val="24"/>
          <w:szCs w:val="24"/>
          <w:lang w:val="kk-KZ"/>
        </w:rPr>
        <w:t>%</w:t>
      </w:r>
      <w:r w:rsidRPr="00B0366B">
        <w:rPr>
          <w:rFonts w:ascii="Times New Roman" w:hAnsi="Times New Roman"/>
          <w:color w:val="000000"/>
          <w:sz w:val="24"/>
          <w:szCs w:val="24"/>
          <w:lang w:val="kk-KZ"/>
        </w:rPr>
        <w:t xml:space="preserve"> өсті.</w:t>
      </w:r>
    </w:p>
    <w:p w14:paraId="055149F8" w14:textId="483DFD78" w:rsidR="00D56EE7" w:rsidRDefault="00D56EE7" w:rsidP="00D56EE7">
      <w:pPr>
        <w:spacing w:after="0" w:line="252" w:lineRule="auto"/>
        <w:ind w:firstLine="708"/>
        <w:jc w:val="both"/>
        <w:rPr>
          <w:rFonts w:ascii="Times New Roman" w:hAnsi="Times New Roman"/>
          <w:color w:val="000000"/>
          <w:sz w:val="24"/>
          <w:szCs w:val="24"/>
          <w:lang w:val="kk-KZ"/>
        </w:rPr>
      </w:pPr>
      <w:r w:rsidRPr="00B0366B">
        <w:rPr>
          <w:rFonts w:ascii="Times New Roman" w:hAnsi="Times New Roman"/>
          <w:color w:val="000000"/>
          <w:sz w:val="24"/>
          <w:szCs w:val="24"/>
          <w:lang w:val="kk-KZ"/>
        </w:rPr>
        <w:t xml:space="preserve">Міндетті кәсіптік зейнетақы жарналары (МКЗЖ) есебінен қалыптастырылған зейнетақы жинақтары </w:t>
      </w:r>
      <w:r w:rsidR="00B1505A" w:rsidRPr="00B1505A">
        <w:rPr>
          <w:rFonts w:ascii="Times New Roman" w:hAnsi="Times New Roman"/>
          <w:b/>
          <w:color w:val="000000"/>
          <w:sz w:val="24"/>
          <w:szCs w:val="24"/>
          <w:lang w:val="kk-KZ"/>
        </w:rPr>
        <w:t>732,80</w:t>
      </w:r>
      <w:r w:rsidRPr="00B0366B">
        <w:rPr>
          <w:rFonts w:ascii="Times New Roman" w:hAnsi="Times New Roman"/>
          <w:b/>
          <w:color w:val="000000"/>
          <w:sz w:val="24"/>
          <w:szCs w:val="24"/>
          <w:lang w:val="kk-KZ"/>
        </w:rPr>
        <w:t xml:space="preserve"> млрд теңге</w:t>
      </w:r>
      <w:r>
        <w:rPr>
          <w:rFonts w:ascii="Times New Roman" w:hAnsi="Times New Roman"/>
          <w:b/>
          <w:color w:val="000000"/>
          <w:sz w:val="24"/>
          <w:szCs w:val="24"/>
          <w:lang w:val="kk-KZ"/>
        </w:rPr>
        <w:t xml:space="preserve"> </w:t>
      </w:r>
      <w:r>
        <w:rPr>
          <w:rFonts w:ascii="Times New Roman" w:hAnsi="Times New Roman"/>
          <w:color w:val="000000"/>
          <w:sz w:val="24"/>
          <w:szCs w:val="24"/>
          <w:lang w:val="kk-KZ"/>
        </w:rPr>
        <w:t>болды</w:t>
      </w:r>
      <w:r w:rsidRPr="00B0366B">
        <w:rPr>
          <w:rFonts w:ascii="Times New Roman" w:hAnsi="Times New Roman"/>
          <w:color w:val="000000"/>
          <w:sz w:val="24"/>
          <w:szCs w:val="24"/>
          <w:lang w:val="kk-KZ"/>
        </w:rPr>
        <w:t xml:space="preserve">. </w:t>
      </w:r>
    </w:p>
    <w:p w14:paraId="1A8F51A3" w14:textId="572C1ECE" w:rsidR="00D56EE7" w:rsidRDefault="00D56EE7" w:rsidP="00D56EE7">
      <w:pPr>
        <w:spacing w:after="0" w:line="252" w:lineRule="auto"/>
        <w:ind w:firstLine="708"/>
        <w:jc w:val="both"/>
        <w:rPr>
          <w:rFonts w:ascii="Times New Roman" w:hAnsi="Times New Roman"/>
          <w:color w:val="000000"/>
          <w:sz w:val="24"/>
          <w:szCs w:val="24"/>
          <w:lang w:val="kk-KZ"/>
        </w:rPr>
      </w:pPr>
      <w:r w:rsidRPr="00B0366B">
        <w:rPr>
          <w:rFonts w:ascii="Times New Roman" w:hAnsi="Times New Roman"/>
          <w:color w:val="000000"/>
          <w:sz w:val="24"/>
          <w:szCs w:val="24"/>
          <w:lang w:val="kk-KZ"/>
        </w:rPr>
        <w:t xml:space="preserve">Ерікті зейнетақы жарналары (ЕЗЖ) бойынша жинақ көлемі де ұлғайды: 2026 жылғы 1 </w:t>
      </w:r>
      <w:r w:rsidR="00B1505A">
        <w:rPr>
          <w:rFonts w:ascii="Times New Roman" w:hAnsi="Times New Roman"/>
          <w:color w:val="000000"/>
          <w:sz w:val="24"/>
          <w:szCs w:val="24"/>
          <w:lang w:val="kk-KZ"/>
        </w:rPr>
        <w:t xml:space="preserve">қазанға </w:t>
      </w:r>
      <w:r>
        <w:rPr>
          <w:rFonts w:ascii="Times New Roman" w:hAnsi="Times New Roman"/>
          <w:color w:val="000000"/>
          <w:sz w:val="24"/>
          <w:szCs w:val="24"/>
          <w:lang w:val="kk-KZ"/>
        </w:rPr>
        <w:t>оның көлемі</w:t>
      </w:r>
      <w:r w:rsidRPr="00B0366B">
        <w:rPr>
          <w:rFonts w:ascii="Times New Roman" w:hAnsi="Times New Roman"/>
          <w:color w:val="000000"/>
          <w:sz w:val="24"/>
          <w:szCs w:val="24"/>
          <w:lang w:val="kk-KZ"/>
        </w:rPr>
        <w:t xml:space="preserve"> </w:t>
      </w:r>
      <w:r w:rsidRPr="004571C6">
        <w:rPr>
          <w:rFonts w:ascii="Times New Roman" w:hAnsi="Times New Roman"/>
          <w:b/>
          <w:color w:val="000000"/>
          <w:sz w:val="24"/>
          <w:szCs w:val="24"/>
          <w:lang w:val="kk-KZ"/>
        </w:rPr>
        <w:t>10,</w:t>
      </w:r>
      <w:r w:rsidR="00B1505A">
        <w:rPr>
          <w:rFonts w:ascii="Times New Roman" w:hAnsi="Times New Roman"/>
          <w:b/>
          <w:color w:val="000000"/>
          <w:sz w:val="24"/>
          <w:szCs w:val="24"/>
          <w:lang w:val="kk-KZ"/>
        </w:rPr>
        <w:t>35</w:t>
      </w:r>
      <w:r w:rsidRPr="004571C6">
        <w:rPr>
          <w:rFonts w:ascii="Times New Roman" w:hAnsi="Times New Roman"/>
          <w:b/>
          <w:color w:val="000000"/>
          <w:sz w:val="24"/>
          <w:szCs w:val="24"/>
          <w:lang w:val="kk-KZ"/>
        </w:rPr>
        <w:t xml:space="preserve"> млрд теңге</w:t>
      </w:r>
      <w:r>
        <w:rPr>
          <w:rFonts w:ascii="Times New Roman" w:hAnsi="Times New Roman"/>
          <w:b/>
          <w:color w:val="000000"/>
          <w:sz w:val="24"/>
          <w:szCs w:val="24"/>
          <w:lang w:val="kk-KZ"/>
        </w:rPr>
        <w:t xml:space="preserve"> </w:t>
      </w:r>
      <w:r w:rsidRPr="00B0366B">
        <w:rPr>
          <w:rFonts w:ascii="Times New Roman" w:hAnsi="Times New Roman"/>
          <w:color w:val="000000"/>
          <w:sz w:val="24"/>
          <w:szCs w:val="24"/>
          <w:lang w:val="kk-KZ"/>
        </w:rPr>
        <w:t xml:space="preserve"> </w:t>
      </w:r>
      <w:r>
        <w:rPr>
          <w:rFonts w:ascii="Times New Roman" w:hAnsi="Times New Roman"/>
          <w:color w:val="000000"/>
          <w:sz w:val="24"/>
          <w:szCs w:val="24"/>
          <w:lang w:val="kk-KZ"/>
        </w:rPr>
        <w:t>болып</w:t>
      </w:r>
      <w:r w:rsidRPr="00B0366B">
        <w:rPr>
          <w:rFonts w:ascii="Times New Roman" w:hAnsi="Times New Roman"/>
          <w:color w:val="000000"/>
          <w:sz w:val="24"/>
          <w:szCs w:val="24"/>
          <w:lang w:val="kk-KZ"/>
        </w:rPr>
        <w:t xml:space="preserve">, 12 айда </w:t>
      </w:r>
      <w:r w:rsidR="00B1505A">
        <w:rPr>
          <w:rFonts w:ascii="Times New Roman" w:hAnsi="Times New Roman"/>
          <w:b/>
          <w:color w:val="000000"/>
          <w:sz w:val="24"/>
          <w:szCs w:val="24"/>
          <w:lang w:val="kk-KZ"/>
        </w:rPr>
        <w:t>6,4</w:t>
      </w:r>
      <w:r w:rsidRPr="00D57205">
        <w:rPr>
          <w:rFonts w:ascii="Times New Roman" w:hAnsi="Times New Roman"/>
          <w:b/>
          <w:color w:val="000000"/>
          <w:sz w:val="24"/>
          <w:szCs w:val="24"/>
          <w:lang w:val="kk-KZ"/>
        </w:rPr>
        <w:t>%</w:t>
      </w:r>
      <w:r>
        <w:rPr>
          <w:rFonts w:ascii="Times New Roman" w:hAnsi="Times New Roman"/>
          <w:color w:val="000000"/>
          <w:sz w:val="24"/>
          <w:szCs w:val="24"/>
          <w:lang w:val="kk-KZ"/>
        </w:rPr>
        <w:t xml:space="preserve"> </w:t>
      </w:r>
      <w:r w:rsidRPr="00B0366B">
        <w:rPr>
          <w:rFonts w:ascii="Times New Roman" w:hAnsi="Times New Roman"/>
          <w:color w:val="000000"/>
          <w:sz w:val="24"/>
          <w:szCs w:val="24"/>
          <w:lang w:val="kk-KZ"/>
        </w:rPr>
        <w:t>өс</w:t>
      </w:r>
      <w:r>
        <w:rPr>
          <w:rFonts w:ascii="Times New Roman" w:hAnsi="Times New Roman"/>
          <w:color w:val="000000"/>
          <w:sz w:val="24"/>
          <w:szCs w:val="24"/>
          <w:lang w:val="kk-KZ"/>
        </w:rPr>
        <w:t>ім</w:t>
      </w:r>
      <w:r w:rsidRPr="00B0366B">
        <w:rPr>
          <w:rFonts w:ascii="Times New Roman" w:hAnsi="Times New Roman"/>
          <w:color w:val="000000"/>
          <w:sz w:val="24"/>
          <w:szCs w:val="24"/>
          <w:lang w:val="kk-KZ"/>
        </w:rPr>
        <w:t xml:space="preserve"> көрсетті.</w:t>
      </w:r>
    </w:p>
    <w:p w14:paraId="073BA9F1" w14:textId="425CE807" w:rsidR="00D56EE7" w:rsidRPr="00C26F58" w:rsidRDefault="00D56EE7" w:rsidP="00D56EE7">
      <w:pPr>
        <w:spacing w:line="252" w:lineRule="auto"/>
        <w:ind w:firstLine="708"/>
        <w:jc w:val="both"/>
        <w:rPr>
          <w:rFonts w:ascii="Times New Roman" w:hAnsi="Times New Roman"/>
          <w:color w:val="000000"/>
          <w:sz w:val="24"/>
          <w:szCs w:val="24"/>
          <w:lang w:val="kk-KZ"/>
        </w:rPr>
      </w:pPr>
      <w:r w:rsidRPr="00C26F58">
        <w:rPr>
          <w:rFonts w:ascii="Times New Roman" w:hAnsi="Times New Roman"/>
          <w:color w:val="000000"/>
          <w:sz w:val="24"/>
          <w:szCs w:val="24"/>
          <w:lang w:val="kk-KZ"/>
        </w:rPr>
        <w:t xml:space="preserve">Салымшылардың (алушылардың) зейнетақы шоттарына 2024 жылғы 1 қаңтардан түсе бастаған жұмыс берушінің міндетті зейнетақы жарналары (ЖМЗЖ) </w:t>
      </w:r>
      <w:r>
        <w:rPr>
          <w:rFonts w:ascii="Times New Roman" w:hAnsi="Times New Roman"/>
          <w:color w:val="000000"/>
          <w:sz w:val="24"/>
          <w:szCs w:val="24"/>
          <w:lang w:val="kk-KZ"/>
        </w:rPr>
        <w:t>12 ай ішінде</w:t>
      </w:r>
      <w:r w:rsidRPr="00C26F58">
        <w:rPr>
          <w:rFonts w:ascii="Times New Roman" w:hAnsi="Times New Roman"/>
          <w:color w:val="000000"/>
          <w:sz w:val="24"/>
          <w:szCs w:val="24"/>
          <w:lang w:val="kk-KZ"/>
        </w:rPr>
        <w:t xml:space="preserve"> </w:t>
      </w:r>
      <w:r w:rsidRPr="00D57205">
        <w:rPr>
          <w:rFonts w:ascii="Times New Roman" w:hAnsi="Times New Roman"/>
          <w:b/>
          <w:color w:val="000000"/>
          <w:sz w:val="24"/>
          <w:szCs w:val="24"/>
          <w:lang w:val="kk-KZ"/>
        </w:rPr>
        <w:t>2,</w:t>
      </w:r>
      <w:r w:rsidR="00B1505A">
        <w:rPr>
          <w:rFonts w:ascii="Times New Roman" w:hAnsi="Times New Roman"/>
          <w:b/>
          <w:color w:val="000000"/>
          <w:sz w:val="24"/>
          <w:szCs w:val="24"/>
          <w:lang w:val="kk-KZ"/>
        </w:rPr>
        <w:t>4</w:t>
      </w:r>
      <w:r w:rsidRPr="00D57205">
        <w:rPr>
          <w:rFonts w:ascii="Times New Roman" w:hAnsi="Times New Roman"/>
          <w:b/>
          <w:color w:val="000000"/>
          <w:sz w:val="24"/>
          <w:szCs w:val="24"/>
          <w:lang w:val="kk-KZ"/>
        </w:rPr>
        <w:t xml:space="preserve"> есеге ұлғайып</w:t>
      </w:r>
      <w:r w:rsidRPr="00C26F58">
        <w:rPr>
          <w:rFonts w:ascii="Times New Roman" w:hAnsi="Times New Roman"/>
          <w:color w:val="000000"/>
          <w:sz w:val="24"/>
          <w:szCs w:val="24"/>
          <w:lang w:val="kk-KZ"/>
        </w:rPr>
        <w:t xml:space="preserve">, 2026 жылдың 1 </w:t>
      </w:r>
      <w:r>
        <w:rPr>
          <w:rFonts w:ascii="Times New Roman" w:hAnsi="Times New Roman"/>
          <w:color w:val="000000"/>
          <w:sz w:val="24"/>
          <w:szCs w:val="24"/>
          <w:lang w:val="kk-KZ"/>
        </w:rPr>
        <w:t>қ</w:t>
      </w:r>
      <w:r w:rsidR="00B1505A">
        <w:rPr>
          <w:rFonts w:ascii="Times New Roman" w:hAnsi="Times New Roman"/>
          <w:color w:val="000000"/>
          <w:sz w:val="24"/>
          <w:szCs w:val="24"/>
          <w:lang w:val="kk-KZ"/>
        </w:rPr>
        <w:t xml:space="preserve">азанына </w:t>
      </w:r>
      <w:r w:rsidRPr="00A16FF0">
        <w:rPr>
          <w:rFonts w:ascii="Times New Roman" w:eastAsia="Times New Roman" w:hAnsi="Times New Roman"/>
          <w:b/>
          <w:bCs/>
          <w:sz w:val="24"/>
          <w:szCs w:val="24"/>
          <w:lang w:val="kk-KZ" w:eastAsia="ru-RU"/>
        </w:rPr>
        <w:t xml:space="preserve">1 </w:t>
      </w:r>
      <w:r w:rsidR="00B1505A">
        <w:rPr>
          <w:rFonts w:ascii="Times New Roman" w:eastAsia="Times New Roman" w:hAnsi="Times New Roman"/>
          <w:b/>
          <w:bCs/>
          <w:sz w:val="24"/>
          <w:szCs w:val="24"/>
          <w:lang w:val="kk-KZ" w:eastAsia="ru-RU"/>
        </w:rPr>
        <w:t>429</w:t>
      </w:r>
      <w:r w:rsidRPr="00A16FF0">
        <w:rPr>
          <w:rFonts w:ascii="Times New Roman" w:eastAsia="Times New Roman" w:hAnsi="Times New Roman"/>
          <w:b/>
          <w:bCs/>
          <w:sz w:val="24"/>
          <w:szCs w:val="24"/>
          <w:lang w:val="kk-KZ" w:eastAsia="ru-RU"/>
        </w:rPr>
        <w:t>,</w:t>
      </w:r>
      <w:r>
        <w:rPr>
          <w:rFonts w:ascii="Times New Roman" w:eastAsia="Times New Roman" w:hAnsi="Times New Roman"/>
          <w:b/>
          <w:bCs/>
          <w:sz w:val="24"/>
          <w:szCs w:val="24"/>
          <w:lang w:val="kk-KZ" w:eastAsia="ru-RU"/>
        </w:rPr>
        <w:t>8</w:t>
      </w:r>
      <w:r w:rsidR="00B1505A">
        <w:rPr>
          <w:rFonts w:ascii="Times New Roman" w:eastAsia="Times New Roman" w:hAnsi="Times New Roman"/>
          <w:b/>
          <w:bCs/>
          <w:sz w:val="24"/>
          <w:szCs w:val="24"/>
          <w:lang w:val="kk-KZ" w:eastAsia="ru-RU"/>
        </w:rPr>
        <w:t>9</w:t>
      </w:r>
      <w:r w:rsidRPr="00A16FF0">
        <w:rPr>
          <w:rFonts w:ascii="Times New Roman" w:eastAsia="Times New Roman" w:hAnsi="Times New Roman"/>
          <w:b/>
          <w:bCs/>
          <w:sz w:val="24"/>
          <w:szCs w:val="24"/>
          <w:lang w:val="kk-KZ" w:eastAsia="ru-RU"/>
        </w:rPr>
        <w:t xml:space="preserve"> </w:t>
      </w:r>
      <w:r w:rsidRPr="00C26F58">
        <w:rPr>
          <w:rFonts w:ascii="Times New Roman" w:hAnsi="Times New Roman"/>
          <w:b/>
          <w:color w:val="000000"/>
          <w:sz w:val="24"/>
          <w:szCs w:val="24"/>
          <w:lang w:val="kk-KZ"/>
        </w:rPr>
        <w:t xml:space="preserve">млрд теңге </w:t>
      </w:r>
      <w:r w:rsidRPr="00C26F58">
        <w:rPr>
          <w:rFonts w:ascii="Times New Roman" w:hAnsi="Times New Roman"/>
          <w:color w:val="000000"/>
          <w:sz w:val="24"/>
          <w:szCs w:val="24"/>
          <w:lang w:val="kk-KZ"/>
        </w:rPr>
        <w:t>болды.</w:t>
      </w:r>
    </w:p>
    <w:p w14:paraId="16F34038" w14:textId="77777777" w:rsidR="00D56EE7" w:rsidRPr="00C26F58" w:rsidRDefault="00D56EE7" w:rsidP="00D56EE7">
      <w:pPr>
        <w:spacing w:after="0" w:line="240" w:lineRule="auto"/>
        <w:ind w:firstLine="709"/>
        <w:jc w:val="both"/>
        <w:rPr>
          <w:rFonts w:ascii="Times New Roman" w:hAnsi="Times New Roman"/>
          <w:i/>
          <w:color w:val="000000"/>
          <w:sz w:val="24"/>
          <w:szCs w:val="24"/>
          <w:lang w:val="kk-KZ"/>
        </w:rPr>
      </w:pPr>
      <w:r w:rsidRPr="00C26F58">
        <w:rPr>
          <w:rFonts w:ascii="Times New Roman" w:hAnsi="Times New Roman"/>
          <w:i/>
          <w:color w:val="000000"/>
          <w:sz w:val="24"/>
          <w:szCs w:val="24"/>
          <w:lang w:val="kk-KZ"/>
        </w:rPr>
        <w:t>Түсімдер</w:t>
      </w:r>
    </w:p>
    <w:p w14:paraId="0CF36AA1" w14:textId="09DDE3B1" w:rsidR="00D56EE7" w:rsidRPr="00C26F58" w:rsidRDefault="00D56EE7" w:rsidP="00D56EE7">
      <w:pPr>
        <w:spacing w:after="0" w:line="240" w:lineRule="auto"/>
        <w:ind w:firstLine="709"/>
        <w:jc w:val="both"/>
        <w:rPr>
          <w:rFonts w:ascii="Times New Roman" w:hAnsi="Times New Roman"/>
          <w:color w:val="000000"/>
          <w:sz w:val="24"/>
          <w:szCs w:val="24"/>
          <w:lang w:val="kk-KZ"/>
        </w:rPr>
      </w:pPr>
      <w:r w:rsidRPr="00C26F58">
        <w:rPr>
          <w:rFonts w:ascii="Times New Roman" w:hAnsi="Times New Roman"/>
          <w:color w:val="000000"/>
          <w:sz w:val="24"/>
          <w:szCs w:val="24"/>
          <w:lang w:val="kk-KZ"/>
        </w:rPr>
        <w:t xml:space="preserve">Зейнетақы жинақтарының көлемі зейнетақы жарналары мен инвестициялық кіріс түріндегі кіріс ағындары есебінен ұлғаяды. 2026 жылдың </w:t>
      </w:r>
      <w:r w:rsidR="00F857AF">
        <w:rPr>
          <w:rFonts w:ascii="Times New Roman" w:hAnsi="Times New Roman"/>
          <w:color w:val="000000"/>
          <w:sz w:val="24"/>
          <w:szCs w:val="24"/>
          <w:lang w:val="kk-KZ"/>
        </w:rPr>
        <w:t>9</w:t>
      </w:r>
      <w:r>
        <w:rPr>
          <w:rFonts w:ascii="Times New Roman" w:hAnsi="Times New Roman"/>
          <w:color w:val="000000"/>
          <w:sz w:val="24"/>
          <w:szCs w:val="24"/>
          <w:lang w:val="kk-KZ"/>
        </w:rPr>
        <w:t xml:space="preserve"> </w:t>
      </w:r>
      <w:r w:rsidRPr="00C26F58">
        <w:rPr>
          <w:rFonts w:ascii="Times New Roman" w:hAnsi="Times New Roman"/>
          <w:color w:val="000000"/>
          <w:sz w:val="24"/>
          <w:szCs w:val="24"/>
          <w:lang w:val="kk-KZ"/>
        </w:rPr>
        <w:t xml:space="preserve">айында салымшылардың жеке және шартты зейнетақы шоттарына </w:t>
      </w:r>
      <w:r w:rsidRPr="00BB0503">
        <w:rPr>
          <w:rFonts w:ascii="Times New Roman" w:hAnsi="Times New Roman"/>
          <w:b/>
          <w:color w:val="000000" w:themeColor="text1"/>
          <w:sz w:val="24"/>
          <w:szCs w:val="24"/>
          <w:lang w:val="kk-KZ"/>
        </w:rPr>
        <w:t>2 </w:t>
      </w:r>
      <w:r w:rsidR="00F857AF">
        <w:rPr>
          <w:rFonts w:ascii="Times New Roman" w:hAnsi="Times New Roman"/>
          <w:b/>
          <w:color w:val="000000" w:themeColor="text1"/>
          <w:sz w:val="24"/>
          <w:szCs w:val="24"/>
          <w:lang w:val="kk-KZ"/>
        </w:rPr>
        <w:t>738</w:t>
      </w:r>
      <w:r w:rsidRPr="00BB0503">
        <w:rPr>
          <w:rFonts w:ascii="Times New Roman" w:hAnsi="Times New Roman"/>
          <w:b/>
          <w:color w:val="000000" w:themeColor="text1"/>
          <w:sz w:val="24"/>
          <w:szCs w:val="24"/>
          <w:lang w:val="kk-KZ"/>
        </w:rPr>
        <w:t>,</w:t>
      </w:r>
      <w:r w:rsidR="00F857AF">
        <w:rPr>
          <w:rFonts w:ascii="Times New Roman" w:hAnsi="Times New Roman"/>
          <w:b/>
          <w:color w:val="000000" w:themeColor="text1"/>
          <w:sz w:val="24"/>
          <w:szCs w:val="24"/>
          <w:lang w:val="kk-KZ"/>
        </w:rPr>
        <w:t>10</w:t>
      </w:r>
      <w:r w:rsidRPr="00BB0503">
        <w:rPr>
          <w:rFonts w:ascii="Times New Roman" w:hAnsi="Times New Roman"/>
          <w:b/>
          <w:color w:val="000000" w:themeColor="text1"/>
          <w:sz w:val="24"/>
          <w:szCs w:val="24"/>
          <w:lang w:val="kk-KZ"/>
        </w:rPr>
        <w:t xml:space="preserve"> </w:t>
      </w:r>
      <w:r w:rsidRPr="00C26F58">
        <w:rPr>
          <w:rFonts w:ascii="Times New Roman" w:hAnsi="Times New Roman"/>
          <w:b/>
          <w:color w:val="000000"/>
          <w:sz w:val="24"/>
          <w:szCs w:val="24"/>
          <w:lang w:val="kk-KZ"/>
        </w:rPr>
        <w:t>млрд теңге</w:t>
      </w:r>
      <w:r w:rsidRPr="00C26F58">
        <w:rPr>
          <w:rFonts w:ascii="Times New Roman" w:hAnsi="Times New Roman"/>
          <w:color w:val="000000"/>
          <w:sz w:val="24"/>
          <w:szCs w:val="24"/>
          <w:lang w:val="kk-KZ"/>
        </w:rPr>
        <w:t xml:space="preserve"> түсті, өткен жылдың сәйкес кезеңіндегі көрсеткіштен 1</w:t>
      </w:r>
      <w:r>
        <w:rPr>
          <w:rFonts w:ascii="Times New Roman" w:hAnsi="Times New Roman"/>
          <w:color w:val="000000"/>
          <w:sz w:val="24"/>
          <w:szCs w:val="24"/>
          <w:lang w:val="kk-KZ"/>
        </w:rPr>
        <w:t>5</w:t>
      </w:r>
      <w:r w:rsidRPr="00C26F58">
        <w:rPr>
          <w:rFonts w:ascii="Times New Roman" w:hAnsi="Times New Roman"/>
          <w:color w:val="000000"/>
          <w:sz w:val="24"/>
          <w:szCs w:val="24"/>
          <w:lang w:val="kk-KZ"/>
        </w:rPr>
        <w:t>,</w:t>
      </w:r>
      <w:r w:rsidR="00F857AF">
        <w:rPr>
          <w:rFonts w:ascii="Times New Roman" w:hAnsi="Times New Roman"/>
          <w:color w:val="000000"/>
          <w:sz w:val="24"/>
          <w:szCs w:val="24"/>
          <w:lang w:val="kk-KZ"/>
        </w:rPr>
        <w:t>7</w:t>
      </w:r>
      <w:r w:rsidRPr="00C26F58">
        <w:rPr>
          <w:rFonts w:ascii="Times New Roman" w:hAnsi="Times New Roman"/>
          <w:color w:val="000000"/>
          <w:sz w:val="24"/>
          <w:szCs w:val="24"/>
          <w:lang w:val="kk-KZ"/>
        </w:rPr>
        <w:t xml:space="preserve">%-ға (немесе </w:t>
      </w:r>
      <w:r>
        <w:rPr>
          <w:rFonts w:ascii="Times New Roman" w:hAnsi="Times New Roman"/>
          <w:color w:val="000000" w:themeColor="text1"/>
          <w:sz w:val="24"/>
          <w:szCs w:val="24"/>
          <w:lang w:val="kk-KZ"/>
        </w:rPr>
        <w:t>3</w:t>
      </w:r>
      <w:r w:rsidR="00F857AF">
        <w:rPr>
          <w:rFonts w:ascii="Times New Roman" w:hAnsi="Times New Roman"/>
          <w:color w:val="000000" w:themeColor="text1"/>
          <w:sz w:val="24"/>
          <w:szCs w:val="24"/>
          <w:lang w:val="kk-KZ"/>
        </w:rPr>
        <w:t>71,90</w:t>
      </w:r>
      <w:r w:rsidRPr="00450ADA">
        <w:rPr>
          <w:rFonts w:ascii="Times New Roman" w:hAnsi="Times New Roman"/>
          <w:color w:val="000000" w:themeColor="text1"/>
          <w:sz w:val="24"/>
          <w:szCs w:val="24"/>
          <w:lang w:val="kk-KZ"/>
        </w:rPr>
        <w:t xml:space="preserve"> </w:t>
      </w:r>
      <w:r w:rsidRPr="00C26F58">
        <w:rPr>
          <w:rFonts w:ascii="Times New Roman" w:hAnsi="Times New Roman"/>
          <w:color w:val="000000"/>
          <w:sz w:val="24"/>
          <w:szCs w:val="24"/>
          <w:lang w:val="kk-KZ"/>
        </w:rPr>
        <w:t xml:space="preserve">млрд теңгеге) артық. </w:t>
      </w:r>
      <w:r>
        <w:rPr>
          <w:rFonts w:ascii="Times New Roman" w:hAnsi="Times New Roman"/>
          <w:color w:val="000000"/>
          <w:sz w:val="24"/>
          <w:szCs w:val="24"/>
          <w:lang w:val="kk-KZ"/>
        </w:rPr>
        <w:t xml:space="preserve">    </w:t>
      </w:r>
    </w:p>
    <w:p w14:paraId="714E647F" w14:textId="2D6C0209" w:rsidR="00D56EE7" w:rsidRPr="00C26F58" w:rsidRDefault="00D56EE7" w:rsidP="00D56EE7">
      <w:pPr>
        <w:spacing w:after="0" w:line="240" w:lineRule="auto"/>
        <w:ind w:firstLine="709"/>
        <w:jc w:val="both"/>
        <w:rPr>
          <w:rFonts w:ascii="Times New Roman" w:hAnsi="Times New Roman"/>
          <w:color w:val="000000"/>
          <w:sz w:val="24"/>
          <w:szCs w:val="24"/>
          <w:lang w:val="kk-KZ"/>
        </w:rPr>
      </w:pPr>
      <w:r w:rsidRPr="00C26F58">
        <w:rPr>
          <w:rFonts w:ascii="Times New Roman" w:hAnsi="Times New Roman"/>
          <w:color w:val="000000"/>
          <w:sz w:val="24"/>
          <w:szCs w:val="24"/>
          <w:lang w:val="kk-KZ"/>
        </w:rPr>
        <w:t xml:space="preserve">МЗЖ есебі жүргізілетін жеке зейнетақы шоттарына (ЖЗШ) 2026 жылдың басынан бастап 2026 жылғы </w:t>
      </w:r>
      <w:r>
        <w:rPr>
          <w:rFonts w:ascii="Times New Roman" w:hAnsi="Times New Roman"/>
          <w:color w:val="000000"/>
          <w:sz w:val="24"/>
          <w:szCs w:val="24"/>
          <w:lang w:val="kk-KZ"/>
        </w:rPr>
        <w:t xml:space="preserve">1 </w:t>
      </w:r>
      <w:r w:rsidR="00F857AF">
        <w:rPr>
          <w:rFonts w:ascii="Times New Roman" w:hAnsi="Times New Roman"/>
          <w:color w:val="000000"/>
          <w:sz w:val="24"/>
          <w:szCs w:val="24"/>
          <w:lang w:val="kk-KZ"/>
        </w:rPr>
        <w:t>қазанға</w:t>
      </w:r>
      <w:r w:rsidRPr="00C26F58">
        <w:rPr>
          <w:rFonts w:ascii="Times New Roman" w:hAnsi="Times New Roman"/>
          <w:color w:val="000000"/>
          <w:sz w:val="24"/>
          <w:szCs w:val="24"/>
          <w:lang w:val="kk-KZ"/>
        </w:rPr>
        <w:t xml:space="preserve"> дейін </w:t>
      </w:r>
      <w:r w:rsidR="0055341B">
        <w:rPr>
          <w:rFonts w:ascii="Times New Roman" w:hAnsi="Times New Roman"/>
          <w:color w:val="000000" w:themeColor="text1"/>
          <w:sz w:val="24"/>
          <w:szCs w:val="24"/>
          <w:lang w:val="kk-KZ"/>
        </w:rPr>
        <w:t>2 091</w:t>
      </w:r>
      <w:r w:rsidRPr="00450F7C">
        <w:rPr>
          <w:rFonts w:ascii="Times New Roman" w:hAnsi="Times New Roman"/>
          <w:color w:val="000000" w:themeColor="text1"/>
          <w:sz w:val="24"/>
          <w:szCs w:val="24"/>
          <w:lang w:val="kk-KZ"/>
        </w:rPr>
        <w:t>,</w:t>
      </w:r>
      <w:r w:rsidR="0055341B">
        <w:rPr>
          <w:rFonts w:ascii="Times New Roman" w:hAnsi="Times New Roman"/>
          <w:color w:val="000000" w:themeColor="text1"/>
          <w:sz w:val="24"/>
          <w:szCs w:val="24"/>
          <w:lang w:val="kk-KZ"/>
        </w:rPr>
        <w:t>42</w:t>
      </w:r>
      <w:r w:rsidRPr="00450F7C">
        <w:rPr>
          <w:rFonts w:ascii="Times New Roman" w:hAnsi="Times New Roman"/>
          <w:color w:val="000000" w:themeColor="text1"/>
          <w:sz w:val="24"/>
          <w:szCs w:val="24"/>
          <w:lang w:val="kk-KZ"/>
        </w:rPr>
        <w:t xml:space="preserve"> </w:t>
      </w:r>
      <w:r w:rsidRPr="00450F7C">
        <w:rPr>
          <w:rFonts w:ascii="Times New Roman" w:hAnsi="Times New Roman"/>
          <w:color w:val="000000"/>
          <w:sz w:val="24"/>
          <w:szCs w:val="24"/>
          <w:lang w:val="kk-KZ"/>
        </w:rPr>
        <w:t>млрд теңге</w:t>
      </w:r>
      <w:r w:rsidRPr="00C26F58">
        <w:rPr>
          <w:rFonts w:ascii="Times New Roman" w:hAnsi="Times New Roman"/>
          <w:color w:val="000000"/>
          <w:sz w:val="24"/>
          <w:szCs w:val="24"/>
          <w:lang w:val="kk-KZ"/>
        </w:rPr>
        <w:t xml:space="preserve"> (өткен жылдың сәйкес кезеңімен салыстырғанда МЗЖ көлемі </w:t>
      </w:r>
      <w:r w:rsidR="0055341B">
        <w:rPr>
          <w:rFonts w:ascii="Times New Roman" w:hAnsi="Times New Roman"/>
          <w:color w:val="000000"/>
          <w:sz w:val="24"/>
          <w:szCs w:val="24"/>
          <w:lang w:val="kk-KZ"/>
        </w:rPr>
        <w:t>7,9</w:t>
      </w:r>
      <w:r w:rsidRPr="00450F7C">
        <w:rPr>
          <w:rFonts w:ascii="Times New Roman" w:hAnsi="Times New Roman"/>
          <w:color w:val="000000"/>
          <w:sz w:val="24"/>
          <w:szCs w:val="24"/>
          <w:lang w:val="kk-KZ"/>
        </w:rPr>
        <w:t>%-</w:t>
      </w:r>
      <w:r w:rsidRPr="00C26F58">
        <w:rPr>
          <w:rFonts w:ascii="Times New Roman" w:hAnsi="Times New Roman"/>
          <w:color w:val="000000"/>
          <w:sz w:val="24"/>
          <w:szCs w:val="24"/>
          <w:lang w:val="kk-KZ"/>
        </w:rPr>
        <w:t xml:space="preserve">ға ұлғайды), МКЗЖ – </w:t>
      </w:r>
      <w:r>
        <w:rPr>
          <w:rFonts w:ascii="Times New Roman" w:hAnsi="Times New Roman"/>
          <w:color w:val="000000"/>
          <w:sz w:val="24"/>
          <w:szCs w:val="24"/>
          <w:lang w:val="kk-KZ"/>
        </w:rPr>
        <w:t>1</w:t>
      </w:r>
      <w:r w:rsidR="00444C71">
        <w:rPr>
          <w:rFonts w:ascii="Times New Roman" w:hAnsi="Times New Roman"/>
          <w:color w:val="000000"/>
          <w:sz w:val="24"/>
          <w:szCs w:val="24"/>
          <w:lang w:val="kk-KZ"/>
        </w:rPr>
        <w:t>13</w:t>
      </w:r>
      <w:r>
        <w:rPr>
          <w:rFonts w:ascii="Times New Roman" w:hAnsi="Times New Roman"/>
          <w:color w:val="000000"/>
          <w:sz w:val="24"/>
          <w:szCs w:val="24"/>
          <w:lang w:val="kk-KZ"/>
        </w:rPr>
        <w:t>,</w:t>
      </w:r>
      <w:r w:rsidR="00444C71">
        <w:rPr>
          <w:rFonts w:ascii="Times New Roman" w:hAnsi="Times New Roman"/>
          <w:color w:val="000000"/>
          <w:sz w:val="24"/>
          <w:szCs w:val="24"/>
          <w:lang w:val="kk-KZ"/>
        </w:rPr>
        <w:t>50</w:t>
      </w:r>
      <w:r w:rsidRPr="00C26F58">
        <w:rPr>
          <w:rFonts w:ascii="Times New Roman" w:hAnsi="Times New Roman"/>
          <w:color w:val="000000"/>
          <w:sz w:val="24"/>
          <w:szCs w:val="24"/>
          <w:lang w:val="kk-KZ"/>
        </w:rPr>
        <w:t xml:space="preserve"> млрд теңге (өсім – </w:t>
      </w:r>
      <w:r>
        <w:rPr>
          <w:rFonts w:ascii="Times New Roman" w:hAnsi="Times New Roman"/>
          <w:color w:val="000000"/>
          <w:sz w:val="24"/>
          <w:szCs w:val="24"/>
          <w:lang w:val="kk-KZ"/>
        </w:rPr>
        <w:t>12,</w:t>
      </w:r>
      <w:r w:rsidR="001C47B6">
        <w:rPr>
          <w:rFonts w:ascii="Times New Roman" w:hAnsi="Times New Roman"/>
          <w:color w:val="000000"/>
          <w:sz w:val="24"/>
          <w:szCs w:val="24"/>
          <w:lang w:val="kk-KZ"/>
        </w:rPr>
        <w:t>7</w:t>
      </w:r>
      <w:r w:rsidRPr="00C26F58">
        <w:rPr>
          <w:rFonts w:ascii="Times New Roman" w:hAnsi="Times New Roman"/>
          <w:color w:val="000000"/>
          <w:sz w:val="24"/>
          <w:szCs w:val="24"/>
          <w:lang w:val="kk-KZ"/>
        </w:rPr>
        <w:t xml:space="preserve">%), ЕЗЖ – </w:t>
      </w:r>
      <w:r>
        <w:rPr>
          <w:rFonts w:ascii="Times New Roman" w:hAnsi="Times New Roman"/>
          <w:color w:val="000000"/>
          <w:sz w:val="24"/>
          <w:szCs w:val="24"/>
          <w:lang w:val="kk-KZ"/>
        </w:rPr>
        <w:t>1</w:t>
      </w:r>
      <w:r w:rsidR="001C47B6">
        <w:rPr>
          <w:rFonts w:ascii="Times New Roman" w:hAnsi="Times New Roman"/>
          <w:color w:val="000000"/>
          <w:sz w:val="24"/>
          <w:szCs w:val="24"/>
          <w:lang w:val="kk-KZ"/>
        </w:rPr>
        <w:t>,62</w:t>
      </w:r>
      <w:r w:rsidRPr="00C26F58">
        <w:rPr>
          <w:rFonts w:ascii="Times New Roman" w:hAnsi="Times New Roman"/>
          <w:color w:val="000000"/>
          <w:sz w:val="24"/>
          <w:szCs w:val="24"/>
          <w:lang w:val="kk-KZ"/>
        </w:rPr>
        <w:t xml:space="preserve"> мл</w:t>
      </w:r>
      <w:r w:rsidR="001C47B6">
        <w:rPr>
          <w:rFonts w:ascii="Times New Roman" w:hAnsi="Times New Roman"/>
          <w:color w:val="000000"/>
          <w:sz w:val="24"/>
          <w:szCs w:val="24"/>
          <w:lang w:val="kk-KZ"/>
        </w:rPr>
        <w:t>рд</w:t>
      </w:r>
      <w:r w:rsidRPr="00C26F58">
        <w:rPr>
          <w:rFonts w:ascii="Times New Roman" w:hAnsi="Times New Roman"/>
          <w:color w:val="000000"/>
          <w:sz w:val="24"/>
          <w:szCs w:val="24"/>
          <w:lang w:val="kk-KZ"/>
        </w:rPr>
        <w:t xml:space="preserve"> теңге түсті. </w:t>
      </w:r>
      <w:r>
        <w:rPr>
          <w:rFonts w:ascii="Times New Roman" w:hAnsi="Times New Roman"/>
          <w:color w:val="000000"/>
          <w:sz w:val="24"/>
          <w:szCs w:val="24"/>
          <w:lang w:val="kk-KZ"/>
        </w:rPr>
        <w:t>Жыл басынан бастап 01.</w:t>
      </w:r>
      <w:r w:rsidR="001C47B6">
        <w:rPr>
          <w:rFonts w:ascii="Times New Roman" w:hAnsi="Times New Roman"/>
          <w:color w:val="000000"/>
          <w:sz w:val="24"/>
          <w:szCs w:val="24"/>
          <w:lang w:val="kk-KZ"/>
        </w:rPr>
        <w:t>10</w:t>
      </w:r>
      <w:r>
        <w:rPr>
          <w:rFonts w:ascii="Times New Roman" w:hAnsi="Times New Roman"/>
          <w:color w:val="000000"/>
          <w:sz w:val="24"/>
          <w:szCs w:val="24"/>
          <w:lang w:val="kk-KZ"/>
        </w:rPr>
        <w:t xml:space="preserve">.2026ж. жағдай бойынша </w:t>
      </w:r>
      <w:r w:rsidRPr="00C26F58">
        <w:rPr>
          <w:rFonts w:ascii="Times New Roman" w:hAnsi="Times New Roman"/>
          <w:color w:val="000000"/>
          <w:sz w:val="24"/>
          <w:szCs w:val="24"/>
          <w:lang w:val="kk-KZ"/>
        </w:rPr>
        <w:t xml:space="preserve">ЖМЗЖ есебінен жарналар </w:t>
      </w:r>
      <w:r w:rsidR="001C47B6">
        <w:rPr>
          <w:rFonts w:ascii="Times New Roman" w:hAnsi="Times New Roman"/>
          <w:color w:val="000000" w:themeColor="text1"/>
          <w:sz w:val="24"/>
          <w:szCs w:val="24"/>
          <w:lang w:val="kk-KZ"/>
        </w:rPr>
        <w:t>531,55</w:t>
      </w:r>
      <w:r>
        <w:rPr>
          <w:rFonts w:ascii="Times New Roman" w:hAnsi="Times New Roman"/>
          <w:color w:val="000000" w:themeColor="text1"/>
          <w:sz w:val="24"/>
          <w:szCs w:val="24"/>
          <w:lang w:val="kk-KZ"/>
        </w:rPr>
        <w:t xml:space="preserve"> </w:t>
      </w:r>
      <w:r w:rsidRPr="00C26F58">
        <w:rPr>
          <w:rFonts w:ascii="Times New Roman" w:hAnsi="Times New Roman"/>
          <w:color w:val="000000"/>
          <w:sz w:val="24"/>
          <w:szCs w:val="24"/>
          <w:lang w:val="kk-KZ"/>
        </w:rPr>
        <w:t xml:space="preserve">млрд теңгені құрады.     </w:t>
      </w:r>
    </w:p>
    <w:p w14:paraId="67725D50" w14:textId="707B57E8" w:rsidR="00D56EE7" w:rsidRPr="00C26F58" w:rsidRDefault="00D56EE7" w:rsidP="00D56EE7">
      <w:pPr>
        <w:spacing w:after="0" w:line="240" w:lineRule="auto"/>
        <w:ind w:firstLine="709"/>
        <w:jc w:val="both"/>
        <w:rPr>
          <w:rFonts w:ascii="Times New Roman" w:hAnsi="Times New Roman"/>
          <w:color w:val="000000"/>
          <w:sz w:val="24"/>
          <w:szCs w:val="24"/>
          <w:lang w:val="kk-KZ"/>
        </w:rPr>
      </w:pPr>
      <w:r w:rsidRPr="00C26F58">
        <w:rPr>
          <w:rFonts w:ascii="Times New Roman" w:hAnsi="Times New Roman"/>
          <w:color w:val="000000"/>
          <w:sz w:val="24"/>
          <w:szCs w:val="24"/>
          <w:lang w:val="kk-KZ"/>
        </w:rPr>
        <w:t xml:space="preserve"> Жыл басынан бері салымшылардың шоттарына түскен таза инвестициялық кіріс</w:t>
      </w:r>
      <w:r>
        <w:rPr>
          <w:rFonts w:ascii="Times New Roman" w:hAnsi="Times New Roman"/>
          <w:color w:val="000000"/>
          <w:sz w:val="24"/>
          <w:szCs w:val="24"/>
          <w:lang w:val="kk-KZ"/>
        </w:rPr>
        <w:t xml:space="preserve"> 01.</w:t>
      </w:r>
      <w:r w:rsidR="001C47B6">
        <w:rPr>
          <w:rFonts w:ascii="Times New Roman" w:hAnsi="Times New Roman"/>
          <w:color w:val="000000"/>
          <w:sz w:val="24"/>
          <w:szCs w:val="24"/>
          <w:lang w:val="kk-KZ"/>
        </w:rPr>
        <w:t>10</w:t>
      </w:r>
      <w:r>
        <w:rPr>
          <w:rFonts w:ascii="Times New Roman" w:hAnsi="Times New Roman"/>
          <w:color w:val="000000"/>
          <w:sz w:val="24"/>
          <w:szCs w:val="24"/>
          <w:lang w:val="kk-KZ"/>
        </w:rPr>
        <w:t>.2026ж. жағдай бойынша</w:t>
      </w:r>
      <w:r w:rsidRPr="00C26F58">
        <w:rPr>
          <w:rFonts w:ascii="Times New Roman" w:hAnsi="Times New Roman"/>
          <w:color w:val="000000"/>
          <w:sz w:val="24"/>
          <w:szCs w:val="24"/>
          <w:lang w:val="kk-KZ"/>
        </w:rPr>
        <w:t xml:space="preserve"> </w:t>
      </w:r>
      <w:r w:rsidR="00E62D43">
        <w:rPr>
          <w:rFonts w:ascii="Times New Roman" w:hAnsi="Times New Roman"/>
          <w:color w:val="000000" w:themeColor="text1"/>
          <w:sz w:val="24"/>
          <w:szCs w:val="24"/>
          <w:lang w:val="kk-KZ"/>
        </w:rPr>
        <w:t>882,28</w:t>
      </w:r>
      <w:r w:rsidRPr="00851B2A">
        <w:rPr>
          <w:rFonts w:ascii="Times New Roman" w:hAnsi="Times New Roman"/>
          <w:color w:val="000000" w:themeColor="text1"/>
          <w:sz w:val="24"/>
          <w:szCs w:val="24"/>
          <w:lang w:val="kk-KZ"/>
        </w:rPr>
        <w:t xml:space="preserve"> млрд </w:t>
      </w:r>
      <w:r w:rsidRPr="00851B2A">
        <w:rPr>
          <w:rFonts w:ascii="Times New Roman" w:hAnsi="Times New Roman"/>
          <w:color w:val="000000"/>
          <w:sz w:val="24"/>
          <w:szCs w:val="24"/>
          <w:lang w:val="kk-KZ"/>
        </w:rPr>
        <w:t>теңгені</w:t>
      </w:r>
      <w:r w:rsidRPr="00C26F58">
        <w:rPr>
          <w:rFonts w:ascii="Times New Roman" w:hAnsi="Times New Roman"/>
          <w:color w:val="000000"/>
          <w:sz w:val="24"/>
          <w:szCs w:val="24"/>
          <w:lang w:val="kk-KZ"/>
        </w:rPr>
        <w:t xml:space="preserve"> құрады.</w:t>
      </w:r>
    </w:p>
    <w:p w14:paraId="2972A599" w14:textId="77777777" w:rsidR="00D56EE7" w:rsidRPr="00C26F58" w:rsidRDefault="00D56EE7" w:rsidP="00D56EE7">
      <w:pPr>
        <w:spacing w:after="0" w:line="240" w:lineRule="auto"/>
        <w:ind w:firstLine="709"/>
        <w:jc w:val="both"/>
        <w:rPr>
          <w:rFonts w:ascii="Times New Roman" w:hAnsi="Times New Roman"/>
          <w:color w:val="000000"/>
          <w:sz w:val="24"/>
          <w:szCs w:val="24"/>
          <w:lang w:val="kk-KZ"/>
        </w:rPr>
      </w:pPr>
    </w:p>
    <w:p w14:paraId="2E47A8C3" w14:textId="77777777" w:rsidR="00D56EE7" w:rsidRPr="00C26F58" w:rsidRDefault="00D56EE7" w:rsidP="00D56EE7">
      <w:pPr>
        <w:spacing w:after="0" w:line="240" w:lineRule="auto"/>
        <w:ind w:firstLine="709"/>
        <w:jc w:val="both"/>
        <w:rPr>
          <w:rFonts w:ascii="Times New Roman" w:hAnsi="Times New Roman"/>
          <w:i/>
          <w:color w:val="000000"/>
          <w:sz w:val="24"/>
          <w:szCs w:val="24"/>
          <w:lang w:val="kk-KZ"/>
        </w:rPr>
      </w:pPr>
      <w:r w:rsidRPr="00C26F58">
        <w:rPr>
          <w:rFonts w:ascii="Times New Roman" w:hAnsi="Times New Roman"/>
          <w:i/>
          <w:color w:val="000000"/>
          <w:sz w:val="24"/>
          <w:szCs w:val="24"/>
          <w:lang w:val="kk-KZ"/>
        </w:rPr>
        <w:t>Төлемдер мен аударымдар</w:t>
      </w:r>
    </w:p>
    <w:p w14:paraId="0E2213F0" w14:textId="1A558C3A" w:rsidR="00D56EE7" w:rsidRPr="00C26F58" w:rsidRDefault="00D56EE7" w:rsidP="00D56EE7">
      <w:pPr>
        <w:tabs>
          <w:tab w:val="left" w:pos="1418"/>
        </w:tabs>
        <w:spacing w:after="0" w:line="240" w:lineRule="auto"/>
        <w:ind w:firstLine="709"/>
        <w:jc w:val="both"/>
        <w:rPr>
          <w:rFonts w:ascii="Times New Roman" w:hAnsi="Times New Roman"/>
          <w:sz w:val="24"/>
          <w:szCs w:val="24"/>
          <w:lang w:val="kk-KZ"/>
        </w:rPr>
      </w:pPr>
      <w:r w:rsidRPr="00C26F58">
        <w:rPr>
          <w:rFonts w:ascii="Times New Roman" w:hAnsi="Times New Roman"/>
          <w:sz w:val="24"/>
          <w:szCs w:val="24"/>
          <w:lang w:val="kk-KZ"/>
        </w:rPr>
        <w:t>2026 жылғы қаңтар-</w:t>
      </w:r>
      <w:r w:rsidR="009B698B">
        <w:rPr>
          <w:rFonts w:ascii="Times New Roman" w:hAnsi="Times New Roman"/>
          <w:sz w:val="24"/>
          <w:szCs w:val="24"/>
          <w:lang w:val="kk-KZ"/>
        </w:rPr>
        <w:t>қыркүйек</w:t>
      </w:r>
      <w:r w:rsidRPr="00C26F58">
        <w:rPr>
          <w:rFonts w:ascii="Times New Roman" w:hAnsi="Times New Roman"/>
          <w:sz w:val="24"/>
          <w:szCs w:val="24"/>
          <w:lang w:val="kk-KZ"/>
        </w:rPr>
        <w:t xml:space="preserve"> айларында БЖЗҚ-дан жарналардың барлық түрлері бойынша жасалған төлемдер мен сақтандыру ұйымдарына аударымдар </w:t>
      </w:r>
      <w:r>
        <w:rPr>
          <w:rFonts w:ascii="Times New Roman" w:eastAsiaTheme="minorHAnsi" w:hAnsi="Times New Roman"/>
          <w:b/>
          <w:sz w:val="24"/>
          <w:szCs w:val="24"/>
          <w:lang w:val="kk-KZ"/>
        </w:rPr>
        <w:t>1</w:t>
      </w:r>
      <w:r w:rsidR="009B698B">
        <w:rPr>
          <w:rFonts w:ascii="Times New Roman" w:eastAsiaTheme="minorHAnsi" w:hAnsi="Times New Roman"/>
          <w:b/>
          <w:sz w:val="24"/>
          <w:szCs w:val="24"/>
          <w:lang w:val="kk-KZ"/>
        </w:rPr>
        <w:t>402</w:t>
      </w:r>
      <w:r>
        <w:rPr>
          <w:rFonts w:ascii="Times New Roman" w:eastAsiaTheme="minorHAnsi" w:hAnsi="Times New Roman"/>
          <w:b/>
          <w:sz w:val="24"/>
          <w:szCs w:val="24"/>
          <w:lang w:val="kk-KZ"/>
        </w:rPr>
        <w:t>,3</w:t>
      </w:r>
      <w:r w:rsidR="009B698B">
        <w:rPr>
          <w:rFonts w:ascii="Times New Roman" w:eastAsiaTheme="minorHAnsi" w:hAnsi="Times New Roman"/>
          <w:b/>
          <w:sz w:val="24"/>
          <w:szCs w:val="24"/>
          <w:lang w:val="kk-KZ"/>
        </w:rPr>
        <w:t>7</w:t>
      </w:r>
      <w:r w:rsidRPr="008E6568">
        <w:rPr>
          <w:rFonts w:ascii="Times New Roman" w:eastAsiaTheme="minorHAnsi" w:hAnsi="Times New Roman"/>
          <w:b/>
          <w:sz w:val="24"/>
          <w:szCs w:val="24"/>
          <w:lang w:val="kk-KZ"/>
        </w:rPr>
        <w:t xml:space="preserve"> </w:t>
      </w:r>
      <w:r w:rsidRPr="00C26F58">
        <w:rPr>
          <w:rFonts w:ascii="Times New Roman" w:hAnsi="Times New Roman"/>
          <w:b/>
          <w:sz w:val="24"/>
          <w:szCs w:val="24"/>
          <w:lang w:val="kk-KZ"/>
        </w:rPr>
        <w:t xml:space="preserve">млрд теңгені </w:t>
      </w:r>
      <w:r w:rsidRPr="00C26F58">
        <w:rPr>
          <w:rFonts w:ascii="Times New Roman" w:hAnsi="Times New Roman"/>
          <w:sz w:val="24"/>
          <w:szCs w:val="24"/>
          <w:lang w:val="kk-KZ"/>
        </w:rPr>
        <w:t xml:space="preserve">құрады.  </w:t>
      </w:r>
      <w:r>
        <w:rPr>
          <w:rFonts w:ascii="Times New Roman" w:hAnsi="Times New Roman"/>
          <w:sz w:val="24"/>
          <w:szCs w:val="24"/>
          <w:lang w:val="kk-KZ"/>
        </w:rPr>
        <w:t xml:space="preserve"> </w:t>
      </w:r>
    </w:p>
    <w:p w14:paraId="4C63A286" w14:textId="787732BE" w:rsidR="00D56EE7" w:rsidRPr="00C26F58" w:rsidRDefault="00D56EE7" w:rsidP="00D56EE7">
      <w:pPr>
        <w:tabs>
          <w:tab w:val="left" w:pos="1418"/>
        </w:tabs>
        <w:spacing w:after="0" w:line="240" w:lineRule="auto"/>
        <w:ind w:firstLine="709"/>
        <w:jc w:val="both"/>
        <w:rPr>
          <w:rFonts w:ascii="Times New Roman" w:hAnsi="Times New Roman"/>
          <w:sz w:val="24"/>
          <w:szCs w:val="24"/>
          <w:lang w:val="kk-KZ"/>
        </w:rPr>
      </w:pPr>
      <w:r w:rsidRPr="00C26F58">
        <w:rPr>
          <w:rFonts w:ascii="Times New Roman" w:hAnsi="Times New Roman"/>
          <w:sz w:val="24"/>
          <w:szCs w:val="24"/>
          <w:lang w:val="kk-KZ"/>
        </w:rPr>
        <w:t xml:space="preserve">Зейнет жасына толуына байланысты төлемдер </w:t>
      </w:r>
      <w:r w:rsidR="009B698B">
        <w:rPr>
          <w:rFonts w:ascii="Times New Roman" w:eastAsiaTheme="minorHAnsi" w:hAnsi="Times New Roman"/>
          <w:sz w:val="24"/>
          <w:szCs w:val="24"/>
          <w:lang w:val="kk-KZ"/>
        </w:rPr>
        <w:t>223,61</w:t>
      </w:r>
      <w:r w:rsidRPr="008D6BE5">
        <w:rPr>
          <w:rFonts w:ascii="Times New Roman" w:eastAsiaTheme="minorHAnsi" w:hAnsi="Times New Roman"/>
          <w:sz w:val="24"/>
          <w:szCs w:val="24"/>
          <w:lang w:val="kk-KZ"/>
        </w:rPr>
        <w:t xml:space="preserve"> </w:t>
      </w:r>
      <w:r w:rsidRPr="00B412F3">
        <w:rPr>
          <w:rFonts w:ascii="Times New Roman" w:hAnsi="Times New Roman"/>
          <w:sz w:val="24"/>
          <w:szCs w:val="24"/>
          <w:lang w:val="kk-KZ"/>
        </w:rPr>
        <w:t>млрд теңгеге</w:t>
      </w:r>
      <w:r w:rsidRPr="00C26F58">
        <w:rPr>
          <w:rFonts w:ascii="Times New Roman" w:hAnsi="Times New Roman"/>
          <w:sz w:val="24"/>
          <w:szCs w:val="24"/>
          <w:lang w:val="kk-KZ"/>
        </w:rPr>
        <w:t xml:space="preserve"> жетті. БЖЗҚ-дан зейнет жасына толуына байланысты кесте бойынша берілетін орташа айлық төлем – </w:t>
      </w:r>
      <w:r>
        <w:rPr>
          <w:rFonts w:ascii="Times New Roman" w:hAnsi="Times New Roman"/>
          <w:sz w:val="24"/>
          <w:szCs w:val="24"/>
          <w:lang w:val="kk-KZ"/>
        </w:rPr>
        <w:t>39 0</w:t>
      </w:r>
      <w:r w:rsidR="009B698B">
        <w:rPr>
          <w:rFonts w:ascii="Times New Roman" w:hAnsi="Times New Roman"/>
          <w:sz w:val="24"/>
          <w:szCs w:val="24"/>
          <w:lang w:val="kk-KZ"/>
        </w:rPr>
        <w:t>2</w:t>
      </w:r>
      <w:r>
        <w:rPr>
          <w:rFonts w:ascii="Times New Roman" w:hAnsi="Times New Roman"/>
          <w:sz w:val="24"/>
          <w:szCs w:val="24"/>
          <w:lang w:val="kk-KZ"/>
        </w:rPr>
        <w:t>8</w:t>
      </w:r>
      <w:r w:rsidRPr="00FF4C56">
        <w:rPr>
          <w:rFonts w:ascii="Times New Roman" w:hAnsi="Times New Roman"/>
          <w:sz w:val="24"/>
          <w:szCs w:val="24"/>
          <w:lang w:val="kk-KZ"/>
        </w:rPr>
        <w:t xml:space="preserve"> </w:t>
      </w:r>
      <w:r w:rsidRPr="00C26F58">
        <w:rPr>
          <w:rFonts w:ascii="Times New Roman" w:hAnsi="Times New Roman"/>
          <w:sz w:val="24"/>
          <w:szCs w:val="24"/>
          <w:lang w:val="kk-KZ"/>
        </w:rPr>
        <w:t xml:space="preserve">теңге.   </w:t>
      </w:r>
      <w:r>
        <w:rPr>
          <w:rFonts w:ascii="Times New Roman" w:hAnsi="Times New Roman"/>
          <w:sz w:val="24"/>
          <w:szCs w:val="24"/>
          <w:lang w:val="kk-KZ"/>
        </w:rPr>
        <w:t xml:space="preserve">  </w:t>
      </w:r>
      <w:r w:rsidRPr="00C26F58">
        <w:rPr>
          <w:rFonts w:ascii="Times New Roman" w:hAnsi="Times New Roman"/>
          <w:sz w:val="24"/>
          <w:szCs w:val="24"/>
          <w:lang w:val="kk-KZ"/>
        </w:rPr>
        <w:t xml:space="preserve"> </w:t>
      </w:r>
    </w:p>
    <w:p w14:paraId="255EBB55" w14:textId="10FCA676" w:rsidR="00D56EE7" w:rsidRPr="00C26F58" w:rsidRDefault="00D56EE7" w:rsidP="00D56EE7">
      <w:pPr>
        <w:tabs>
          <w:tab w:val="left" w:pos="1418"/>
        </w:tabs>
        <w:spacing w:after="0" w:line="240" w:lineRule="auto"/>
        <w:ind w:firstLine="709"/>
        <w:jc w:val="both"/>
        <w:rPr>
          <w:rFonts w:ascii="Times New Roman" w:hAnsi="Times New Roman"/>
          <w:sz w:val="24"/>
          <w:szCs w:val="24"/>
          <w:lang w:val="kk-KZ"/>
        </w:rPr>
      </w:pPr>
      <w:r w:rsidRPr="00C26F58">
        <w:rPr>
          <w:rFonts w:ascii="Times New Roman" w:hAnsi="Times New Roman"/>
          <w:sz w:val="24"/>
          <w:szCs w:val="24"/>
          <w:lang w:val="kk-KZ"/>
        </w:rPr>
        <w:t xml:space="preserve">2026 жылдың басынан </w:t>
      </w:r>
      <w:r>
        <w:rPr>
          <w:rFonts w:ascii="Times New Roman" w:hAnsi="Times New Roman"/>
          <w:sz w:val="24"/>
          <w:szCs w:val="24"/>
          <w:lang w:val="kk-KZ"/>
        </w:rPr>
        <w:t>бастап 01.</w:t>
      </w:r>
      <w:r w:rsidR="009B698B">
        <w:rPr>
          <w:rFonts w:ascii="Times New Roman" w:hAnsi="Times New Roman"/>
          <w:sz w:val="24"/>
          <w:szCs w:val="24"/>
          <w:lang w:val="kk-KZ"/>
        </w:rPr>
        <w:t>10</w:t>
      </w:r>
      <w:r>
        <w:rPr>
          <w:rFonts w:ascii="Times New Roman" w:hAnsi="Times New Roman"/>
          <w:sz w:val="24"/>
          <w:szCs w:val="24"/>
          <w:lang w:val="kk-KZ"/>
        </w:rPr>
        <w:t>.2026 жылға</w:t>
      </w:r>
      <w:r w:rsidRPr="00C26F58">
        <w:rPr>
          <w:rFonts w:ascii="Times New Roman" w:hAnsi="Times New Roman"/>
          <w:sz w:val="24"/>
          <w:szCs w:val="24"/>
          <w:lang w:val="kk-KZ"/>
        </w:rPr>
        <w:t xml:space="preserve"> тұрғын үй жағдайларын жақсартуға және емделуге арналған біржолғы зейнетақы төлемдері (БЗТ) </w:t>
      </w:r>
      <w:r>
        <w:rPr>
          <w:rFonts w:ascii="Times New Roman" w:hAnsi="Times New Roman"/>
          <w:sz w:val="24"/>
          <w:szCs w:val="24"/>
          <w:lang w:val="kk-KZ"/>
        </w:rPr>
        <w:t>4</w:t>
      </w:r>
      <w:r w:rsidR="009B698B">
        <w:rPr>
          <w:rFonts w:ascii="Times New Roman" w:hAnsi="Times New Roman"/>
          <w:sz w:val="24"/>
          <w:szCs w:val="24"/>
          <w:lang w:val="kk-KZ"/>
        </w:rPr>
        <w:t>90</w:t>
      </w:r>
      <w:r>
        <w:rPr>
          <w:rFonts w:ascii="Times New Roman" w:hAnsi="Times New Roman"/>
          <w:sz w:val="24"/>
          <w:szCs w:val="24"/>
          <w:lang w:val="kk-KZ"/>
        </w:rPr>
        <w:t>,</w:t>
      </w:r>
      <w:r w:rsidR="009B698B">
        <w:rPr>
          <w:rFonts w:ascii="Times New Roman" w:hAnsi="Times New Roman"/>
          <w:sz w:val="24"/>
          <w:szCs w:val="24"/>
          <w:lang w:val="kk-KZ"/>
        </w:rPr>
        <w:t>04</w:t>
      </w:r>
      <w:r w:rsidRPr="00FF4C56">
        <w:rPr>
          <w:rFonts w:ascii="Times New Roman" w:hAnsi="Times New Roman"/>
          <w:sz w:val="24"/>
          <w:szCs w:val="24"/>
          <w:lang w:val="kk-KZ"/>
        </w:rPr>
        <w:t xml:space="preserve"> млрд теңге,</w:t>
      </w:r>
      <w:r w:rsidRPr="00C26F58">
        <w:rPr>
          <w:rFonts w:ascii="Times New Roman" w:hAnsi="Times New Roman"/>
          <w:b/>
          <w:sz w:val="24"/>
          <w:szCs w:val="24"/>
          <w:lang w:val="kk-KZ"/>
        </w:rPr>
        <w:t xml:space="preserve"> </w:t>
      </w:r>
      <w:r w:rsidRPr="00C26F58">
        <w:rPr>
          <w:rFonts w:ascii="Times New Roman" w:hAnsi="Times New Roman"/>
          <w:sz w:val="24"/>
          <w:szCs w:val="24"/>
          <w:lang w:val="kk-KZ"/>
        </w:rPr>
        <w:t xml:space="preserve">мұрагерлік бойынша </w:t>
      </w:r>
      <w:r>
        <w:rPr>
          <w:rFonts w:ascii="Times New Roman" w:hAnsi="Times New Roman"/>
          <w:sz w:val="24"/>
          <w:szCs w:val="24"/>
          <w:lang w:val="kk-KZ"/>
        </w:rPr>
        <w:t>7</w:t>
      </w:r>
      <w:r w:rsidR="009B698B">
        <w:rPr>
          <w:rFonts w:ascii="Times New Roman" w:hAnsi="Times New Roman"/>
          <w:sz w:val="24"/>
          <w:szCs w:val="24"/>
          <w:lang w:val="kk-KZ"/>
        </w:rPr>
        <w:t>7</w:t>
      </w:r>
      <w:r>
        <w:rPr>
          <w:rFonts w:ascii="Times New Roman" w:hAnsi="Times New Roman"/>
          <w:sz w:val="24"/>
          <w:szCs w:val="24"/>
          <w:lang w:val="kk-KZ"/>
        </w:rPr>
        <w:t>,</w:t>
      </w:r>
      <w:r w:rsidR="009B698B">
        <w:rPr>
          <w:rFonts w:ascii="Times New Roman" w:hAnsi="Times New Roman"/>
          <w:sz w:val="24"/>
          <w:szCs w:val="24"/>
          <w:lang w:val="kk-KZ"/>
        </w:rPr>
        <w:t>26</w:t>
      </w:r>
      <w:r w:rsidRPr="00FF4C56">
        <w:rPr>
          <w:rFonts w:ascii="Times New Roman" w:hAnsi="Times New Roman"/>
          <w:sz w:val="24"/>
          <w:szCs w:val="24"/>
          <w:lang w:val="kk-KZ"/>
        </w:rPr>
        <w:t xml:space="preserve"> млрд теңге</w:t>
      </w:r>
      <w:r w:rsidRPr="00C26F58">
        <w:rPr>
          <w:rFonts w:ascii="Times New Roman" w:hAnsi="Times New Roman"/>
          <w:sz w:val="24"/>
          <w:szCs w:val="24"/>
          <w:lang w:val="kk-KZ"/>
        </w:rPr>
        <w:t xml:space="preserve">, ҚР-дан тыс жерге тұрақты тұруға кетуге байланысты </w:t>
      </w:r>
      <w:r>
        <w:rPr>
          <w:rFonts w:ascii="Times New Roman" w:hAnsi="Times New Roman"/>
          <w:sz w:val="24"/>
          <w:szCs w:val="24"/>
          <w:lang w:val="kk-KZ"/>
        </w:rPr>
        <w:t>3</w:t>
      </w:r>
      <w:r w:rsidR="009B698B">
        <w:rPr>
          <w:rFonts w:ascii="Times New Roman" w:hAnsi="Times New Roman"/>
          <w:sz w:val="24"/>
          <w:szCs w:val="24"/>
          <w:lang w:val="kk-KZ"/>
        </w:rPr>
        <w:t>7</w:t>
      </w:r>
      <w:r>
        <w:rPr>
          <w:rFonts w:ascii="Times New Roman" w:hAnsi="Times New Roman"/>
          <w:sz w:val="24"/>
          <w:szCs w:val="24"/>
          <w:lang w:val="kk-KZ"/>
        </w:rPr>
        <w:t>,</w:t>
      </w:r>
      <w:r w:rsidR="009B698B">
        <w:rPr>
          <w:rFonts w:ascii="Times New Roman" w:hAnsi="Times New Roman"/>
          <w:sz w:val="24"/>
          <w:szCs w:val="24"/>
          <w:lang w:val="kk-KZ"/>
        </w:rPr>
        <w:t>30</w:t>
      </w:r>
      <w:r w:rsidRPr="00FF4C56">
        <w:rPr>
          <w:rFonts w:ascii="Times New Roman" w:hAnsi="Times New Roman"/>
          <w:sz w:val="24"/>
          <w:szCs w:val="24"/>
          <w:lang w:val="kk-KZ"/>
        </w:rPr>
        <w:t xml:space="preserve"> млрд теңге,</w:t>
      </w:r>
      <w:r w:rsidRPr="00C26F58">
        <w:rPr>
          <w:rFonts w:ascii="Times New Roman" w:hAnsi="Times New Roman"/>
          <w:sz w:val="24"/>
          <w:szCs w:val="24"/>
          <w:lang w:val="kk-KZ"/>
        </w:rPr>
        <w:t xml:space="preserve"> мүгедектігі бар адамдарға – </w:t>
      </w:r>
      <w:r>
        <w:rPr>
          <w:rFonts w:ascii="Times New Roman" w:hAnsi="Times New Roman"/>
          <w:sz w:val="24"/>
          <w:szCs w:val="24"/>
          <w:lang w:val="kk-KZ"/>
        </w:rPr>
        <w:t>2,</w:t>
      </w:r>
      <w:r w:rsidR="00363DC4">
        <w:rPr>
          <w:rFonts w:ascii="Times New Roman" w:hAnsi="Times New Roman"/>
          <w:sz w:val="24"/>
          <w:szCs w:val="24"/>
          <w:lang w:val="kk-KZ"/>
        </w:rPr>
        <w:t>6</w:t>
      </w:r>
      <w:r>
        <w:rPr>
          <w:rFonts w:ascii="Times New Roman" w:hAnsi="Times New Roman"/>
          <w:sz w:val="24"/>
          <w:szCs w:val="24"/>
          <w:lang w:val="kk-KZ"/>
        </w:rPr>
        <w:t>2</w:t>
      </w:r>
      <w:r w:rsidRPr="00FF4C56">
        <w:rPr>
          <w:rFonts w:ascii="Times New Roman" w:hAnsi="Times New Roman"/>
          <w:sz w:val="24"/>
          <w:szCs w:val="24"/>
          <w:lang w:val="kk-KZ"/>
        </w:rPr>
        <w:t xml:space="preserve"> млрд теңге,</w:t>
      </w:r>
      <w:r w:rsidRPr="00C26F58">
        <w:rPr>
          <w:rFonts w:ascii="Times New Roman" w:hAnsi="Times New Roman"/>
          <w:sz w:val="24"/>
          <w:szCs w:val="24"/>
          <w:lang w:val="kk-KZ"/>
        </w:rPr>
        <w:t xml:space="preserve"> жерлеуге – </w:t>
      </w:r>
      <w:r w:rsidR="00363DC4">
        <w:rPr>
          <w:rFonts w:ascii="Times New Roman" w:hAnsi="Times New Roman"/>
          <w:sz w:val="24"/>
          <w:szCs w:val="24"/>
          <w:lang w:val="kk-KZ"/>
        </w:rPr>
        <w:t>7,14</w:t>
      </w:r>
      <w:r>
        <w:rPr>
          <w:rFonts w:ascii="Times New Roman" w:hAnsi="Times New Roman"/>
          <w:sz w:val="24"/>
          <w:szCs w:val="24"/>
          <w:lang w:val="kk-KZ"/>
        </w:rPr>
        <w:t xml:space="preserve"> </w:t>
      </w:r>
      <w:r w:rsidRPr="00FF4C56">
        <w:rPr>
          <w:rFonts w:ascii="Times New Roman" w:hAnsi="Times New Roman"/>
          <w:sz w:val="24"/>
          <w:szCs w:val="24"/>
          <w:lang w:val="kk-KZ"/>
        </w:rPr>
        <w:t>млрд теңге</w:t>
      </w:r>
      <w:r w:rsidRPr="00C26F58">
        <w:rPr>
          <w:rFonts w:ascii="Times New Roman" w:hAnsi="Times New Roman"/>
          <w:sz w:val="24"/>
          <w:szCs w:val="24"/>
          <w:lang w:val="kk-KZ"/>
        </w:rPr>
        <w:t xml:space="preserve"> көлемінде төлем жасалды. Сақтандыру ұйымдарына </w:t>
      </w:r>
      <w:r w:rsidR="00363DC4">
        <w:rPr>
          <w:rFonts w:ascii="Times New Roman" w:hAnsi="Times New Roman"/>
          <w:sz w:val="24"/>
          <w:szCs w:val="24"/>
          <w:lang w:val="kk-KZ"/>
        </w:rPr>
        <w:t xml:space="preserve">564,40 </w:t>
      </w:r>
      <w:r w:rsidRPr="00FF4C56">
        <w:rPr>
          <w:rFonts w:ascii="Times New Roman" w:hAnsi="Times New Roman"/>
          <w:sz w:val="24"/>
          <w:szCs w:val="24"/>
          <w:lang w:val="kk-KZ"/>
        </w:rPr>
        <w:t xml:space="preserve"> млрд теңге</w:t>
      </w:r>
      <w:r w:rsidRPr="00C26F58">
        <w:rPr>
          <w:rFonts w:ascii="Times New Roman" w:hAnsi="Times New Roman"/>
          <w:sz w:val="24"/>
          <w:szCs w:val="24"/>
          <w:lang w:val="kk-KZ"/>
        </w:rPr>
        <w:t xml:space="preserve"> аударылды. </w:t>
      </w:r>
    </w:p>
    <w:p w14:paraId="3E457EC0" w14:textId="77777777" w:rsidR="00D56EE7" w:rsidRPr="00C26F58" w:rsidRDefault="00D56EE7" w:rsidP="00D56EE7">
      <w:pPr>
        <w:tabs>
          <w:tab w:val="left" w:pos="1418"/>
        </w:tabs>
        <w:spacing w:after="0" w:line="240" w:lineRule="auto"/>
        <w:jc w:val="both"/>
        <w:rPr>
          <w:rFonts w:ascii="Times New Roman" w:hAnsi="Times New Roman"/>
          <w:i/>
          <w:sz w:val="24"/>
          <w:szCs w:val="24"/>
          <w:lang w:val="kk-KZ"/>
        </w:rPr>
      </w:pPr>
    </w:p>
    <w:p w14:paraId="0B1C618C" w14:textId="77777777" w:rsidR="00D56EE7" w:rsidRPr="00C26F58" w:rsidRDefault="00D56EE7" w:rsidP="00D56EE7">
      <w:pPr>
        <w:tabs>
          <w:tab w:val="left" w:pos="1418"/>
        </w:tabs>
        <w:spacing w:after="0" w:line="240" w:lineRule="auto"/>
        <w:ind w:firstLine="709"/>
        <w:jc w:val="both"/>
        <w:rPr>
          <w:rFonts w:ascii="Times New Roman" w:hAnsi="Times New Roman"/>
          <w:i/>
          <w:sz w:val="24"/>
          <w:szCs w:val="24"/>
          <w:lang w:val="kk-KZ"/>
        </w:rPr>
      </w:pPr>
      <w:r w:rsidRPr="00C26F58">
        <w:rPr>
          <w:rFonts w:ascii="Times New Roman" w:hAnsi="Times New Roman"/>
          <w:i/>
          <w:sz w:val="24"/>
          <w:szCs w:val="24"/>
          <w:lang w:val="kk-KZ"/>
        </w:rPr>
        <w:t>ЖЗШ саны</w:t>
      </w:r>
    </w:p>
    <w:p w14:paraId="5AD6EA82" w14:textId="78988A0E" w:rsidR="00D56EE7" w:rsidRPr="00C26F58" w:rsidRDefault="00D56EE7" w:rsidP="00D56EE7">
      <w:pPr>
        <w:tabs>
          <w:tab w:val="left" w:pos="1418"/>
        </w:tabs>
        <w:spacing w:after="0" w:line="240" w:lineRule="auto"/>
        <w:ind w:firstLine="709"/>
        <w:jc w:val="both"/>
        <w:rPr>
          <w:rFonts w:ascii="Times New Roman" w:hAnsi="Times New Roman"/>
          <w:sz w:val="24"/>
          <w:szCs w:val="24"/>
          <w:lang w:val="kk-KZ"/>
        </w:rPr>
      </w:pPr>
      <w:r w:rsidRPr="00C26F58">
        <w:rPr>
          <w:rFonts w:ascii="Times New Roman" w:hAnsi="Times New Roman"/>
          <w:sz w:val="24"/>
          <w:szCs w:val="24"/>
          <w:lang w:val="kk-KZ"/>
        </w:rPr>
        <w:t xml:space="preserve">2026 жылдың 1 </w:t>
      </w:r>
      <w:r>
        <w:rPr>
          <w:rFonts w:ascii="Times New Roman" w:hAnsi="Times New Roman"/>
          <w:sz w:val="24"/>
          <w:szCs w:val="24"/>
          <w:lang w:val="kk-KZ"/>
        </w:rPr>
        <w:t>қ</w:t>
      </w:r>
      <w:r w:rsidR="00363DC4">
        <w:rPr>
          <w:rFonts w:ascii="Times New Roman" w:hAnsi="Times New Roman"/>
          <w:sz w:val="24"/>
          <w:szCs w:val="24"/>
          <w:lang w:val="kk-KZ"/>
        </w:rPr>
        <w:t>азанындағы</w:t>
      </w:r>
      <w:r>
        <w:rPr>
          <w:rFonts w:ascii="Times New Roman" w:hAnsi="Times New Roman"/>
          <w:sz w:val="24"/>
          <w:szCs w:val="24"/>
          <w:lang w:val="kk-KZ"/>
        </w:rPr>
        <w:t xml:space="preserve"> </w:t>
      </w:r>
      <w:r w:rsidRPr="00C26F58">
        <w:rPr>
          <w:rFonts w:ascii="Times New Roman" w:hAnsi="Times New Roman"/>
          <w:sz w:val="24"/>
          <w:szCs w:val="24"/>
          <w:lang w:val="kk-KZ"/>
        </w:rPr>
        <w:t xml:space="preserve">жағдай бойынша БЖЗҚ-дағы зейнетақы шоттарының жалпы саны – </w:t>
      </w:r>
      <w:r>
        <w:rPr>
          <w:rFonts w:ascii="Times New Roman" w:hAnsi="Times New Roman"/>
          <w:b/>
          <w:sz w:val="24"/>
          <w:szCs w:val="24"/>
          <w:lang w:val="kk-KZ"/>
        </w:rPr>
        <w:t>19,</w:t>
      </w:r>
      <w:r w:rsidR="00363DC4">
        <w:rPr>
          <w:rFonts w:ascii="Times New Roman" w:hAnsi="Times New Roman"/>
          <w:b/>
          <w:sz w:val="24"/>
          <w:szCs w:val="24"/>
          <w:lang w:val="kk-KZ"/>
        </w:rPr>
        <w:t>1</w:t>
      </w:r>
      <w:r>
        <w:rPr>
          <w:rFonts w:ascii="Times New Roman" w:hAnsi="Times New Roman"/>
          <w:b/>
          <w:sz w:val="24"/>
          <w:szCs w:val="24"/>
          <w:lang w:val="kk-KZ"/>
        </w:rPr>
        <w:t xml:space="preserve">1 </w:t>
      </w:r>
      <w:r w:rsidRPr="00C26F58">
        <w:rPr>
          <w:rFonts w:ascii="Times New Roman" w:hAnsi="Times New Roman"/>
          <w:b/>
          <w:sz w:val="24"/>
          <w:szCs w:val="24"/>
          <w:lang w:val="kk-KZ"/>
        </w:rPr>
        <w:t>млн</w:t>
      </w:r>
      <w:r w:rsidRPr="00C26F58">
        <w:rPr>
          <w:rFonts w:ascii="Times New Roman" w:hAnsi="Times New Roman"/>
          <w:sz w:val="24"/>
          <w:szCs w:val="24"/>
          <w:lang w:val="kk-KZ"/>
        </w:rPr>
        <w:t xml:space="preserve"> бірлік (12 айдағы өсім – 1,</w:t>
      </w:r>
      <w:r>
        <w:rPr>
          <w:rFonts w:ascii="Times New Roman" w:hAnsi="Times New Roman"/>
          <w:sz w:val="24"/>
          <w:szCs w:val="24"/>
          <w:lang w:val="kk-KZ"/>
        </w:rPr>
        <w:t>1</w:t>
      </w:r>
      <w:r w:rsidR="00363DC4">
        <w:rPr>
          <w:rFonts w:ascii="Times New Roman" w:hAnsi="Times New Roman"/>
          <w:sz w:val="24"/>
          <w:szCs w:val="24"/>
          <w:lang w:val="kk-KZ"/>
        </w:rPr>
        <w:t>4</w:t>
      </w:r>
      <w:r w:rsidRPr="00C26F58">
        <w:rPr>
          <w:rFonts w:ascii="Times New Roman" w:hAnsi="Times New Roman"/>
          <w:sz w:val="24"/>
          <w:szCs w:val="24"/>
          <w:lang w:val="kk-KZ"/>
        </w:rPr>
        <w:t xml:space="preserve"> млн бірлік немесе 6,</w:t>
      </w:r>
      <w:r>
        <w:rPr>
          <w:rFonts w:ascii="Times New Roman" w:hAnsi="Times New Roman"/>
          <w:sz w:val="24"/>
          <w:szCs w:val="24"/>
          <w:lang w:val="kk-KZ"/>
        </w:rPr>
        <w:t>3</w:t>
      </w:r>
      <w:r w:rsidRPr="00C26F58">
        <w:rPr>
          <w:rFonts w:ascii="Times New Roman" w:hAnsi="Times New Roman"/>
          <w:sz w:val="24"/>
          <w:szCs w:val="24"/>
          <w:lang w:val="kk-KZ"/>
        </w:rPr>
        <w:t xml:space="preserve">%). Бұл ретте салымшылардың (алушылардың) БЖЗҚ-дағы ЖЗШ саны 2026 жылдың 1 </w:t>
      </w:r>
      <w:r>
        <w:rPr>
          <w:rFonts w:ascii="Times New Roman" w:hAnsi="Times New Roman"/>
          <w:sz w:val="24"/>
          <w:szCs w:val="24"/>
          <w:lang w:val="kk-KZ"/>
        </w:rPr>
        <w:t>қ</w:t>
      </w:r>
      <w:r w:rsidR="00363DC4">
        <w:rPr>
          <w:rFonts w:ascii="Times New Roman" w:hAnsi="Times New Roman"/>
          <w:sz w:val="24"/>
          <w:szCs w:val="24"/>
          <w:lang w:val="kk-KZ"/>
        </w:rPr>
        <w:t>азанында</w:t>
      </w:r>
      <w:r w:rsidRPr="00C26F58">
        <w:rPr>
          <w:rFonts w:ascii="Times New Roman" w:hAnsi="Times New Roman"/>
          <w:sz w:val="24"/>
          <w:szCs w:val="24"/>
          <w:lang w:val="kk-KZ"/>
        </w:rPr>
        <w:t xml:space="preserve"> </w:t>
      </w:r>
      <w:r w:rsidRPr="00C26F58">
        <w:rPr>
          <w:rFonts w:ascii="Times New Roman" w:hAnsi="Times New Roman"/>
          <w:b/>
          <w:sz w:val="24"/>
          <w:szCs w:val="24"/>
          <w:lang w:val="kk-KZ"/>
        </w:rPr>
        <w:t>12,</w:t>
      </w:r>
      <w:r w:rsidR="00363DC4">
        <w:rPr>
          <w:rFonts w:ascii="Times New Roman" w:hAnsi="Times New Roman"/>
          <w:b/>
          <w:sz w:val="24"/>
          <w:szCs w:val="24"/>
          <w:lang w:val="kk-KZ"/>
        </w:rPr>
        <w:t>90</w:t>
      </w:r>
      <w:r w:rsidRPr="00C26F58">
        <w:rPr>
          <w:rFonts w:ascii="Times New Roman" w:hAnsi="Times New Roman"/>
          <w:b/>
          <w:sz w:val="24"/>
          <w:szCs w:val="24"/>
          <w:lang w:val="kk-KZ"/>
        </w:rPr>
        <w:t xml:space="preserve"> млн</w:t>
      </w:r>
      <w:r w:rsidRPr="00C26F58">
        <w:rPr>
          <w:rFonts w:ascii="Times New Roman" w:hAnsi="Times New Roman"/>
          <w:sz w:val="24"/>
          <w:szCs w:val="24"/>
          <w:lang w:val="kk-KZ"/>
        </w:rPr>
        <w:t xml:space="preserve"> бірлік болды. Оның ішінде: 11,</w:t>
      </w:r>
      <w:r>
        <w:rPr>
          <w:rFonts w:ascii="Times New Roman" w:hAnsi="Times New Roman"/>
          <w:sz w:val="24"/>
          <w:szCs w:val="24"/>
          <w:lang w:val="kk-KZ"/>
        </w:rPr>
        <w:t>4</w:t>
      </w:r>
      <w:r w:rsidR="00363DC4">
        <w:rPr>
          <w:rFonts w:ascii="Times New Roman" w:hAnsi="Times New Roman"/>
          <w:sz w:val="24"/>
          <w:szCs w:val="24"/>
          <w:lang w:val="kk-KZ"/>
        </w:rPr>
        <w:t xml:space="preserve">4 </w:t>
      </w:r>
      <w:r w:rsidRPr="00C26F58">
        <w:rPr>
          <w:rFonts w:ascii="Times New Roman" w:hAnsi="Times New Roman"/>
          <w:sz w:val="24"/>
          <w:szCs w:val="24"/>
          <w:lang w:val="kk-KZ"/>
        </w:rPr>
        <w:t xml:space="preserve">млн - МЗЖ бойынша, </w:t>
      </w:r>
      <w:r>
        <w:rPr>
          <w:rFonts w:ascii="Times New Roman" w:hAnsi="Times New Roman"/>
          <w:sz w:val="24"/>
          <w:szCs w:val="24"/>
          <w:lang w:val="kk-KZ"/>
        </w:rPr>
        <w:t>79</w:t>
      </w:r>
      <w:r w:rsidR="00363DC4">
        <w:rPr>
          <w:rFonts w:ascii="Times New Roman" w:hAnsi="Times New Roman"/>
          <w:sz w:val="24"/>
          <w:szCs w:val="24"/>
          <w:lang w:val="kk-KZ"/>
        </w:rPr>
        <w:t>8</w:t>
      </w:r>
      <w:r>
        <w:rPr>
          <w:rFonts w:ascii="Times New Roman" w:hAnsi="Times New Roman"/>
          <w:sz w:val="24"/>
          <w:szCs w:val="24"/>
          <w:lang w:val="kk-KZ"/>
        </w:rPr>
        <w:t>,3</w:t>
      </w:r>
      <w:r w:rsidR="00363DC4">
        <w:rPr>
          <w:rFonts w:ascii="Times New Roman" w:hAnsi="Times New Roman"/>
          <w:sz w:val="24"/>
          <w:szCs w:val="24"/>
          <w:lang w:val="kk-KZ"/>
        </w:rPr>
        <w:t>9</w:t>
      </w:r>
      <w:r w:rsidRPr="00C26F58">
        <w:rPr>
          <w:rFonts w:ascii="Times New Roman" w:hAnsi="Times New Roman"/>
          <w:sz w:val="24"/>
          <w:szCs w:val="24"/>
          <w:lang w:val="kk-KZ"/>
        </w:rPr>
        <w:t xml:space="preserve"> мыңы - МКЗЖ бойынша, </w:t>
      </w:r>
      <w:r>
        <w:rPr>
          <w:rFonts w:ascii="Times New Roman" w:hAnsi="Times New Roman"/>
          <w:sz w:val="24"/>
          <w:szCs w:val="24"/>
          <w:lang w:val="kk-KZ"/>
        </w:rPr>
        <w:t>46</w:t>
      </w:r>
      <w:r w:rsidR="00363DC4">
        <w:rPr>
          <w:rFonts w:ascii="Times New Roman" w:hAnsi="Times New Roman"/>
          <w:sz w:val="24"/>
          <w:szCs w:val="24"/>
          <w:lang w:val="kk-KZ"/>
        </w:rPr>
        <w:t>6</w:t>
      </w:r>
      <w:r>
        <w:rPr>
          <w:rFonts w:ascii="Times New Roman" w:hAnsi="Times New Roman"/>
          <w:sz w:val="24"/>
          <w:szCs w:val="24"/>
          <w:lang w:val="kk-KZ"/>
        </w:rPr>
        <w:t>,</w:t>
      </w:r>
      <w:r w:rsidR="00363DC4">
        <w:rPr>
          <w:rFonts w:ascii="Times New Roman" w:hAnsi="Times New Roman"/>
          <w:sz w:val="24"/>
          <w:szCs w:val="24"/>
          <w:lang w:val="kk-KZ"/>
        </w:rPr>
        <w:t>12</w:t>
      </w:r>
      <w:r w:rsidRPr="00C26F58">
        <w:rPr>
          <w:rFonts w:ascii="Times New Roman" w:hAnsi="Times New Roman"/>
          <w:sz w:val="24"/>
          <w:szCs w:val="24"/>
          <w:lang w:val="kk-KZ"/>
        </w:rPr>
        <w:t xml:space="preserve"> мыңы – ЕЗЖ есептелетін шоттар. Айта кетейік, МЗЖ есебі жүргізілетін шоттардың жалпы санына (11,</w:t>
      </w:r>
      <w:r>
        <w:rPr>
          <w:rFonts w:ascii="Times New Roman" w:hAnsi="Times New Roman"/>
          <w:sz w:val="24"/>
          <w:szCs w:val="24"/>
          <w:lang w:val="kk-KZ"/>
        </w:rPr>
        <w:t>4</w:t>
      </w:r>
      <w:r w:rsidR="00363DC4">
        <w:rPr>
          <w:rFonts w:ascii="Times New Roman" w:hAnsi="Times New Roman"/>
          <w:sz w:val="24"/>
          <w:szCs w:val="24"/>
          <w:lang w:val="kk-KZ"/>
        </w:rPr>
        <w:t>4</w:t>
      </w:r>
      <w:r w:rsidRPr="00C26F58">
        <w:rPr>
          <w:rFonts w:ascii="Times New Roman" w:hAnsi="Times New Roman"/>
          <w:sz w:val="24"/>
          <w:szCs w:val="24"/>
          <w:lang w:val="kk-KZ"/>
        </w:rPr>
        <w:t xml:space="preserve"> млн бірлік) елден тысқары жерлерге тұрақты тұруға кеткен, бірақ жинақтарын алу үшін жүгінбеген алушылардың, мұрагерлері зейнетақы жинақтарын мұраға ресімдемеген қайтыс болған салымшылардың, 2016 жылдан бастап зейнетақымен мемлекеттік қамсыздандырылуға толық ауыстырылған әскери </w:t>
      </w:r>
      <w:r w:rsidRPr="00C26F58">
        <w:rPr>
          <w:rFonts w:ascii="Times New Roman" w:hAnsi="Times New Roman"/>
          <w:sz w:val="24"/>
          <w:szCs w:val="24"/>
          <w:lang w:val="kk-KZ"/>
        </w:rPr>
        <w:lastRenderedPageBreak/>
        <w:t xml:space="preserve">қызметшілердің және шоттарына Қазақстан заңнамасына сәйкес жарналар түспеуі тиіс салымшылардың (алушылардың) басқа да санаттарының шоттары кіреді. </w:t>
      </w:r>
    </w:p>
    <w:p w14:paraId="01EF7557" w14:textId="6462B219" w:rsidR="00D56EE7" w:rsidRPr="00C26F58" w:rsidRDefault="00D56EE7" w:rsidP="00D56EE7">
      <w:pPr>
        <w:tabs>
          <w:tab w:val="left" w:pos="1418"/>
        </w:tabs>
        <w:spacing w:after="0" w:line="240" w:lineRule="auto"/>
        <w:ind w:firstLine="709"/>
        <w:jc w:val="both"/>
        <w:rPr>
          <w:rFonts w:ascii="Times New Roman" w:hAnsi="Times New Roman"/>
          <w:color w:val="000000"/>
          <w:sz w:val="24"/>
          <w:szCs w:val="24"/>
          <w:lang w:val="kk-KZ"/>
        </w:rPr>
      </w:pPr>
      <w:r w:rsidRPr="00C26F58">
        <w:rPr>
          <w:rFonts w:ascii="Times New Roman" w:hAnsi="Times New Roman"/>
          <w:sz w:val="24"/>
          <w:szCs w:val="24"/>
          <w:lang w:val="kk-KZ"/>
        </w:rPr>
        <w:t xml:space="preserve">БЖЗҚ-дағы ЖМЗЖ туралы мәліметтер ескерілетін шартты зейнетақы шоттарының саны -  </w:t>
      </w:r>
      <w:r>
        <w:rPr>
          <w:rFonts w:ascii="Times New Roman" w:hAnsi="Times New Roman"/>
          <w:b/>
          <w:sz w:val="24"/>
          <w:szCs w:val="24"/>
          <w:lang w:val="kk-KZ"/>
        </w:rPr>
        <w:t>6,</w:t>
      </w:r>
      <w:r w:rsidR="008B2537">
        <w:rPr>
          <w:rFonts w:ascii="Times New Roman" w:hAnsi="Times New Roman"/>
          <w:b/>
          <w:sz w:val="24"/>
          <w:szCs w:val="24"/>
          <w:lang w:val="kk-KZ"/>
        </w:rPr>
        <w:t>21</w:t>
      </w:r>
      <w:r w:rsidRPr="00C26F58">
        <w:rPr>
          <w:rFonts w:ascii="Times New Roman" w:hAnsi="Times New Roman"/>
          <w:b/>
          <w:sz w:val="24"/>
          <w:szCs w:val="24"/>
          <w:lang w:val="kk-KZ"/>
        </w:rPr>
        <w:t xml:space="preserve"> млн </w:t>
      </w:r>
      <w:r w:rsidRPr="00C26F58">
        <w:rPr>
          <w:rFonts w:ascii="Times New Roman" w:hAnsi="Times New Roman"/>
          <w:sz w:val="24"/>
          <w:szCs w:val="24"/>
          <w:lang w:val="kk-KZ"/>
        </w:rPr>
        <w:t>бірлік</w:t>
      </w:r>
      <w:r w:rsidRPr="00C26F58">
        <w:rPr>
          <w:rFonts w:ascii="Times New Roman" w:hAnsi="Times New Roman"/>
          <w:color w:val="000000"/>
          <w:sz w:val="24"/>
          <w:szCs w:val="24"/>
          <w:lang w:val="kk-KZ"/>
        </w:rPr>
        <w:t xml:space="preserve">.  </w:t>
      </w:r>
    </w:p>
    <w:p w14:paraId="5A754499" w14:textId="77777777" w:rsidR="00D56EE7" w:rsidRDefault="00D56EE7" w:rsidP="00D56EE7">
      <w:pPr>
        <w:pStyle w:val="a5"/>
        <w:jc w:val="both"/>
        <w:rPr>
          <w:rFonts w:ascii="Times New Roman" w:hAnsi="Times New Roman"/>
          <w:sz w:val="24"/>
          <w:szCs w:val="24"/>
          <w:lang w:val="kk-KZ"/>
        </w:rPr>
      </w:pPr>
      <w:r>
        <w:rPr>
          <w:rFonts w:ascii="Times New Roman" w:hAnsi="Times New Roman"/>
          <w:sz w:val="24"/>
          <w:szCs w:val="24"/>
          <w:lang w:val="kk-KZ"/>
        </w:rPr>
        <w:t xml:space="preserve">            </w:t>
      </w:r>
      <w:r w:rsidRPr="00C26F58">
        <w:rPr>
          <w:rFonts w:ascii="Times New Roman" w:hAnsi="Times New Roman"/>
          <w:sz w:val="24"/>
          <w:szCs w:val="24"/>
          <w:lang w:val="kk-KZ"/>
        </w:rPr>
        <w:t>Зейнетақы активтеріне қатысты барлық өзекті ақпарат enpf.kz сайтындағы «Статистика және аналитика» бөлімінде орналастырылған.</w:t>
      </w:r>
    </w:p>
    <w:p w14:paraId="5FD5920D" w14:textId="77777777" w:rsidR="00D56EE7" w:rsidRDefault="00D56EE7" w:rsidP="00D56EE7">
      <w:pPr>
        <w:pStyle w:val="a5"/>
        <w:jc w:val="center"/>
        <w:rPr>
          <w:rFonts w:ascii="Times New Roman" w:hAnsi="Times New Roman"/>
          <w:sz w:val="24"/>
          <w:szCs w:val="24"/>
          <w:lang w:val="kk-KZ"/>
        </w:rPr>
      </w:pPr>
    </w:p>
    <w:p w14:paraId="1F50DFDB" w14:textId="77777777" w:rsidR="00D56EE7" w:rsidRPr="00CD3399" w:rsidRDefault="00D56EE7" w:rsidP="00D56EE7">
      <w:pPr>
        <w:spacing w:after="0" w:line="240" w:lineRule="auto"/>
        <w:jc w:val="both"/>
        <w:rPr>
          <w:rFonts w:ascii="Times New Roman" w:hAnsi="Times New Roman"/>
          <w:color w:val="000000"/>
          <w:sz w:val="20"/>
          <w:szCs w:val="20"/>
          <w:lang w:val="kk-KZ"/>
        </w:rPr>
      </w:pPr>
      <w:r w:rsidRPr="00CD3399">
        <w:rPr>
          <w:rFonts w:ascii="Times New Roman" w:hAnsi="Times New Roman"/>
          <w:i/>
          <w:color w:val="000000"/>
          <w:sz w:val="20"/>
          <w:szCs w:val="20"/>
          <w:lang w:val="kk-KZ" w:eastAsia="ru-RU" w:bidi="hi-IN"/>
        </w:rPr>
        <w:t xml:space="preserve">БЖЗҚ 2013 жылғы 22 тамызда «ГНПФ» ЖЗҚ» АҚ негізінде құрылды. БЖЗҚ құрылтайшысы және </w:t>
      </w:r>
      <w:r w:rsidRPr="00CD3399">
        <w:rPr>
          <w:rFonts w:ascii="Times New Roman" w:hAnsi="Times New Roman"/>
          <w:i/>
          <w:sz w:val="20"/>
          <w:szCs w:val="20"/>
          <w:lang w:val="kk-KZ" w:eastAsia="ru-RU"/>
        </w:rPr>
        <w:t xml:space="preserve">акционері – Қазақстан Республикасы Қаржы министрлігінің «Мемлекеттік мүлік және жекешелендіру комитеті» ММ арқылы Қазақстан Республикасының Үкіметі. БЖЗҚ зейнетақы активтерін сенімгерлікпен басқаруды Қазақстан Республикасының Ұлттық Банкі жүзеге асырады. Зейнетақы заңнамасына сәйкес БЖЗҚ міндетті зейнетақы жарналарын, жұмыс берушінің міндетті зейнетақы жарналарын, міндетті кәсіптік зейнетақы жарналарын, ерікті зейнетақы жарналарын тартуды, сондай-ақ "Қазақстан Республикасының екінші деңгейдегі банктерінде орналастырылған депозиттерге міндетті кепілдік беру туралы" Қазақстан Республикасының Заңына сәйкес депозиттерге міндетті кепілдік беруді жүзеге асыратын ұйым аударған кепілдік берілген депозит бойынша кепілдік берілген өтемнің талап етілмеген сомасы есебінен қалыптастырылған ерікті зейнетақы жарналарын есепке алып, оның есебін жүргізеді, зейнетақы төлемдерін жүзеге асыруды қамтамасыз етеді. Сондай-ақ Қор нысаналы активтер мен нысаналы талаптарды есепке алуды, нысаналы жинақтау шоттарына нысаналы жинақтарды (НЖ) есепке алу мен есептеуді, НЖ төлемдерін оларды алушының банк шоттарына есептеуді, "Ұлттық қор – балаларға" бағдарламасы шеңберінде Қазақстан Республикасының Үкіметі айқындаған тәртіппен НЖ қайтарымдарын есепке алуды жүзеге асырады (толығырақ </w:t>
      </w:r>
      <w:hyperlink r:id="rId7" w:history="1">
        <w:r w:rsidRPr="00CD3399">
          <w:rPr>
            <w:rFonts w:ascii="Times New Roman" w:hAnsi="Times New Roman"/>
            <w:i/>
            <w:color w:val="001CAC"/>
            <w:sz w:val="20"/>
            <w:szCs w:val="20"/>
            <w:u w:val="single"/>
            <w:lang w:val="kk-KZ" w:eastAsia="ru-RU" w:bidi="hi-IN"/>
          </w:rPr>
          <w:t>www.enpf.kz</w:t>
        </w:r>
      </w:hyperlink>
      <w:r w:rsidRPr="00CD3399">
        <w:rPr>
          <w:rFonts w:ascii="Times New Roman" w:hAnsi="Times New Roman"/>
          <w:i/>
          <w:color w:val="000000"/>
          <w:sz w:val="20"/>
          <w:szCs w:val="20"/>
          <w:lang w:val="kk-KZ" w:eastAsia="ru-RU" w:bidi="hi-IN"/>
        </w:rPr>
        <w:t xml:space="preserve"> сайтында).</w:t>
      </w:r>
      <w:r w:rsidRPr="00CD3399">
        <w:rPr>
          <w:rFonts w:ascii="Times New Roman" w:hAnsi="Times New Roman"/>
          <w:color w:val="000000"/>
          <w:sz w:val="20"/>
          <w:szCs w:val="20"/>
          <w:lang w:val="kk-KZ"/>
        </w:rPr>
        <w:t xml:space="preserve"> </w:t>
      </w:r>
      <w:bookmarkStart w:id="0" w:name="_GoBack"/>
      <w:bookmarkEnd w:id="0"/>
    </w:p>
    <w:sectPr w:rsidR="00D56EE7" w:rsidRPr="00CD3399" w:rsidSect="00464AE8">
      <w:headerReference w:type="default" r:id="rId8"/>
      <w:footerReference w:type="default" r:id="rId9"/>
      <w:headerReference w:type="first" r:id="rId10"/>
      <w:footerReference w:type="first" r:id="rId11"/>
      <w:pgSz w:w="11906" w:h="16838"/>
      <w:pgMar w:top="567" w:right="567" w:bottom="295"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39304CE1" w14:textId="77777777" w:rsidR="00F23904" w:rsidRDefault="00F23904" w:rsidP="005E4B51">
      <w:pPr>
        <w:spacing w:after="0" w:line="240" w:lineRule="auto"/>
      </w:pPr>
      <w:r>
        <w:separator/>
      </w:r>
    </w:p>
  </w:endnote>
  <w:endnote w:type="continuationSeparator" w:id="0">
    <w:p w14:paraId="274DBBEE" w14:textId="77777777" w:rsidR="00F23904" w:rsidRDefault="00F23904" w:rsidP="005E4B5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Verdana">
    <w:panose1 w:val="020B0604030504040204"/>
    <w:charset w:val="CC"/>
    <w:family w:val="swiss"/>
    <w:pitch w:val="variable"/>
    <w:sig w:usb0="A00006FF" w:usb1="4000205B" w:usb2="00000010" w:usb3="00000000" w:csb0="0000019F" w:csb1="00000000"/>
  </w:font>
  <w:font w:name="Segoe UI">
    <w:panose1 w:val="020B0502040204020203"/>
    <w:charset w:val="CC"/>
    <w:family w:val="swiss"/>
    <w:pitch w:val="variable"/>
    <w:sig w:usb0="E4002EFF" w:usb1="C000E47F" w:usb2="00000009" w:usb3="00000000" w:csb0="000001FF" w:csb1="00000000"/>
  </w:font>
  <w:font w:name="Calibri Light">
    <w:panose1 w:val="020F0302020204030204"/>
    <w:charset w:val="CC"/>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ABFA803" w14:textId="7EAD0B29" w:rsidR="00464AE8" w:rsidRPr="004E0CCB" w:rsidRDefault="004E0CCB" w:rsidP="00464AE8">
    <w:pPr>
      <w:pStyle w:val="af0"/>
      <w:jc w:val="center"/>
      <w:rPr>
        <w:rFonts w:ascii="Times New Roman" w:hAnsi="Times New Roman"/>
        <w:sz w:val="24"/>
        <w:lang w:val="kk-KZ"/>
      </w:rPr>
    </w:pPr>
    <w:r>
      <w:rPr>
        <w:rFonts w:ascii="Times New Roman" w:hAnsi="Times New Roman"/>
        <w:sz w:val="24"/>
        <w:lang w:val="kk-KZ"/>
      </w:rPr>
      <w:t>«БЖЗҚ» АҚ баспасөз орталығы</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56D374C" w14:textId="77777777" w:rsidR="005E4B51" w:rsidRPr="00464AE8" w:rsidRDefault="005E4B51" w:rsidP="00464AE8">
    <w:pPr>
      <w:pStyle w:val="af0"/>
      <w:jc w:val="center"/>
      <w:rPr>
        <w:rFonts w:ascii="Times New Roman" w:hAnsi="Times New Roman"/>
        <w:sz w:val="24"/>
      </w:rPr>
    </w:pPr>
    <w:r w:rsidRPr="00464AE8">
      <w:rPr>
        <w:rFonts w:ascii="Times New Roman" w:hAnsi="Times New Roman"/>
        <w:sz w:val="24"/>
      </w:rPr>
      <w:t>Пресс-центр АО «ЕНПФ»</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7D623ADB" w14:textId="77777777" w:rsidR="00F23904" w:rsidRDefault="00F23904" w:rsidP="005E4B51">
      <w:pPr>
        <w:spacing w:after="0" w:line="240" w:lineRule="auto"/>
      </w:pPr>
      <w:r>
        <w:separator/>
      </w:r>
    </w:p>
  </w:footnote>
  <w:footnote w:type="continuationSeparator" w:id="0">
    <w:p w14:paraId="043F6798" w14:textId="77777777" w:rsidR="00F23904" w:rsidRDefault="00F23904" w:rsidP="005E4B5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40C67E5" w14:textId="12402BFE" w:rsidR="00464AE8" w:rsidRDefault="00A75D7C" w:rsidP="00464AE8">
    <w:pPr>
      <w:spacing w:after="0" w:line="240" w:lineRule="auto"/>
      <w:jc w:val="right"/>
      <w:rPr>
        <w:rStyle w:val="a7"/>
        <w:rFonts w:ascii="Times New Roman" w:hAnsi="Times New Roman"/>
        <w:sz w:val="24"/>
        <w:szCs w:val="24"/>
      </w:rPr>
    </w:pPr>
    <w:r>
      <w:rPr>
        <w:noProof/>
        <w:lang w:eastAsia="ru-RU"/>
      </w:rPr>
      <w:drawing>
        <wp:anchor distT="0" distB="0" distL="114300" distR="114300" simplePos="0" relativeHeight="251658240" behindDoc="0" locked="0" layoutInCell="1" allowOverlap="1" wp14:anchorId="3B03C198" wp14:editId="1A26AC27">
          <wp:simplePos x="0" y="0"/>
          <wp:positionH relativeFrom="column">
            <wp:posOffset>19050</wp:posOffset>
          </wp:positionH>
          <wp:positionV relativeFrom="paragraph">
            <wp:posOffset>105410</wp:posOffset>
          </wp:positionV>
          <wp:extent cx="2876550" cy="333375"/>
          <wp:effectExtent l="0" t="0" r="0" b="0"/>
          <wp:wrapSquare wrapText="bothSides"/>
          <wp:docPr id="1" name="Рисунок 2" descr="00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 descr="003.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876550" cy="333375"/>
                  </a:xfrm>
                  <a:prstGeom prst="rect">
                    <a:avLst/>
                  </a:prstGeom>
                  <a:noFill/>
                  <a:ln>
                    <a:noFill/>
                  </a:ln>
                </pic:spPr>
              </pic:pic>
            </a:graphicData>
          </a:graphic>
          <wp14:sizeRelH relativeFrom="page">
            <wp14:pctWidth>0</wp14:pctWidth>
          </wp14:sizeRelH>
          <wp14:sizeRelV relativeFrom="page">
            <wp14:pctHeight>0</wp14:pctHeight>
          </wp14:sizeRelV>
        </wp:anchor>
      </w:drawing>
    </w:r>
    <w:r w:rsidR="00464AE8">
      <w:tab/>
    </w:r>
    <w:r w:rsidR="004E0CCB">
      <w:rPr>
        <w:rFonts w:ascii="Times New Roman" w:hAnsi="Times New Roman"/>
        <w:sz w:val="24"/>
        <w:szCs w:val="24"/>
        <w:lang w:val="kk-KZ"/>
      </w:rPr>
      <w:t>БАҚ-пен байланыс</w:t>
    </w:r>
    <w:r w:rsidR="00464AE8" w:rsidRPr="00197A68">
      <w:rPr>
        <w:rFonts w:ascii="Times New Roman" w:hAnsi="Times New Roman"/>
        <w:sz w:val="24"/>
        <w:szCs w:val="24"/>
      </w:rPr>
      <w:t xml:space="preserve">: </w:t>
    </w:r>
    <w:hyperlink r:id="rId2" w:history="1">
      <w:r w:rsidR="00464AE8" w:rsidRPr="008137CF">
        <w:rPr>
          <w:rStyle w:val="a7"/>
          <w:rFonts w:ascii="Times New Roman" w:hAnsi="Times New Roman"/>
          <w:sz w:val="24"/>
          <w:szCs w:val="24"/>
        </w:rPr>
        <w:t>press@enpf.kz</w:t>
      </w:r>
    </w:hyperlink>
  </w:p>
  <w:p w14:paraId="0AFA7344" w14:textId="15DA154F" w:rsidR="00464AE8" w:rsidRPr="005E65B2" w:rsidRDefault="004E0CCB" w:rsidP="00464AE8">
    <w:pPr>
      <w:tabs>
        <w:tab w:val="left" w:pos="6379"/>
      </w:tabs>
      <w:spacing w:after="0" w:line="240" w:lineRule="auto"/>
      <w:ind w:left="6379"/>
      <w:jc w:val="right"/>
      <w:rPr>
        <w:rFonts w:ascii="Times New Roman" w:hAnsi="Times New Roman"/>
        <w:sz w:val="24"/>
        <w:szCs w:val="24"/>
        <w:lang w:val="en-US" w:eastAsia="ru-RU"/>
      </w:rPr>
    </w:pPr>
    <w:r>
      <w:rPr>
        <w:rFonts w:ascii="Times New Roman" w:hAnsi="Times New Roman"/>
        <w:sz w:val="24"/>
        <w:szCs w:val="24"/>
        <w:lang w:val="kk-KZ" w:eastAsia="ru-RU"/>
      </w:rPr>
      <w:t>Ресми</w:t>
    </w:r>
    <w:r w:rsidR="00464AE8" w:rsidRPr="005E65B2">
      <w:rPr>
        <w:rFonts w:ascii="Times New Roman" w:hAnsi="Times New Roman"/>
        <w:sz w:val="24"/>
        <w:szCs w:val="24"/>
        <w:lang w:val="en-US" w:eastAsia="ru-RU"/>
      </w:rPr>
      <w:t xml:space="preserve"> </w:t>
    </w:r>
    <w:r w:rsidR="00464AE8">
      <w:rPr>
        <w:rFonts w:ascii="Times New Roman" w:hAnsi="Times New Roman"/>
        <w:sz w:val="24"/>
        <w:szCs w:val="24"/>
        <w:lang w:eastAsia="ru-RU"/>
      </w:rPr>
      <w:t>сайт</w:t>
    </w:r>
    <w:r w:rsidR="00464AE8" w:rsidRPr="005E65B2">
      <w:rPr>
        <w:rFonts w:ascii="Times New Roman" w:hAnsi="Times New Roman"/>
        <w:sz w:val="24"/>
        <w:szCs w:val="24"/>
        <w:lang w:val="en-US" w:eastAsia="ru-RU"/>
      </w:rPr>
      <w:t xml:space="preserve">: </w:t>
    </w:r>
    <w:hyperlink r:id="rId3" w:history="1">
      <w:r w:rsidR="00464AE8" w:rsidRPr="00B20726">
        <w:rPr>
          <w:rStyle w:val="a7"/>
          <w:rFonts w:ascii="Times New Roman" w:hAnsi="Times New Roman"/>
          <w:sz w:val="24"/>
          <w:szCs w:val="24"/>
          <w:lang w:val="en-US" w:eastAsia="ru-RU"/>
        </w:rPr>
        <w:t>www</w:t>
      </w:r>
      <w:r w:rsidR="00464AE8" w:rsidRPr="005E65B2">
        <w:rPr>
          <w:rStyle w:val="a7"/>
          <w:rFonts w:ascii="Times New Roman" w:hAnsi="Times New Roman"/>
          <w:sz w:val="24"/>
          <w:szCs w:val="24"/>
          <w:lang w:val="en-US" w:eastAsia="ru-RU"/>
        </w:rPr>
        <w:t>.</w:t>
      </w:r>
      <w:r w:rsidR="00464AE8" w:rsidRPr="00B20726">
        <w:rPr>
          <w:rStyle w:val="a7"/>
          <w:rFonts w:ascii="Times New Roman" w:hAnsi="Times New Roman"/>
          <w:sz w:val="24"/>
          <w:szCs w:val="24"/>
          <w:lang w:val="en-US" w:eastAsia="ru-RU"/>
        </w:rPr>
        <w:t>enpf</w:t>
      </w:r>
      <w:r w:rsidR="00464AE8" w:rsidRPr="005E65B2">
        <w:rPr>
          <w:rStyle w:val="a7"/>
          <w:rFonts w:ascii="Times New Roman" w:hAnsi="Times New Roman"/>
          <w:sz w:val="24"/>
          <w:szCs w:val="24"/>
          <w:lang w:val="en-US" w:eastAsia="ru-RU"/>
        </w:rPr>
        <w:t>.</w:t>
      </w:r>
      <w:r w:rsidR="00464AE8" w:rsidRPr="00B20726">
        <w:rPr>
          <w:rStyle w:val="a7"/>
          <w:rFonts w:ascii="Times New Roman" w:hAnsi="Times New Roman"/>
          <w:sz w:val="24"/>
          <w:szCs w:val="24"/>
          <w:lang w:val="en-US" w:eastAsia="ru-RU"/>
        </w:rPr>
        <w:t>kz</w:t>
      </w:r>
    </w:hyperlink>
    <w:r w:rsidR="00464AE8" w:rsidRPr="005E65B2">
      <w:rPr>
        <w:rFonts w:ascii="Times New Roman" w:hAnsi="Times New Roman"/>
        <w:sz w:val="24"/>
        <w:szCs w:val="24"/>
        <w:lang w:val="en-US" w:eastAsia="ru-RU"/>
      </w:rPr>
      <w:t xml:space="preserve"> </w:t>
    </w:r>
  </w:p>
  <w:p w14:paraId="4524BE96" w14:textId="77777777" w:rsidR="00464AE8" w:rsidRPr="00B23835" w:rsidRDefault="00464AE8" w:rsidP="00464AE8">
    <w:pPr>
      <w:spacing w:after="0" w:line="240" w:lineRule="auto"/>
      <w:ind w:left="6663"/>
      <w:jc w:val="right"/>
      <w:rPr>
        <w:rFonts w:ascii="Times New Roman" w:hAnsi="Times New Roman"/>
        <w:bCs/>
        <w:color w:val="1F497D"/>
        <w:sz w:val="24"/>
        <w:szCs w:val="24"/>
        <w:lang w:val="en-US" w:eastAsia="ru-RU"/>
      </w:rPr>
    </w:pPr>
    <w:r w:rsidRPr="005E4B51">
      <w:rPr>
        <w:rFonts w:ascii="Times New Roman" w:hAnsi="Times New Roman"/>
        <w:sz w:val="24"/>
        <w:szCs w:val="24"/>
        <w:lang w:val="en-US" w:eastAsia="ru-RU"/>
      </w:rPr>
      <w:t xml:space="preserve">Facebook, Instagram: </w:t>
    </w:r>
    <w:r w:rsidRPr="00B23835">
      <w:rPr>
        <w:rFonts w:ascii="Times New Roman" w:hAnsi="Times New Roman"/>
        <w:bCs/>
        <w:color w:val="1F497D"/>
        <w:sz w:val="24"/>
        <w:szCs w:val="24"/>
        <w:lang w:val="en-US" w:eastAsia="ru-RU"/>
      </w:rPr>
      <w:t>enpf.kz</w:t>
    </w:r>
  </w:p>
  <w:p w14:paraId="2DB053E4" w14:textId="77777777" w:rsidR="00464AE8" w:rsidRDefault="00A75D7C" w:rsidP="00464AE8">
    <w:r>
      <w:rPr>
        <w:noProof/>
        <w:lang w:eastAsia="ru-RU"/>
      </w:rPr>
      <mc:AlternateContent>
        <mc:Choice Requires="wps">
          <w:drawing>
            <wp:anchor distT="4294967291" distB="4294967291" distL="114300" distR="114300" simplePos="0" relativeHeight="251659264" behindDoc="0" locked="0" layoutInCell="1" allowOverlap="1" wp14:anchorId="58A71607" wp14:editId="1D04FDC9">
              <wp:simplePos x="0" y="0"/>
              <wp:positionH relativeFrom="column">
                <wp:posOffset>13335</wp:posOffset>
              </wp:positionH>
              <wp:positionV relativeFrom="paragraph">
                <wp:posOffset>71754</wp:posOffset>
              </wp:positionV>
              <wp:extent cx="6486525" cy="0"/>
              <wp:effectExtent l="0" t="0" r="9525" b="0"/>
              <wp:wrapNone/>
              <wp:docPr id="4" name="Line 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486525" cy="0"/>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1E9EE6F8" id="Line 1" o:spid="_x0000_s1026" style="position:absolute;z-index:251659264;visibility:visible;mso-wrap-style:square;mso-width-percent:0;mso-height-percent:0;mso-wrap-distance-left:9pt;mso-wrap-distance-top:-1e-4mm;mso-wrap-distance-right:9pt;mso-wrap-distance-bottom:-1e-4mm;mso-position-horizontal:absolute;mso-position-horizontal-relative:text;mso-position-vertical:absolute;mso-position-vertical-relative:text;mso-width-percent:0;mso-height-percent:0;mso-width-relative:page;mso-height-relative:page" from="1.05pt,5.65pt" to="511.8pt,5.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" strokeweight="1pt"/>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4BDE75D" w14:textId="77777777" w:rsidR="005E4B51" w:rsidRDefault="00A75D7C" w:rsidP="005E4B51">
    <w:pPr>
      <w:spacing w:after="0" w:line="240" w:lineRule="auto"/>
      <w:ind w:firstLine="708"/>
      <w:jc w:val="right"/>
      <w:rPr>
        <w:rStyle w:val="a7"/>
        <w:rFonts w:ascii="Times New Roman" w:hAnsi="Times New Roman"/>
        <w:sz w:val="24"/>
        <w:szCs w:val="24"/>
      </w:rPr>
    </w:pPr>
    <w:r>
      <w:rPr>
        <w:noProof/>
        <w:lang w:eastAsia="ru-RU"/>
      </w:rPr>
      <w:drawing>
        <wp:anchor distT="0" distB="0" distL="114300" distR="114300" simplePos="0" relativeHeight="251656192" behindDoc="0" locked="0" layoutInCell="1" allowOverlap="1" wp14:anchorId="6388C96E" wp14:editId="11A470C2">
          <wp:simplePos x="0" y="0"/>
          <wp:positionH relativeFrom="column">
            <wp:posOffset>19050</wp:posOffset>
          </wp:positionH>
          <wp:positionV relativeFrom="paragraph">
            <wp:posOffset>105410</wp:posOffset>
          </wp:positionV>
          <wp:extent cx="2876550" cy="333375"/>
          <wp:effectExtent l="0" t="0" r="0" b="0"/>
          <wp:wrapSquare wrapText="bothSides"/>
          <wp:docPr id="2" name="Рисунок 1" descr="00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descr="003.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876550" cy="333375"/>
                  </a:xfrm>
                  <a:prstGeom prst="rect">
                    <a:avLst/>
                  </a:prstGeom>
                  <a:noFill/>
                  <a:ln>
                    <a:noFill/>
                  </a:ln>
                </pic:spPr>
              </pic:pic>
            </a:graphicData>
          </a:graphic>
          <wp14:sizeRelH relativeFrom="page">
            <wp14:pctWidth>0</wp14:pctWidth>
          </wp14:sizeRelH>
          <wp14:sizeRelV relativeFrom="page">
            <wp14:pctHeight>0</wp14:pctHeight>
          </wp14:sizeRelV>
        </wp:anchor>
      </w:drawing>
    </w:r>
    <w:r w:rsidR="005E4B51">
      <w:tab/>
    </w:r>
    <w:r w:rsidR="005E4B51" w:rsidRPr="00197A68">
      <w:rPr>
        <w:rFonts w:ascii="Times New Roman" w:hAnsi="Times New Roman"/>
        <w:sz w:val="24"/>
        <w:szCs w:val="24"/>
      </w:rPr>
      <w:t xml:space="preserve">Контакты для СМИ: </w:t>
    </w:r>
    <w:hyperlink r:id="rId2" w:history="1">
      <w:r w:rsidR="005E4B51" w:rsidRPr="008137CF">
        <w:rPr>
          <w:rStyle w:val="a7"/>
          <w:rFonts w:ascii="Times New Roman" w:hAnsi="Times New Roman"/>
          <w:sz w:val="24"/>
          <w:szCs w:val="24"/>
        </w:rPr>
        <w:t>press@enpf.kz</w:t>
      </w:r>
    </w:hyperlink>
  </w:p>
  <w:p w14:paraId="546187BE" w14:textId="77777777" w:rsidR="005E4B51" w:rsidRPr="00D56EE7" w:rsidRDefault="005E4B51" w:rsidP="005E4B51">
    <w:pPr>
      <w:spacing w:after="0" w:line="240" w:lineRule="auto"/>
      <w:jc w:val="right"/>
      <w:rPr>
        <w:rFonts w:ascii="Times New Roman" w:hAnsi="Times New Roman"/>
        <w:sz w:val="24"/>
        <w:szCs w:val="24"/>
        <w:lang w:eastAsia="ru-RU"/>
      </w:rPr>
    </w:pPr>
    <w:r>
      <w:rPr>
        <w:rFonts w:ascii="Times New Roman" w:hAnsi="Times New Roman"/>
        <w:sz w:val="24"/>
        <w:szCs w:val="24"/>
        <w:lang w:eastAsia="ru-RU"/>
      </w:rPr>
      <w:t>Официальный</w:t>
    </w:r>
    <w:r w:rsidRPr="00D56EE7">
      <w:rPr>
        <w:rFonts w:ascii="Times New Roman" w:hAnsi="Times New Roman"/>
        <w:sz w:val="24"/>
        <w:szCs w:val="24"/>
        <w:lang w:eastAsia="ru-RU"/>
      </w:rPr>
      <w:t xml:space="preserve"> </w:t>
    </w:r>
    <w:r>
      <w:rPr>
        <w:rFonts w:ascii="Times New Roman" w:hAnsi="Times New Roman"/>
        <w:sz w:val="24"/>
        <w:szCs w:val="24"/>
        <w:lang w:eastAsia="ru-RU"/>
      </w:rPr>
      <w:t>сайт</w:t>
    </w:r>
    <w:r w:rsidRPr="00D56EE7">
      <w:rPr>
        <w:rFonts w:ascii="Times New Roman" w:hAnsi="Times New Roman"/>
        <w:sz w:val="24"/>
        <w:szCs w:val="24"/>
        <w:lang w:eastAsia="ru-RU"/>
      </w:rPr>
      <w:t xml:space="preserve">: </w:t>
    </w:r>
    <w:hyperlink r:id="rId3" w:history="1">
      <w:r w:rsidRPr="00B20726">
        <w:rPr>
          <w:rStyle w:val="a7"/>
          <w:rFonts w:ascii="Times New Roman" w:hAnsi="Times New Roman"/>
          <w:sz w:val="24"/>
          <w:szCs w:val="24"/>
          <w:lang w:val="en-US" w:eastAsia="ru-RU"/>
        </w:rPr>
        <w:t>www</w:t>
      </w:r>
      <w:r w:rsidRPr="00D56EE7">
        <w:rPr>
          <w:rStyle w:val="a7"/>
          <w:rFonts w:ascii="Times New Roman" w:hAnsi="Times New Roman"/>
          <w:sz w:val="24"/>
          <w:szCs w:val="24"/>
          <w:lang w:eastAsia="ru-RU"/>
        </w:rPr>
        <w:t>.</w:t>
      </w:r>
      <w:r w:rsidRPr="00B20726">
        <w:rPr>
          <w:rStyle w:val="a7"/>
          <w:rFonts w:ascii="Times New Roman" w:hAnsi="Times New Roman"/>
          <w:sz w:val="24"/>
          <w:szCs w:val="24"/>
          <w:lang w:val="en-US" w:eastAsia="ru-RU"/>
        </w:rPr>
        <w:t>enpf</w:t>
      </w:r>
      <w:r w:rsidRPr="00D56EE7">
        <w:rPr>
          <w:rStyle w:val="a7"/>
          <w:rFonts w:ascii="Times New Roman" w:hAnsi="Times New Roman"/>
          <w:sz w:val="24"/>
          <w:szCs w:val="24"/>
          <w:lang w:eastAsia="ru-RU"/>
        </w:rPr>
        <w:t>.</w:t>
      </w:r>
      <w:proofErr w:type="spellStart"/>
      <w:r w:rsidRPr="00B20726">
        <w:rPr>
          <w:rStyle w:val="a7"/>
          <w:rFonts w:ascii="Times New Roman" w:hAnsi="Times New Roman"/>
          <w:sz w:val="24"/>
          <w:szCs w:val="24"/>
          <w:lang w:val="en-US" w:eastAsia="ru-RU"/>
        </w:rPr>
        <w:t>kz</w:t>
      </w:r>
      <w:proofErr w:type="spellEnd"/>
    </w:hyperlink>
    <w:r w:rsidR="000F7E1E" w:rsidRPr="00D56EE7">
      <w:rPr>
        <w:rFonts w:ascii="Times New Roman" w:hAnsi="Times New Roman"/>
        <w:sz w:val="24"/>
        <w:szCs w:val="24"/>
        <w:lang w:eastAsia="ru-RU"/>
      </w:rPr>
      <w:t xml:space="preserve"> </w:t>
    </w:r>
  </w:p>
  <w:p w14:paraId="3CA15D43" w14:textId="77777777" w:rsidR="005E4B51" w:rsidRPr="00B23835" w:rsidRDefault="005E4B51" w:rsidP="005E4B51">
    <w:pPr>
      <w:spacing w:after="0" w:line="240" w:lineRule="auto"/>
      <w:jc w:val="right"/>
      <w:rPr>
        <w:rFonts w:ascii="Times New Roman" w:hAnsi="Times New Roman"/>
        <w:bCs/>
        <w:color w:val="1F497D"/>
        <w:sz w:val="24"/>
        <w:szCs w:val="24"/>
        <w:lang w:val="en-US" w:eastAsia="ru-RU"/>
      </w:rPr>
    </w:pPr>
    <w:r w:rsidRPr="005E4B51">
      <w:rPr>
        <w:rFonts w:ascii="Times New Roman" w:hAnsi="Times New Roman"/>
        <w:sz w:val="24"/>
        <w:szCs w:val="24"/>
        <w:lang w:val="en-US" w:eastAsia="ru-RU"/>
      </w:rPr>
      <w:t xml:space="preserve">Facebook, Instagram: </w:t>
    </w:r>
    <w:r w:rsidRPr="00B23835">
      <w:rPr>
        <w:rFonts w:ascii="Times New Roman" w:hAnsi="Times New Roman"/>
        <w:bCs/>
        <w:color w:val="1F497D"/>
        <w:sz w:val="24"/>
        <w:szCs w:val="24"/>
        <w:lang w:val="en-US" w:eastAsia="ru-RU"/>
      </w:rPr>
      <w:t>enpf.kz</w:t>
    </w:r>
  </w:p>
  <w:p w14:paraId="1583B9FF" w14:textId="77777777" w:rsidR="005E4B51" w:rsidRPr="00B23835" w:rsidRDefault="00A75D7C" w:rsidP="005E4B51">
    <w:pPr>
      <w:spacing w:after="0" w:line="240" w:lineRule="auto"/>
      <w:jc w:val="right"/>
      <w:rPr>
        <w:rFonts w:ascii="Times New Roman" w:hAnsi="Times New Roman"/>
        <w:bCs/>
        <w:color w:val="1F497D"/>
        <w:sz w:val="24"/>
        <w:szCs w:val="24"/>
        <w:lang w:val="en-US" w:eastAsia="ru-RU"/>
      </w:rPr>
    </w:pPr>
    <w:r>
      <w:rPr>
        <w:noProof/>
        <w:lang w:eastAsia="ru-RU"/>
      </w:rPr>
      <mc:AlternateContent>
        <mc:Choice Requires="wps">
          <w:drawing>
            <wp:anchor distT="4294967291" distB="4294967291" distL="114300" distR="114300" simplePos="0" relativeHeight="251657216" behindDoc="0" locked="0" layoutInCell="1" allowOverlap="1" wp14:anchorId="6C867640" wp14:editId="7D7362CB">
              <wp:simplePos x="0" y="0"/>
              <wp:positionH relativeFrom="column">
                <wp:posOffset>13335</wp:posOffset>
              </wp:positionH>
              <wp:positionV relativeFrom="paragraph">
                <wp:posOffset>81279</wp:posOffset>
              </wp:positionV>
              <wp:extent cx="6486525" cy="0"/>
              <wp:effectExtent l="0" t="0" r="9525" b="0"/>
              <wp:wrapNone/>
              <wp:docPr id="3" name="Line 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486525" cy="0"/>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2D88F37E" id="Line 1" o:spid="_x0000_s1026" style="position:absolute;z-index:251657216;visibility:visible;mso-wrap-style:square;mso-width-percent:0;mso-height-percent:0;mso-wrap-distance-left:9pt;mso-wrap-distance-top:-1e-4mm;mso-wrap-distance-right:9pt;mso-wrap-distance-bottom:-1e-4mm;mso-position-horizontal:absolute;mso-position-horizontal-relative:text;mso-position-vertical:absolute;mso-position-vertical-relative:text;mso-width-percent:0;mso-height-percent:0;mso-width-relative:page;mso-height-relative:page" from="1.05pt,6.4pt" to="511.8pt,6.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" strokeweight="1pt"/>
          </w:pict>
        </mc:Fallback>
      </mc:AlternateConten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90"/>
  <w:proofState w:spelling="clean" w:grammar="clean"/>
  <w:attachedTemplate r:id="rId1"/>
  <w:defaultTabStop w:val="708"/>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E3DD2"/>
    <w:rsid w:val="000029BF"/>
    <w:rsid w:val="00002C8D"/>
    <w:rsid w:val="00003416"/>
    <w:rsid w:val="00003A3C"/>
    <w:rsid w:val="000040D0"/>
    <w:rsid w:val="0000473B"/>
    <w:rsid w:val="0000756A"/>
    <w:rsid w:val="00007E8F"/>
    <w:rsid w:val="00011245"/>
    <w:rsid w:val="00014930"/>
    <w:rsid w:val="000160A0"/>
    <w:rsid w:val="00021605"/>
    <w:rsid w:val="000224A1"/>
    <w:rsid w:val="00023B4F"/>
    <w:rsid w:val="000321E5"/>
    <w:rsid w:val="00033E97"/>
    <w:rsid w:val="0003612F"/>
    <w:rsid w:val="00043B56"/>
    <w:rsid w:val="00045435"/>
    <w:rsid w:val="00045E4F"/>
    <w:rsid w:val="00047DCD"/>
    <w:rsid w:val="000502D2"/>
    <w:rsid w:val="0005306C"/>
    <w:rsid w:val="00053325"/>
    <w:rsid w:val="0005372B"/>
    <w:rsid w:val="000547B9"/>
    <w:rsid w:val="000611B9"/>
    <w:rsid w:val="00063A7A"/>
    <w:rsid w:val="000655FF"/>
    <w:rsid w:val="0006579F"/>
    <w:rsid w:val="0006647A"/>
    <w:rsid w:val="00071CFD"/>
    <w:rsid w:val="000729FE"/>
    <w:rsid w:val="00074143"/>
    <w:rsid w:val="00074864"/>
    <w:rsid w:val="0008005A"/>
    <w:rsid w:val="00080694"/>
    <w:rsid w:val="000832AB"/>
    <w:rsid w:val="000857C2"/>
    <w:rsid w:val="00087078"/>
    <w:rsid w:val="000900DF"/>
    <w:rsid w:val="0009049B"/>
    <w:rsid w:val="00090AA9"/>
    <w:rsid w:val="00093347"/>
    <w:rsid w:val="000956C3"/>
    <w:rsid w:val="000964AA"/>
    <w:rsid w:val="00096C7F"/>
    <w:rsid w:val="00097FFD"/>
    <w:rsid w:val="000A7A17"/>
    <w:rsid w:val="000B0489"/>
    <w:rsid w:val="000B2AC1"/>
    <w:rsid w:val="000C428E"/>
    <w:rsid w:val="000C4686"/>
    <w:rsid w:val="000D026B"/>
    <w:rsid w:val="000D0C05"/>
    <w:rsid w:val="000D1525"/>
    <w:rsid w:val="000D1C42"/>
    <w:rsid w:val="000D2E4D"/>
    <w:rsid w:val="000D509C"/>
    <w:rsid w:val="000D671A"/>
    <w:rsid w:val="000D76F5"/>
    <w:rsid w:val="000D794A"/>
    <w:rsid w:val="000E173B"/>
    <w:rsid w:val="000E46FE"/>
    <w:rsid w:val="000E4A2B"/>
    <w:rsid w:val="000F1E77"/>
    <w:rsid w:val="000F5C73"/>
    <w:rsid w:val="000F62B2"/>
    <w:rsid w:val="000F62BD"/>
    <w:rsid w:val="000F7E1E"/>
    <w:rsid w:val="00100F59"/>
    <w:rsid w:val="00101681"/>
    <w:rsid w:val="00101F50"/>
    <w:rsid w:val="0010375E"/>
    <w:rsid w:val="001052E1"/>
    <w:rsid w:val="0010547B"/>
    <w:rsid w:val="0011119D"/>
    <w:rsid w:val="00111668"/>
    <w:rsid w:val="001129C9"/>
    <w:rsid w:val="00114529"/>
    <w:rsid w:val="001160B3"/>
    <w:rsid w:val="00116384"/>
    <w:rsid w:val="00116A10"/>
    <w:rsid w:val="001233A9"/>
    <w:rsid w:val="00126213"/>
    <w:rsid w:val="0013024A"/>
    <w:rsid w:val="0013198C"/>
    <w:rsid w:val="00132347"/>
    <w:rsid w:val="00134B9E"/>
    <w:rsid w:val="0013756B"/>
    <w:rsid w:val="00142474"/>
    <w:rsid w:val="001513CC"/>
    <w:rsid w:val="0015303E"/>
    <w:rsid w:val="001532FB"/>
    <w:rsid w:val="00153468"/>
    <w:rsid w:val="00156290"/>
    <w:rsid w:val="00156FA7"/>
    <w:rsid w:val="0016162A"/>
    <w:rsid w:val="00164F65"/>
    <w:rsid w:val="001652E6"/>
    <w:rsid w:val="00167797"/>
    <w:rsid w:val="001679B4"/>
    <w:rsid w:val="00170662"/>
    <w:rsid w:val="00173144"/>
    <w:rsid w:val="00176E0B"/>
    <w:rsid w:val="001776F8"/>
    <w:rsid w:val="001815AE"/>
    <w:rsid w:val="00181E1D"/>
    <w:rsid w:val="0018285A"/>
    <w:rsid w:val="00190E41"/>
    <w:rsid w:val="0019228D"/>
    <w:rsid w:val="00192434"/>
    <w:rsid w:val="00194C58"/>
    <w:rsid w:val="00196217"/>
    <w:rsid w:val="001A24AC"/>
    <w:rsid w:val="001A415D"/>
    <w:rsid w:val="001A5CE4"/>
    <w:rsid w:val="001A740B"/>
    <w:rsid w:val="001A75A9"/>
    <w:rsid w:val="001A7B42"/>
    <w:rsid w:val="001B0570"/>
    <w:rsid w:val="001B2521"/>
    <w:rsid w:val="001B3E3C"/>
    <w:rsid w:val="001B4EA5"/>
    <w:rsid w:val="001B60B1"/>
    <w:rsid w:val="001B6E98"/>
    <w:rsid w:val="001C0BF0"/>
    <w:rsid w:val="001C20D9"/>
    <w:rsid w:val="001C3E8E"/>
    <w:rsid w:val="001C47B6"/>
    <w:rsid w:val="001C5190"/>
    <w:rsid w:val="001C66B1"/>
    <w:rsid w:val="001C7996"/>
    <w:rsid w:val="001C7C95"/>
    <w:rsid w:val="001D07C5"/>
    <w:rsid w:val="001D0BF5"/>
    <w:rsid w:val="001D2B54"/>
    <w:rsid w:val="001D4A33"/>
    <w:rsid w:val="001D5144"/>
    <w:rsid w:val="001E0094"/>
    <w:rsid w:val="001E06F0"/>
    <w:rsid w:val="001E0745"/>
    <w:rsid w:val="001E098A"/>
    <w:rsid w:val="001E17B7"/>
    <w:rsid w:val="001E3E9D"/>
    <w:rsid w:val="001E5EA3"/>
    <w:rsid w:val="001F0986"/>
    <w:rsid w:val="001F10C9"/>
    <w:rsid w:val="001F1A87"/>
    <w:rsid w:val="00204120"/>
    <w:rsid w:val="002041DA"/>
    <w:rsid w:val="00213E0A"/>
    <w:rsid w:val="00213FDB"/>
    <w:rsid w:val="0021436A"/>
    <w:rsid w:val="00215DA6"/>
    <w:rsid w:val="002177CB"/>
    <w:rsid w:val="00217D4E"/>
    <w:rsid w:val="002202E9"/>
    <w:rsid w:val="002209B6"/>
    <w:rsid w:val="00222968"/>
    <w:rsid w:val="00226169"/>
    <w:rsid w:val="00226486"/>
    <w:rsid w:val="002264A2"/>
    <w:rsid w:val="0023373F"/>
    <w:rsid w:val="00234B02"/>
    <w:rsid w:val="0023505F"/>
    <w:rsid w:val="00244BB1"/>
    <w:rsid w:val="00253124"/>
    <w:rsid w:val="00260020"/>
    <w:rsid w:val="00264EB0"/>
    <w:rsid w:val="002702E8"/>
    <w:rsid w:val="00272A93"/>
    <w:rsid w:val="0027611D"/>
    <w:rsid w:val="00281C53"/>
    <w:rsid w:val="00287656"/>
    <w:rsid w:val="00292AA1"/>
    <w:rsid w:val="00293795"/>
    <w:rsid w:val="002957FC"/>
    <w:rsid w:val="00296FAD"/>
    <w:rsid w:val="002A034B"/>
    <w:rsid w:val="002A0D82"/>
    <w:rsid w:val="002A2D89"/>
    <w:rsid w:val="002A398B"/>
    <w:rsid w:val="002A6E4E"/>
    <w:rsid w:val="002A7135"/>
    <w:rsid w:val="002B0588"/>
    <w:rsid w:val="002B1029"/>
    <w:rsid w:val="002B2780"/>
    <w:rsid w:val="002B414A"/>
    <w:rsid w:val="002B5FED"/>
    <w:rsid w:val="002B7715"/>
    <w:rsid w:val="002C0A9E"/>
    <w:rsid w:val="002C1D05"/>
    <w:rsid w:val="002C4F8F"/>
    <w:rsid w:val="002C6780"/>
    <w:rsid w:val="002D096D"/>
    <w:rsid w:val="002D4BB4"/>
    <w:rsid w:val="002D540D"/>
    <w:rsid w:val="002E0CE5"/>
    <w:rsid w:val="002E0EBF"/>
    <w:rsid w:val="002E2E31"/>
    <w:rsid w:val="002E36B6"/>
    <w:rsid w:val="002E4850"/>
    <w:rsid w:val="002E691C"/>
    <w:rsid w:val="002F1A10"/>
    <w:rsid w:val="002F3022"/>
    <w:rsid w:val="002F378C"/>
    <w:rsid w:val="002F39DF"/>
    <w:rsid w:val="002F51DA"/>
    <w:rsid w:val="002F658C"/>
    <w:rsid w:val="002F660E"/>
    <w:rsid w:val="00300D07"/>
    <w:rsid w:val="0030181F"/>
    <w:rsid w:val="0030300E"/>
    <w:rsid w:val="0030377A"/>
    <w:rsid w:val="00304300"/>
    <w:rsid w:val="00304E60"/>
    <w:rsid w:val="003064A9"/>
    <w:rsid w:val="00311541"/>
    <w:rsid w:val="003138CD"/>
    <w:rsid w:val="003144A9"/>
    <w:rsid w:val="00320013"/>
    <w:rsid w:val="003203B7"/>
    <w:rsid w:val="00320D69"/>
    <w:rsid w:val="00321E04"/>
    <w:rsid w:val="003237D6"/>
    <w:rsid w:val="00325B9D"/>
    <w:rsid w:val="00330E62"/>
    <w:rsid w:val="00332334"/>
    <w:rsid w:val="003328BD"/>
    <w:rsid w:val="003329EC"/>
    <w:rsid w:val="00337F14"/>
    <w:rsid w:val="00345132"/>
    <w:rsid w:val="0034624B"/>
    <w:rsid w:val="00353FAE"/>
    <w:rsid w:val="00360081"/>
    <w:rsid w:val="0036288C"/>
    <w:rsid w:val="00363DC4"/>
    <w:rsid w:val="00365A51"/>
    <w:rsid w:val="00367BF3"/>
    <w:rsid w:val="00370E20"/>
    <w:rsid w:val="003729D3"/>
    <w:rsid w:val="00374ECA"/>
    <w:rsid w:val="0037578D"/>
    <w:rsid w:val="00375843"/>
    <w:rsid w:val="003760EA"/>
    <w:rsid w:val="00380430"/>
    <w:rsid w:val="003818A4"/>
    <w:rsid w:val="00386214"/>
    <w:rsid w:val="003901B3"/>
    <w:rsid w:val="003907B4"/>
    <w:rsid w:val="00391897"/>
    <w:rsid w:val="00396A56"/>
    <w:rsid w:val="003A0182"/>
    <w:rsid w:val="003A0DA2"/>
    <w:rsid w:val="003A1D6A"/>
    <w:rsid w:val="003A3A80"/>
    <w:rsid w:val="003A421E"/>
    <w:rsid w:val="003A47D0"/>
    <w:rsid w:val="003A553F"/>
    <w:rsid w:val="003A5E33"/>
    <w:rsid w:val="003A64DA"/>
    <w:rsid w:val="003B04C0"/>
    <w:rsid w:val="003C0D03"/>
    <w:rsid w:val="003C12CF"/>
    <w:rsid w:val="003C6808"/>
    <w:rsid w:val="003D2209"/>
    <w:rsid w:val="003D2785"/>
    <w:rsid w:val="003D47BF"/>
    <w:rsid w:val="003D526A"/>
    <w:rsid w:val="003E210E"/>
    <w:rsid w:val="003E27CF"/>
    <w:rsid w:val="003E3254"/>
    <w:rsid w:val="003E50A9"/>
    <w:rsid w:val="003E6280"/>
    <w:rsid w:val="003E6AA8"/>
    <w:rsid w:val="003E77DF"/>
    <w:rsid w:val="003F03AC"/>
    <w:rsid w:val="003F792C"/>
    <w:rsid w:val="004026A9"/>
    <w:rsid w:val="00404EE5"/>
    <w:rsid w:val="00405BEB"/>
    <w:rsid w:val="00407302"/>
    <w:rsid w:val="004075BB"/>
    <w:rsid w:val="00415482"/>
    <w:rsid w:val="004168E8"/>
    <w:rsid w:val="00417B76"/>
    <w:rsid w:val="0042062C"/>
    <w:rsid w:val="00424D52"/>
    <w:rsid w:val="004272A8"/>
    <w:rsid w:val="0043018C"/>
    <w:rsid w:val="00430452"/>
    <w:rsid w:val="0043361A"/>
    <w:rsid w:val="00435834"/>
    <w:rsid w:val="00441F4B"/>
    <w:rsid w:val="004425EB"/>
    <w:rsid w:val="0044476A"/>
    <w:rsid w:val="00444C71"/>
    <w:rsid w:val="00446875"/>
    <w:rsid w:val="0045179F"/>
    <w:rsid w:val="004532D6"/>
    <w:rsid w:val="004544CE"/>
    <w:rsid w:val="00455955"/>
    <w:rsid w:val="00457DAE"/>
    <w:rsid w:val="00461449"/>
    <w:rsid w:val="0046200B"/>
    <w:rsid w:val="00464AE8"/>
    <w:rsid w:val="0046501F"/>
    <w:rsid w:val="004657D6"/>
    <w:rsid w:val="00472DB7"/>
    <w:rsid w:val="00473B58"/>
    <w:rsid w:val="004750E5"/>
    <w:rsid w:val="00476FBF"/>
    <w:rsid w:val="00487156"/>
    <w:rsid w:val="004904A3"/>
    <w:rsid w:val="00492E2D"/>
    <w:rsid w:val="00494B63"/>
    <w:rsid w:val="00495095"/>
    <w:rsid w:val="00495B67"/>
    <w:rsid w:val="00497D98"/>
    <w:rsid w:val="004A049D"/>
    <w:rsid w:val="004A1B56"/>
    <w:rsid w:val="004A2CB7"/>
    <w:rsid w:val="004A32E2"/>
    <w:rsid w:val="004A5A4B"/>
    <w:rsid w:val="004A68FF"/>
    <w:rsid w:val="004A7B05"/>
    <w:rsid w:val="004B06A8"/>
    <w:rsid w:val="004B0D01"/>
    <w:rsid w:val="004B0EC4"/>
    <w:rsid w:val="004B17BF"/>
    <w:rsid w:val="004B2E28"/>
    <w:rsid w:val="004B6036"/>
    <w:rsid w:val="004B6337"/>
    <w:rsid w:val="004C01CB"/>
    <w:rsid w:val="004C13A8"/>
    <w:rsid w:val="004C13C4"/>
    <w:rsid w:val="004C2A59"/>
    <w:rsid w:val="004C3479"/>
    <w:rsid w:val="004C715C"/>
    <w:rsid w:val="004D4E94"/>
    <w:rsid w:val="004D5F64"/>
    <w:rsid w:val="004D7A68"/>
    <w:rsid w:val="004E03C3"/>
    <w:rsid w:val="004E0CCB"/>
    <w:rsid w:val="004E3880"/>
    <w:rsid w:val="004E6EDB"/>
    <w:rsid w:val="004F10EC"/>
    <w:rsid w:val="004F13B8"/>
    <w:rsid w:val="004F1575"/>
    <w:rsid w:val="00501376"/>
    <w:rsid w:val="005049F2"/>
    <w:rsid w:val="00505B36"/>
    <w:rsid w:val="00514A67"/>
    <w:rsid w:val="00520C25"/>
    <w:rsid w:val="00522709"/>
    <w:rsid w:val="0052270B"/>
    <w:rsid w:val="0052305A"/>
    <w:rsid w:val="00523274"/>
    <w:rsid w:val="005237A7"/>
    <w:rsid w:val="005326CB"/>
    <w:rsid w:val="00533B09"/>
    <w:rsid w:val="00535770"/>
    <w:rsid w:val="005358F3"/>
    <w:rsid w:val="00536ED6"/>
    <w:rsid w:val="00537358"/>
    <w:rsid w:val="00537460"/>
    <w:rsid w:val="00537F21"/>
    <w:rsid w:val="00541FD9"/>
    <w:rsid w:val="0054304A"/>
    <w:rsid w:val="00543D25"/>
    <w:rsid w:val="005445C7"/>
    <w:rsid w:val="00550BC0"/>
    <w:rsid w:val="0055276F"/>
    <w:rsid w:val="0055341B"/>
    <w:rsid w:val="00560A40"/>
    <w:rsid w:val="00561A18"/>
    <w:rsid w:val="00561BCF"/>
    <w:rsid w:val="00561E16"/>
    <w:rsid w:val="00564AF8"/>
    <w:rsid w:val="00565ABE"/>
    <w:rsid w:val="0056681F"/>
    <w:rsid w:val="005710CC"/>
    <w:rsid w:val="00571A80"/>
    <w:rsid w:val="00572E14"/>
    <w:rsid w:val="0057472F"/>
    <w:rsid w:val="0057486E"/>
    <w:rsid w:val="00580006"/>
    <w:rsid w:val="005811D9"/>
    <w:rsid w:val="00581F2F"/>
    <w:rsid w:val="00582063"/>
    <w:rsid w:val="005835BE"/>
    <w:rsid w:val="00583E58"/>
    <w:rsid w:val="00583EF2"/>
    <w:rsid w:val="00585BF5"/>
    <w:rsid w:val="00590012"/>
    <w:rsid w:val="00593E7C"/>
    <w:rsid w:val="00594BE2"/>
    <w:rsid w:val="00597A51"/>
    <w:rsid w:val="005A1476"/>
    <w:rsid w:val="005A3880"/>
    <w:rsid w:val="005A4478"/>
    <w:rsid w:val="005A4F0F"/>
    <w:rsid w:val="005A5471"/>
    <w:rsid w:val="005A6CC6"/>
    <w:rsid w:val="005B034C"/>
    <w:rsid w:val="005B1893"/>
    <w:rsid w:val="005B270F"/>
    <w:rsid w:val="005B4387"/>
    <w:rsid w:val="005B4C8F"/>
    <w:rsid w:val="005B5459"/>
    <w:rsid w:val="005B7357"/>
    <w:rsid w:val="005B77A3"/>
    <w:rsid w:val="005C45A6"/>
    <w:rsid w:val="005C5635"/>
    <w:rsid w:val="005C7FD9"/>
    <w:rsid w:val="005D4AF7"/>
    <w:rsid w:val="005D4E20"/>
    <w:rsid w:val="005D523A"/>
    <w:rsid w:val="005D5A49"/>
    <w:rsid w:val="005D5BBE"/>
    <w:rsid w:val="005E3394"/>
    <w:rsid w:val="005E4A26"/>
    <w:rsid w:val="005E4B51"/>
    <w:rsid w:val="005E65B2"/>
    <w:rsid w:val="005F06F6"/>
    <w:rsid w:val="005F2752"/>
    <w:rsid w:val="005F3008"/>
    <w:rsid w:val="005F3506"/>
    <w:rsid w:val="005F382F"/>
    <w:rsid w:val="005F70D1"/>
    <w:rsid w:val="00601824"/>
    <w:rsid w:val="00605E33"/>
    <w:rsid w:val="00605ED9"/>
    <w:rsid w:val="00606C97"/>
    <w:rsid w:val="0060788B"/>
    <w:rsid w:val="00610FD6"/>
    <w:rsid w:val="00615CC8"/>
    <w:rsid w:val="006166D8"/>
    <w:rsid w:val="00616B64"/>
    <w:rsid w:val="00616E53"/>
    <w:rsid w:val="00617A43"/>
    <w:rsid w:val="00622783"/>
    <w:rsid w:val="00624DF1"/>
    <w:rsid w:val="00625051"/>
    <w:rsid w:val="00632079"/>
    <w:rsid w:val="00634C42"/>
    <w:rsid w:val="00640B4F"/>
    <w:rsid w:val="00641E63"/>
    <w:rsid w:val="0064347C"/>
    <w:rsid w:val="00644120"/>
    <w:rsid w:val="006454B3"/>
    <w:rsid w:val="0064593A"/>
    <w:rsid w:val="00647478"/>
    <w:rsid w:val="006477BE"/>
    <w:rsid w:val="00650234"/>
    <w:rsid w:val="00651773"/>
    <w:rsid w:val="00651BC7"/>
    <w:rsid w:val="00654A0B"/>
    <w:rsid w:val="006626FB"/>
    <w:rsid w:val="00662EE1"/>
    <w:rsid w:val="006637D8"/>
    <w:rsid w:val="00665F78"/>
    <w:rsid w:val="006662FF"/>
    <w:rsid w:val="00666BD8"/>
    <w:rsid w:val="00667906"/>
    <w:rsid w:val="00670897"/>
    <w:rsid w:val="00671A81"/>
    <w:rsid w:val="006732CF"/>
    <w:rsid w:val="00673B3D"/>
    <w:rsid w:val="006813DB"/>
    <w:rsid w:val="0068301E"/>
    <w:rsid w:val="00683A3D"/>
    <w:rsid w:val="006873A4"/>
    <w:rsid w:val="006913BE"/>
    <w:rsid w:val="00691BD0"/>
    <w:rsid w:val="00693C92"/>
    <w:rsid w:val="0069675D"/>
    <w:rsid w:val="006972FB"/>
    <w:rsid w:val="006A1CB9"/>
    <w:rsid w:val="006A4D41"/>
    <w:rsid w:val="006A57B1"/>
    <w:rsid w:val="006A6DB2"/>
    <w:rsid w:val="006B0009"/>
    <w:rsid w:val="006B1081"/>
    <w:rsid w:val="006B10B9"/>
    <w:rsid w:val="006B10CE"/>
    <w:rsid w:val="006B25CD"/>
    <w:rsid w:val="006B2BF4"/>
    <w:rsid w:val="006B498D"/>
    <w:rsid w:val="006B74A9"/>
    <w:rsid w:val="006B78FC"/>
    <w:rsid w:val="006C037C"/>
    <w:rsid w:val="006C128F"/>
    <w:rsid w:val="006C2BC6"/>
    <w:rsid w:val="006C545F"/>
    <w:rsid w:val="006C64F7"/>
    <w:rsid w:val="006C6741"/>
    <w:rsid w:val="006C6EB7"/>
    <w:rsid w:val="006C776A"/>
    <w:rsid w:val="006C7C45"/>
    <w:rsid w:val="006D0417"/>
    <w:rsid w:val="006D101A"/>
    <w:rsid w:val="006D1421"/>
    <w:rsid w:val="006D410F"/>
    <w:rsid w:val="006D4AE3"/>
    <w:rsid w:val="006D5A07"/>
    <w:rsid w:val="006E6E25"/>
    <w:rsid w:val="006E714C"/>
    <w:rsid w:val="006F1583"/>
    <w:rsid w:val="006F5474"/>
    <w:rsid w:val="006F5498"/>
    <w:rsid w:val="006F5EA6"/>
    <w:rsid w:val="006F6A98"/>
    <w:rsid w:val="006F7120"/>
    <w:rsid w:val="0070633C"/>
    <w:rsid w:val="00707AEB"/>
    <w:rsid w:val="00707EAF"/>
    <w:rsid w:val="007113F8"/>
    <w:rsid w:val="00716C3F"/>
    <w:rsid w:val="00716C96"/>
    <w:rsid w:val="00716CB3"/>
    <w:rsid w:val="00717807"/>
    <w:rsid w:val="007178DD"/>
    <w:rsid w:val="0072435D"/>
    <w:rsid w:val="00726018"/>
    <w:rsid w:val="00727200"/>
    <w:rsid w:val="00727770"/>
    <w:rsid w:val="00741C50"/>
    <w:rsid w:val="00742C16"/>
    <w:rsid w:val="007458B7"/>
    <w:rsid w:val="00747CE0"/>
    <w:rsid w:val="00751840"/>
    <w:rsid w:val="0075382F"/>
    <w:rsid w:val="0076044E"/>
    <w:rsid w:val="00761502"/>
    <w:rsid w:val="0076161E"/>
    <w:rsid w:val="00764AAA"/>
    <w:rsid w:val="00764B7F"/>
    <w:rsid w:val="00766DAC"/>
    <w:rsid w:val="00767BD1"/>
    <w:rsid w:val="00767EFA"/>
    <w:rsid w:val="0077224B"/>
    <w:rsid w:val="00773A9B"/>
    <w:rsid w:val="00777ED1"/>
    <w:rsid w:val="00781586"/>
    <w:rsid w:val="00782888"/>
    <w:rsid w:val="0078466D"/>
    <w:rsid w:val="00785778"/>
    <w:rsid w:val="0078586F"/>
    <w:rsid w:val="00785FD8"/>
    <w:rsid w:val="00786221"/>
    <w:rsid w:val="0079069A"/>
    <w:rsid w:val="007928C1"/>
    <w:rsid w:val="00793B5B"/>
    <w:rsid w:val="00793C08"/>
    <w:rsid w:val="00794D5C"/>
    <w:rsid w:val="00797DE2"/>
    <w:rsid w:val="007A57CE"/>
    <w:rsid w:val="007A6B9F"/>
    <w:rsid w:val="007B1B3E"/>
    <w:rsid w:val="007C09CE"/>
    <w:rsid w:val="007C0D06"/>
    <w:rsid w:val="007C21A8"/>
    <w:rsid w:val="007C469A"/>
    <w:rsid w:val="007C4FAF"/>
    <w:rsid w:val="007C5059"/>
    <w:rsid w:val="007C6B87"/>
    <w:rsid w:val="007C6D5C"/>
    <w:rsid w:val="007C7A22"/>
    <w:rsid w:val="007C7B6A"/>
    <w:rsid w:val="007D7B52"/>
    <w:rsid w:val="007D7C60"/>
    <w:rsid w:val="007E0E94"/>
    <w:rsid w:val="007E28B2"/>
    <w:rsid w:val="007E3DD2"/>
    <w:rsid w:val="007F177A"/>
    <w:rsid w:val="007F384C"/>
    <w:rsid w:val="007F3E28"/>
    <w:rsid w:val="00800766"/>
    <w:rsid w:val="00802CD1"/>
    <w:rsid w:val="0080418E"/>
    <w:rsid w:val="00804780"/>
    <w:rsid w:val="00804D99"/>
    <w:rsid w:val="00810E1C"/>
    <w:rsid w:val="00814451"/>
    <w:rsid w:val="0081463D"/>
    <w:rsid w:val="00814CA6"/>
    <w:rsid w:val="00817F2B"/>
    <w:rsid w:val="008203C9"/>
    <w:rsid w:val="0082095E"/>
    <w:rsid w:val="00821E00"/>
    <w:rsid w:val="00822D76"/>
    <w:rsid w:val="0082796D"/>
    <w:rsid w:val="00830CA9"/>
    <w:rsid w:val="0083202A"/>
    <w:rsid w:val="00834357"/>
    <w:rsid w:val="00835542"/>
    <w:rsid w:val="00836558"/>
    <w:rsid w:val="008376BB"/>
    <w:rsid w:val="008401E2"/>
    <w:rsid w:val="00843806"/>
    <w:rsid w:val="00843ED3"/>
    <w:rsid w:val="00845224"/>
    <w:rsid w:val="00846998"/>
    <w:rsid w:val="00846F02"/>
    <w:rsid w:val="00847BE4"/>
    <w:rsid w:val="008500C7"/>
    <w:rsid w:val="0085019E"/>
    <w:rsid w:val="00850A85"/>
    <w:rsid w:val="008527A1"/>
    <w:rsid w:val="008605BE"/>
    <w:rsid w:val="00861B02"/>
    <w:rsid w:val="008621F2"/>
    <w:rsid w:val="00862832"/>
    <w:rsid w:val="008660C7"/>
    <w:rsid w:val="00866623"/>
    <w:rsid w:val="00867875"/>
    <w:rsid w:val="00870065"/>
    <w:rsid w:val="00870693"/>
    <w:rsid w:val="00870716"/>
    <w:rsid w:val="0087197A"/>
    <w:rsid w:val="00872C3D"/>
    <w:rsid w:val="008736FC"/>
    <w:rsid w:val="00877699"/>
    <w:rsid w:val="00877FA1"/>
    <w:rsid w:val="00880412"/>
    <w:rsid w:val="008811F0"/>
    <w:rsid w:val="00881E7E"/>
    <w:rsid w:val="00883723"/>
    <w:rsid w:val="008842FA"/>
    <w:rsid w:val="00887AC4"/>
    <w:rsid w:val="00890E28"/>
    <w:rsid w:val="00897805"/>
    <w:rsid w:val="0089781D"/>
    <w:rsid w:val="00897B17"/>
    <w:rsid w:val="008A3C51"/>
    <w:rsid w:val="008A4013"/>
    <w:rsid w:val="008A5A6B"/>
    <w:rsid w:val="008A7874"/>
    <w:rsid w:val="008B2537"/>
    <w:rsid w:val="008B3838"/>
    <w:rsid w:val="008B58FF"/>
    <w:rsid w:val="008C3256"/>
    <w:rsid w:val="008C3824"/>
    <w:rsid w:val="008C3FD0"/>
    <w:rsid w:val="008C7C07"/>
    <w:rsid w:val="008D15DD"/>
    <w:rsid w:val="008D2474"/>
    <w:rsid w:val="008D4F9E"/>
    <w:rsid w:val="008E0FDB"/>
    <w:rsid w:val="008E2CBE"/>
    <w:rsid w:val="008E5A48"/>
    <w:rsid w:val="008E6FAF"/>
    <w:rsid w:val="008F1C8B"/>
    <w:rsid w:val="008F4801"/>
    <w:rsid w:val="008F520D"/>
    <w:rsid w:val="008F5509"/>
    <w:rsid w:val="00904501"/>
    <w:rsid w:val="00906308"/>
    <w:rsid w:val="00906BCE"/>
    <w:rsid w:val="00906E6F"/>
    <w:rsid w:val="00907307"/>
    <w:rsid w:val="00914D85"/>
    <w:rsid w:val="009159B7"/>
    <w:rsid w:val="009212C2"/>
    <w:rsid w:val="00922548"/>
    <w:rsid w:val="00924170"/>
    <w:rsid w:val="009256AC"/>
    <w:rsid w:val="00926007"/>
    <w:rsid w:val="00926DD2"/>
    <w:rsid w:val="00926F28"/>
    <w:rsid w:val="00930CD0"/>
    <w:rsid w:val="00931A98"/>
    <w:rsid w:val="00934AFB"/>
    <w:rsid w:val="00936283"/>
    <w:rsid w:val="009363EE"/>
    <w:rsid w:val="009364D2"/>
    <w:rsid w:val="00937745"/>
    <w:rsid w:val="0094158F"/>
    <w:rsid w:val="00944758"/>
    <w:rsid w:val="00947C49"/>
    <w:rsid w:val="00950772"/>
    <w:rsid w:val="009517DA"/>
    <w:rsid w:val="0095563D"/>
    <w:rsid w:val="00957E59"/>
    <w:rsid w:val="0096459A"/>
    <w:rsid w:val="00964FDD"/>
    <w:rsid w:val="009655C6"/>
    <w:rsid w:val="009660AC"/>
    <w:rsid w:val="009670F4"/>
    <w:rsid w:val="0097326F"/>
    <w:rsid w:val="00975A2F"/>
    <w:rsid w:val="0097602E"/>
    <w:rsid w:val="0098181A"/>
    <w:rsid w:val="00981E86"/>
    <w:rsid w:val="00981F68"/>
    <w:rsid w:val="009837E6"/>
    <w:rsid w:val="0098553F"/>
    <w:rsid w:val="00986108"/>
    <w:rsid w:val="009865BD"/>
    <w:rsid w:val="0099192B"/>
    <w:rsid w:val="00991DCB"/>
    <w:rsid w:val="00995674"/>
    <w:rsid w:val="00995B73"/>
    <w:rsid w:val="00996CA4"/>
    <w:rsid w:val="009970D6"/>
    <w:rsid w:val="0099767D"/>
    <w:rsid w:val="009A11C0"/>
    <w:rsid w:val="009A237A"/>
    <w:rsid w:val="009A4B1F"/>
    <w:rsid w:val="009A5874"/>
    <w:rsid w:val="009A5FC9"/>
    <w:rsid w:val="009A6332"/>
    <w:rsid w:val="009A7D5F"/>
    <w:rsid w:val="009B0E3D"/>
    <w:rsid w:val="009B2497"/>
    <w:rsid w:val="009B5065"/>
    <w:rsid w:val="009B64F2"/>
    <w:rsid w:val="009B698B"/>
    <w:rsid w:val="009B77B1"/>
    <w:rsid w:val="009D16CE"/>
    <w:rsid w:val="009D3492"/>
    <w:rsid w:val="009D5384"/>
    <w:rsid w:val="009D543E"/>
    <w:rsid w:val="009E3BF0"/>
    <w:rsid w:val="009E546A"/>
    <w:rsid w:val="009F0CB9"/>
    <w:rsid w:val="009F169D"/>
    <w:rsid w:val="009F1ED2"/>
    <w:rsid w:val="009F380A"/>
    <w:rsid w:val="00A035C1"/>
    <w:rsid w:val="00A03DD4"/>
    <w:rsid w:val="00A1062F"/>
    <w:rsid w:val="00A13714"/>
    <w:rsid w:val="00A151F1"/>
    <w:rsid w:val="00A15B79"/>
    <w:rsid w:val="00A17A64"/>
    <w:rsid w:val="00A22BB1"/>
    <w:rsid w:val="00A24402"/>
    <w:rsid w:val="00A27D31"/>
    <w:rsid w:val="00A31845"/>
    <w:rsid w:val="00A331E0"/>
    <w:rsid w:val="00A35170"/>
    <w:rsid w:val="00A35F5F"/>
    <w:rsid w:val="00A369F2"/>
    <w:rsid w:val="00A41696"/>
    <w:rsid w:val="00A477DF"/>
    <w:rsid w:val="00A5289B"/>
    <w:rsid w:val="00A56176"/>
    <w:rsid w:val="00A5704D"/>
    <w:rsid w:val="00A61CF8"/>
    <w:rsid w:val="00A6284F"/>
    <w:rsid w:val="00A62A32"/>
    <w:rsid w:val="00A64848"/>
    <w:rsid w:val="00A655BC"/>
    <w:rsid w:val="00A71BD8"/>
    <w:rsid w:val="00A72C5C"/>
    <w:rsid w:val="00A75D7C"/>
    <w:rsid w:val="00A76656"/>
    <w:rsid w:val="00A77EA2"/>
    <w:rsid w:val="00A8017C"/>
    <w:rsid w:val="00A82E52"/>
    <w:rsid w:val="00A84842"/>
    <w:rsid w:val="00A86006"/>
    <w:rsid w:val="00A95985"/>
    <w:rsid w:val="00A95EFE"/>
    <w:rsid w:val="00A95F37"/>
    <w:rsid w:val="00AA0279"/>
    <w:rsid w:val="00AA1344"/>
    <w:rsid w:val="00AA15F6"/>
    <w:rsid w:val="00AA1CF9"/>
    <w:rsid w:val="00AA2805"/>
    <w:rsid w:val="00AA45BF"/>
    <w:rsid w:val="00AA4C2D"/>
    <w:rsid w:val="00AA4C72"/>
    <w:rsid w:val="00AA5424"/>
    <w:rsid w:val="00AA5778"/>
    <w:rsid w:val="00AB77B5"/>
    <w:rsid w:val="00AC7D93"/>
    <w:rsid w:val="00AD0799"/>
    <w:rsid w:val="00AD2404"/>
    <w:rsid w:val="00AE229F"/>
    <w:rsid w:val="00AE3DA2"/>
    <w:rsid w:val="00AE58D1"/>
    <w:rsid w:val="00AE5B88"/>
    <w:rsid w:val="00AE6559"/>
    <w:rsid w:val="00AF054B"/>
    <w:rsid w:val="00AF359A"/>
    <w:rsid w:val="00AF49A3"/>
    <w:rsid w:val="00AF5F38"/>
    <w:rsid w:val="00B03B32"/>
    <w:rsid w:val="00B05A59"/>
    <w:rsid w:val="00B1078F"/>
    <w:rsid w:val="00B1247D"/>
    <w:rsid w:val="00B1350A"/>
    <w:rsid w:val="00B13DC2"/>
    <w:rsid w:val="00B1505A"/>
    <w:rsid w:val="00B158F6"/>
    <w:rsid w:val="00B17115"/>
    <w:rsid w:val="00B20FC2"/>
    <w:rsid w:val="00B23835"/>
    <w:rsid w:val="00B26ADF"/>
    <w:rsid w:val="00B2710C"/>
    <w:rsid w:val="00B27D4E"/>
    <w:rsid w:val="00B31A20"/>
    <w:rsid w:val="00B3639F"/>
    <w:rsid w:val="00B42E39"/>
    <w:rsid w:val="00B53240"/>
    <w:rsid w:val="00B53D73"/>
    <w:rsid w:val="00B55546"/>
    <w:rsid w:val="00B578A4"/>
    <w:rsid w:val="00B61E8C"/>
    <w:rsid w:val="00B62865"/>
    <w:rsid w:val="00B70427"/>
    <w:rsid w:val="00B707ED"/>
    <w:rsid w:val="00B71318"/>
    <w:rsid w:val="00B71DFE"/>
    <w:rsid w:val="00B72A81"/>
    <w:rsid w:val="00B74522"/>
    <w:rsid w:val="00B748C8"/>
    <w:rsid w:val="00B776E3"/>
    <w:rsid w:val="00B81779"/>
    <w:rsid w:val="00B86B6B"/>
    <w:rsid w:val="00B8794C"/>
    <w:rsid w:val="00B92EAC"/>
    <w:rsid w:val="00B92F99"/>
    <w:rsid w:val="00B92FFE"/>
    <w:rsid w:val="00BA04FF"/>
    <w:rsid w:val="00BA6D7B"/>
    <w:rsid w:val="00BA7D83"/>
    <w:rsid w:val="00BC35B3"/>
    <w:rsid w:val="00BC3626"/>
    <w:rsid w:val="00BC49A8"/>
    <w:rsid w:val="00BC77A9"/>
    <w:rsid w:val="00BD3184"/>
    <w:rsid w:val="00BD33AD"/>
    <w:rsid w:val="00BD42E3"/>
    <w:rsid w:val="00BD59C7"/>
    <w:rsid w:val="00BD6CAC"/>
    <w:rsid w:val="00BE113C"/>
    <w:rsid w:val="00BE6E70"/>
    <w:rsid w:val="00BE7E0A"/>
    <w:rsid w:val="00BF0277"/>
    <w:rsid w:val="00BF330A"/>
    <w:rsid w:val="00BF4BDD"/>
    <w:rsid w:val="00C00ABF"/>
    <w:rsid w:val="00C00C21"/>
    <w:rsid w:val="00C01112"/>
    <w:rsid w:val="00C0199A"/>
    <w:rsid w:val="00C06AFE"/>
    <w:rsid w:val="00C07C71"/>
    <w:rsid w:val="00C12DF1"/>
    <w:rsid w:val="00C15B8C"/>
    <w:rsid w:val="00C177D0"/>
    <w:rsid w:val="00C21653"/>
    <w:rsid w:val="00C2280F"/>
    <w:rsid w:val="00C23F46"/>
    <w:rsid w:val="00C276E1"/>
    <w:rsid w:val="00C320F9"/>
    <w:rsid w:val="00C337AD"/>
    <w:rsid w:val="00C3605B"/>
    <w:rsid w:val="00C36395"/>
    <w:rsid w:val="00C4104D"/>
    <w:rsid w:val="00C42D35"/>
    <w:rsid w:val="00C43293"/>
    <w:rsid w:val="00C439FF"/>
    <w:rsid w:val="00C445B4"/>
    <w:rsid w:val="00C446B4"/>
    <w:rsid w:val="00C50B17"/>
    <w:rsid w:val="00C541BB"/>
    <w:rsid w:val="00C55E9F"/>
    <w:rsid w:val="00C5606B"/>
    <w:rsid w:val="00C61E2A"/>
    <w:rsid w:val="00C63983"/>
    <w:rsid w:val="00C63F61"/>
    <w:rsid w:val="00C6628D"/>
    <w:rsid w:val="00C70B46"/>
    <w:rsid w:val="00C721FE"/>
    <w:rsid w:val="00C73DBB"/>
    <w:rsid w:val="00C7548F"/>
    <w:rsid w:val="00C75970"/>
    <w:rsid w:val="00C83EE0"/>
    <w:rsid w:val="00C853FF"/>
    <w:rsid w:val="00C92B16"/>
    <w:rsid w:val="00C9370F"/>
    <w:rsid w:val="00CA0D11"/>
    <w:rsid w:val="00CA1F94"/>
    <w:rsid w:val="00CA6402"/>
    <w:rsid w:val="00CA7209"/>
    <w:rsid w:val="00CB521C"/>
    <w:rsid w:val="00CB5361"/>
    <w:rsid w:val="00CB61EA"/>
    <w:rsid w:val="00CC4BED"/>
    <w:rsid w:val="00CC5B59"/>
    <w:rsid w:val="00CC64DE"/>
    <w:rsid w:val="00CC6745"/>
    <w:rsid w:val="00CC7CE2"/>
    <w:rsid w:val="00CD10A7"/>
    <w:rsid w:val="00CD1347"/>
    <w:rsid w:val="00CD1C8F"/>
    <w:rsid w:val="00CD2555"/>
    <w:rsid w:val="00CD2746"/>
    <w:rsid w:val="00CD3A1C"/>
    <w:rsid w:val="00CD64D4"/>
    <w:rsid w:val="00CE1C34"/>
    <w:rsid w:val="00CE3A3D"/>
    <w:rsid w:val="00CE4604"/>
    <w:rsid w:val="00CE687C"/>
    <w:rsid w:val="00CE711A"/>
    <w:rsid w:val="00CF1696"/>
    <w:rsid w:val="00CF1965"/>
    <w:rsid w:val="00CF1F80"/>
    <w:rsid w:val="00CF3908"/>
    <w:rsid w:val="00CF4B77"/>
    <w:rsid w:val="00CF54A3"/>
    <w:rsid w:val="00CF6316"/>
    <w:rsid w:val="00CF66E6"/>
    <w:rsid w:val="00D05A79"/>
    <w:rsid w:val="00D060C1"/>
    <w:rsid w:val="00D100FF"/>
    <w:rsid w:val="00D15237"/>
    <w:rsid w:val="00D164B8"/>
    <w:rsid w:val="00D17B17"/>
    <w:rsid w:val="00D23EB1"/>
    <w:rsid w:val="00D25A49"/>
    <w:rsid w:val="00D263AB"/>
    <w:rsid w:val="00D277F0"/>
    <w:rsid w:val="00D27DBF"/>
    <w:rsid w:val="00D351FB"/>
    <w:rsid w:val="00D35A02"/>
    <w:rsid w:val="00D36C06"/>
    <w:rsid w:val="00D37D31"/>
    <w:rsid w:val="00D42539"/>
    <w:rsid w:val="00D4379E"/>
    <w:rsid w:val="00D44B1C"/>
    <w:rsid w:val="00D474E4"/>
    <w:rsid w:val="00D5154F"/>
    <w:rsid w:val="00D52F44"/>
    <w:rsid w:val="00D5377A"/>
    <w:rsid w:val="00D555EC"/>
    <w:rsid w:val="00D56EE7"/>
    <w:rsid w:val="00D60A85"/>
    <w:rsid w:val="00D60E8A"/>
    <w:rsid w:val="00D61A89"/>
    <w:rsid w:val="00D636BC"/>
    <w:rsid w:val="00D6461A"/>
    <w:rsid w:val="00D6744F"/>
    <w:rsid w:val="00D7014E"/>
    <w:rsid w:val="00D70AE5"/>
    <w:rsid w:val="00D711D3"/>
    <w:rsid w:val="00D736B3"/>
    <w:rsid w:val="00D73C07"/>
    <w:rsid w:val="00D75DE0"/>
    <w:rsid w:val="00D8209A"/>
    <w:rsid w:val="00D85F3F"/>
    <w:rsid w:val="00D866EE"/>
    <w:rsid w:val="00D92D8C"/>
    <w:rsid w:val="00D93D18"/>
    <w:rsid w:val="00D969B1"/>
    <w:rsid w:val="00D970C3"/>
    <w:rsid w:val="00DA5D56"/>
    <w:rsid w:val="00DA63F7"/>
    <w:rsid w:val="00DA74D5"/>
    <w:rsid w:val="00DB0181"/>
    <w:rsid w:val="00DB206A"/>
    <w:rsid w:val="00DB5501"/>
    <w:rsid w:val="00DB56FC"/>
    <w:rsid w:val="00DB597C"/>
    <w:rsid w:val="00DB6957"/>
    <w:rsid w:val="00DB6BC3"/>
    <w:rsid w:val="00DB7331"/>
    <w:rsid w:val="00DC31A4"/>
    <w:rsid w:val="00DC777C"/>
    <w:rsid w:val="00DC7E2A"/>
    <w:rsid w:val="00DD0394"/>
    <w:rsid w:val="00DD1CBE"/>
    <w:rsid w:val="00DD27C3"/>
    <w:rsid w:val="00DD4E47"/>
    <w:rsid w:val="00DD5F97"/>
    <w:rsid w:val="00DE1CBD"/>
    <w:rsid w:val="00DE3D2F"/>
    <w:rsid w:val="00DE6D3F"/>
    <w:rsid w:val="00DF36C5"/>
    <w:rsid w:val="00DF4931"/>
    <w:rsid w:val="00DF7D47"/>
    <w:rsid w:val="00E0011C"/>
    <w:rsid w:val="00E008D5"/>
    <w:rsid w:val="00E01AC9"/>
    <w:rsid w:val="00E02937"/>
    <w:rsid w:val="00E043DF"/>
    <w:rsid w:val="00E071E7"/>
    <w:rsid w:val="00E12CD8"/>
    <w:rsid w:val="00E12F9E"/>
    <w:rsid w:val="00E1472C"/>
    <w:rsid w:val="00E15458"/>
    <w:rsid w:val="00E20F06"/>
    <w:rsid w:val="00E2106D"/>
    <w:rsid w:val="00E21A06"/>
    <w:rsid w:val="00E23EBA"/>
    <w:rsid w:val="00E27055"/>
    <w:rsid w:val="00E27113"/>
    <w:rsid w:val="00E30572"/>
    <w:rsid w:val="00E310B2"/>
    <w:rsid w:val="00E323ED"/>
    <w:rsid w:val="00E325F1"/>
    <w:rsid w:val="00E41C45"/>
    <w:rsid w:val="00E425DC"/>
    <w:rsid w:val="00E43E26"/>
    <w:rsid w:val="00E44941"/>
    <w:rsid w:val="00E44F94"/>
    <w:rsid w:val="00E52F19"/>
    <w:rsid w:val="00E53395"/>
    <w:rsid w:val="00E53E7A"/>
    <w:rsid w:val="00E6264A"/>
    <w:rsid w:val="00E62D43"/>
    <w:rsid w:val="00E62E45"/>
    <w:rsid w:val="00E63192"/>
    <w:rsid w:val="00E636C7"/>
    <w:rsid w:val="00E6489E"/>
    <w:rsid w:val="00E64F0E"/>
    <w:rsid w:val="00E714A9"/>
    <w:rsid w:val="00E7288A"/>
    <w:rsid w:val="00E77103"/>
    <w:rsid w:val="00E81146"/>
    <w:rsid w:val="00E83E20"/>
    <w:rsid w:val="00E86F2D"/>
    <w:rsid w:val="00E8796E"/>
    <w:rsid w:val="00E87D86"/>
    <w:rsid w:val="00E90C85"/>
    <w:rsid w:val="00E926BF"/>
    <w:rsid w:val="00E93903"/>
    <w:rsid w:val="00E93AFD"/>
    <w:rsid w:val="00E9404C"/>
    <w:rsid w:val="00E97478"/>
    <w:rsid w:val="00E97BC3"/>
    <w:rsid w:val="00EA1C0C"/>
    <w:rsid w:val="00EA383D"/>
    <w:rsid w:val="00EA642F"/>
    <w:rsid w:val="00EA6634"/>
    <w:rsid w:val="00EB1110"/>
    <w:rsid w:val="00EB1C0D"/>
    <w:rsid w:val="00EB1CC6"/>
    <w:rsid w:val="00EB58C6"/>
    <w:rsid w:val="00EB685D"/>
    <w:rsid w:val="00EC10ED"/>
    <w:rsid w:val="00EC12E5"/>
    <w:rsid w:val="00EC2BD4"/>
    <w:rsid w:val="00EC47C0"/>
    <w:rsid w:val="00EC60A4"/>
    <w:rsid w:val="00EC66B4"/>
    <w:rsid w:val="00ED0215"/>
    <w:rsid w:val="00ED0623"/>
    <w:rsid w:val="00ED0A28"/>
    <w:rsid w:val="00ED1C91"/>
    <w:rsid w:val="00ED3B45"/>
    <w:rsid w:val="00ED5FE3"/>
    <w:rsid w:val="00ED6BF0"/>
    <w:rsid w:val="00ED7126"/>
    <w:rsid w:val="00ED7D79"/>
    <w:rsid w:val="00EE03DE"/>
    <w:rsid w:val="00EE06D3"/>
    <w:rsid w:val="00EE13B1"/>
    <w:rsid w:val="00EF0C94"/>
    <w:rsid w:val="00EF3C77"/>
    <w:rsid w:val="00EF446C"/>
    <w:rsid w:val="00EF4F1D"/>
    <w:rsid w:val="00EF6A3B"/>
    <w:rsid w:val="00F0011B"/>
    <w:rsid w:val="00F028BA"/>
    <w:rsid w:val="00F033C1"/>
    <w:rsid w:val="00F046DC"/>
    <w:rsid w:val="00F13006"/>
    <w:rsid w:val="00F174FB"/>
    <w:rsid w:val="00F232B4"/>
    <w:rsid w:val="00F23904"/>
    <w:rsid w:val="00F247D5"/>
    <w:rsid w:val="00F26550"/>
    <w:rsid w:val="00F26BF9"/>
    <w:rsid w:val="00F27249"/>
    <w:rsid w:val="00F311F3"/>
    <w:rsid w:val="00F314B9"/>
    <w:rsid w:val="00F317C6"/>
    <w:rsid w:val="00F325AE"/>
    <w:rsid w:val="00F3596C"/>
    <w:rsid w:val="00F427BF"/>
    <w:rsid w:val="00F42A97"/>
    <w:rsid w:val="00F434F8"/>
    <w:rsid w:val="00F4561F"/>
    <w:rsid w:val="00F5048B"/>
    <w:rsid w:val="00F5064A"/>
    <w:rsid w:val="00F51099"/>
    <w:rsid w:val="00F518B8"/>
    <w:rsid w:val="00F51E35"/>
    <w:rsid w:val="00F527B4"/>
    <w:rsid w:val="00F54A17"/>
    <w:rsid w:val="00F64A9D"/>
    <w:rsid w:val="00F64E54"/>
    <w:rsid w:val="00F65114"/>
    <w:rsid w:val="00F67594"/>
    <w:rsid w:val="00F722B1"/>
    <w:rsid w:val="00F7538E"/>
    <w:rsid w:val="00F7603B"/>
    <w:rsid w:val="00F7688C"/>
    <w:rsid w:val="00F77EED"/>
    <w:rsid w:val="00F830CD"/>
    <w:rsid w:val="00F857AF"/>
    <w:rsid w:val="00F90840"/>
    <w:rsid w:val="00F91D7C"/>
    <w:rsid w:val="00F93EE9"/>
    <w:rsid w:val="00FA0C40"/>
    <w:rsid w:val="00FA0DB9"/>
    <w:rsid w:val="00FA3F77"/>
    <w:rsid w:val="00FA4101"/>
    <w:rsid w:val="00FA5712"/>
    <w:rsid w:val="00FA612A"/>
    <w:rsid w:val="00FA7A10"/>
    <w:rsid w:val="00FB0020"/>
    <w:rsid w:val="00FB0650"/>
    <w:rsid w:val="00FB083D"/>
    <w:rsid w:val="00FB092D"/>
    <w:rsid w:val="00FB1843"/>
    <w:rsid w:val="00FB2F6B"/>
    <w:rsid w:val="00FB2FA9"/>
    <w:rsid w:val="00FB4784"/>
    <w:rsid w:val="00FB5BFB"/>
    <w:rsid w:val="00FB62C0"/>
    <w:rsid w:val="00FB7411"/>
    <w:rsid w:val="00FB7826"/>
    <w:rsid w:val="00FC21CB"/>
    <w:rsid w:val="00FC3DD4"/>
    <w:rsid w:val="00FC4D6C"/>
    <w:rsid w:val="00FC714D"/>
    <w:rsid w:val="00FC7450"/>
    <w:rsid w:val="00FD026B"/>
    <w:rsid w:val="00FD20A1"/>
    <w:rsid w:val="00FD72C0"/>
    <w:rsid w:val="00FE0CDF"/>
    <w:rsid w:val="00FF2ACF"/>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364729FE"/>
  <w15:docId w15:val="{F0227B68-31B4-4C02-8FDC-B515EB65CB1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Calibri" w:hAnsi="Calibri" w:cs="Times New Roman"/>
        <w:lang w:val="ru-RU" w:eastAsia="ru-RU"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E2106D"/>
    <w:pPr>
      <w:spacing w:after="160" w:line="256" w:lineRule="auto"/>
    </w:pPr>
    <w:rPr>
      <w:sz w:val="22"/>
      <w:szCs w:val="22"/>
      <w:lang w:eastAsia="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rsid w:val="005B4387"/>
    <w:pPr>
      <w:tabs>
        <w:tab w:val="center" w:pos="4153"/>
        <w:tab w:val="right" w:pos="8306"/>
      </w:tabs>
      <w:spacing w:after="200" w:line="276" w:lineRule="auto"/>
    </w:pPr>
    <w:rPr>
      <w:sz w:val="20"/>
      <w:szCs w:val="20"/>
    </w:rPr>
  </w:style>
  <w:style w:type="character" w:customStyle="1" w:styleId="a4">
    <w:name w:val="Верхний колонтитул Знак"/>
    <w:link w:val="a3"/>
    <w:uiPriority w:val="99"/>
    <w:rsid w:val="005B4387"/>
    <w:rPr>
      <w:rFonts w:ascii="Calibri" w:eastAsia="Calibri" w:hAnsi="Calibri" w:cs="Times New Roman"/>
      <w:sz w:val="20"/>
      <w:szCs w:val="20"/>
    </w:rPr>
  </w:style>
  <w:style w:type="paragraph" w:styleId="a5">
    <w:name w:val="No Spacing"/>
    <w:uiPriority w:val="1"/>
    <w:qFormat/>
    <w:rsid w:val="005B4387"/>
    <w:rPr>
      <w:sz w:val="22"/>
      <w:szCs w:val="22"/>
      <w:lang w:eastAsia="en-US"/>
    </w:rPr>
  </w:style>
  <w:style w:type="paragraph" w:styleId="a6">
    <w:name w:val="Normal (Web)"/>
    <w:basedOn w:val="a"/>
    <w:uiPriority w:val="99"/>
    <w:rsid w:val="00087078"/>
    <w:pPr>
      <w:spacing w:before="100" w:beforeAutospacing="1" w:after="100" w:afterAutospacing="1" w:line="276" w:lineRule="auto"/>
    </w:pPr>
    <w:rPr>
      <w:rFonts w:ascii="Verdana" w:hAnsi="Verdana"/>
      <w:sz w:val="16"/>
      <w:szCs w:val="16"/>
    </w:rPr>
  </w:style>
  <w:style w:type="character" w:styleId="a7">
    <w:name w:val="Hyperlink"/>
    <w:uiPriority w:val="99"/>
    <w:rsid w:val="00087078"/>
    <w:rPr>
      <w:strike w:val="0"/>
      <w:dstrike w:val="0"/>
      <w:color w:val="001CAC"/>
      <w:u w:val="none"/>
      <w:effect w:val="none"/>
    </w:rPr>
  </w:style>
  <w:style w:type="character" w:customStyle="1" w:styleId="s0">
    <w:name w:val="s0"/>
    <w:rsid w:val="00D5377A"/>
    <w:rPr>
      <w:rFonts w:ascii="Times New Roman" w:hAnsi="Times New Roman" w:cs="Times New Roman" w:hint="default"/>
      <w:b w:val="0"/>
      <w:bCs w:val="0"/>
      <w:i w:val="0"/>
      <w:iCs w:val="0"/>
      <w:strike w:val="0"/>
      <w:dstrike w:val="0"/>
      <w:color w:val="000000"/>
      <w:sz w:val="24"/>
      <w:szCs w:val="24"/>
      <w:u w:val="none"/>
      <w:effect w:val="none"/>
    </w:rPr>
  </w:style>
  <w:style w:type="paragraph" w:styleId="a8">
    <w:name w:val="Balloon Text"/>
    <w:basedOn w:val="a"/>
    <w:link w:val="a9"/>
    <w:uiPriority w:val="99"/>
    <w:semiHidden/>
    <w:unhideWhenUsed/>
    <w:rsid w:val="003E27CF"/>
    <w:pPr>
      <w:spacing w:after="0" w:line="240" w:lineRule="auto"/>
    </w:pPr>
    <w:rPr>
      <w:rFonts w:ascii="Segoe UI" w:hAnsi="Segoe UI"/>
      <w:sz w:val="18"/>
      <w:szCs w:val="18"/>
    </w:rPr>
  </w:style>
  <w:style w:type="character" w:customStyle="1" w:styleId="a9">
    <w:name w:val="Текст выноски Знак"/>
    <w:link w:val="a8"/>
    <w:uiPriority w:val="99"/>
    <w:semiHidden/>
    <w:rsid w:val="003E27CF"/>
    <w:rPr>
      <w:rFonts w:ascii="Segoe UI" w:hAnsi="Segoe UI" w:cs="Segoe UI"/>
      <w:sz w:val="18"/>
      <w:szCs w:val="18"/>
      <w:lang w:eastAsia="en-US"/>
    </w:rPr>
  </w:style>
  <w:style w:type="paragraph" w:styleId="aa">
    <w:name w:val="Revision"/>
    <w:hidden/>
    <w:uiPriority w:val="99"/>
    <w:semiHidden/>
    <w:rsid w:val="005C45A6"/>
    <w:rPr>
      <w:sz w:val="22"/>
      <w:szCs w:val="22"/>
      <w:lang w:eastAsia="en-US"/>
    </w:rPr>
  </w:style>
  <w:style w:type="character" w:styleId="ab">
    <w:name w:val="annotation reference"/>
    <w:uiPriority w:val="99"/>
    <w:semiHidden/>
    <w:unhideWhenUsed/>
    <w:rsid w:val="00C61E2A"/>
    <w:rPr>
      <w:sz w:val="16"/>
      <w:szCs w:val="16"/>
    </w:rPr>
  </w:style>
  <w:style w:type="paragraph" w:styleId="ac">
    <w:name w:val="annotation text"/>
    <w:basedOn w:val="a"/>
    <w:link w:val="ad"/>
    <w:uiPriority w:val="99"/>
    <w:semiHidden/>
    <w:unhideWhenUsed/>
    <w:rsid w:val="00C61E2A"/>
    <w:pPr>
      <w:spacing w:after="200" w:line="240" w:lineRule="auto"/>
    </w:pPr>
    <w:rPr>
      <w:sz w:val="20"/>
      <w:szCs w:val="20"/>
    </w:rPr>
  </w:style>
  <w:style w:type="character" w:customStyle="1" w:styleId="ad">
    <w:name w:val="Текст примечания Знак"/>
    <w:link w:val="ac"/>
    <w:uiPriority w:val="99"/>
    <w:semiHidden/>
    <w:rsid w:val="00C61E2A"/>
    <w:rPr>
      <w:lang w:eastAsia="en-US"/>
    </w:rPr>
  </w:style>
  <w:style w:type="paragraph" w:styleId="ae">
    <w:name w:val="annotation subject"/>
    <w:basedOn w:val="ac"/>
    <w:next w:val="ac"/>
    <w:link w:val="af"/>
    <w:uiPriority w:val="99"/>
    <w:semiHidden/>
    <w:unhideWhenUsed/>
    <w:rsid w:val="00C61E2A"/>
    <w:rPr>
      <w:b/>
      <w:bCs/>
    </w:rPr>
  </w:style>
  <w:style w:type="character" w:customStyle="1" w:styleId="af">
    <w:name w:val="Тема примечания Знак"/>
    <w:link w:val="ae"/>
    <w:uiPriority w:val="99"/>
    <w:semiHidden/>
    <w:rsid w:val="00C61E2A"/>
    <w:rPr>
      <w:b/>
      <w:bCs/>
      <w:lang w:eastAsia="en-US"/>
    </w:rPr>
  </w:style>
  <w:style w:type="paragraph" w:styleId="af0">
    <w:name w:val="footer"/>
    <w:basedOn w:val="a"/>
    <w:link w:val="af1"/>
    <w:uiPriority w:val="99"/>
    <w:unhideWhenUsed/>
    <w:rsid w:val="005E4B51"/>
    <w:pPr>
      <w:tabs>
        <w:tab w:val="center" w:pos="4677"/>
        <w:tab w:val="right" w:pos="9355"/>
      </w:tabs>
      <w:spacing w:after="0" w:line="240" w:lineRule="auto"/>
    </w:pPr>
  </w:style>
  <w:style w:type="character" w:customStyle="1" w:styleId="af1">
    <w:name w:val="Нижний колонтитул Знак"/>
    <w:link w:val="af0"/>
    <w:uiPriority w:val="99"/>
    <w:rsid w:val="005E4B51"/>
    <w:rPr>
      <w:sz w:val="22"/>
      <w:szCs w:val="22"/>
      <w:lang w:eastAsia="en-US"/>
    </w:rPr>
  </w:style>
  <w:style w:type="table" w:styleId="af2">
    <w:name w:val="Table Grid"/>
    <w:basedOn w:val="a1"/>
    <w:uiPriority w:val="39"/>
    <w:rsid w:val="005E4B5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3">
    <w:name w:val="FollowedHyperlink"/>
    <w:basedOn w:val="a0"/>
    <w:uiPriority w:val="99"/>
    <w:semiHidden/>
    <w:unhideWhenUsed/>
    <w:rsid w:val="00741C50"/>
    <w:rPr>
      <w:color w:val="954F72" w:themeColor="followedHyperlink"/>
      <w:u w:val="single"/>
    </w:rPr>
  </w:style>
  <w:style w:type="character" w:customStyle="1" w:styleId="af4">
    <w:name w:val="Текст сноски Знак"/>
    <w:aliases w:val="Знак1 Знак,Текст сноски Знак Знак Знак,Текст сноски Знак Знак1 Знак Знак1,Текст сноски Знак Знак1 Знак Знак Знак,Текст сноски Знак Знак Знак Знак Знак Знак Знак Знак Знак,Текст сноски Знак2 Знак"/>
    <w:basedOn w:val="a0"/>
    <w:link w:val="af5"/>
    <w:uiPriority w:val="99"/>
    <w:semiHidden/>
    <w:locked/>
    <w:rsid w:val="003F03AC"/>
  </w:style>
  <w:style w:type="paragraph" w:styleId="af5">
    <w:name w:val="footnote text"/>
    <w:aliases w:val="Знак1,Текст сноски Знак Знак,Текст сноски Знак Знак1 Знак,Текст сноски Знак Знак1 Знак Знак,Текст сноски Знак Знак Знак Знак Знак Знак Знак Знак,Текст сноски Знак Знак Знак Знак Знак Знак Знак Знак Знак Знак,Текст сноски Знак2"/>
    <w:basedOn w:val="a"/>
    <w:link w:val="af4"/>
    <w:uiPriority w:val="99"/>
    <w:semiHidden/>
    <w:unhideWhenUsed/>
    <w:rsid w:val="003F03AC"/>
    <w:pPr>
      <w:spacing w:after="0" w:line="240" w:lineRule="auto"/>
    </w:pPr>
    <w:rPr>
      <w:sz w:val="20"/>
      <w:szCs w:val="20"/>
      <w:lang w:eastAsia="ru-RU"/>
    </w:rPr>
  </w:style>
  <w:style w:type="character" w:customStyle="1" w:styleId="1">
    <w:name w:val="Текст сноски Знак1"/>
    <w:basedOn w:val="a0"/>
    <w:uiPriority w:val="99"/>
    <w:semiHidden/>
    <w:rsid w:val="003F03AC"/>
    <w:rPr>
      <w:lang w:eastAsia="en-US"/>
    </w:rPr>
  </w:style>
  <w:style w:type="character" w:styleId="af6">
    <w:name w:val="footnote reference"/>
    <w:aliases w:val="Текст сноски Знак2 Знак Знак,Текст сноски Знак Знак Знак1 Знак Знак,Текст сноски Знак Знак Знак Знак Знак Знак,Текст сноски Знак Знак1 Знак Знак1 Знак Знак,Footnote Reference Number,Footnote Reference_LVL6,Footnote Reference_LVL61,fr,f"/>
    <w:basedOn w:val="a0"/>
    <w:uiPriority w:val="99"/>
    <w:semiHidden/>
    <w:unhideWhenUsed/>
    <w:rsid w:val="003F03AC"/>
    <w:rPr>
      <w:vertAlign w:val="superscript"/>
      <w:lang w:eastAsia="en-US"/>
    </w:rPr>
  </w:style>
  <w:style w:type="paragraph" w:customStyle="1" w:styleId="isselectedend">
    <w:name w:val="isselectedend"/>
    <w:basedOn w:val="a"/>
    <w:rsid w:val="008E5A48"/>
    <w:pPr>
      <w:spacing w:before="100" w:beforeAutospacing="1" w:after="100" w:afterAutospacing="1" w:line="240" w:lineRule="auto"/>
    </w:pPr>
    <w:rPr>
      <w:rFonts w:ascii="Times New Roman" w:eastAsia="Times New Roman" w:hAnsi="Times New Roman"/>
      <w:sz w:val="24"/>
      <w:szCs w:val="24"/>
      <w:lang w:eastAsia="ru-RU"/>
    </w:rPr>
  </w:style>
  <w:style w:type="character" w:styleId="af7">
    <w:name w:val="Strong"/>
    <w:basedOn w:val="a0"/>
    <w:uiPriority w:val="22"/>
    <w:qFormat/>
    <w:rsid w:val="00C23F46"/>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2101895">
      <w:bodyDiv w:val="1"/>
      <w:marLeft w:val="0"/>
      <w:marRight w:val="0"/>
      <w:marTop w:val="0"/>
      <w:marBottom w:val="0"/>
      <w:divBdr>
        <w:top w:val="none" w:sz="0" w:space="0" w:color="auto"/>
        <w:left w:val="none" w:sz="0" w:space="0" w:color="auto"/>
        <w:bottom w:val="none" w:sz="0" w:space="0" w:color="auto"/>
        <w:right w:val="none" w:sz="0" w:space="0" w:color="auto"/>
      </w:divBdr>
    </w:div>
    <w:div w:id="208685097">
      <w:bodyDiv w:val="1"/>
      <w:marLeft w:val="0"/>
      <w:marRight w:val="0"/>
      <w:marTop w:val="0"/>
      <w:marBottom w:val="0"/>
      <w:divBdr>
        <w:top w:val="none" w:sz="0" w:space="0" w:color="auto"/>
        <w:left w:val="none" w:sz="0" w:space="0" w:color="auto"/>
        <w:bottom w:val="none" w:sz="0" w:space="0" w:color="auto"/>
        <w:right w:val="none" w:sz="0" w:space="0" w:color="auto"/>
      </w:divBdr>
    </w:div>
    <w:div w:id="283195207">
      <w:bodyDiv w:val="1"/>
      <w:marLeft w:val="0"/>
      <w:marRight w:val="0"/>
      <w:marTop w:val="0"/>
      <w:marBottom w:val="0"/>
      <w:divBdr>
        <w:top w:val="none" w:sz="0" w:space="0" w:color="auto"/>
        <w:left w:val="none" w:sz="0" w:space="0" w:color="auto"/>
        <w:bottom w:val="none" w:sz="0" w:space="0" w:color="auto"/>
        <w:right w:val="none" w:sz="0" w:space="0" w:color="auto"/>
      </w:divBdr>
    </w:div>
    <w:div w:id="602298819">
      <w:bodyDiv w:val="1"/>
      <w:marLeft w:val="0"/>
      <w:marRight w:val="0"/>
      <w:marTop w:val="0"/>
      <w:marBottom w:val="0"/>
      <w:divBdr>
        <w:top w:val="none" w:sz="0" w:space="0" w:color="auto"/>
        <w:left w:val="none" w:sz="0" w:space="0" w:color="auto"/>
        <w:bottom w:val="none" w:sz="0" w:space="0" w:color="auto"/>
        <w:right w:val="none" w:sz="0" w:space="0" w:color="auto"/>
      </w:divBdr>
    </w:div>
    <w:div w:id="1075667796">
      <w:bodyDiv w:val="1"/>
      <w:marLeft w:val="0"/>
      <w:marRight w:val="0"/>
      <w:marTop w:val="0"/>
      <w:marBottom w:val="0"/>
      <w:divBdr>
        <w:top w:val="none" w:sz="0" w:space="0" w:color="auto"/>
        <w:left w:val="none" w:sz="0" w:space="0" w:color="auto"/>
        <w:bottom w:val="none" w:sz="0" w:space="0" w:color="auto"/>
        <w:right w:val="none" w:sz="0" w:space="0" w:color="auto"/>
      </w:divBdr>
    </w:div>
    <w:div w:id="1172375131">
      <w:bodyDiv w:val="1"/>
      <w:marLeft w:val="0"/>
      <w:marRight w:val="0"/>
      <w:marTop w:val="0"/>
      <w:marBottom w:val="0"/>
      <w:divBdr>
        <w:top w:val="none" w:sz="0" w:space="0" w:color="auto"/>
        <w:left w:val="none" w:sz="0" w:space="0" w:color="auto"/>
        <w:bottom w:val="none" w:sz="0" w:space="0" w:color="auto"/>
        <w:right w:val="none" w:sz="0" w:space="0" w:color="auto"/>
      </w:divBdr>
    </w:div>
    <w:div w:id="1402169360">
      <w:bodyDiv w:val="1"/>
      <w:marLeft w:val="0"/>
      <w:marRight w:val="0"/>
      <w:marTop w:val="0"/>
      <w:marBottom w:val="0"/>
      <w:divBdr>
        <w:top w:val="none" w:sz="0" w:space="0" w:color="auto"/>
        <w:left w:val="none" w:sz="0" w:space="0" w:color="auto"/>
        <w:bottom w:val="none" w:sz="0" w:space="0" w:color="auto"/>
        <w:right w:val="none" w:sz="0" w:space="0" w:color="auto"/>
      </w:divBdr>
    </w:div>
    <w:div w:id="1673337582">
      <w:bodyDiv w:val="1"/>
      <w:marLeft w:val="0"/>
      <w:marRight w:val="0"/>
      <w:marTop w:val="0"/>
      <w:marBottom w:val="0"/>
      <w:divBdr>
        <w:top w:val="none" w:sz="0" w:space="0" w:color="auto"/>
        <w:left w:val="none" w:sz="0" w:space="0" w:color="auto"/>
        <w:bottom w:val="none" w:sz="0" w:space="0" w:color="auto"/>
        <w:right w:val="none" w:sz="0" w:space="0" w:color="auto"/>
      </w:divBdr>
    </w:div>
    <w:div w:id="1821069356">
      <w:bodyDiv w:val="1"/>
      <w:marLeft w:val="0"/>
      <w:marRight w:val="0"/>
      <w:marTop w:val="0"/>
      <w:marBottom w:val="0"/>
      <w:divBdr>
        <w:top w:val="none" w:sz="0" w:space="0" w:color="auto"/>
        <w:left w:val="none" w:sz="0" w:space="0" w:color="auto"/>
        <w:bottom w:val="none" w:sz="0" w:space="0" w:color="auto"/>
        <w:right w:val="none" w:sz="0" w:space="0" w:color="auto"/>
      </w:divBdr>
    </w:div>
    <w:div w:id="1925021056">
      <w:bodyDiv w:val="1"/>
      <w:marLeft w:val="0"/>
      <w:marRight w:val="0"/>
      <w:marTop w:val="0"/>
      <w:marBottom w:val="0"/>
      <w:divBdr>
        <w:top w:val="none" w:sz="0" w:space="0" w:color="auto"/>
        <w:left w:val="none" w:sz="0" w:space="0" w:color="auto"/>
        <w:bottom w:val="none" w:sz="0" w:space="0" w:color="auto"/>
        <w:right w:val="none" w:sz="0" w:space="0" w:color="auto"/>
      </w:divBdr>
    </w:div>
    <w:div w:id="209212303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http://www.enpf.kz" TargetMode="Externa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0" Type="http://schemas.openxmlformats.org/officeDocument/2006/relationships/header" Target="header2.xml"/><Relationship Id="rId4" Type="http://schemas.openxmlformats.org/officeDocument/2006/relationships/webSettings" Target="web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3" Type="http://schemas.openxmlformats.org/officeDocument/2006/relationships/hyperlink" Target="http://www.enpf.kz" TargetMode="External"/><Relationship Id="rId2" Type="http://schemas.openxmlformats.org/officeDocument/2006/relationships/hyperlink" Target="mailto:press@enpf.kz" TargetMode="External"/><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3" Type="http://schemas.openxmlformats.org/officeDocument/2006/relationships/hyperlink" Target="http://www.enpf.kz" TargetMode="External"/><Relationship Id="rId2" Type="http://schemas.openxmlformats.org/officeDocument/2006/relationships/hyperlink" Target="mailto:press@enpf.kz" TargetMode="External"/><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a.temirtassov\Desktop\&#1058;&#1077;&#1082;&#1089;&#1090;&#1099;\&#1045;&#1053;&#1055;&#1060;%20&#1089;&#1091;&#1076;.dotx"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E5F87D5-EFA1-4750-B90E-1634EA9CA8B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ЕНПФ суд</Template>
  <TotalTime>208</TotalTime>
  <Pages>2</Pages>
  <Words>628</Words>
  <Characters>4333</Characters>
  <Application>Microsoft Office Word</Application>
  <DocSecurity>0</DocSecurity>
  <Lines>70</Lines>
  <Paragraphs>20</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5003</CharactersWithSpaces>
  <SharedDoc>false</SharedDoc>
  <HLinks>
    <vt:vector size="30" baseType="variant">
      <vt:variant>
        <vt:i4>6946867</vt:i4>
      </vt:variant>
      <vt:variant>
        <vt:i4>0</vt:i4>
      </vt:variant>
      <vt:variant>
        <vt:i4>0</vt:i4>
      </vt:variant>
      <vt:variant>
        <vt:i4>5</vt:i4>
      </vt:variant>
      <vt:variant>
        <vt:lpwstr>http://www.enpf.kz/</vt:lpwstr>
      </vt:variant>
      <vt:variant>
        <vt:lpwstr/>
      </vt:variant>
      <vt:variant>
        <vt:i4>6946867</vt:i4>
      </vt:variant>
      <vt:variant>
        <vt:i4>9</vt:i4>
      </vt:variant>
      <vt:variant>
        <vt:i4>0</vt:i4>
      </vt:variant>
      <vt:variant>
        <vt:i4>5</vt:i4>
      </vt:variant>
      <vt:variant>
        <vt:lpwstr>http://www.enpf.kz/</vt:lpwstr>
      </vt:variant>
      <vt:variant>
        <vt:lpwstr/>
      </vt:variant>
      <vt:variant>
        <vt:i4>4522088</vt:i4>
      </vt:variant>
      <vt:variant>
        <vt:i4>6</vt:i4>
      </vt:variant>
      <vt:variant>
        <vt:i4>0</vt:i4>
      </vt:variant>
      <vt:variant>
        <vt:i4>5</vt:i4>
      </vt:variant>
      <vt:variant>
        <vt:lpwstr>mailto:press@enpf.kz</vt:lpwstr>
      </vt:variant>
      <vt:variant>
        <vt:lpwstr/>
      </vt:variant>
      <vt:variant>
        <vt:i4>6946867</vt:i4>
      </vt:variant>
      <vt:variant>
        <vt:i4>3</vt:i4>
      </vt:variant>
      <vt:variant>
        <vt:i4>0</vt:i4>
      </vt:variant>
      <vt:variant>
        <vt:i4>5</vt:i4>
      </vt:variant>
      <vt:variant>
        <vt:lpwstr>http://www.enpf.kz/</vt:lpwstr>
      </vt:variant>
      <vt:variant>
        <vt:lpwstr/>
      </vt:variant>
      <vt:variant>
        <vt:i4>4522088</vt:i4>
      </vt:variant>
      <vt:variant>
        <vt:i4>0</vt:i4>
      </vt:variant>
      <vt:variant>
        <vt:i4>0</vt:i4>
      </vt:variant>
      <vt:variant>
        <vt:i4>5</vt:i4>
      </vt:variant>
      <vt:variant>
        <vt:lpwstr>mailto:press@enpf.kz</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Темиртасов Алмат Ануарбекулы</dc:creator>
  <cp:keywords/>
  <dc:description/>
  <cp:lastModifiedBy>Байырбаева Айна Кайпжановна</cp:lastModifiedBy>
  <cp:revision>15</cp:revision>
  <cp:lastPrinted>2026-10-16T09:35:00Z</cp:lastPrinted>
  <dcterms:created xsi:type="dcterms:W3CDTF">2026-10-22T11:11:00Z</dcterms:created>
  <dcterms:modified xsi:type="dcterms:W3CDTF">2026-10-23T09:30:00Z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8ba6e1203b97beb9dc1b1847411a27f3d2dfea121ada100be6e12353632dd356</vt:lpwstr>
  </property>
</Properties>
</file>