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751" w:type="dxa"/>
        <w:tblLook w:val="04A0" w:firstRow="1" w:lastRow="0" w:firstColumn="1" w:lastColumn="0" w:noHBand="0" w:noVBand="1"/>
      </w:tblPr>
      <w:tblGrid>
        <w:gridCol w:w="421"/>
        <w:gridCol w:w="3321"/>
        <w:gridCol w:w="6009"/>
      </w:tblGrid>
      <w:tr w:rsidR="00005419" w:rsidRPr="00102E5B" w14:paraId="2F287698" w14:textId="77777777" w:rsidTr="00281ACF">
        <w:trPr>
          <w:trHeight w:val="983"/>
        </w:trPr>
        <w:tc>
          <w:tcPr>
            <w:tcW w:w="9751" w:type="dxa"/>
            <w:gridSpan w:val="3"/>
            <w:vAlign w:val="center"/>
          </w:tcPr>
          <w:p w14:paraId="34570238" w14:textId="627A7A32" w:rsidR="00B336FE" w:rsidRPr="00102E5B" w:rsidRDefault="002177DE" w:rsidP="00906838">
            <w:pPr>
              <w:jc w:val="center"/>
              <w:rPr>
                <w:rFonts w:ascii="Times New Roman" w:hAnsi="Times New Roman" w:cs="Times New Roman"/>
                <w:sz w:val="28"/>
                <w:lang w:val="kk-KZ"/>
              </w:rPr>
            </w:pPr>
            <w:r w:rsidRPr="00102E5B">
              <w:rPr>
                <w:rFonts w:ascii="Times New Roman" w:hAnsi="Times New Roman" w:cs="Times New Roman"/>
                <w:sz w:val="28"/>
                <w:lang w:val="kk-KZ"/>
              </w:rPr>
              <w:t>НҚА жобасын «Ашық НҚА» порталында орналастыруға арналған</w:t>
            </w:r>
          </w:p>
          <w:p w14:paraId="053DCE85" w14:textId="36ACB2C7" w:rsidR="002177DE" w:rsidRPr="00102E5B" w:rsidRDefault="00B336FE" w:rsidP="00005419">
            <w:pPr>
              <w:jc w:val="center"/>
              <w:rPr>
                <w:rFonts w:ascii="Times New Roman" w:hAnsi="Times New Roman" w:cs="Times New Roman"/>
                <w:b/>
                <w:bCs/>
                <w:sz w:val="28"/>
                <w:lang w:val="kk-KZ"/>
              </w:rPr>
            </w:pPr>
            <w:r w:rsidRPr="00102E5B">
              <w:rPr>
                <w:rFonts w:ascii="Times New Roman" w:hAnsi="Times New Roman" w:cs="Times New Roman"/>
                <w:b/>
                <w:bCs/>
                <w:sz w:val="28"/>
                <w:lang w:val="kk-KZ"/>
              </w:rPr>
              <w:t>НЫСАН</w:t>
            </w:r>
          </w:p>
        </w:tc>
      </w:tr>
      <w:tr w:rsidR="00281ACF" w:rsidRPr="007D5838" w14:paraId="455B0E5A" w14:textId="77777777" w:rsidTr="00281ACF">
        <w:tc>
          <w:tcPr>
            <w:tcW w:w="421" w:type="dxa"/>
            <w:vAlign w:val="center"/>
          </w:tcPr>
          <w:p w14:paraId="42007936" w14:textId="77777777" w:rsidR="00660438" w:rsidRPr="00102E5B" w:rsidRDefault="00660438" w:rsidP="00281ACF">
            <w:pPr>
              <w:pStyle w:val="a4"/>
              <w:numPr>
                <w:ilvl w:val="0"/>
                <w:numId w:val="1"/>
              </w:numPr>
              <w:ind w:left="0" w:firstLine="34"/>
              <w:rPr>
                <w:rFonts w:ascii="Times New Roman" w:hAnsi="Times New Roman" w:cs="Times New Roman"/>
                <w:sz w:val="28"/>
                <w:lang w:val="kk-KZ"/>
              </w:rPr>
            </w:pPr>
          </w:p>
        </w:tc>
        <w:tc>
          <w:tcPr>
            <w:tcW w:w="3321" w:type="dxa"/>
          </w:tcPr>
          <w:p w14:paraId="2CFCE6F2" w14:textId="77777777" w:rsidR="00685302" w:rsidRPr="00102E5B" w:rsidRDefault="00685302" w:rsidP="00685302">
            <w:pPr>
              <w:rPr>
                <w:rFonts w:ascii="Times New Roman" w:hAnsi="Times New Roman" w:cs="Times New Roman"/>
                <w:iCs/>
                <w:sz w:val="24"/>
                <w:szCs w:val="24"/>
                <w:lang w:val="kk-KZ"/>
              </w:rPr>
            </w:pPr>
            <w:r w:rsidRPr="00102E5B">
              <w:rPr>
                <w:rFonts w:ascii="Times New Roman" w:hAnsi="Times New Roman" w:cs="Times New Roman"/>
                <w:iCs/>
                <w:sz w:val="24"/>
                <w:szCs w:val="24"/>
                <w:lang w:val="kk-KZ"/>
              </w:rPr>
              <w:t>НҚА жобасының атауы</w:t>
            </w:r>
          </w:p>
          <w:p w14:paraId="2736D17A" w14:textId="7D34AF1F" w:rsidR="00B336FE" w:rsidRPr="00102E5B" w:rsidRDefault="00685302" w:rsidP="00A87118">
            <w:pPr>
              <w:jc w:val="both"/>
              <w:rPr>
                <w:rFonts w:ascii="Times New Roman" w:hAnsi="Times New Roman" w:cs="Times New Roman"/>
                <w:lang w:val="kk-KZ"/>
              </w:rPr>
            </w:pPr>
            <w:r w:rsidRPr="00102E5B">
              <w:rPr>
                <w:rFonts w:ascii="Times New Roman" w:hAnsi="Times New Roman" w:cs="Times New Roman"/>
                <w:i/>
                <w:lang w:val="kk-KZ"/>
              </w:rPr>
              <w:t>(НҚА түрін көрсете отырып)</w:t>
            </w:r>
          </w:p>
        </w:tc>
        <w:tc>
          <w:tcPr>
            <w:tcW w:w="6009" w:type="dxa"/>
          </w:tcPr>
          <w:p w14:paraId="7D0F0C62" w14:textId="57348CDE" w:rsidR="00660438" w:rsidRPr="00102E5B" w:rsidRDefault="00612787" w:rsidP="00281ACF">
            <w:pPr>
              <w:ind w:firstLine="259"/>
              <w:jc w:val="both"/>
              <w:rPr>
                <w:rFonts w:ascii="Times New Roman" w:hAnsi="Times New Roman" w:cs="Times New Roman"/>
                <w:sz w:val="24"/>
                <w:szCs w:val="24"/>
                <w:lang w:val="kk-KZ"/>
              </w:rPr>
            </w:pPr>
            <w:r w:rsidRPr="00612787">
              <w:rPr>
                <w:rFonts w:ascii="Times New Roman" w:hAnsi="Times New Roman" w:cs="Times New Roman"/>
                <w:sz w:val="24"/>
                <w:szCs w:val="24"/>
                <w:lang w:val="kk-KZ"/>
              </w:rPr>
              <w:t>Қазақстан Республикасы Өнер</w:t>
            </w:r>
            <w:r w:rsidR="00993F28">
              <w:rPr>
                <w:rFonts w:ascii="Times New Roman" w:hAnsi="Times New Roman" w:cs="Times New Roman"/>
                <w:sz w:val="24"/>
                <w:szCs w:val="24"/>
                <w:lang w:val="kk-KZ"/>
              </w:rPr>
              <w:t xml:space="preserve">кәсіп және құрылыс министрінің </w:t>
            </w:r>
            <w:r w:rsidR="006F72DE" w:rsidRPr="006F72DE">
              <w:rPr>
                <w:rFonts w:ascii="Times New Roman" w:hAnsi="Times New Roman" w:cs="Times New Roman"/>
                <w:sz w:val="24"/>
                <w:szCs w:val="24"/>
                <w:lang w:val="kk-KZ"/>
              </w:rPr>
              <w:t>«Уәкілетті компанияның дауыс беретін акцияларының (жарғылық капиталға қатысу үлестерін) сенімгерлікпен басқару шартының үлгілік нысанын бекіту туралы» Қазақстан Республикасы Ұлттық экономика министрінің 2016 жылғы 28 шілдедегі № 348 бұйрығына өзгеріс пен толықтыру енгізу туралы»</w:t>
            </w:r>
            <w:r w:rsidR="006F72DE">
              <w:rPr>
                <w:rFonts w:ascii="Times New Roman" w:hAnsi="Times New Roman" w:cs="Times New Roman"/>
                <w:sz w:val="24"/>
                <w:szCs w:val="24"/>
                <w:lang w:val="kk-KZ"/>
              </w:rPr>
              <w:t xml:space="preserve"> </w:t>
            </w:r>
            <w:r w:rsidR="00971FCD" w:rsidRPr="00971FCD">
              <w:rPr>
                <w:rFonts w:ascii="Times New Roman" w:hAnsi="Times New Roman" w:cs="Times New Roman"/>
                <w:sz w:val="24"/>
                <w:szCs w:val="24"/>
                <w:lang w:val="kk-KZ"/>
              </w:rPr>
              <w:t>Қазақстан Республикасы</w:t>
            </w:r>
            <w:r w:rsidR="006F72DE">
              <w:rPr>
                <w:rFonts w:ascii="Times New Roman" w:hAnsi="Times New Roman" w:cs="Times New Roman"/>
                <w:sz w:val="24"/>
                <w:szCs w:val="24"/>
                <w:lang w:val="kk-KZ"/>
              </w:rPr>
              <w:t xml:space="preserve"> </w:t>
            </w:r>
            <w:r w:rsidR="006F72DE" w:rsidRPr="00612787">
              <w:rPr>
                <w:rFonts w:ascii="Times New Roman" w:hAnsi="Times New Roman" w:cs="Times New Roman"/>
                <w:sz w:val="24"/>
                <w:szCs w:val="24"/>
                <w:lang w:val="kk-KZ"/>
              </w:rPr>
              <w:t>Өнер</w:t>
            </w:r>
            <w:r w:rsidR="006F72DE">
              <w:rPr>
                <w:rFonts w:ascii="Times New Roman" w:hAnsi="Times New Roman" w:cs="Times New Roman"/>
                <w:sz w:val="24"/>
                <w:szCs w:val="24"/>
                <w:lang w:val="kk-KZ"/>
              </w:rPr>
              <w:t>кәсіп және құрылыс министрінің</w:t>
            </w:r>
            <w:r w:rsidR="00755EE0">
              <w:rPr>
                <w:rFonts w:ascii="Times New Roman" w:hAnsi="Times New Roman" w:cs="Times New Roman"/>
                <w:sz w:val="24"/>
                <w:szCs w:val="24"/>
                <w:lang w:val="kk-KZ"/>
              </w:rPr>
              <w:t xml:space="preserve"> </w:t>
            </w:r>
            <w:r w:rsidRPr="00612787">
              <w:rPr>
                <w:rFonts w:ascii="Times New Roman" w:hAnsi="Times New Roman" w:cs="Times New Roman"/>
                <w:sz w:val="24"/>
                <w:szCs w:val="24"/>
                <w:lang w:val="kk-KZ"/>
              </w:rPr>
              <w:t>бұйрығының жобасы.</w:t>
            </w:r>
          </w:p>
        </w:tc>
      </w:tr>
      <w:tr w:rsidR="00281ACF" w:rsidRPr="007D5838" w14:paraId="76D1BEB3" w14:textId="77777777" w:rsidTr="00281ACF">
        <w:tc>
          <w:tcPr>
            <w:tcW w:w="421" w:type="dxa"/>
            <w:vAlign w:val="center"/>
          </w:tcPr>
          <w:p w14:paraId="51426B2F" w14:textId="77777777" w:rsidR="00660438" w:rsidRPr="00102E5B" w:rsidRDefault="00660438" w:rsidP="00281ACF">
            <w:pPr>
              <w:pStyle w:val="a4"/>
              <w:numPr>
                <w:ilvl w:val="0"/>
                <w:numId w:val="1"/>
              </w:numPr>
              <w:ind w:left="0" w:firstLine="34"/>
              <w:rPr>
                <w:rFonts w:ascii="Times New Roman" w:hAnsi="Times New Roman" w:cs="Times New Roman"/>
                <w:sz w:val="28"/>
                <w:lang w:val="kk-KZ"/>
              </w:rPr>
            </w:pPr>
          </w:p>
        </w:tc>
        <w:tc>
          <w:tcPr>
            <w:tcW w:w="3321" w:type="dxa"/>
          </w:tcPr>
          <w:p w14:paraId="7C16D7C4" w14:textId="2320ECA3" w:rsidR="000F23EA" w:rsidRPr="00102E5B" w:rsidRDefault="00765AD0" w:rsidP="00A87118">
            <w:pPr>
              <w:jc w:val="both"/>
              <w:rPr>
                <w:rFonts w:ascii="Times New Roman" w:hAnsi="Times New Roman" w:cs="Times New Roman"/>
                <w:sz w:val="24"/>
                <w:szCs w:val="24"/>
                <w:lang w:val="kk-KZ"/>
              </w:rPr>
            </w:pPr>
            <w:r w:rsidRPr="00102E5B">
              <w:rPr>
                <w:rFonts w:ascii="Times New Roman" w:hAnsi="Times New Roman" w:cs="Times New Roman"/>
                <w:sz w:val="24"/>
                <w:szCs w:val="24"/>
                <w:lang w:val="kk-KZ"/>
              </w:rPr>
              <w:t>Әзірлеуші мемлекеттік орган</w:t>
            </w:r>
          </w:p>
        </w:tc>
        <w:tc>
          <w:tcPr>
            <w:tcW w:w="6009" w:type="dxa"/>
          </w:tcPr>
          <w:p w14:paraId="13607769" w14:textId="76AB2FCF" w:rsidR="00660438" w:rsidRPr="00102E5B" w:rsidRDefault="00102E5B" w:rsidP="00281ACF">
            <w:pPr>
              <w:ind w:firstLine="259"/>
              <w:rPr>
                <w:rFonts w:ascii="Times New Roman" w:hAnsi="Times New Roman" w:cs="Times New Roman"/>
                <w:sz w:val="24"/>
                <w:szCs w:val="24"/>
                <w:lang w:val="kk-KZ"/>
              </w:rPr>
            </w:pPr>
            <w:r w:rsidRPr="00102E5B">
              <w:rPr>
                <w:rFonts w:ascii="Times New Roman" w:hAnsi="Times New Roman" w:cs="Times New Roman"/>
                <w:sz w:val="24"/>
                <w:szCs w:val="24"/>
                <w:lang w:val="kk-KZ"/>
              </w:rPr>
              <w:t>Қазақстан</w:t>
            </w:r>
            <w:r w:rsidR="00151677" w:rsidRPr="00102E5B">
              <w:rPr>
                <w:rFonts w:ascii="Times New Roman" w:hAnsi="Times New Roman" w:cs="Times New Roman"/>
                <w:sz w:val="24"/>
                <w:szCs w:val="24"/>
                <w:lang w:val="kk-KZ"/>
              </w:rPr>
              <w:t xml:space="preserve"> Республикасы Өнеркәсіп және құр</w:t>
            </w:r>
            <w:r>
              <w:rPr>
                <w:rFonts w:ascii="Times New Roman" w:hAnsi="Times New Roman" w:cs="Times New Roman"/>
                <w:sz w:val="24"/>
                <w:szCs w:val="24"/>
                <w:lang w:val="kk-KZ"/>
              </w:rPr>
              <w:t>ы</w:t>
            </w:r>
            <w:r w:rsidR="00151677" w:rsidRPr="00102E5B">
              <w:rPr>
                <w:rFonts w:ascii="Times New Roman" w:hAnsi="Times New Roman" w:cs="Times New Roman"/>
                <w:sz w:val="24"/>
                <w:szCs w:val="24"/>
                <w:lang w:val="kk-KZ"/>
              </w:rPr>
              <w:t>лыс министрлігі</w:t>
            </w:r>
          </w:p>
        </w:tc>
      </w:tr>
      <w:tr w:rsidR="00281ACF" w:rsidRPr="007D5838" w14:paraId="5574DE2D" w14:textId="77777777" w:rsidTr="00281ACF">
        <w:tc>
          <w:tcPr>
            <w:tcW w:w="421" w:type="dxa"/>
            <w:vAlign w:val="center"/>
          </w:tcPr>
          <w:p w14:paraId="678DC4C6" w14:textId="77777777" w:rsidR="006A28DE" w:rsidRPr="00102E5B" w:rsidRDefault="006A28DE" w:rsidP="00281ACF">
            <w:pPr>
              <w:pStyle w:val="a4"/>
              <w:numPr>
                <w:ilvl w:val="0"/>
                <w:numId w:val="1"/>
              </w:numPr>
              <w:ind w:left="0" w:firstLine="34"/>
              <w:rPr>
                <w:rFonts w:ascii="Times New Roman" w:hAnsi="Times New Roman" w:cs="Times New Roman"/>
                <w:sz w:val="28"/>
                <w:lang w:val="kk-KZ"/>
              </w:rPr>
            </w:pPr>
          </w:p>
        </w:tc>
        <w:tc>
          <w:tcPr>
            <w:tcW w:w="3321" w:type="dxa"/>
          </w:tcPr>
          <w:p w14:paraId="44C2C190" w14:textId="312D5E05" w:rsidR="006A28DE" w:rsidRPr="00102E5B" w:rsidRDefault="006A28DE" w:rsidP="006A28DE">
            <w:pPr>
              <w:jc w:val="both"/>
              <w:rPr>
                <w:rFonts w:ascii="Times New Roman" w:hAnsi="Times New Roman" w:cs="Times New Roman"/>
                <w:sz w:val="24"/>
                <w:szCs w:val="24"/>
                <w:lang w:val="kk-KZ"/>
              </w:rPr>
            </w:pPr>
            <w:r w:rsidRPr="00102E5B">
              <w:rPr>
                <w:rFonts w:ascii="Times New Roman" w:hAnsi="Times New Roman" w:cs="Times New Roman"/>
                <w:iCs/>
                <w:sz w:val="24"/>
                <w:szCs w:val="24"/>
                <w:lang w:val="kk-KZ"/>
              </w:rPr>
              <w:t>НҚА жобасын әзірлеу үшін негіздер</w:t>
            </w:r>
            <w:r w:rsidRPr="00102E5B">
              <w:rPr>
                <w:rFonts w:ascii="Times New Roman" w:hAnsi="Times New Roman" w:cs="Times New Roman"/>
                <w:i/>
                <w:szCs w:val="24"/>
                <w:lang w:val="kk-KZ"/>
              </w:rPr>
              <w:t xml:space="preserve"> (тиісті НҚА немесе тапсырмаға сілтеме жасай отырып (бар болса))</w:t>
            </w:r>
          </w:p>
        </w:tc>
        <w:tc>
          <w:tcPr>
            <w:tcW w:w="6009" w:type="dxa"/>
          </w:tcPr>
          <w:p w14:paraId="7E887EC9" w14:textId="24DD8C8F" w:rsidR="006A28DE" w:rsidRPr="006F72DE" w:rsidRDefault="00971FCD" w:rsidP="00281ACF">
            <w:pPr>
              <w:ind w:firstLine="259"/>
              <w:jc w:val="both"/>
              <w:rPr>
                <w:rFonts w:ascii="Times New Roman" w:hAnsi="Times New Roman" w:cs="Times New Roman"/>
                <w:sz w:val="24"/>
                <w:szCs w:val="24"/>
                <w:lang w:val="kk-KZ"/>
              </w:rPr>
            </w:pPr>
            <w:r w:rsidRPr="00971FCD">
              <w:rPr>
                <w:rFonts w:ascii="Times New Roman" w:hAnsi="Times New Roman" w:cs="Times New Roman"/>
                <w:sz w:val="24"/>
                <w:szCs w:val="24"/>
                <w:lang w:val="kk-KZ"/>
              </w:rPr>
              <w:t xml:space="preserve">Қазақстан Республикасының «Тұрғын үй құрылысына үлестік қатысу туралы» </w:t>
            </w:r>
            <w:bookmarkStart w:id="0" w:name="_Hlk242257710"/>
            <w:bookmarkStart w:id="1" w:name="_Hlk242199586"/>
            <w:r w:rsidRPr="00971FCD">
              <w:rPr>
                <w:rFonts w:ascii="Times New Roman" w:hAnsi="Times New Roman" w:cs="Times New Roman"/>
                <w:sz w:val="24"/>
                <w:szCs w:val="24"/>
                <w:lang w:val="kk-KZ"/>
              </w:rPr>
              <w:t xml:space="preserve">Заңының </w:t>
            </w:r>
            <w:r w:rsidR="006F72DE" w:rsidRPr="006F72DE">
              <w:rPr>
                <w:rFonts w:ascii="Times New Roman" w:hAnsi="Times New Roman" w:cs="Times New Roman"/>
                <w:sz w:val="24"/>
                <w:szCs w:val="24"/>
                <w:lang w:val="kk-KZ"/>
              </w:rPr>
              <w:t> </w:t>
            </w:r>
            <w:hyperlink r:id="rId5" w:anchor="z6" w:history="1">
              <w:r w:rsidR="006F72DE" w:rsidRPr="007D5838">
                <w:rPr>
                  <w:rFonts w:ascii="Times New Roman" w:hAnsi="Times New Roman" w:cs="Times New Roman"/>
                  <w:sz w:val="24"/>
                  <w:szCs w:val="24"/>
                  <w:lang w:val="kk-KZ"/>
                </w:rPr>
                <w:t>5-бабының</w:t>
              </w:r>
            </w:hyperlink>
            <w:r w:rsidR="006F72DE" w:rsidRPr="006F72DE">
              <w:rPr>
                <w:rFonts w:ascii="Times New Roman" w:hAnsi="Times New Roman" w:cs="Times New Roman"/>
                <w:sz w:val="24"/>
                <w:szCs w:val="24"/>
                <w:lang w:val="kk-KZ"/>
              </w:rPr>
              <w:t xml:space="preserve"> 7) тармақшасына</w:t>
            </w:r>
            <w:r w:rsidR="006F72DE">
              <w:rPr>
                <w:rFonts w:ascii="Times New Roman" w:hAnsi="Times New Roman" w:cs="Times New Roman"/>
                <w:sz w:val="24"/>
                <w:szCs w:val="24"/>
                <w:lang w:val="kk-KZ"/>
              </w:rPr>
              <w:t xml:space="preserve"> </w:t>
            </w:r>
            <w:bookmarkEnd w:id="0"/>
            <w:r w:rsidR="00755EE0" w:rsidRPr="00755EE0">
              <w:rPr>
                <w:rFonts w:ascii="Times New Roman" w:hAnsi="Times New Roman" w:cs="Times New Roman"/>
                <w:sz w:val="24"/>
                <w:szCs w:val="24"/>
                <w:lang w:val="kk-KZ"/>
              </w:rPr>
              <w:t>сәйке</w:t>
            </w:r>
            <w:r w:rsidR="00755EE0">
              <w:rPr>
                <w:rFonts w:ascii="Times New Roman" w:hAnsi="Times New Roman" w:cs="Times New Roman"/>
                <w:sz w:val="24"/>
                <w:szCs w:val="24"/>
                <w:lang w:val="kk-KZ"/>
              </w:rPr>
              <w:t>с</w:t>
            </w:r>
            <w:bookmarkEnd w:id="1"/>
          </w:p>
        </w:tc>
      </w:tr>
      <w:tr w:rsidR="00281ACF" w:rsidRPr="007D5838" w14:paraId="1CDA9CC1" w14:textId="77777777" w:rsidTr="00281ACF">
        <w:tc>
          <w:tcPr>
            <w:tcW w:w="421" w:type="dxa"/>
            <w:vAlign w:val="center"/>
          </w:tcPr>
          <w:p w14:paraId="7F7C599B" w14:textId="77777777" w:rsidR="00151677" w:rsidRPr="00102E5B" w:rsidRDefault="00151677" w:rsidP="00281ACF">
            <w:pPr>
              <w:pStyle w:val="a4"/>
              <w:numPr>
                <w:ilvl w:val="0"/>
                <w:numId w:val="1"/>
              </w:numPr>
              <w:ind w:left="0" w:firstLine="34"/>
              <w:rPr>
                <w:rFonts w:ascii="Times New Roman" w:hAnsi="Times New Roman" w:cs="Times New Roman"/>
                <w:sz w:val="28"/>
                <w:lang w:val="kk-KZ"/>
              </w:rPr>
            </w:pPr>
          </w:p>
        </w:tc>
        <w:tc>
          <w:tcPr>
            <w:tcW w:w="3321" w:type="dxa"/>
          </w:tcPr>
          <w:p w14:paraId="608699C6" w14:textId="75D28C85" w:rsidR="00151677" w:rsidRPr="00102E5B" w:rsidRDefault="00151677" w:rsidP="00151677">
            <w:pPr>
              <w:jc w:val="both"/>
              <w:rPr>
                <w:rFonts w:ascii="Times New Roman" w:hAnsi="Times New Roman" w:cs="Times New Roman"/>
                <w:sz w:val="24"/>
                <w:szCs w:val="24"/>
                <w:lang w:val="kk-KZ"/>
              </w:rPr>
            </w:pPr>
            <w:r w:rsidRPr="00102E5B">
              <w:rPr>
                <w:rFonts w:ascii="Times New Roman" w:hAnsi="Times New Roman" w:cs="Times New Roman"/>
                <w:sz w:val="24"/>
                <w:szCs w:val="24"/>
                <w:lang w:val="kk-KZ"/>
              </w:rPr>
              <w:t>НҚА жобасының қысқаша мазмұны, негізгі ережелердің сипаттамасы</w:t>
            </w:r>
          </w:p>
        </w:tc>
        <w:tc>
          <w:tcPr>
            <w:tcW w:w="6009" w:type="dxa"/>
          </w:tcPr>
          <w:p w14:paraId="26C6348C" w14:textId="2A0F83EF" w:rsidR="00612787" w:rsidRPr="00755EE0" w:rsidRDefault="006F72DE" w:rsidP="00AD4D32">
            <w:pPr>
              <w:ind w:firstLine="259"/>
              <w:jc w:val="both"/>
              <w:rPr>
                <w:rFonts w:ascii="Times New Roman" w:hAnsi="Times New Roman" w:cs="Times New Roman"/>
                <w:sz w:val="24"/>
                <w:szCs w:val="24"/>
                <w:lang w:val="kk-KZ"/>
              </w:rPr>
            </w:pPr>
            <w:bookmarkStart w:id="2" w:name="_Hlk242199537"/>
            <w:r w:rsidRPr="006F72DE">
              <w:rPr>
                <w:rFonts w:ascii="Times New Roman" w:hAnsi="Times New Roman" w:cs="Times New Roman"/>
                <w:sz w:val="24"/>
                <w:szCs w:val="24"/>
                <w:lang w:val="kk-KZ"/>
              </w:rPr>
              <w:t>Сенімгерлік басқару шартының үлгілік нысанының талаптарын “Тұрғын үй құрылысына үлестік қатысу туралы” Қазақстан Республикасы Заңының 35 - бабы 2-тармағының 3-бөлігіне сәйкес келтіру мақсатында әзірленді.</w:t>
            </w:r>
            <w:bookmarkEnd w:id="2"/>
          </w:p>
        </w:tc>
      </w:tr>
      <w:tr w:rsidR="00281ACF" w:rsidRPr="007D5838" w14:paraId="4F43466A" w14:textId="77777777" w:rsidTr="00281ACF">
        <w:tc>
          <w:tcPr>
            <w:tcW w:w="421" w:type="dxa"/>
            <w:vAlign w:val="center"/>
          </w:tcPr>
          <w:p w14:paraId="19B7A236" w14:textId="77777777" w:rsidR="00151677" w:rsidRPr="00102E5B" w:rsidRDefault="00151677" w:rsidP="00281ACF">
            <w:pPr>
              <w:pStyle w:val="a4"/>
              <w:numPr>
                <w:ilvl w:val="0"/>
                <w:numId w:val="1"/>
              </w:numPr>
              <w:ind w:left="0" w:firstLine="34"/>
              <w:rPr>
                <w:rFonts w:ascii="Times New Roman" w:hAnsi="Times New Roman" w:cs="Times New Roman"/>
                <w:sz w:val="28"/>
                <w:lang w:val="kk-KZ"/>
              </w:rPr>
            </w:pPr>
          </w:p>
        </w:tc>
        <w:tc>
          <w:tcPr>
            <w:tcW w:w="3321" w:type="dxa"/>
          </w:tcPr>
          <w:p w14:paraId="34D6B461" w14:textId="593CA0AC" w:rsidR="00151677" w:rsidRPr="00102E5B" w:rsidRDefault="00151677" w:rsidP="00151677">
            <w:pPr>
              <w:jc w:val="both"/>
              <w:rPr>
                <w:rFonts w:ascii="Times New Roman" w:hAnsi="Times New Roman" w:cs="Times New Roman"/>
                <w:sz w:val="24"/>
                <w:szCs w:val="24"/>
                <w:lang w:val="kk-KZ"/>
              </w:rPr>
            </w:pPr>
            <w:r w:rsidRPr="00102E5B">
              <w:rPr>
                <w:rFonts w:ascii="Times New Roman" w:hAnsi="Times New Roman" w:cs="Times New Roman"/>
                <w:sz w:val="24"/>
                <w:szCs w:val="24"/>
                <w:lang w:val="kk-KZ"/>
              </w:rPr>
              <w:t>Күтілетін нәтижелердің нақты мақсаттары мен мерзімдері</w:t>
            </w:r>
          </w:p>
        </w:tc>
        <w:tc>
          <w:tcPr>
            <w:tcW w:w="6009" w:type="dxa"/>
          </w:tcPr>
          <w:p w14:paraId="4289A10E" w14:textId="77777777" w:rsidR="006F72DE" w:rsidRDefault="006F72DE" w:rsidP="006F72DE">
            <w:pPr>
              <w:ind w:firstLine="259"/>
              <w:jc w:val="both"/>
              <w:rPr>
                <w:rFonts w:ascii="Times New Roman" w:hAnsi="Times New Roman" w:cs="Times New Roman"/>
                <w:sz w:val="24"/>
                <w:szCs w:val="24"/>
                <w:lang w:val="kk-KZ"/>
              </w:rPr>
            </w:pPr>
            <w:bookmarkStart w:id="3" w:name="_Hlk242199526"/>
            <w:r w:rsidRPr="006F72DE">
              <w:rPr>
                <w:rFonts w:ascii="Times New Roman" w:hAnsi="Times New Roman" w:cs="Times New Roman"/>
                <w:sz w:val="24"/>
                <w:szCs w:val="24"/>
                <w:lang w:val="kk-KZ"/>
              </w:rPr>
              <w:t>Өзгерістер Сенімгерлік басқарушының тиісті бұйрығының негізінде сенімгерлік басқарушының құрылтайшысының дербес шотына Сенімгерлік басқарушы туралы жазба енгізу жөніндегі операцияны жүргізу тәртібін белгілеуді көздейді, бұл Орталық депозитарийдің көрсетілген операцияны жүргізудің белгіленген тәртібіне сәйкес келеді</w:t>
            </w:r>
            <w:r w:rsidR="00281ACF" w:rsidRPr="00281ACF">
              <w:rPr>
                <w:rFonts w:ascii="Times New Roman" w:hAnsi="Times New Roman" w:cs="Times New Roman"/>
                <w:sz w:val="24"/>
                <w:szCs w:val="24"/>
                <w:lang w:val="kk-KZ"/>
              </w:rPr>
              <w:t xml:space="preserve">. </w:t>
            </w:r>
          </w:p>
          <w:bookmarkEnd w:id="3"/>
          <w:p w14:paraId="2BD2C102" w14:textId="443F115B" w:rsidR="00151677" w:rsidRPr="00102E5B" w:rsidRDefault="00281ACF" w:rsidP="006F72DE">
            <w:pPr>
              <w:ind w:firstLine="259"/>
              <w:jc w:val="both"/>
              <w:rPr>
                <w:rFonts w:ascii="Times New Roman" w:hAnsi="Times New Roman" w:cs="Times New Roman"/>
                <w:sz w:val="24"/>
                <w:szCs w:val="24"/>
                <w:lang w:val="kk-KZ"/>
              </w:rPr>
            </w:pPr>
            <w:r w:rsidRPr="00281ACF">
              <w:rPr>
                <w:rFonts w:ascii="Times New Roman" w:hAnsi="Times New Roman" w:cs="Times New Roman"/>
                <w:sz w:val="24"/>
                <w:szCs w:val="24"/>
                <w:lang w:val="kk-KZ"/>
              </w:rPr>
              <w:t>Нәтижелерге бұйрық қолданысқа енгізілгеннен кейін қол жеткізіледі.</w:t>
            </w:r>
          </w:p>
        </w:tc>
      </w:tr>
      <w:tr w:rsidR="00281ACF" w:rsidRPr="00BD4FD7" w14:paraId="3EBB5133" w14:textId="77777777" w:rsidTr="00281ACF">
        <w:tc>
          <w:tcPr>
            <w:tcW w:w="421" w:type="dxa"/>
            <w:vAlign w:val="center"/>
          </w:tcPr>
          <w:p w14:paraId="09BC4CF1" w14:textId="77777777" w:rsidR="00151677" w:rsidRPr="00102E5B" w:rsidRDefault="00151677" w:rsidP="00281ACF">
            <w:pPr>
              <w:pStyle w:val="a4"/>
              <w:numPr>
                <w:ilvl w:val="0"/>
                <w:numId w:val="1"/>
              </w:numPr>
              <w:ind w:left="0" w:firstLine="34"/>
              <w:rPr>
                <w:rFonts w:ascii="Times New Roman" w:hAnsi="Times New Roman" w:cs="Times New Roman"/>
                <w:sz w:val="28"/>
                <w:lang w:val="kk-KZ"/>
              </w:rPr>
            </w:pPr>
          </w:p>
        </w:tc>
        <w:tc>
          <w:tcPr>
            <w:tcW w:w="3321" w:type="dxa"/>
          </w:tcPr>
          <w:p w14:paraId="17E06F34" w14:textId="03491F8A" w:rsidR="00151677" w:rsidRPr="00102E5B" w:rsidRDefault="00151677" w:rsidP="00151677">
            <w:pPr>
              <w:jc w:val="both"/>
              <w:rPr>
                <w:rFonts w:ascii="Times New Roman" w:hAnsi="Times New Roman" w:cs="Times New Roman"/>
                <w:sz w:val="24"/>
                <w:szCs w:val="24"/>
                <w:lang w:val="kk-KZ"/>
              </w:rPr>
            </w:pPr>
            <w:r w:rsidRPr="00102E5B">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салдар</w:t>
            </w:r>
          </w:p>
        </w:tc>
        <w:tc>
          <w:tcPr>
            <w:tcW w:w="6009" w:type="dxa"/>
          </w:tcPr>
          <w:p w14:paraId="1816D378" w14:textId="70B81223" w:rsidR="00151677" w:rsidRPr="00102E5B" w:rsidRDefault="00762BA6" w:rsidP="00281ACF">
            <w:pPr>
              <w:ind w:firstLine="259"/>
              <w:jc w:val="both"/>
              <w:rPr>
                <w:rFonts w:ascii="Times New Roman" w:hAnsi="Times New Roman" w:cs="Times New Roman"/>
                <w:sz w:val="24"/>
                <w:szCs w:val="24"/>
                <w:lang w:val="kk-KZ"/>
              </w:rPr>
            </w:pPr>
            <w:r>
              <w:rPr>
                <w:rFonts w:ascii="Times New Roman" w:hAnsi="Times New Roman" w:cs="Times New Roman"/>
                <w:sz w:val="24"/>
                <w:szCs w:val="24"/>
                <w:lang w:val="kk-KZ"/>
              </w:rPr>
              <w:t>Жоқ</w:t>
            </w:r>
            <w:r w:rsidR="00BD4FD7">
              <w:rPr>
                <w:rFonts w:ascii="Times New Roman" w:hAnsi="Times New Roman" w:cs="Times New Roman"/>
                <w:sz w:val="24"/>
                <w:szCs w:val="24"/>
                <w:lang w:val="kk-KZ"/>
              </w:rPr>
              <w:t xml:space="preserve"> </w:t>
            </w:r>
          </w:p>
        </w:tc>
      </w:tr>
    </w:tbl>
    <w:p w14:paraId="47D88753" w14:textId="77777777" w:rsidR="00FF30D2" w:rsidRPr="00102E5B" w:rsidRDefault="00FF30D2">
      <w:pPr>
        <w:rPr>
          <w:rFonts w:ascii="Times New Roman" w:hAnsi="Times New Roman" w:cs="Times New Roman"/>
          <w:sz w:val="28"/>
          <w:lang w:val="kk-KZ"/>
        </w:rPr>
      </w:pPr>
    </w:p>
    <w:sectPr w:rsidR="00FF30D2" w:rsidRPr="00102E5B" w:rsidSect="00281ACF">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D87BEC"/>
    <w:multiLevelType w:val="hybridMultilevel"/>
    <w:tmpl w:val="3AB6A242"/>
    <w:lvl w:ilvl="0" w:tplc="4E9E7ED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75315951">
    <w:abstractNumId w:val="0"/>
  </w:num>
  <w:num w:numId="2" w16cid:durableId="1765490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312"/>
    <w:rsid w:val="00005419"/>
    <w:rsid w:val="0006013E"/>
    <w:rsid w:val="000B2D4F"/>
    <w:rsid w:val="000E547F"/>
    <w:rsid w:val="000F23EA"/>
    <w:rsid w:val="00102E5B"/>
    <w:rsid w:val="00151677"/>
    <w:rsid w:val="00157B09"/>
    <w:rsid w:val="001A41B1"/>
    <w:rsid w:val="001E53C0"/>
    <w:rsid w:val="002177DE"/>
    <w:rsid w:val="0024114C"/>
    <w:rsid w:val="00281ACF"/>
    <w:rsid w:val="002C0FEC"/>
    <w:rsid w:val="0036014F"/>
    <w:rsid w:val="00380538"/>
    <w:rsid w:val="00397237"/>
    <w:rsid w:val="003E76AF"/>
    <w:rsid w:val="00421422"/>
    <w:rsid w:val="00475E50"/>
    <w:rsid w:val="00485D60"/>
    <w:rsid w:val="004D23AD"/>
    <w:rsid w:val="004E1BB8"/>
    <w:rsid w:val="004E6AF0"/>
    <w:rsid w:val="005A45D4"/>
    <w:rsid w:val="00612787"/>
    <w:rsid w:val="00660438"/>
    <w:rsid w:val="00685302"/>
    <w:rsid w:val="006A28DE"/>
    <w:rsid w:val="006E3DDF"/>
    <w:rsid w:val="006F72DE"/>
    <w:rsid w:val="00755015"/>
    <w:rsid w:val="00755EE0"/>
    <w:rsid w:val="00762BA6"/>
    <w:rsid w:val="00765AD0"/>
    <w:rsid w:val="007A2EED"/>
    <w:rsid w:val="007D5838"/>
    <w:rsid w:val="00906838"/>
    <w:rsid w:val="009268FD"/>
    <w:rsid w:val="00971FCD"/>
    <w:rsid w:val="00984D3F"/>
    <w:rsid w:val="00993F28"/>
    <w:rsid w:val="009B6BB5"/>
    <w:rsid w:val="00A87118"/>
    <w:rsid w:val="00AC0268"/>
    <w:rsid w:val="00AD29F5"/>
    <w:rsid w:val="00AD4D32"/>
    <w:rsid w:val="00B336FE"/>
    <w:rsid w:val="00B36DF1"/>
    <w:rsid w:val="00B64483"/>
    <w:rsid w:val="00BD4FD7"/>
    <w:rsid w:val="00C51341"/>
    <w:rsid w:val="00C97485"/>
    <w:rsid w:val="00CB3312"/>
    <w:rsid w:val="00CB7F21"/>
    <w:rsid w:val="00CE4A81"/>
    <w:rsid w:val="00E90C28"/>
    <w:rsid w:val="00EC5EF7"/>
    <w:rsid w:val="00EE04CA"/>
    <w:rsid w:val="00F04A08"/>
    <w:rsid w:val="00FB045D"/>
    <w:rsid w:val="00FC5B7E"/>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15:chartTrackingRefBased/>
  <w15:docId w15:val="{274834DF-638A-43DA-BD14-1C164177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 w:type="character" w:styleId="a6">
    <w:name w:val="Hyperlink"/>
    <w:basedOn w:val="a0"/>
    <w:uiPriority w:val="99"/>
    <w:unhideWhenUsed/>
    <w:rsid w:val="006F72DE"/>
    <w:rPr>
      <w:color w:val="0000FF" w:themeColor="hyperlink"/>
      <w:u w:val="single"/>
    </w:rPr>
  </w:style>
  <w:style w:type="character" w:styleId="a7">
    <w:name w:val="Unresolved Mention"/>
    <w:basedOn w:val="a0"/>
    <w:uiPriority w:val="99"/>
    <w:semiHidden/>
    <w:unhideWhenUsed/>
    <w:rsid w:val="006F7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ld.adilet.zan.kz/kaz/docs/Z060000180_"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193</Words>
  <Characters>1464</Characters>
  <Application>Microsoft Office Word</Application>
  <DocSecurity>0</DocSecurity>
  <Lines>54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Хамзина Акмарал Болатқызы</cp:lastModifiedBy>
  <cp:revision>11</cp:revision>
  <dcterms:created xsi:type="dcterms:W3CDTF">2026-01-06T05:30:00Z</dcterms:created>
  <dcterms:modified xsi:type="dcterms:W3CDTF">2026-10-16T04:51:00Z</dcterms:modified>
</cp:coreProperties>
</file>