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47616" w14:textId="77777777" w:rsidR="00923304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E02F346" w14:textId="77777777" w:rsidR="00923304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23B90A1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22286647" w14:textId="77777777" w:rsidR="00923304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18.08.2026 - 19.08.2026</w:t>
      </w:r>
    </w:p>
    <w:p w14:paraId="02E879F4" w14:textId="77777777" w:rsidR="00923304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18.08.2026- 19.08.2026</w:t>
      </w:r>
    </w:p>
    <w:p w14:paraId="2B9B360C" w14:textId="77777777" w:rsidR="00923304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20.08.2026</w:t>
      </w:r>
    </w:p>
    <w:p w14:paraId="7C752ADF" w14:textId="77777777" w:rsidR="00923304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21.08.2026</w:t>
      </w:r>
    </w:p>
    <w:p w14:paraId="35FAACEA" w14:textId="77777777" w:rsidR="00923304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6CC8693E" w14:textId="77777777" w:rsidR="00923304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F7A605D" w14:textId="77777777" w:rsidR="00923304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4CFBEE7" w14:textId="77777777" w:rsidR="00923304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0DB8C11" w14:textId="77777777" w:rsidR="00923304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1995498" w14:textId="66E24E46" w:rsidR="00923304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цифрландыру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архивтер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трансформация, </w:t>
      </w:r>
      <w:proofErr w:type="spellStart"/>
      <w:r>
        <w:t>жасанды</w:t>
      </w:r>
      <w:proofErr w:type="spellEnd"/>
      <w:r>
        <w:t xml:space="preserve"> </w:t>
      </w:r>
      <w:proofErr w:type="spellStart"/>
      <w:r>
        <w:t>интеллектті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524F450D" w14:textId="77777777" w:rsidR="00923304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4618EAE6" w14:textId="77777777" w:rsidR="00923304" w:rsidRDefault="00000000">
      <w:pPr>
        <w:spacing w:after="462"/>
        <w:ind w:left="0" w:right="16" w:firstLine="560"/>
      </w:pPr>
      <w:r>
        <w:t xml:space="preserve">АТ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ақпараттандыру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ынталандыру</w:t>
      </w:r>
      <w:proofErr w:type="spellEnd"/>
      <w:r>
        <w:t xml:space="preserve"> </w:t>
      </w:r>
      <w:proofErr w:type="spellStart"/>
      <w:r>
        <w:t>тетіктерін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технологиялық</w:t>
      </w:r>
      <w:proofErr w:type="spellEnd"/>
      <w:r>
        <w:t xml:space="preserve"> </w:t>
      </w:r>
      <w:proofErr w:type="spellStart"/>
      <w:r>
        <w:t>шешімдерді</w:t>
      </w:r>
      <w:proofErr w:type="spellEnd"/>
      <w:r>
        <w:t xml:space="preserve"> табу </w:t>
      </w:r>
      <w:proofErr w:type="spellStart"/>
      <w:r>
        <w:t>үшін</w:t>
      </w:r>
      <w:proofErr w:type="spellEnd"/>
      <w:r>
        <w:t xml:space="preserve"> АТ </w:t>
      </w:r>
      <w:proofErr w:type="spellStart"/>
      <w:r>
        <w:t>қауымдастығымен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кластерлермен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әрекеттесу</w:t>
      </w:r>
      <w:proofErr w:type="spellEnd"/>
      <w:r>
        <w:t xml:space="preserve">. </w:t>
      </w:r>
      <w:proofErr w:type="spellStart"/>
      <w:r>
        <w:t>Ақпараттық-түсіндіру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таныстыру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платформаларды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қолдауды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платформаларды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қалалары</w:t>
      </w:r>
      <w:proofErr w:type="spellEnd"/>
      <w:r>
        <w:t xml:space="preserve"> мен </w:t>
      </w:r>
      <w:proofErr w:type="spellStart"/>
      <w:r>
        <w:t>аудандарында</w:t>
      </w:r>
      <w:proofErr w:type="spellEnd"/>
      <w:r>
        <w:t xml:space="preserve"> «Smart City» </w:t>
      </w:r>
      <w:proofErr w:type="spellStart"/>
      <w:r>
        <w:t>технологияларын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.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мен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бағдарламаларда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цифрландыру</w:t>
      </w:r>
      <w:proofErr w:type="spellEnd"/>
      <w:r>
        <w:t xml:space="preserve"> </w:t>
      </w:r>
      <w:proofErr w:type="spellStart"/>
      <w:r>
        <w:t>жобаларының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>. «</w:t>
      </w:r>
      <w:proofErr w:type="spellStart"/>
      <w:r>
        <w:t>Ақылды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» </w:t>
      </w:r>
      <w:proofErr w:type="spellStart"/>
      <w:r>
        <w:t>тұжырымдамасын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сервистік</w:t>
      </w:r>
      <w:proofErr w:type="spellEnd"/>
      <w:r>
        <w:t xml:space="preserve"> </w:t>
      </w:r>
      <w:proofErr w:type="spellStart"/>
      <w:r>
        <w:t>компаниялармен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жеткізушілермен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ісқимылды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жаңғырту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Ақпараттық-коммуникациялық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ақпараттандырудың</w:t>
      </w:r>
      <w:proofErr w:type="spellEnd"/>
      <w:r>
        <w:t xml:space="preserve"> </w:t>
      </w:r>
      <w:proofErr w:type="spellStart"/>
      <w:r>
        <w:t>сервистік</w:t>
      </w:r>
      <w:proofErr w:type="spellEnd"/>
      <w:r>
        <w:t xml:space="preserve"> </w:t>
      </w:r>
      <w:proofErr w:type="spellStart"/>
      <w:r>
        <w:t>моделін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ережелерінің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, </w:t>
      </w:r>
      <w:proofErr w:type="spellStart"/>
      <w:r>
        <w:t>ұсыныстары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қорытындылар</w:t>
      </w:r>
      <w:proofErr w:type="spellEnd"/>
      <w:r>
        <w:t xml:space="preserve"> мен </w:t>
      </w:r>
      <w:proofErr w:type="spellStart"/>
      <w:r>
        <w:t>жауаптар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Жасанды</w:t>
      </w:r>
      <w:proofErr w:type="spellEnd"/>
      <w:r>
        <w:t xml:space="preserve"> интеллект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ақпараттық-таныстыру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(</w:t>
      </w:r>
      <w:proofErr w:type="spellStart"/>
      <w:r>
        <w:t>форумдар</w:t>
      </w:r>
      <w:proofErr w:type="spellEnd"/>
      <w:r>
        <w:t xml:space="preserve">, </w:t>
      </w:r>
      <w:proofErr w:type="spellStart"/>
      <w:r>
        <w:t>семинарлар</w:t>
      </w:r>
      <w:proofErr w:type="spellEnd"/>
      <w:r>
        <w:t xml:space="preserve">, </w:t>
      </w:r>
      <w:proofErr w:type="spellStart"/>
      <w:r>
        <w:t>кездесулер</w:t>
      </w:r>
      <w:proofErr w:type="spellEnd"/>
      <w:r>
        <w:t xml:space="preserve">)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lastRenderedPageBreak/>
        <w:t>өтініштерін</w:t>
      </w:r>
      <w:proofErr w:type="spellEnd"/>
      <w:r>
        <w:t xml:space="preserve">, </w:t>
      </w:r>
      <w:proofErr w:type="spellStart"/>
      <w:r>
        <w:t>ұсыныстары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қорытындылар</w:t>
      </w:r>
      <w:proofErr w:type="spellEnd"/>
      <w:r>
        <w:t xml:space="preserve"> мен </w:t>
      </w:r>
      <w:proofErr w:type="spellStart"/>
      <w:r>
        <w:t>жауаптар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сұраныстарына</w:t>
      </w:r>
      <w:proofErr w:type="spellEnd"/>
      <w:r>
        <w:t xml:space="preserve"> </w:t>
      </w:r>
      <w:proofErr w:type="spellStart"/>
      <w:r>
        <w:t>есептер</w:t>
      </w:r>
      <w:proofErr w:type="spellEnd"/>
      <w:r>
        <w:t xml:space="preserve"> мен </w:t>
      </w:r>
      <w:proofErr w:type="spellStart"/>
      <w:r>
        <w:t>жауаптар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44F857F7" w14:textId="77777777" w:rsidR="00923304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653737A" w14:textId="77777777" w:rsidR="00923304" w:rsidRDefault="00000000">
      <w:pPr>
        <w:spacing w:after="500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стандарттау</w:t>
      </w:r>
      <w:proofErr w:type="spellEnd"/>
      <w:r>
        <w:t xml:space="preserve">, </w:t>
      </w:r>
      <w:proofErr w:type="spellStart"/>
      <w:r>
        <w:t>сертификаттау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метрология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математика и статистика, </w:t>
      </w:r>
      <w:proofErr w:type="spellStart"/>
      <w:r>
        <w:t>ақпараттық-коммуникациялық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, </w:t>
      </w:r>
      <w:proofErr w:type="spellStart"/>
      <w:r>
        <w:t>телекоммуникациялар</w:t>
      </w:r>
      <w:proofErr w:type="spellEnd"/>
      <w:r>
        <w:t xml:space="preserve">,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, электротехника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автоматтандыру</w:t>
      </w:r>
      <w:proofErr w:type="spellEnd"/>
    </w:p>
    <w:p w14:paraId="4A81D381" w14:textId="77777777" w:rsidR="00923304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19BE0F0" w14:textId="77777777" w:rsidR="00923304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041158AB" w14:textId="77777777" w:rsidR="00923304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88346CE" w14:textId="77777777" w:rsidR="00923304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4F400688" w14:textId="77777777" w:rsidR="00923304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6476400" w14:textId="77777777" w:rsidR="00923304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5BD4309C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7659BDFD" w14:textId="77777777" w:rsidR="00923304" w:rsidRDefault="00000000">
      <w:pPr>
        <w:ind w:left="555" w:right="16"/>
      </w:pPr>
      <w:r>
        <w:t>Сроки приема документов: 18.08.2026 - 19.08.2026</w:t>
      </w:r>
    </w:p>
    <w:p w14:paraId="6BDA93A2" w14:textId="77777777" w:rsidR="00923304" w:rsidRDefault="00000000">
      <w:pPr>
        <w:ind w:left="555" w:right="16"/>
      </w:pPr>
      <w:r>
        <w:t>Допуск 1 этап: 18.08.2026- 19.08.2026</w:t>
      </w:r>
    </w:p>
    <w:p w14:paraId="3B5EB074" w14:textId="77777777" w:rsidR="00923304" w:rsidRDefault="00000000">
      <w:pPr>
        <w:ind w:left="555" w:right="16"/>
      </w:pPr>
      <w:r>
        <w:t>Допуск 2 этап: 20.08.2026</w:t>
      </w:r>
    </w:p>
    <w:p w14:paraId="3AA41CB2" w14:textId="77777777" w:rsidR="00923304" w:rsidRDefault="00000000">
      <w:pPr>
        <w:ind w:left="555" w:right="16"/>
      </w:pPr>
      <w:r>
        <w:t>Практическая оценка: 21.08.2026</w:t>
      </w:r>
    </w:p>
    <w:p w14:paraId="44EDA83D" w14:textId="77777777" w:rsidR="00923304" w:rsidRDefault="00000000">
      <w:pPr>
        <w:ind w:left="555" w:right="16"/>
      </w:pPr>
      <w:r>
        <w:t>Телефон для справок: 87162297231</w:t>
      </w:r>
    </w:p>
    <w:p w14:paraId="6C5C0240" w14:textId="77777777" w:rsidR="00923304" w:rsidRDefault="00000000">
      <w:pPr>
        <w:ind w:left="555" w:right="16"/>
      </w:pPr>
      <w:r>
        <w:t>Средний должностной оклад для категории D-O-4: 327923</w:t>
      </w:r>
    </w:p>
    <w:p w14:paraId="20CF4624" w14:textId="77777777" w:rsidR="00923304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AC29457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25C1AF77" w14:textId="12E1AFF8" w:rsidR="00923304" w:rsidRDefault="00000000">
      <w:pPr>
        <w:spacing w:after="500"/>
        <w:ind w:left="0" w:right="16" w:firstLine="560"/>
      </w:pPr>
      <w:r>
        <w:t xml:space="preserve">главный специалист отдела цифровой трансформации, развития искусственного интеллекта и инновационных проектов управления цифровизации и архивов Акмолинской области, D-O-4 </w:t>
      </w:r>
    </w:p>
    <w:p w14:paraId="12752440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32FC71AF" w14:textId="77777777" w:rsidR="00923304" w:rsidRDefault="00000000">
      <w:pPr>
        <w:spacing w:after="458"/>
        <w:ind w:left="0" w:right="16" w:firstLine="560"/>
      </w:pPr>
      <w:r>
        <w:t xml:space="preserve">Участие в разработке механизмов стимулирования для реализации инвестиционных проектов в сфере ИТ и информатизации. Взаимодействие с ИТ-сообществом и инновационными кластерами для поиска эффективных технологических решений. Обеспечение информационного сопровождения реализации проектов по разработке и внедрению информационных систем и цифровых платформ, включая подготовку информационно-разъяснительных и презентационных материалов. Сопровождение проектов по разработке и внедрению информационных систем и цифровых платформ. Непосредственная координация работ по внедрению технологий «Smart City» в городах и районах области. Сбор данных и мониторинг исполнения проектов цифровизации, предусмотренных национальными проектами и государственными программами. Обеспечение взаимодействия с сервисными компаниями и поставщиками в рамках реализации концепции «умного региона». Подготовка предложений по модернизации действующих информационных систем. Обеспечение соблюдения единых требований в области </w:t>
      </w:r>
      <w:proofErr w:type="spellStart"/>
      <w:r>
        <w:t>информационнокоммуникационных</w:t>
      </w:r>
      <w:proofErr w:type="spellEnd"/>
      <w:r>
        <w:t xml:space="preserve"> технологий, а также правил реализации сервисной модели информатизации. Рассмотрение обращений, предложений и заявлений юридических и физических лиц по вопросам, входящим в компетенцию отдела, с подготовкой заключений и ответов. Организация и проведение информационно-презентационных мероприятий (форумы, семинары, совещания) по вопросам искусственного интеллекта и цифровых технологий. Рассмотрение обращений, предложений и заявлений юридических и </w:t>
      </w:r>
      <w:r>
        <w:lastRenderedPageBreak/>
        <w:t>физических лиц по вопросам, входящим в компетенцию отдела, с подготовкой заключений</w:t>
      </w:r>
      <w:r>
        <w:tab/>
        <w:t xml:space="preserve"> и</w:t>
      </w:r>
      <w:r>
        <w:tab/>
        <w:t xml:space="preserve"> ответов.</w:t>
      </w:r>
      <w:r>
        <w:tab/>
        <w:t xml:space="preserve"> Подготовка</w:t>
      </w:r>
      <w:r>
        <w:tab/>
        <w:t xml:space="preserve"> отчетов</w:t>
      </w:r>
      <w:r>
        <w:tab/>
        <w:t xml:space="preserve"> и</w:t>
      </w:r>
      <w:r>
        <w:tab/>
        <w:t xml:space="preserve"> ответов</w:t>
      </w:r>
      <w:r>
        <w:tab/>
        <w:t xml:space="preserve"> на</w:t>
      </w:r>
      <w:r>
        <w:tab/>
        <w:t xml:space="preserve"> запросы государственных органов в пределах компетенции отдела. Выполнение иных поручений руководства управления в рамках компетенции отдела.</w:t>
      </w:r>
    </w:p>
    <w:p w14:paraId="19A21686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7A46E53F" w14:textId="77777777" w:rsidR="00923304" w:rsidRDefault="00000000">
      <w:pPr>
        <w:spacing w:after="500"/>
        <w:ind w:left="0" w:right="16" w:firstLine="560"/>
      </w:pPr>
      <w:r>
        <w:t>Высшее образование, послевузовское образование: стандартизация, сертификация и метрология (по отраслям), математика и статистика, информационно-коммуникационные технологии, телекоммуникации, информационная безопасность, электротехника и автоматизация</w:t>
      </w:r>
    </w:p>
    <w:p w14:paraId="0CD5A889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7BAF52FA" w14:textId="77777777" w:rsidR="00923304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100F3E67" w14:textId="77777777" w:rsidR="00923304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33D9B961" w14:textId="77777777" w:rsidR="00923304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923304">
      <w:pgSz w:w="11900" w:h="16840"/>
      <w:pgMar w:top="1132" w:right="569" w:bottom="55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304"/>
    <w:rsid w:val="00923304"/>
    <w:rsid w:val="00DD47A6"/>
    <w:rsid w:val="00EA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5CAF"/>
  <w15:docId w15:val="{F541451E-E5F8-4E97-9926-486315AE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912</Words>
  <Characters>5204</Characters>
  <Application>Microsoft Office Word</Application>
  <DocSecurity>0</DocSecurity>
  <Lines>43</Lines>
  <Paragraphs>12</Paragraphs>
  <ScaleCrop>false</ScaleCrop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2026-08-14T12:51:00Z</dcterms:created>
  <dcterms:modified xsi:type="dcterms:W3CDTF">2026-08-14T12:51:00Z</dcterms:modified>
</cp:coreProperties>
</file>