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4FE84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  <w:bookmarkStart w:id="0" w:name="z7"/>
      <w:r>
        <w:rPr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Қаражал қалалық мәслихаты депутаттарының кезектен тыс сайлауы </w:t>
      </w:r>
      <w:r>
        <w:rPr>
          <w:b/>
          <w:color w:val="000000"/>
          <w:sz w:val="28"/>
          <w:szCs w:val="28"/>
          <w:lang w:val="ru-RU"/>
        </w:rPr>
        <w:t>бойынша үгіттік баспа материалдарын орналастыру үш</w:t>
      </w:r>
      <w:r>
        <w:rPr>
          <w:b/>
          <w:color w:val="000000"/>
          <w:sz w:val="28"/>
          <w:szCs w:val="28"/>
        </w:rPr>
        <w:t>i</w:t>
      </w:r>
      <w:r>
        <w:rPr>
          <w:b/>
          <w:color w:val="000000"/>
          <w:sz w:val="28"/>
          <w:szCs w:val="28"/>
          <w:lang w:val="ru-RU"/>
        </w:rPr>
        <w:t>н орындардың тізбесі</w:t>
      </w:r>
    </w:p>
    <w:p w14:paraId="467EE2EB">
      <w:pPr>
        <w:spacing w:after="0"/>
        <w:rPr>
          <w:b/>
          <w:color w:val="000000"/>
          <w:sz w:val="24"/>
          <w:szCs w:val="24"/>
          <w:lang w:val="ru-RU"/>
        </w:rPr>
      </w:pPr>
      <w:bookmarkStart w:id="1" w:name="_GoBack"/>
      <w:bookmarkEnd w:id="1"/>
    </w:p>
    <w:tbl>
      <w:tblPr>
        <w:tblStyle w:val="3"/>
        <w:tblW w:w="10106" w:type="dxa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8"/>
        <w:gridCol w:w="7938"/>
      </w:tblGrid>
      <w:tr w14:paraId="4B383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54108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8"/>
                <w:szCs w:val="28"/>
              </w:rPr>
              <w:t>Елдi мекеннiң атауы</w:t>
            </w: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1926F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8"/>
                <w:szCs w:val="28"/>
              </w:rPr>
              <w:t>Орналасу орны</w:t>
            </w:r>
          </w:p>
        </w:tc>
      </w:tr>
      <w:tr w14:paraId="61E6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BEC6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Қаражал қаласы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25A6F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>
              <w:rPr>
                <w:rStyle w:val="5"/>
                <w:sz w:val="24"/>
                <w:szCs w:val="24"/>
                <w:lang w:val="kk-KZ"/>
              </w:rPr>
              <w:t>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7</w:t>
            </w:r>
            <w:r>
              <w:rPr>
                <w:sz w:val="24"/>
                <w:szCs w:val="24"/>
                <w:lang w:val="kk-KZ"/>
              </w:rPr>
              <w:t xml:space="preserve"> жалпы білім беретін </w:t>
            </w:r>
            <w:r>
              <w:rPr>
                <w:rStyle w:val="5"/>
                <w:sz w:val="24"/>
                <w:szCs w:val="24"/>
                <w:lang w:val="kk-KZ"/>
              </w:rPr>
              <w:t>мектептің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жанында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орналасқан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хабарландыру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тақтасы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(25</w:t>
            </w:r>
            <w:r>
              <w:rPr>
                <w:sz w:val="24"/>
                <w:szCs w:val="24"/>
                <w:lang w:val="kk-KZ"/>
              </w:rPr>
              <w:t>-</w:t>
            </w:r>
            <w:r>
              <w:rPr>
                <w:rStyle w:val="5"/>
                <w:sz w:val="24"/>
                <w:szCs w:val="24"/>
                <w:lang w:val="kk-KZ"/>
              </w:rPr>
              <w:t>тоқсан).</w:t>
            </w:r>
          </w:p>
        </w:tc>
      </w:tr>
      <w:tr w14:paraId="3E8E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  <w:vMerge w:val="continue"/>
          </w:tcPr>
          <w:p w14:paraId="46CE686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875F8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>
              <w:rPr>
                <w:rStyle w:val="5"/>
                <w:sz w:val="24"/>
                <w:szCs w:val="24"/>
                <w:lang w:val="kk-KZ"/>
              </w:rPr>
              <w:t>Бұрынғы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жөндеу-құрылыс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учаскесі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кеңсесінің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ғимаратының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жанында</w:t>
            </w:r>
            <w:r>
              <w:rPr>
                <w:sz w:val="24"/>
                <w:szCs w:val="24"/>
                <w:lang w:val="kk-KZ"/>
              </w:rPr>
              <w:t xml:space="preserve"> орналасқан </w:t>
            </w:r>
            <w:r>
              <w:rPr>
                <w:rStyle w:val="5"/>
                <w:sz w:val="24"/>
                <w:szCs w:val="24"/>
                <w:lang w:val="kk-KZ"/>
              </w:rPr>
              <w:t>хабарландыру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тақтасы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(Әлиев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көшесі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rStyle w:val="5"/>
                <w:sz w:val="24"/>
                <w:szCs w:val="24"/>
                <w:lang w:val="kk-KZ"/>
              </w:rPr>
              <w:t>24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үй).</w:t>
            </w:r>
          </w:p>
        </w:tc>
      </w:tr>
      <w:tr w14:paraId="2A50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  <w:vMerge w:val="continue"/>
          </w:tcPr>
          <w:p w14:paraId="6C73B6C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62D0E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>
              <w:rPr>
                <w:rStyle w:val="5"/>
                <w:sz w:val="24"/>
                <w:szCs w:val="24"/>
                <w:lang w:val="kk-KZ"/>
              </w:rPr>
              <w:t>Ысқақов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пен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Қазыбек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би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көшелерінің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қиылысында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орналасқан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хабарландыру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тақтасы.</w:t>
            </w:r>
          </w:p>
        </w:tc>
      </w:tr>
      <w:tr w14:paraId="28780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  <w:vMerge w:val="continue"/>
          </w:tcPr>
          <w:p w14:paraId="0B9F2E0D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7C9E0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>
              <w:rPr>
                <w:rStyle w:val="5"/>
                <w:sz w:val="24"/>
                <w:szCs w:val="24"/>
                <w:lang w:val="kk-KZ"/>
              </w:rPr>
              <w:t>Дүкенов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пен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Сайдалы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Сара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Тоқа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көшелерінің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қиылысында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орналасқан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хабарландыру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5"/>
                <w:sz w:val="24"/>
                <w:szCs w:val="24"/>
                <w:lang w:val="kk-KZ"/>
              </w:rPr>
              <w:t>тақтасы.</w:t>
            </w:r>
          </w:p>
        </w:tc>
      </w:tr>
      <w:tr w14:paraId="0108B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</w:tcPr>
          <w:p w14:paraId="293DA2C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Ақтай шағын ауданы</w:t>
            </w: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7A66C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"</w:t>
            </w:r>
            <w:r>
              <w:rPr>
                <w:rStyle w:val="5"/>
                <w:sz w:val="24"/>
                <w:szCs w:val="24"/>
                <w:lang w:val="ru-RU"/>
              </w:rPr>
              <w:t>№6</w:t>
            </w:r>
            <w:r>
              <w:rPr>
                <w:sz w:val="24"/>
                <w:szCs w:val="24"/>
                <w:lang w:val="ru-RU"/>
              </w:rPr>
              <w:t xml:space="preserve"> жалпы білім беретін </w:t>
            </w:r>
            <w:r>
              <w:rPr>
                <w:rStyle w:val="5"/>
                <w:sz w:val="24"/>
                <w:szCs w:val="24"/>
                <w:lang w:val="ru-RU"/>
              </w:rPr>
              <w:t>мектеп"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rStyle w:val="5"/>
                <w:sz w:val="24"/>
                <w:szCs w:val="24"/>
                <w:lang w:val="ru-RU"/>
              </w:rPr>
              <w:t>КММ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rStyle w:val="5"/>
                <w:sz w:val="24"/>
                <w:szCs w:val="24"/>
                <w:lang w:val="ru-RU"/>
              </w:rPr>
              <w:t>(Атасуйская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rStyle w:val="5"/>
                <w:sz w:val="24"/>
                <w:szCs w:val="24"/>
                <w:lang w:val="ru-RU"/>
              </w:rPr>
              <w:t>көшесі)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rStyle w:val="5"/>
                <w:sz w:val="24"/>
                <w:szCs w:val="24"/>
                <w:lang w:val="ru-RU"/>
              </w:rPr>
              <w:t>аумағында</w:t>
            </w:r>
            <w:r>
              <w:rPr>
                <w:sz w:val="24"/>
                <w:szCs w:val="24"/>
                <w:lang w:val="ru-RU"/>
              </w:rPr>
              <w:t xml:space="preserve"> орналасқан </w:t>
            </w:r>
            <w:r>
              <w:rPr>
                <w:rStyle w:val="5"/>
                <w:sz w:val="24"/>
                <w:szCs w:val="24"/>
                <w:lang w:val="ru-RU"/>
              </w:rPr>
              <w:t>хабарландыру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rStyle w:val="5"/>
                <w:sz w:val="24"/>
                <w:szCs w:val="24"/>
                <w:lang w:val="ru-RU"/>
              </w:rPr>
              <w:t>тақтасы.</w:t>
            </w:r>
          </w:p>
        </w:tc>
      </w:tr>
      <w:tr w14:paraId="0CD8A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F5707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Жәйрем кенті</w:t>
            </w: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85A7E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"№30 жалпы білім беретін мектеп" КММ ауданында орналасқан хабарландыру тақтасы (Ғ. Мұратбаев көшесі).</w:t>
            </w:r>
          </w:p>
        </w:tc>
      </w:tr>
      <w:tr w14:paraId="5DFA1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  <w:vMerge w:val="continue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107E2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A9F72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"Жәйрем кентінің мәдени-демалыс орталығы" КМҚК (Абай көшесі) ауданында орналасқан хабарландыру тақтасы.</w:t>
            </w:r>
          </w:p>
        </w:tc>
      </w:tr>
      <w:tr w14:paraId="551D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  <w:vMerge w:val="continue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0C4B2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1A008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"№10 жалпы білім беретін мектеп" КММ ауданында орналасқан хабарландыру тақтасы (Металлургтер көшесі).</w:t>
            </w:r>
          </w:p>
        </w:tc>
      </w:tr>
      <w:tr w14:paraId="2323A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68" w:type="dxa"/>
            <w:vMerge w:val="continue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AEB18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80A70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"Балдырған" бөбекжайының жанында орналасқан хабарландыру тақтасы (С.Сейфуллин көшесі).</w:t>
            </w:r>
          </w:p>
        </w:tc>
      </w:tr>
      <w:tr w14:paraId="3589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68" w:type="dxa"/>
            <w:vMerge w:val="continue"/>
          </w:tcPr>
          <w:p w14:paraId="000DB4B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DE8B4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"№11 жалпы білім беретін мектеп" КММ (Береке көшесі) орналасқан хабарландыру тақтасы.</w:t>
            </w:r>
          </w:p>
        </w:tc>
      </w:tr>
      <w:tr w14:paraId="2E916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68" w:type="dxa"/>
          </w:tcPr>
          <w:p w14:paraId="3C123E4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Шалғы кенті</w:t>
            </w:r>
          </w:p>
        </w:tc>
        <w:tc>
          <w:tcPr>
            <w:tcW w:w="7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3F790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"№7 жалпы білім беретін мектеп " КММ филиалының бұрынғы ғимаратының жанында орналасқан хабарландыру тақтасы (Карл Маркс көшесі, 3-2а үй).</w:t>
            </w:r>
          </w:p>
        </w:tc>
      </w:tr>
    </w:tbl>
    <w:p w14:paraId="7D96FF4D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14:paraId="7FE56718">
      <w:pPr>
        <w:spacing w:after="0"/>
        <w:rPr>
          <w:b/>
          <w:color w:val="000000"/>
          <w:sz w:val="24"/>
          <w:szCs w:val="24"/>
          <w:lang w:val="ru-RU"/>
        </w:rPr>
      </w:pPr>
    </w:p>
    <w:bookmarkEnd w:id="0"/>
    <w:p w14:paraId="1E6DB984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Қаражал қалалық мәслихаты депутаттарының кезектен тыс сайлауы </w:t>
      </w:r>
      <w:r>
        <w:rPr>
          <w:b/>
          <w:color w:val="000000"/>
          <w:sz w:val="28"/>
          <w:szCs w:val="28"/>
          <w:lang w:val="ru-RU"/>
        </w:rPr>
        <w:t>бойынша кездесу  өтк</w:t>
      </w:r>
      <w:r>
        <w:rPr>
          <w:b/>
          <w:color w:val="000000"/>
          <w:sz w:val="28"/>
          <w:szCs w:val="28"/>
        </w:rPr>
        <w:t>i</w:t>
      </w:r>
      <w:r>
        <w:rPr>
          <w:b/>
          <w:color w:val="000000"/>
          <w:sz w:val="28"/>
          <w:szCs w:val="28"/>
          <w:lang w:val="ru-RU"/>
        </w:rPr>
        <w:t>зу үш</w:t>
      </w:r>
      <w:r>
        <w:rPr>
          <w:b/>
          <w:color w:val="000000"/>
          <w:sz w:val="28"/>
          <w:szCs w:val="28"/>
        </w:rPr>
        <w:t>i</w:t>
      </w:r>
      <w:r>
        <w:rPr>
          <w:b/>
          <w:color w:val="000000"/>
          <w:sz w:val="28"/>
          <w:szCs w:val="28"/>
          <w:lang w:val="ru-RU"/>
        </w:rPr>
        <w:t>н үй-жайлардың т</w:t>
      </w:r>
      <w:r>
        <w:rPr>
          <w:b/>
          <w:color w:val="000000"/>
          <w:sz w:val="28"/>
          <w:szCs w:val="28"/>
        </w:rPr>
        <w:t>i</w:t>
      </w:r>
      <w:r>
        <w:rPr>
          <w:b/>
          <w:color w:val="000000"/>
          <w:sz w:val="28"/>
          <w:szCs w:val="28"/>
          <w:lang w:val="ru-RU"/>
        </w:rPr>
        <w:t>збес</w:t>
      </w:r>
      <w:r>
        <w:rPr>
          <w:b/>
          <w:color w:val="000000"/>
          <w:sz w:val="28"/>
          <w:szCs w:val="28"/>
        </w:rPr>
        <w:t>i</w:t>
      </w:r>
    </w:p>
    <w:p w14:paraId="3B3E829C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593"/>
        <w:gridCol w:w="1864"/>
        <w:gridCol w:w="1814"/>
        <w:gridCol w:w="1942"/>
      </w:tblGrid>
      <w:tr w14:paraId="2D761F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420F528B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</w:rPr>
              <w:t>Елдi мекеннiң атауы</w:t>
            </w:r>
          </w:p>
        </w:tc>
        <w:tc>
          <w:tcPr>
            <w:tcW w:w="2766" w:type="dxa"/>
          </w:tcPr>
          <w:p w14:paraId="3D70F2F0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</w:rPr>
              <w:t>Кездесулер өтетiн орны</w:t>
            </w:r>
          </w:p>
        </w:tc>
        <w:tc>
          <w:tcPr>
            <w:tcW w:w="1875" w:type="dxa"/>
          </w:tcPr>
          <w:p w14:paraId="4F52E0E5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Мекеме басшысы</w:t>
            </w:r>
          </w:p>
        </w:tc>
        <w:tc>
          <w:tcPr>
            <w:tcW w:w="1895" w:type="dxa"/>
          </w:tcPr>
          <w:p w14:paraId="03CF4700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Үй-жайдың жалпы көлемi (шаршы метр)</w:t>
            </w:r>
          </w:p>
        </w:tc>
        <w:tc>
          <w:tcPr>
            <w:tcW w:w="2111" w:type="dxa"/>
          </w:tcPr>
          <w:p w14:paraId="18090A7C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val="kk-KZ" w:eastAsia="ru-RU"/>
              </w:rPr>
              <w:t>Орын саны</w:t>
            </w:r>
          </w:p>
        </w:tc>
      </w:tr>
      <w:tr w14:paraId="322D25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FC88DF8">
            <w:pPr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Қаражал қаласы</w:t>
            </w:r>
          </w:p>
        </w:tc>
        <w:tc>
          <w:tcPr>
            <w:tcW w:w="2766" w:type="dxa"/>
          </w:tcPr>
          <w:p w14:paraId="6EBAD1B3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Қаражал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қаласының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мәдени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сауық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орталығының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көрермен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залы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,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Абай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көшесі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>,</w:t>
            </w:r>
            <w:r>
              <w:rPr>
                <w:color w:val="000000"/>
                <w:spacing w:val="2"/>
                <w:sz w:val="28"/>
                <w:szCs w:val="28"/>
                <w:lang w:val="kk-KZ" w:eastAsia="ru-RU"/>
              </w:rPr>
              <w:t xml:space="preserve"> 10 үй,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телефон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>: 8(71032)2-61-23</w:t>
            </w:r>
          </w:p>
          <w:p w14:paraId="7524D7ED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875" w:type="dxa"/>
          </w:tcPr>
          <w:p w14:paraId="298118E6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Аханова Гулим Сатжановна</w:t>
            </w:r>
          </w:p>
        </w:tc>
        <w:tc>
          <w:tcPr>
            <w:tcW w:w="1895" w:type="dxa"/>
          </w:tcPr>
          <w:p w14:paraId="2B8BA7D6">
            <w:pPr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>545,2</w:t>
            </w:r>
          </w:p>
        </w:tc>
        <w:tc>
          <w:tcPr>
            <w:tcW w:w="2111" w:type="dxa"/>
          </w:tcPr>
          <w:p w14:paraId="69194AE1">
            <w:pPr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371 </w:t>
            </w:r>
            <w:r>
              <w:rPr>
                <w:color w:val="000000"/>
                <w:spacing w:val="2"/>
                <w:sz w:val="28"/>
                <w:szCs w:val="28"/>
                <w:lang w:val="kk-KZ" w:eastAsia="ru-RU"/>
              </w:rPr>
              <w:t>адам</w:t>
            </w:r>
          </w:p>
        </w:tc>
      </w:tr>
      <w:tr w14:paraId="095D53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D1E4140">
            <w:pPr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Жәйрем кенті</w:t>
            </w:r>
          </w:p>
        </w:tc>
        <w:tc>
          <w:tcPr>
            <w:tcW w:w="2766" w:type="dxa"/>
          </w:tcPr>
          <w:p w14:paraId="1409DC5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Жәйрем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кентінің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мәдени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сауық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орталығының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көрермен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залы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,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Қаражал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қ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.,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Жәйрем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кенті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,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Абай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сі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>, 22</w:t>
            </w:r>
            <w:r>
              <w:rPr>
                <w:color w:val="000000"/>
                <w:spacing w:val="2"/>
                <w:sz w:val="28"/>
                <w:szCs w:val="28"/>
                <w:lang w:val="kk-KZ" w:eastAsia="ru-RU"/>
              </w:rPr>
              <w:t xml:space="preserve"> үй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, </w:t>
            </w:r>
            <w:r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телефон</w:t>
            </w: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: 8(71043) 2-50-94   </w:t>
            </w:r>
          </w:p>
        </w:tc>
        <w:tc>
          <w:tcPr>
            <w:tcW w:w="1875" w:type="dxa"/>
          </w:tcPr>
          <w:p w14:paraId="1CE1B3FF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Иманбекова Акмарал Елибаевна</w:t>
            </w:r>
          </w:p>
        </w:tc>
        <w:tc>
          <w:tcPr>
            <w:tcW w:w="1895" w:type="dxa"/>
          </w:tcPr>
          <w:p w14:paraId="7CD274CE">
            <w:pPr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579,5 </w:t>
            </w:r>
          </w:p>
        </w:tc>
        <w:tc>
          <w:tcPr>
            <w:tcW w:w="2111" w:type="dxa"/>
          </w:tcPr>
          <w:p w14:paraId="57284F74">
            <w:pPr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375 </w:t>
            </w:r>
            <w:r>
              <w:rPr>
                <w:color w:val="000000"/>
                <w:spacing w:val="2"/>
                <w:sz w:val="28"/>
                <w:szCs w:val="28"/>
                <w:lang w:val="kk-KZ" w:eastAsia="ru-RU"/>
              </w:rPr>
              <w:t>адам</w:t>
            </w:r>
          </w:p>
        </w:tc>
      </w:tr>
    </w:tbl>
    <w:p w14:paraId="0BBEA0F5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14:paraId="015A072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14:paraId="4DC6FA7A">
      <w:pPr>
        <w:spacing w:after="0"/>
        <w:jc w:val="center"/>
        <w:rPr>
          <w:color w:val="000000"/>
          <w:sz w:val="28"/>
          <w:szCs w:val="28"/>
          <w:lang w:val="kk-KZ"/>
        </w:rPr>
      </w:pPr>
    </w:p>
    <w:p w14:paraId="0BE97499">
      <w:pPr>
        <w:spacing w:after="0"/>
        <w:rPr>
          <w:sz w:val="28"/>
          <w:szCs w:val="28"/>
        </w:rPr>
      </w:pPr>
    </w:p>
    <w:p w14:paraId="7F39BFF8">
      <w:pPr>
        <w:pStyle w:val="6"/>
        <w:rPr>
          <w:sz w:val="28"/>
          <w:szCs w:val="28"/>
        </w:rPr>
      </w:pPr>
    </w:p>
    <w:p w14:paraId="201DBB33"/>
    <w:sectPr>
      <w:pgSz w:w="11907" w:h="16839"/>
      <w:pgMar w:top="567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A14"/>
    <w:rsid w:val="00305973"/>
    <w:rsid w:val="00330D0C"/>
    <w:rsid w:val="0040588E"/>
    <w:rsid w:val="006B1102"/>
    <w:rsid w:val="006B444F"/>
    <w:rsid w:val="007939C8"/>
    <w:rsid w:val="00972A14"/>
    <w:rsid w:val="00CF7A4C"/>
    <w:rsid w:val="00FC3AAB"/>
    <w:rsid w:val="0439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ind w:firstLine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  <w:ind w:firstLine="0"/>
    </w:pPr>
    <w:rPr>
      <w:rFonts w:ascii="Times New Roman" w:hAnsi="Times New Roman" w:eastAsia="Times New Roman" w:cs="Times New Roman"/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5">
    <w:name w:val="ezkurwreuab5ozgtqnkl"/>
    <w:basedOn w:val="2"/>
    <w:qFormat/>
    <w:uiPriority w:val="0"/>
  </w:style>
  <w:style w:type="paragraph" w:customStyle="1" w:styleId="6">
    <w:name w:val="disclaimer"/>
    <w:basedOn w:val="1"/>
    <w:qFormat/>
    <w:uiPriority w:val="0"/>
    <w:pPr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245</Words>
  <Characters>1754</Characters>
  <Lines>14</Lines>
  <Paragraphs>4</Paragraphs>
  <TotalTime>35</TotalTime>
  <ScaleCrop>false</ScaleCrop>
  <LinksUpToDate>false</LinksUpToDate>
  <CharactersWithSpaces>1971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2024-09-05T10:01:00Z</dcterms:created>
  <dc:creator>Org otdel</dc:creator>
  <cp:lastModifiedBy>Hp</cp:lastModifiedBy>
  <dcterms:modified xsi:type="dcterms:W3CDTF">2026-10-28T16:49:10Z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eyJoZGlkIjoiMTBkY2RkZWMxNzAwYzJjNjI4OTg5NWM3ZTBkYmNiODcifQ==</vt:lpwstr>
  </property>
  <property fmtid="{D5CDD505-2E9C-101B-9397-08002B2CF9AE}" pid="3" name="KSOProductBuildVer">
    <vt:lpwstr>1033-12.1.0.29162</vt:lpwstr>
  </property>
  <property fmtid="{D5CDD505-2E9C-101B-9397-08002B2CF9AE}" pid="4" name="ICV">
    <vt:lpwstr>E72A869515A54EBB97ED2E186A65ED9C_12</vt:lpwstr>
  </property>
</Properties>
</file>