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790" w:rsidRPr="00AD3DBE" w:rsidRDefault="00170790" w:rsidP="00043CD8">
      <w:pPr>
        <w:spacing w:after="0"/>
        <w:jc w:val="both"/>
        <w:rPr>
          <w:sz w:val="24"/>
          <w:szCs w:val="24"/>
          <w:lang w:val="kk-KZ"/>
        </w:rPr>
      </w:pPr>
    </w:p>
    <w:p w:rsidR="00170790" w:rsidRPr="008E5C78" w:rsidRDefault="00170790">
      <w:pPr>
        <w:spacing w:after="0"/>
        <w:rPr>
          <w:sz w:val="24"/>
          <w:szCs w:val="24"/>
        </w:rPr>
      </w:pPr>
    </w:p>
    <w:tbl>
      <w:tblPr>
        <w:tblW w:w="0" w:type="auto"/>
        <w:tblCellSpacing w:w="0" w:type="auto"/>
        <w:tblLook w:val="04A0" w:firstRow="1" w:lastRow="0" w:firstColumn="1" w:lastColumn="0" w:noHBand="0" w:noVBand="1"/>
      </w:tblPr>
      <w:tblGrid>
        <w:gridCol w:w="6004"/>
        <w:gridCol w:w="4145"/>
      </w:tblGrid>
      <w:tr w:rsidR="00170790" w:rsidRPr="008E5C78">
        <w:trPr>
          <w:trHeight w:val="30"/>
          <w:tblCellSpacing w:w="0" w:type="auto"/>
        </w:trPr>
        <w:tc>
          <w:tcPr>
            <w:tcW w:w="7780" w:type="dxa"/>
            <w:tcMar>
              <w:top w:w="15" w:type="dxa"/>
              <w:left w:w="15" w:type="dxa"/>
              <w:bottom w:w="15" w:type="dxa"/>
              <w:right w:w="15" w:type="dxa"/>
            </w:tcMar>
            <w:vAlign w:val="center"/>
          </w:tcPr>
          <w:p w:rsidR="00170790" w:rsidRPr="008E5C78" w:rsidRDefault="005F6B57">
            <w:pPr>
              <w:spacing w:after="0"/>
              <w:jc w:val="center"/>
              <w:rPr>
                <w:sz w:val="24"/>
                <w:szCs w:val="24"/>
              </w:rPr>
            </w:pPr>
            <w:r w:rsidRPr="008E5C78">
              <w:rPr>
                <w:color w:val="000000"/>
                <w:sz w:val="24"/>
                <w:szCs w:val="24"/>
              </w:rPr>
              <w:t> </w:t>
            </w:r>
          </w:p>
        </w:tc>
        <w:tc>
          <w:tcPr>
            <w:tcW w:w="4600" w:type="dxa"/>
            <w:tcMar>
              <w:top w:w="15" w:type="dxa"/>
              <w:left w:w="15" w:type="dxa"/>
              <w:bottom w:w="15" w:type="dxa"/>
              <w:right w:w="15" w:type="dxa"/>
            </w:tcMar>
            <w:vAlign w:val="center"/>
          </w:tcPr>
          <w:p w:rsidR="00170790" w:rsidRPr="008E5C78" w:rsidRDefault="005F6B57" w:rsidP="00440A15">
            <w:pPr>
              <w:spacing w:after="0"/>
              <w:ind w:left="963"/>
              <w:rPr>
                <w:sz w:val="24"/>
                <w:szCs w:val="24"/>
              </w:rPr>
            </w:pPr>
            <w:proofErr w:type="spellStart"/>
            <w:r w:rsidRPr="00440A15">
              <w:rPr>
                <w:color w:val="000000"/>
                <w:sz w:val="20"/>
                <w:szCs w:val="24"/>
              </w:rPr>
              <w:t>Халықтың</w:t>
            </w:r>
            <w:proofErr w:type="spellEnd"/>
            <w:r w:rsidRPr="00440A15">
              <w:rPr>
                <w:color w:val="000000"/>
                <w:sz w:val="20"/>
                <w:szCs w:val="24"/>
              </w:rPr>
              <w:t xml:space="preserve"> </w:t>
            </w:r>
            <w:proofErr w:type="spellStart"/>
            <w:r w:rsidRPr="00440A15">
              <w:rPr>
                <w:color w:val="000000"/>
                <w:sz w:val="20"/>
                <w:szCs w:val="24"/>
              </w:rPr>
              <w:t>санитариялық</w:t>
            </w:r>
            <w:proofErr w:type="spellEnd"/>
            <w:r w:rsidRPr="00440A15">
              <w:rPr>
                <w:color w:val="000000"/>
                <w:sz w:val="20"/>
                <w:szCs w:val="24"/>
              </w:rPr>
              <w:t>-</w:t>
            </w:r>
            <w:r w:rsidRPr="00440A15">
              <w:rPr>
                <w:sz w:val="20"/>
                <w:szCs w:val="24"/>
              </w:rPr>
              <w:br/>
            </w:r>
            <w:proofErr w:type="spellStart"/>
            <w:r w:rsidRPr="00440A15">
              <w:rPr>
                <w:color w:val="000000"/>
                <w:sz w:val="20"/>
                <w:szCs w:val="24"/>
              </w:rPr>
              <w:t>эпидемиологиялық</w:t>
            </w:r>
            <w:proofErr w:type="spellEnd"/>
            <w:r w:rsidRPr="00440A15">
              <w:rPr>
                <w:sz w:val="20"/>
                <w:szCs w:val="24"/>
              </w:rPr>
              <w:br/>
            </w:r>
            <w:proofErr w:type="spellStart"/>
            <w:r w:rsidRPr="00440A15">
              <w:rPr>
                <w:color w:val="000000"/>
                <w:sz w:val="20"/>
                <w:szCs w:val="24"/>
              </w:rPr>
              <w:t>саламаттығы</w:t>
            </w:r>
            <w:proofErr w:type="spellEnd"/>
            <w:r w:rsidRPr="00440A15">
              <w:rPr>
                <w:color w:val="000000"/>
                <w:sz w:val="20"/>
                <w:szCs w:val="24"/>
              </w:rPr>
              <w:t xml:space="preserve"> </w:t>
            </w:r>
            <w:proofErr w:type="spellStart"/>
            <w:r w:rsidRPr="00440A15">
              <w:rPr>
                <w:color w:val="000000"/>
                <w:sz w:val="20"/>
                <w:szCs w:val="24"/>
              </w:rPr>
              <w:t>саласындағы</w:t>
            </w:r>
            <w:proofErr w:type="spellEnd"/>
            <w:r w:rsidRPr="00440A15">
              <w:rPr>
                <w:color w:val="000000"/>
                <w:sz w:val="20"/>
                <w:szCs w:val="24"/>
              </w:rPr>
              <w:t xml:space="preserve"> </w:t>
            </w:r>
            <w:r w:rsidRPr="00440A15">
              <w:rPr>
                <w:sz w:val="20"/>
                <w:szCs w:val="24"/>
              </w:rPr>
              <w:br/>
            </w:r>
            <w:proofErr w:type="spellStart"/>
            <w:r w:rsidRPr="00440A15">
              <w:rPr>
                <w:color w:val="000000"/>
                <w:sz w:val="20"/>
                <w:szCs w:val="24"/>
              </w:rPr>
              <w:t>тергеп-тексеру</w:t>
            </w:r>
            <w:proofErr w:type="spellEnd"/>
            <w:r w:rsidRPr="00440A15">
              <w:rPr>
                <w:color w:val="000000"/>
                <w:sz w:val="20"/>
                <w:szCs w:val="24"/>
              </w:rPr>
              <w:t xml:space="preserve"> </w:t>
            </w:r>
            <w:proofErr w:type="spellStart"/>
            <w:r w:rsidRPr="00440A15">
              <w:rPr>
                <w:color w:val="000000"/>
                <w:sz w:val="20"/>
                <w:szCs w:val="24"/>
              </w:rPr>
              <w:t>жүргізу</w:t>
            </w:r>
            <w:proofErr w:type="spellEnd"/>
            <w:r w:rsidRPr="00440A15">
              <w:rPr>
                <w:color w:val="000000"/>
                <w:sz w:val="20"/>
                <w:szCs w:val="24"/>
              </w:rPr>
              <w:t xml:space="preserve"> </w:t>
            </w:r>
            <w:r w:rsidRPr="00440A15">
              <w:rPr>
                <w:sz w:val="20"/>
                <w:szCs w:val="24"/>
              </w:rPr>
              <w:br/>
            </w:r>
            <w:proofErr w:type="spellStart"/>
            <w:r w:rsidRPr="00440A15">
              <w:rPr>
                <w:color w:val="000000"/>
                <w:sz w:val="20"/>
                <w:szCs w:val="24"/>
              </w:rPr>
              <w:t>қағидаларына</w:t>
            </w:r>
            <w:proofErr w:type="spellEnd"/>
            <w:r w:rsidRPr="00440A15">
              <w:rPr>
                <w:sz w:val="20"/>
                <w:szCs w:val="24"/>
              </w:rPr>
              <w:br/>
            </w:r>
            <w:r w:rsidRPr="00440A15">
              <w:rPr>
                <w:color w:val="000000"/>
                <w:sz w:val="20"/>
                <w:szCs w:val="24"/>
              </w:rPr>
              <w:t>7-қосымша</w:t>
            </w:r>
          </w:p>
        </w:tc>
      </w:tr>
    </w:tbl>
    <w:p w:rsidR="00170790" w:rsidRPr="00202184" w:rsidRDefault="005F6B57" w:rsidP="00440A15">
      <w:pPr>
        <w:spacing w:before="240" w:after="0"/>
        <w:jc w:val="center"/>
        <w:rPr>
          <w:b/>
          <w:color w:val="000000"/>
          <w:sz w:val="24"/>
          <w:szCs w:val="24"/>
        </w:rPr>
      </w:pPr>
      <w:bookmarkStart w:id="0" w:name="z403"/>
      <w:proofErr w:type="spellStart"/>
      <w:r w:rsidRPr="008E5C78">
        <w:rPr>
          <w:b/>
          <w:color w:val="000000"/>
          <w:sz w:val="24"/>
          <w:szCs w:val="24"/>
        </w:rPr>
        <w:t>Тергеп-тексеру</w:t>
      </w:r>
      <w:proofErr w:type="spellEnd"/>
      <w:r w:rsidRPr="008E5C78">
        <w:rPr>
          <w:b/>
          <w:color w:val="000000"/>
          <w:sz w:val="24"/>
          <w:szCs w:val="24"/>
        </w:rPr>
        <w:t xml:space="preserve"> </w:t>
      </w:r>
      <w:proofErr w:type="spellStart"/>
      <w:r w:rsidRPr="008E5C78">
        <w:rPr>
          <w:b/>
          <w:color w:val="000000"/>
          <w:sz w:val="24"/>
          <w:szCs w:val="24"/>
        </w:rPr>
        <w:t>жүргізу</w:t>
      </w:r>
      <w:proofErr w:type="spellEnd"/>
      <w:r w:rsidRPr="008E5C78">
        <w:rPr>
          <w:b/>
          <w:color w:val="000000"/>
          <w:sz w:val="24"/>
          <w:szCs w:val="24"/>
        </w:rPr>
        <w:t xml:space="preserve"> </w:t>
      </w:r>
      <w:proofErr w:type="spellStart"/>
      <w:r w:rsidRPr="008E5C78">
        <w:rPr>
          <w:b/>
          <w:color w:val="000000"/>
          <w:sz w:val="24"/>
          <w:szCs w:val="24"/>
        </w:rPr>
        <w:t>нәтижелері</w:t>
      </w:r>
      <w:proofErr w:type="spellEnd"/>
      <w:r w:rsidRPr="008E5C78">
        <w:rPr>
          <w:b/>
          <w:color w:val="000000"/>
          <w:sz w:val="24"/>
          <w:szCs w:val="24"/>
        </w:rPr>
        <w:t xml:space="preserve"> </w:t>
      </w:r>
      <w:proofErr w:type="spellStart"/>
      <w:r w:rsidRPr="008E5C78">
        <w:rPr>
          <w:b/>
          <w:color w:val="000000"/>
          <w:sz w:val="24"/>
          <w:szCs w:val="24"/>
        </w:rPr>
        <w:t>туралы</w:t>
      </w:r>
      <w:proofErr w:type="spellEnd"/>
      <w:r w:rsidRPr="008E5C78">
        <w:rPr>
          <w:b/>
          <w:color w:val="000000"/>
          <w:sz w:val="24"/>
          <w:szCs w:val="24"/>
        </w:rPr>
        <w:t xml:space="preserve"> </w:t>
      </w:r>
      <w:proofErr w:type="spellStart"/>
      <w:r w:rsidRPr="008E5C78">
        <w:rPr>
          <w:b/>
          <w:color w:val="000000"/>
          <w:sz w:val="24"/>
          <w:szCs w:val="24"/>
        </w:rPr>
        <w:t>ақпарат</w:t>
      </w:r>
      <w:proofErr w:type="spellEnd"/>
    </w:p>
    <w:p w:rsidR="00957187" w:rsidRPr="00202184" w:rsidRDefault="00957187" w:rsidP="00440A15">
      <w:pPr>
        <w:spacing w:after="0"/>
        <w:jc w:val="center"/>
        <w:rPr>
          <w:sz w:val="24"/>
          <w:szCs w:val="24"/>
        </w:rPr>
      </w:pPr>
    </w:p>
    <w:p w:rsidR="008E5C78" w:rsidRPr="007D3559" w:rsidRDefault="005F6B57" w:rsidP="00440A15">
      <w:pPr>
        <w:pStyle w:val="af0"/>
        <w:numPr>
          <w:ilvl w:val="0"/>
          <w:numId w:val="2"/>
        </w:numPr>
        <w:ind w:left="0" w:firstLine="0"/>
        <w:jc w:val="both"/>
        <w:rPr>
          <w:lang w:val="kk-KZ"/>
        </w:rPr>
      </w:pPr>
      <w:bookmarkStart w:id="1" w:name="z404"/>
      <w:bookmarkEnd w:id="0"/>
      <w:proofErr w:type="spellStart"/>
      <w:r w:rsidRPr="007D3559">
        <w:rPr>
          <w:color w:val="000000"/>
        </w:rPr>
        <w:t>Тергеп</w:t>
      </w:r>
      <w:proofErr w:type="spellEnd"/>
      <w:r w:rsidRPr="007D3559">
        <w:rPr>
          <w:color w:val="000000"/>
          <w:lang w:val="en-US"/>
        </w:rPr>
        <w:t>-</w:t>
      </w:r>
      <w:proofErr w:type="spellStart"/>
      <w:r w:rsidRPr="007D3559">
        <w:rPr>
          <w:color w:val="000000"/>
        </w:rPr>
        <w:t>тексеру</w:t>
      </w:r>
      <w:proofErr w:type="spellEnd"/>
      <w:r w:rsidRPr="007D3559">
        <w:rPr>
          <w:color w:val="000000"/>
          <w:lang w:val="en-US"/>
        </w:rPr>
        <w:t xml:space="preserve"> </w:t>
      </w:r>
      <w:proofErr w:type="spellStart"/>
      <w:r w:rsidRPr="007D3559">
        <w:rPr>
          <w:color w:val="000000"/>
        </w:rPr>
        <w:t>жүргізудің</w:t>
      </w:r>
      <w:proofErr w:type="spellEnd"/>
      <w:r w:rsidRPr="007D3559">
        <w:rPr>
          <w:color w:val="000000"/>
          <w:lang w:val="en-US"/>
        </w:rPr>
        <w:t xml:space="preserve"> </w:t>
      </w:r>
      <w:proofErr w:type="spellStart"/>
      <w:r w:rsidRPr="007D3559">
        <w:rPr>
          <w:color w:val="000000"/>
        </w:rPr>
        <w:t>н</w:t>
      </w:r>
      <w:r w:rsidR="000778BA" w:rsidRPr="007D3559">
        <w:rPr>
          <w:color w:val="000000"/>
        </w:rPr>
        <w:t>егізі</w:t>
      </w:r>
      <w:proofErr w:type="spellEnd"/>
      <w:r w:rsidR="000778BA" w:rsidRPr="007D3559">
        <w:rPr>
          <w:color w:val="000000"/>
          <w:lang w:val="en-US"/>
        </w:rPr>
        <w:t xml:space="preserve">: </w:t>
      </w:r>
      <w:bookmarkStart w:id="2" w:name="z405"/>
      <w:bookmarkEnd w:id="1"/>
      <w:r w:rsidR="00770686">
        <w:rPr>
          <w:b/>
          <w:color w:val="000000"/>
          <w:lang w:val="kk-KZ"/>
        </w:rPr>
        <w:t>13</w:t>
      </w:r>
      <w:r w:rsidR="00DD75AF" w:rsidRPr="007D3559">
        <w:rPr>
          <w:b/>
          <w:lang w:val="kk-KZ"/>
        </w:rPr>
        <w:t>.</w:t>
      </w:r>
      <w:r w:rsidR="006863A5">
        <w:rPr>
          <w:b/>
          <w:lang w:val="kk-KZ"/>
        </w:rPr>
        <w:t>10</w:t>
      </w:r>
      <w:r w:rsidR="00F5535C" w:rsidRPr="007D3559">
        <w:rPr>
          <w:b/>
          <w:lang w:val="kk-KZ"/>
        </w:rPr>
        <w:t>.202</w:t>
      </w:r>
      <w:r w:rsidR="001E6490" w:rsidRPr="007D3559">
        <w:rPr>
          <w:b/>
          <w:lang w:val="en-US"/>
        </w:rPr>
        <w:t>6</w:t>
      </w:r>
      <w:r w:rsidR="00F5535C" w:rsidRPr="007D3559">
        <w:rPr>
          <w:b/>
          <w:lang w:val="kk-KZ"/>
        </w:rPr>
        <w:t xml:space="preserve"> жылғы </w:t>
      </w:r>
      <w:r w:rsidR="00CA7294" w:rsidRPr="007D3559">
        <w:rPr>
          <w:b/>
          <w:lang w:val="kk-KZ"/>
        </w:rPr>
        <w:t>«Сепсис</w:t>
      </w:r>
      <w:r w:rsidR="006863A5">
        <w:rPr>
          <w:b/>
          <w:lang w:val="kk-KZ"/>
        </w:rPr>
        <w:t>. Септицемия</w:t>
      </w:r>
      <w:r w:rsidR="00CA7294" w:rsidRPr="007D3559">
        <w:rPr>
          <w:b/>
          <w:lang w:val="kk-KZ"/>
        </w:rPr>
        <w:t>» диагнозы</w:t>
      </w:r>
      <w:r w:rsidR="007D3559" w:rsidRPr="007D3559">
        <w:rPr>
          <w:b/>
          <w:lang w:val="kk-KZ"/>
        </w:rPr>
        <w:t>ме</w:t>
      </w:r>
      <w:r w:rsidR="00BA1000">
        <w:rPr>
          <w:b/>
          <w:lang w:val="kk-KZ"/>
        </w:rPr>
        <w:t xml:space="preserve">н </w:t>
      </w:r>
      <w:r w:rsidR="00F5535C" w:rsidRPr="007D3559">
        <w:rPr>
          <w:b/>
          <w:lang w:val="kk-KZ"/>
        </w:rPr>
        <w:t>№</w:t>
      </w:r>
      <w:r w:rsidR="00A62AED">
        <w:rPr>
          <w:b/>
          <w:lang w:val="kk-KZ"/>
        </w:rPr>
        <w:t>10</w:t>
      </w:r>
      <w:r w:rsidR="007777AA" w:rsidRPr="007D3559">
        <w:rPr>
          <w:lang w:val="kk-KZ"/>
        </w:rPr>
        <w:t xml:space="preserve"> шұғыл хабарламасы негізінде</w:t>
      </w:r>
      <w:r w:rsidR="008E5C78" w:rsidRPr="007D3559">
        <w:rPr>
          <w:lang w:val="kk-KZ"/>
        </w:rPr>
        <w:tab/>
      </w:r>
    </w:p>
    <w:p w:rsidR="00170790" w:rsidRPr="007D3559" w:rsidRDefault="005F6B57" w:rsidP="00440A15">
      <w:pPr>
        <w:pStyle w:val="af0"/>
        <w:numPr>
          <w:ilvl w:val="0"/>
          <w:numId w:val="2"/>
        </w:numPr>
        <w:ind w:left="0" w:firstLine="0"/>
        <w:jc w:val="both"/>
        <w:rPr>
          <w:b/>
          <w:color w:val="000000"/>
          <w:lang w:val="kk-KZ"/>
        </w:rPr>
      </w:pPr>
      <w:r w:rsidRPr="007D3559">
        <w:rPr>
          <w:color w:val="000000"/>
          <w:lang w:val="kk-KZ"/>
        </w:rPr>
        <w:t>Тергеп-тексеру жүргізетін бақылау және қадағалау органы</w:t>
      </w:r>
      <w:r w:rsidR="000778BA" w:rsidRPr="007D3559">
        <w:rPr>
          <w:color w:val="000000"/>
          <w:lang w:val="kk-KZ"/>
        </w:rPr>
        <w:t>:</w:t>
      </w:r>
      <w:r w:rsidR="000778BA" w:rsidRPr="007D3559">
        <w:rPr>
          <w:rFonts w:eastAsiaTheme="minorEastAsia"/>
          <w:b/>
          <w:lang w:val="kk-KZ"/>
        </w:rPr>
        <w:t xml:space="preserve"> </w:t>
      </w:r>
      <w:r w:rsidR="00BE7AFA" w:rsidRPr="007D3559">
        <w:rPr>
          <w:b/>
          <w:color w:val="000000"/>
          <w:lang w:val="kk-KZ"/>
        </w:rPr>
        <w:t xml:space="preserve">Арыс қалалық </w:t>
      </w:r>
      <w:r w:rsidR="000778BA" w:rsidRPr="007D3559">
        <w:rPr>
          <w:b/>
          <w:color w:val="000000"/>
          <w:lang w:val="kk-KZ"/>
        </w:rPr>
        <w:t>санитариялық-эпидемиологиялық бақылау басқармасы</w:t>
      </w:r>
    </w:p>
    <w:p w:rsidR="000D648C" w:rsidRPr="007D3559" w:rsidRDefault="007777AA" w:rsidP="00440A15">
      <w:pPr>
        <w:pStyle w:val="af0"/>
        <w:numPr>
          <w:ilvl w:val="0"/>
          <w:numId w:val="2"/>
        </w:numPr>
        <w:ind w:left="0" w:firstLine="0"/>
        <w:jc w:val="both"/>
        <w:rPr>
          <w:iCs/>
          <w:lang w:val="kk-KZ"/>
        </w:rPr>
      </w:pPr>
      <w:r w:rsidRPr="007D3559">
        <w:rPr>
          <w:color w:val="000000"/>
          <w:lang w:val="kk-KZ"/>
        </w:rPr>
        <w:t>Тартылған сарапшылар (деректерді пайдалануға келісім):</w:t>
      </w:r>
      <w:r w:rsidR="0001642B" w:rsidRPr="007D3559">
        <w:rPr>
          <w:color w:val="000000"/>
          <w:lang w:val="kk-KZ"/>
        </w:rPr>
        <w:t xml:space="preserve"> </w:t>
      </w:r>
      <w:r w:rsidRPr="007D3559">
        <w:rPr>
          <w:iCs/>
          <w:color w:val="000000"/>
          <w:lang w:val="kk-KZ"/>
        </w:rPr>
        <w:t>тартылған жоқ    </w:t>
      </w:r>
      <w:bookmarkStart w:id="3" w:name="z408"/>
      <w:bookmarkEnd w:id="2"/>
    </w:p>
    <w:p w:rsidR="007777AA" w:rsidRPr="007D3559" w:rsidRDefault="007777AA" w:rsidP="00440A15">
      <w:pPr>
        <w:pStyle w:val="af0"/>
        <w:numPr>
          <w:ilvl w:val="0"/>
          <w:numId w:val="2"/>
        </w:numPr>
        <w:ind w:left="0" w:firstLine="0"/>
        <w:jc w:val="both"/>
        <w:rPr>
          <w:lang w:val="kk-KZ"/>
        </w:rPr>
      </w:pPr>
      <w:r w:rsidRPr="007D3559">
        <w:rPr>
          <w:color w:val="000000"/>
          <w:lang w:val="kk-KZ"/>
        </w:rPr>
        <w:t>Тергеп-тексеру жүргізу мерзімі</w:t>
      </w:r>
      <w:r w:rsidR="0001642B" w:rsidRPr="007D3559">
        <w:rPr>
          <w:b/>
          <w:color w:val="000000"/>
          <w:lang w:val="kk-KZ"/>
        </w:rPr>
        <w:t xml:space="preserve">: </w:t>
      </w:r>
      <w:r w:rsidR="00770686">
        <w:rPr>
          <w:b/>
          <w:color w:val="000000"/>
          <w:lang w:val="kk-KZ"/>
        </w:rPr>
        <w:t>14</w:t>
      </w:r>
      <w:r w:rsidR="00064F5E" w:rsidRPr="007D3559">
        <w:rPr>
          <w:b/>
          <w:color w:val="000000"/>
          <w:lang w:val="kk-KZ"/>
        </w:rPr>
        <w:t>.</w:t>
      </w:r>
      <w:r w:rsidR="00770686">
        <w:rPr>
          <w:b/>
          <w:color w:val="000000"/>
          <w:lang w:val="kk-KZ"/>
        </w:rPr>
        <w:t>10</w:t>
      </w:r>
      <w:r w:rsidR="001E6490" w:rsidRPr="007D3559">
        <w:rPr>
          <w:b/>
          <w:color w:val="000000"/>
          <w:lang w:val="kk-KZ"/>
        </w:rPr>
        <w:t>.</w:t>
      </w:r>
      <w:r w:rsidR="00BA1000">
        <w:rPr>
          <w:b/>
          <w:color w:val="000000"/>
          <w:lang w:val="kk-KZ"/>
        </w:rPr>
        <w:t>20</w:t>
      </w:r>
      <w:r w:rsidR="001E6490" w:rsidRPr="007D3559">
        <w:rPr>
          <w:b/>
          <w:color w:val="000000"/>
          <w:lang w:val="kk-KZ"/>
        </w:rPr>
        <w:t>2</w:t>
      </w:r>
      <w:r w:rsidR="001E6490" w:rsidRPr="007D3559">
        <w:rPr>
          <w:b/>
          <w:color w:val="000000"/>
        </w:rPr>
        <w:t>6</w:t>
      </w:r>
      <w:r w:rsidR="00064F5E" w:rsidRPr="007D3559">
        <w:rPr>
          <w:b/>
          <w:color w:val="000000"/>
          <w:lang w:val="kk-KZ"/>
        </w:rPr>
        <w:t>-</w:t>
      </w:r>
      <w:r w:rsidR="00770686">
        <w:rPr>
          <w:b/>
          <w:color w:val="000000"/>
          <w:lang w:val="kk-KZ"/>
        </w:rPr>
        <w:t>23</w:t>
      </w:r>
      <w:r w:rsidR="00D17D46" w:rsidRPr="007D3559">
        <w:rPr>
          <w:b/>
          <w:color w:val="000000"/>
          <w:lang w:val="kk-KZ"/>
        </w:rPr>
        <w:t>.</w:t>
      </w:r>
      <w:r w:rsidR="006863A5">
        <w:rPr>
          <w:b/>
          <w:color w:val="000000"/>
          <w:lang w:val="kk-KZ"/>
        </w:rPr>
        <w:t>10</w:t>
      </w:r>
      <w:r w:rsidR="00791E51" w:rsidRPr="007D3559">
        <w:rPr>
          <w:b/>
          <w:color w:val="000000"/>
          <w:lang w:val="kk-KZ"/>
        </w:rPr>
        <w:t>.202</w:t>
      </w:r>
      <w:r w:rsidR="001E6490" w:rsidRPr="007D3559">
        <w:rPr>
          <w:b/>
          <w:color w:val="000000"/>
        </w:rPr>
        <w:t>6</w:t>
      </w:r>
    </w:p>
    <w:p w:rsidR="002C2FB6" w:rsidRPr="007D3559" w:rsidRDefault="007777AA" w:rsidP="00440A15">
      <w:pPr>
        <w:pStyle w:val="af0"/>
        <w:numPr>
          <w:ilvl w:val="0"/>
          <w:numId w:val="2"/>
        </w:numPr>
        <w:ind w:left="0" w:firstLine="0"/>
        <w:jc w:val="both"/>
        <w:rPr>
          <w:lang w:val="kk-KZ"/>
        </w:rPr>
      </w:pPr>
      <w:r w:rsidRPr="007D3559">
        <w:rPr>
          <w:color w:val="000000"/>
          <w:lang w:val="kk-KZ"/>
        </w:rPr>
        <w:t xml:space="preserve">Тергеп-тексеру жүргізілген жеке және (немесе) заңды тұлғалар: </w:t>
      </w:r>
      <w:r w:rsidR="00064F5E" w:rsidRPr="007D3559">
        <w:rPr>
          <w:b/>
          <w:lang w:val="kk-KZ"/>
        </w:rPr>
        <w:t>Арыс аудандық орта</w:t>
      </w:r>
      <w:r w:rsidR="00A8417C" w:rsidRPr="007D3559">
        <w:rPr>
          <w:b/>
          <w:lang w:val="kk-KZ"/>
        </w:rPr>
        <w:t xml:space="preserve">лық аурухана </w:t>
      </w:r>
      <w:r w:rsidR="003B76A9" w:rsidRPr="007D3559">
        <w:rPr>
          <w:b/>
          <w:lang w:val="kk-KZ"/>
        </w:rPr>
        <w:t xml:space="preserve"> </w:t>
      </w:r>
    </w:p>
    <w:p w:rsidR="000557C5" w:rsidRPr="007D3559" w:rsidRDefault="007777AA" w:rsidP="00440A15">
      <w:pPr>
        <w:pStyle w:val="af0"/>
        <w:numPr>
          <w:ilvl w:val="0"/>
          <w:numId w:val="2"/>
        </w:numPr>
        <w:ind w:left="0" w:firstLine="0"/>
        <w:jc w:val="both"/>
        <w:rPr>
          <w:lang w:val="kk-KZ"/>
        </w:rPr>
      </w:pPr>
      <w:r w:rsidRPr="007D3559">
        <w:rPr>
          <w:color w:val="000000"/>
          <w:lang w:val="kk-KZ"/>
        </w:rPr>
        <w:t>Халықтың санитариялық-эпидемиологиялық саламаттылығы саласындағы нормативтік</w:t>
      </w:r>
      <w:r w:rsidR="000557C5" w:rsidRPr="007D3559">
        <w:rPr>
          <w:color w:val="000000"/>
          <w:lang w:val="kk-KZ"/>
        </w:rPr>
        <w:t xml:space="preserve"> </w:t>
      </w:r>
      <w:r w:rsidRPr="007D3559">
        <w:rPr>
          <w:color w:val="000000"/>
          <w:lang w:val="kk-KZ"/>
        </w:rPr>
        <w:t>құқықтық</w:t>
      </w:r>
      <w:r w:rsidR="000557C5" w:rsidRPr="007D3559">
        <w:rPr>
          <w:color w:val="000000"/>
          <w:lang w:val="kk-KZ"/>
        </w:rPr>
        <w:t xml:space="preserve"> </w:t>
      </w:r>
      <w:r w:rsidRPr="007D3559">
        <w:rPr>
          <w:color w:val="000000"/>
          <w:lang w:val="kk-KZ"/>
        </w:rPr>
        <w:t>актілер</w:t>
      </w:r>
      <w:r w:rsidR="000557C5" w:rsidRPr="007D3559">
        <w:rPr>
          <w:color w:val="000000"/>
          <w:lang w:val="kk-KZ"/>
        </w:rPr>
        <w:t xml:space="preserve"> </w:t>
      </w:r>
      <w:r w:rsidRPr="007D3559">
        <w:rPr>
          <w:color w:val="000000"/>
          <w:lang w:val="kk-KZ"/>
        </w:rPr>
        <w:t>талаптарының</w:t>
      </w:r>
      <w:r w:rsidR="000557C5" w:rsidRPr="007D3559">
        <w:rPr>
          <w:color w:val="000000"/>
          <w:lang w:val="kk-KZ"/>
        </w:rPr>
        <w:t xml:space="preserve"> </w:t>
      </w:r>
      <w:r w:rsidRPr="007D3559">
        <w:rPr>
          <w:color w:val="000000"/>
          <w:lang w:val="kk-KZ"/>
        </w:rPr>
        <w:t>анықталған бұзушылықтарының  себептері мен сипаты:</w:t>
      </w:r>
      <w:r w:rsidR="0001642B" w:rsidRPr="007D3559">
        <w:rPr>
          <w:color w:val="000000"/>
          <w:lang w:val="kk-KZ"/>
        </w:rPr>
        <w:t xml:space="preserve"> </w:t>
      </w:r>
      <w:bookmarkEnd w:id="3"/>
    </w:p>
    <w:p w:rsidR="00BA1000" w:rsidRDefault="00E344F8" w:rsidP="00BA1000">
      <w:pPr>
        <w:spacing w:after="20"/>
        <w:ind w:firstLine="688"/>
        <w:jc w:val="both"/>
        <w:rPr>
          <w:rFonts w:eastAsia="Calibri"/>
          <w:b/>
          <w:bCs/>
          <w:sz w:val="24"/>
          <w:szCs w:val="24"/>
          <w:u w:val="single"/>
          <w:lang w:val="kk-KZ"/>
        </w:rPr>
      </w:pPr>
      <w:r w:rsidRPr="00E344F8">
        <w:rPr>
          <w:rFonts w:eastAsia="Calibri"/>
          <w:b/>
          <w:bCs/>
          <w:sz w:val="24"/>
          <w:szCs w:val="24"/>
          <w:u w:val="single"/>
          <w:lang w:val="kk-KZ"/>
        </w:rPr>
        <w:t xml:space="preserve">Науқас 30.09.2026ж. Арыс аудандық орталық ауруханасының </w:t>
      </w:r>
      <w:r w:rsidR="00E2124E">
        <w:rPr>
          <w:rFonts w:eastAsia="Calibri"/>
          <w:b/>
          <w:bCs/>
          <w:sz w:val="24"/>
          <w:szCs w:val="24"/>
          <w:u w:val="single"/>
          <w:lang w:val="kk-KZ"/>
        </w:rPr>
        <w:t>балалар</w:t>
      </w:r>
      <w:r w:rsidRPr="00E344F8">
        <w:rPr>
          <w:rFonts w:eastAsia="Calibri"/>
          <w:b/>
          <w:bCs/>
          <w:sz w:val="24"/>
          <w:szCs w:val="24"/>
          <w:u w:val="single"/>
          <w:lang w:val="kk-KZ"/>
        </w:rPr>
        <w:t xml:space="preserve"> бөлімін</w:t>
      </w:r>
      <w:r w:rsidR="00E2124E">
        <w:rPr>
          <w:rFonts w:eastAsia="Calibri"/>
          <w:b/>
          <w:bCs/>
          <w:sz w:val="24"/>
          <w:szCs w:val="24"/>
          <w:u w:val="single"/>
          <w:lang w:val="kk-KZ"/>
        </w:rPr>
        <w:t>д</w:t>
      </w:r>
      <w:r w:rsidRPr="00E344F8">
        <w:rPr>
          <w:rFonts w:eastAsia="Calibri"/>
          <w:b/>
          <w:bCs/>
          <w:sz w:val="24"/>
          <w:szCs w:val="24"/>
          <w:u w:val="single"/>
          <w:lang w:val="kk-KZ"/>
        </w:rPr>
        <w:t>е 30.09.-07.10.2026 жж аралығында ем алған. Облыстық балалар ауруханасына 07.10.2026 ж. ауы</w:t>
      </w:r>
      <w:r w:rsidR="00BA1000">
        <w:rPr>
          <w:rFonts w:eastAsia="Calibri"/>
          <w:b/>
          <w:bCs/>
          <w:sz w:val="24"/>
          <w:szCs w:val="24"/>
          <w:u w:val="single"/>
          <w:lang w:val="kk-KZ"/>
        </w:rPr>
        <w:t xml:space="preserve">стырылып 13.10.2026 ж. «Сепсис. </w:t>
      </w:r>
      <w:r w:rsidRPr="00E344F8">
        <w:rPr>
          <w:rFonts w:eastAsia="Calibri"/>
          <w:b/>
          <w:bCs/>
          <w:sz w:val="24"/>
          <w:szCs w:val="24"/>
          <w:u w:val="single"/>
          <w:lang w:val="kk-KZ"/>
        </w:rPr>
        <w:t>Септицемия» диагнозымен шұғыл хабарлама жіберген.  Науқастан анализ алынып, нәтижесінде  08.10.2026 ж. «Leuconostoc mesentero</w:t>
      </w:r>
      <w:r w:rsidR="00BA1000">
        <w:rPr>
          <w:rFonts w:eastAsia="Calibri"/>
          <w:b/>
          <w:bCs/>
          <w:sz w:val="24"/>
          <w:szCs w:val="24"/>
          <w:u w:val="single"/>
          <w:lang w:val="kk-KZ"/>
        </w:rPr>
        <w:t xml:space="preserve">ides ssp cremoris» анықталған. </w:t>
      </w:r>
      <w:r w:rsidRPr="00E344F8">
        <w:rPr>
          <w:rFonts w:eastAsia="Calibri"/>
          <w:b/>
          <w:bCs/>
          <w:sz w:val="24"/>
          <w:szCs w:val="24"/>
          <w:u w:val="single"/>
          <w:lang w:val="kk-KZ"/>
        </w:rPr>
        <w:t>Тергеп-тексеру барысында анықталғаны:  Науқастың шағымдар негізінде көрсеткіштер бойынша толық зертханалық тексеру жүргізілмеген, қан себіндісі патогендік микроорганизмдердің анықталуына сынама жүргізілмеген, көру тексеру туралы медициналық жазбалар толық  «КМИС» базаға түсірмеген. Сонымен қатар, балаларға арналған құрғақ сүт қоспаларының қаптамасы ашылғаннан кейін ашылу күні және уақыты көрсетіліп таңбаланбаған</w:t>
      </w:r>
      <w:r w:rsidR="00BA1000">
        <w:rPr>
          <w:rFonts w:eastAsia="Calibri"/>
          <w:b/>
          <w:bCs/>
          <w:sz w:val="24"/>
          <w:szCs w:val="24"/>
          <w:u w:val="single"/>
          <w:lang w:val="kk-KZ"/>
        </w:rPr>
        <w:t xml:space="preserve">. </w:t>
      </w:r>
      <w:r w:rsidRPr="00E344F8">
        <w:rPr>
          <w:rFonts w:eastAsia="Calibri"/>
          <w:b/>
          <w:bCs/>
          <w:sz w:val="24"/>
          <w:szCs w:val="24"/>
          <w:u w:val="single"/>
          <w:lang w:val="kk-KZ"/>
        </w:rPr>
        <w:t>Қоспаларды араластыру стерильді ыдыс қолданыла отырып жүзеге асырылмаған. Залалсыздандыру өңдеу жұмыстары</w:t>
      </w:r>
      <w:r w:rsidR="00006C60">
        <w:rPr>
          <w:rFonts w:eastAsia="Calibri"/>
          <w:b/>
          <w:bCs/>
          <w:sz w:val="24"/>
          <w:szCs w:val="24"/>
          <w:u w:val="single"/>
          <w:lang w:val="kk-KZ"/>
        </w:rPr>
        <w:t>, стерилизация</w:t>
      </w:r>
      <w:r w:rsidRPr="00E344F8">
        <w:rPr>
          <w:rFonts w:eastAsia="Calibri"/>
          <w:b/>
          <w:bCs/>
          <w:sz w:val="24"/>
          <w:szCs w:val="24"/>
          <w:u w:val="single"/>
          <w:lang w:val="kk-KZ"/>
        </w:rPr>
        <w:t xml:space="preserve"> сапасыз жүргізілген.</w:t>
      </w:r>
      <w:r w:rsidR="00C34754">
        <w:rPr>
          <w:rFonts w:eastAsia="Calibri"/>
          <w:b/>
          <w:bCs/>
          <w:sz w:val="24"/>
          <w:szCs w:val="24"/>
          <w:u w:val="single"/>
          <w:lang w:val="kk-KZ"/>
        </w:rPr>
        <w:t xml:space="preserve"> </w:t>
      </w:r>
      <w:r w:rsidR="00C34754" w:rsidRPr="00C34754">
        <w:rPr>
          <w:rFonts w:eastAsia="Calibri"/>
          <w:b/>
          <w:bCs/>
          <w:sz w:val="24"/>
          <w:szCs w:val="24"/>
          <w:u w:val="single"/>
          <w:lang w:val="kk-KZ"/>
        </w:rPr>
        <w:t xml:space="preserve">ҚР ДСМ 02.12.2022 ж. № 151 бұйрықтың 2 тараудың 1қосымшасының 2  бабы орындалмаған. </w:t>
      </w:r>
      <w:r w:rsidR="00BA1000">
        <w:rPr>
          <w:rFonts w:eastAsia="Calibri"/>
          <w:b/>
          <w:bCs/>
          <w:sz w:val="24"/>
          <w:szCs w:val="24"/>
          <w:u w:val="single"/>
          <w:lang w:val="kk-KZ"/>
        </w:rPr>
        <w:t xml:space="preserve"> ҚР ДСМ 29.07.2021 ж. 68 </w:t>
      </w:r>
      <w:r w:rsidRPr="00E344F8">
        <w:rPr>
          <w:rFonts w:eastAsia="Calibri"/>
          <w:b/>
          <w:bCs/>
          <w:sz w:val="24"/>
          <w:szCs w:val="24"/>
          <w:u w:val="single"/>
          <w:lang w:val="kk-KZ"/>
        </w:rPr>
        <w:t xml:space="preserve">бұйрығының 3 тарау 57, 72  баптары орындалмаған. «ҚР ДСМ кейбір бұйрықтарына өзгерістер мен толықтырулар енгізу туралы» ҚР ДСМ 2026 жылдың 6 қаңтардағы </w:t>
      </w:r>
      <w:r w:rsidR="00A27F9A">
        <w:rPr>
          <w:rFonts w:eastAsia="Calibri"/>
          <w:b/>
          <w:bCs/>
          <w:sz w:val="24"/>
          <w:szCs w:val="24"/>
          <w:u w:val="single"/>
          <w:lang w:val="kk-KZ"/>
        </w:rPr>
        <w:t>№</w:t>
      </w:r>
      <w:r w:rsidRPr="00E344F8">
        <w:rPr>
          <w:rFonts w:eastAsia="Calibri"/>
          <w:b/>
          <w:bCs/>
          <w:sz w:val="24"/>
          <w:szCs w:val="24"/>
          <w:u w:val="single"/>
          <w:lang w:val="kk-KZ"/>
        </w:rPr>
        <w:t xml:space="preserve"> 2 бұйрығы бұзылған. ҚР ДСМ 11.08.2020 ж. </w:t>
      </w:r>
      <w:r w:rsidR="00A27F9A">
        <w:rPr>
          <w:rFonts w:eastAsia="Calibri"/>
          <w:b/>
          <w:bCs/>
          <w:sz w:val="24"/>
          <w:szCs w:val="24"/>
          <w:u w:val="single"/>
          <w:lang w:val="kk-KZ"/>
        </w:rPr>
        <w:t>№</w:t>
      </w:r>
      <w:r w:rsidRPr="00E344F8">
        <w:rPr>
          <w:rFonts w:eastAsia="Calibri"/>
          <w:b/>
          <w:bCs/>
          <w:sz w:val="24"/>
          <w:szCs w:val="24"/>
          <w:u w:val="single"/>
          <w:lang w:val="kk-KZ"/>
        </w:rPr>
        <w:t xml:space="preserve"> 96/2020 бұйрығының 5 тарау 82 тармағы, 8 тарау 208 тармағы бұзылған.</w:t>
      </w:r>
    </w:p>
    <w:p w:rsidR="00E344F8" w:rsidRDefault="00E344F8" w:rsidP="00BA1000">
      <w:pPr>
        <w:spacing w:after="20"/>
        <w:ind w:firstLine="688"/>
        <w:jc w:val="both"/>
        <w:rPr>
          <w:rFonts w:eastAsia="Calibri"/>
          <w:b/>
          <w:bCs/>
          <w:sz w:val="24"/>
          <w:szCs w:val="24"/>
          <w:u w:val="single"/>
          <w:lang w:val="kk-KZ"/>
        </w:rPr>
      </w:pPr>
      <w:r w:rsidRPr="00E344F8">
        <w:rPr>
          <w:rFonts w:eastAsia="Calibri"/>
          <w:b/>
          <w:bCs/>
          <w:sz w:val="24"/>
          <w:szCs w:val="24"/>
          <w:u w:val="single"/>
          <w:lang w:val="kk-KZ"/>
        </w:rPr>
        <w:t xml:space="preserve">Ағымдағы залалсыздандыру жұмысы, стерильдеу тәртібі қанағаттанарлықсыз    жүргізілуі салдарынан, антисептика </w:t>
      </w:r>
      <w:r w:rsidR="00BA1000">
        <w:rPr>
          <w:rFonts w:eastAsia="Calibri"/>
          <w:b/>
          <w:bCs/>
          <w:sz w:val="24"/>
          <w:szCs w:val="24"/>
          <w:u w:val="single"/>
          <w:lang w:val="kk-KZ"/>
        </w:rPr>
        <w:t xml:space="preserve">асептика тәртіптерін сақтамаған </w:t>
      </w:r>
      <w:r w:rsidRPr="00E344F8">
        <w:rPr>
          <w:rFonts w:eastAsia="Calibri"/>
          <w:b/>
          <w:bCs/>
          <w:sz w:val="24"/>
          <w:szCs w:val="24"/>
          <w:u w:val="single"/>
          <w:lang w:val="kk-KZ"/>
        </w:rPr>
        <w:t xml:space="preserve">салдарынан </w:t>
      </w:r>
      <w:r w:rsidR="00A56882">
        <w:rPr>
          <w:rFonts w:eastAsia="Calibri"/>
          <w:b/>
          <w:bCs/>
          <w:sz w:val="24"/>
          <w:szCs w:val="24"/>
          <w:u w:val="single"/>
          <w:lang w:val="kk-KZ"/>
        </w:rPr>
        <w:t xml:space="preserve">АІИ туындауына   ықпал еткен. </w:t>
      </w:r>
    </w:p>
    <w:p w:rsidR="00BA1000" w:rsidRDefault="005F6B57" w:rsidP="00BA1000">
      <w:pPr>
        <w:spacing w:after="20"/>
        <w:jc w:val="both"/>
        <w:rPr>
          <w:b/>
          <w:sz w:val="24"/>
          <w:szCs w:val="24"/>
          <w:lang w:val="kk-KZ"/>
        </w:rPr>
      </w:pPr>
      <w:r w:rsidRPr="007D3559">
        <w:rPr>
          <w:b/>
          <w:bCs/>
          <w:color w:val="000000"/>
          <w:sz w:val="24"/>
          <w:szCs w:val="24"/>
          <w:lang w:val="kk-KZ"/>
        </w:rPr>
        <w:t>7.</w:t>
      </w:r>
      <w:r w:rsidRPr="007D3559">
        <w:rPr>
          <w:color w:val="000000"/>
          <w:sz w:val="24"/>
          <w:szCs w:val="24"/>
          <w:lang w:val="kk-KZ"/>
        </w:rPr>
        <w:t>Халықтың санитариялық-эпидемиологи</w:t>
      </w:r>
      <w:r w:rsidR="00E53275" w:rsidRPr="007D3559">
        <w:rPr>
          <w:color w:val="000000"/>
          <w:sz w:val="24"/>
          <w:szCs w:val="24"/>
          <w:lang w:val="kk-KZ"/>
        </w:rPr>
        <w:t xml:space="preserve">ялық саламаттылығы саласындағы </w:t>
      </w:r>
      <w:r w:rsidRPr="007D3559">
        <w:rPr>
          <w:color w:val="000000"/>
          <w:sz w:val="24"/>
          <w:szCs w:val="24"/>
          <w:lang w:val="kk-KZ"/>
        </w:rPr>
        <w:t>нормативтік құқықтық актілердің талаптарын бұзуға жол берген жеке және (немесе) заңды тұлғалар</w:t>
      </w:r>
      <w:bookmarkStart w:id="4" w:name="z415"/>
      <w:r w:rsidR="00B62BF1" w:rsidRPr="007D3559">
        <w:rPr>
          <w:b/>
          <w:color w:val="000000"/>
          <w:sz w:val="24"/>
          <w:szCs w:val="24"/>
          <w:lang w:val="kk-KZ"/>
        </w:rPr>
        <w:t>:</w:t>
      </w:r>
      <w:r w:rsidR="00BA1000">
        <w:rPr>
          <w:b/>
          <w:color w:val="000000"/>
          <w:sz w:val="24"/>
          <w:szCs w:val="24"/>
          <w:lang w:val="kk-KZ"/>
        </w:rPr>
        <w:t> </w:t>
      </w:r>
      <w:r w:rsidR="00DA4022">
        <w:rPr>
          <w:b/>
          <w:color w:val="000000"/>
          <w:sz w:val="24"/>
          <w:szCs w:val="24"/>
          <w:lang w:val="kk-KZ"/>
        </w:rPr>
        <w:t>бөлім меңгерушісі</w:t>
      </w:r>
    </w:p>
    <w:p w:rsidR="00170790" w:rsidRPr="00BA1000" w:rsidRDefault="00B62BF1" w:rsidP="00BA1000">
      <w:pPr>
        <w:spacing w:after="20"/>
        <w:jc w:val="both"/>
        <w:rPr>
          <w:b/>
          <w:sz w:val="24"/>
          <w:szCs w:val="24"/>
          <w:lang w:val="kk-KZ"/>
        </w:rPr>
      </w:pPr>
      <w:bookmarkStart w:id="5" w:name="_GoBack"/>
      <w:bookmarkEnd w:id="5"/>
      <w:r w:rsidRPr="007D3559">
        <w:rPr>
          <w:b/>
          <w:bCs/>
          <w:color w:val="000000"/>
          <w:sz w:val="24"/>
          <w:szCs w:val="24"/>
          <w:lang w:val="kk-KZ"/>
        </w:rPr>
        <w:t>8.</w:t>
      </w:r>
      <w:r w:rsidRPr="007D3559">
        <w:rPr>
          <w:color w:val="000000"/>
          <w:sz w:val="24"/>
          <w:szCs w:val="24"/>
          <w:lang w:val="kk-KZ"/>
        </w:rPr>
        <w:t xml:space="preserve">Қабылданған шаралар: </w:t>
      </w:r>
      <w:bookmarkEnd w:id="4"/>
      <w:r w:rsidR="00DA4022" w:rsidRPr="00DA4022">
        <w:rPr>
          <w:rFonts w:eastAsia="Calibri"/>
          <w:b/>
          <w:bCs/>
          <w:sz w:val="24"/>
          <w:szCs w:val="24"/>
          <w:u w:val="single"/>
          <w:lang w:val="kk-KZ"/>
        </w:rPr>
        <w:t>ӘҚБтК</w:t>
      </w:r>
      <w:r w:rsidR="00BA1000">
        <w:rPr>
          <w:rFonts w:eastAsia="Calibri"/>
          <w:b/>
          <w:bCs/>
          <w:sz w:val="24"/>
          <w:szCs w:val="24"/>
          <w:u w:val="single"/>
          <w:lang w:val="kk-KZ"/>
        </w:rPr>
        <w:t xml:space="preserve"> 802-бабының 5-тармағына сәйкес </w:t>
      </w:r>
      <w:r w:rsidR="00DA4022" w:rsidRPr="00DA4022">
        <w:rPr>
          <w:rFonts w:eastAsia="Calibri"/>
          <w:b/>
          <w:bCs/>
          <w:sz w:val="24"/>
          <w:szCs w:val="24"/>
          <w:u w:val="single"/>
          <w:lang w:val="kk-KZ"/>
        </w:rPr>
        <w:t>ҚР Кәсіпкерлік Кодексінің 144-4-бабының, 7-тармағына сәйкес_ ӘҚБтК 425-бабының, 1-тармағы бойынша</w:t>
      </w:r>
      <w:r w:rsidR="00DA4022">
        <w:rPr>
          <w:rFonts w:eastAsia="Calibri"/>
          <w:b/>
          <w:bCs/>
          <w:sz w:val="24"/>
          <w:szCs w:val="24"/>
          <w:u w:val="single"/>
          <w:lang w:val="kk-KZ"/>
        </w:rPr>
        <w:t xml:space="preserve"> </w:t>
      </w:r>
      <w:r w:rsidR="00DA4022" w:rsidRPr="00DA4022">
        <w:rPr>
          <w:rFonts w:eastAsia="Calibri"/>
          <w:b/>
          <w:bCs/>
          <w:sz w:val="24"/>
          <w:szCs w:val="24"/>
          <w:u w:val="single"/>
          <w:lang w:val="kk-KZ"/>
        </w:rPr>
        <w:t>әкімшілік</w:t>
      </w:r>
      <w:r w:rsidR="00DA4022">
        <w:rPr>
          <w:rFonts w:eastAsia="Calibri"/>
          <w:b/>
          <w:bCs/>
          <w:sz w:val="24"/>
          <w:szCs w:val="24"/>
          <w:u w:val="single"/>
          <w:lang w:val="kk-KZ"/>
        </w:rPr>
        <w:t xml:space="preserve"> </w:t>
      </w:r>
      <w:r w:rsidR="00DA4022" w:rsidRPr="00DA4022">
        <w:rPr>
          <w:rFonts w:eastAsia="Calibri"/>
          <w:b/>
          <w:bCs/>
          <w:sz w:val="24"/>
          <w:szCs w:val="24"/>
          <w:u w:val="single"/>
          <w:lang w:val="kk-KZ"/>
        </w:rPr>
        <w:t>шара</w:t>
      </w:r>
      <w:r w:rsidR="00DA4022">
        <w:rPr>
          <w:rFonts w:eastAsia="Calibri"/>
          <w:b/>
          <w:bCs/>
          <w:sz w:val="24"/>
          <w:szCs w:val="24"/>
          <w:u w:val="single"/>
          <w:lang w:val="kk-KZ"/>
        </w:rPr>
        <w:t xml:space="preserve"> </w:t>
      </w:r>
      <w:r w:rsidR="00DA4022" w:rsidRPr="00DA4022">
        <w:rPr>
          <w:rFonts w:eastAsia="Calibri"/>
          <w:b/>
          <w:bCs/>
          <w:sz w:val="24"/>
          <w:szCs w:val="24"/>
          <w:u w:val="single"/>
          <w:lang w:val="kk-KZ"/>
        </w:rPr>
        <w:t>көрілді.</w:t>
      </w:r>
    </w:p>
    <w:sectPr w:rsidR="00170790" w:rsidRPr="00BA1000" w:rsidSect="00440A15">
      <w:pgSz w:w="11907" w:h="16839" w:code="9"/>
      <w:pgMar w:top="1" w:right="708"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8612E2"/>
    <w:multiLevelType w:val="hybridMultilevel"/>
    <w:tmpl w:val="EAA69F58"/>
    <w:lvl w:ilvl="0" w:tplc="B4186B82">
      <w:start w:val="1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790A35A5"/>
    <w:multiLevelType w:val="hybridMultilevel"/>
    <w:tmpl w:val="A6E41CAE"/>
    <w:lvl w:ilvl="0" w:tplc="C2328C52">
      <w:start w:val="1"/>
      <w:numFmt w:val="decimal"/>
      <w:lvlText w:val="%1."/>
      <w:lvlJc w:val="left"/>
      <w:pPr>
        <w:ind w:left="786" w:hanging="360"/>
      </w:pPr>
      <w:rPr>
        <w:rFonts w:hint="default"/>
        <w:b/>
        <w:bCs/>
        <w:color w:val="000000"/>
        <w:u w:val="none"/>
      </w:rPr>
    </w:lvl>
    <w:lvl w:ilvl="1" w:tplc="20000019" w:tentative="1">
      <w:start w:val="1"/>
      <w:numFmt w:val="lowerLetter"/>
      <w:lvlText w:val="%2."/>
      <w:lvlJc w:val="left"/>
      <w:pPr>
        <w:ind w:left="1515" w:hanging="360"/>
      </w:pPr>
    </w:lvl>
    <w:lvl w:ilvl="2" w:tplc="2000001B" w:tentative="1">
      <w:start w:val="1"/>
      <w:numFmt w:val="lowerRoman"/>
      <w:lvlText w:val="%3."/>
      <w:lvlJc w:val="right"/>
      <w:pPr>
        <w:ind w:left="2235" w:hanging="180"/>
      </w:pPr>
    </w:lvl>
    <w:lvl w:ilvl="3" w:tplc="2000000F" w:tentative="1">
      <w:start w:val="1"/>
      <w:numFmt w:val="decimal"/>
      <w:lvlText w:val="%4."/>
      <w:lvlJc w:val="left"/>
      <w:pPr>
        <w:ind w:left="2955" w:hanging="360"/>
      </w:pPr>
    </w:lvl>
    <w:lvl w:ilvl="4" w:tplc="20000019" w:tentative="1">
      <w:start w:val="1"/>
      <w:numFmt w:val="lowerLetter"/>
      <w:lvlText w:val="%5."/>
      <w:lvlJc w:val="left"/>
      <w:pPr>
        <w:ind w:left="3675" w:hanging="360"/>
      </w:pPr>
    </w:lvl>
    <w:lvl w:ilvl="5" w:tplc="2000001B" w:tentative="1">
      <w:start w:val="1"/>
      <w:numFmt w:val="lowerRoman"/>
      <w:lvlText w:val="%6."/>
      <w:lvlJc w:val="right"/>
      <w:pPr>
        <w:ind w:left="4395" w:hanging="180"/>
      </w:pPr>
    </w:lvl>
    <w:lvl w:ilvl="6" w:tplc="2000000F" w:tentative="1">
      <w:start w:val="1"/>
      <w:numFmt w:val="decimal"/>
      <w:lvlText w:val="%7."/>
      <w:lvlJc w:val="left"/>
      <w:pPr>
        <w:ind w:left="5115" w:hanging="360"/>
      </w:pPr>
    </w:lvl>
    <w:lvl w:ilvl="7" w:tplc="20000019" w:tentative="1">
      <w:start w:val="1"/>
      <w:numFmt w:val="lowerLetter"/>
      <w:lvlText w:val="%8."/>
      <w:lvlJc w:val="left"/>
      <w:pPr>
        <w:ind w:left="5835" w:hanging="360"/>
      </w:pPr>
    </w:lvl>
    <w:lvl w:ilvl="8" w:tplc="2000001B" w:tentative="1">
      <w:start w:val="1"/>
      <w:numFmt w:val="lowerRoman"/>
      <w:lvlText w:val="%9."/>
      <w:lvlJc w:val="right"/>
      <w:pPr>
        <w:ind w:left="655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790"/>
    <w:rsid w:val="00006C60"/>
    <w:rsid w:val="0001642B"/>
    <w:rsid w:val="00043CD8"/>
    <w:rsid w:val="000557C5"/>
    <w:rsid w:val="00064F5E"/>
    <w:rsid w:val="000778BA"/>
    <w:rsid w:val="000C33AB"/>
    <w:rsid w:val="000D648C"/>
    <w:rsid w:val="000E088C"/>
    <w:rsid w:val="00170790"/>
    <w:rsid w:val="00176D0D"/>
    <w:rsid w:val="001E6490"/>
    <w:rsid w:val="00202184"/>
    <w:rsid w:val="00264CBA"/>
    <w:rsid w:val="002C2FB6"/>
    <w:rsid w:val="002D5693"/>
    <w:rsid w:val="003B1607"/>
    <w:rsid w:val="003B76A9"/>
    <w:rsid w:val="00426675"/>
    <w:rsid w:val="00440A15"/>
    <w:rsid w:val="005017C7"/>
    <w:rsid w:val="005674C4"/>
    <w:rsid w:val="005D0900"/>
    <w:rsid w:val="005F6B57"/>
    <w:rsid w:val="00623E45"/>
    <w:rsid w:val="006863A5"/>
    <w:rsid w:val="0073478A"/>
    <w:rsid w:val="00745879"/>
    <w:rsid w:val="00770686"/>
    <w:rsid w:val="007777AA"/>
    <w:rsid w:val="00791E51"/>
    <w:rsid w:val="007B34E6"/>
    <w:rsid w:val="007D3559"/>
    <w:rsid w:val="00835892"/>
    <w:rsid w:val="00856BA7"/>
    <w:rsid w:val="008E027D"/>
    <w:rsid w:val="008E5782"/>
    <w:rsid w:val="008E5C78"/>
    <w:rsid w:val="00957187"/>
    <w:rsid w:val="009933CD"/>
    <w:rsid w:val="00A27F9A"/>
    <w:rsid w:val="00A32141"/>
    <w:rsid w:val="00A56882"/>
    <w:rsid w:val="00A62AED"/>
    <w:rsid w:val="00A8417C"/>
    <w:rsid w:val="00AB00C8"/>
    <w:rsid w:val="00AD3DBE"/>
    <w:rsid w:val="00B62BF1"/>
    <w:rsid w:val="00B76A57"/>
    <w:rsid w:val="00BA1000"/>
    <w:rsid w:val="00BE7AFA"/>
    <w:rsid w:val="00C34754"/>
    <w:rsid w:val="00C84BF5"/>
    <w:rsid w:val="00C97B5D"/>
    <w:rsid w:val="00CA7294"/>
    <w:rsid w:val="00D17D46"/>
    <w:rsid w:val="00D2345C"/>
    <w:rsid w:val="00D578E8"/>
    <w:rsid w:val="00DA4022"/>
    <w:rsid w:val="00DC61C0"/>
    <w:rsid w:val="00DD75AF"/>
    <w:rsid w:val="00E2124E"/>
    <w:rsid w:val="00E344F8"/>
    <w:rsid w:val="00E53275"/>
    <w:rsid w:val="00E71664"/>
    <w:rsid w:val="00F266F1"/>
    <w:rsid w:val="00F5535C"/>
    <w:rsid w:val="00F80194"/>
    <w:rsid w:val="00F97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CFBA"/>
  <w15:docId w15:val="{9A4F4B22-14BF-4779-8E44-BCC93C889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43CD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43CD8"/>
    <w:rPr>
      <w:rFonts w:ascii="Tahoma" w:eastAsia="Times New Roman" w:hAnsi="Tahoma" w:cs="Tahoma"/>
      <w:sz w:val="16"/>
      <w:szCs w:val="16"/>
    </w:rPr>
  </w:style>
  <w:style w:type="paragraph" w:styleId="af0">
    <w:name w:val="List Paragraph"/>
    <w:aliases w:val="маркированный,Абзац списка1,без абзаца,ПАРАГРАФ,Bullets,List Paragraph (numbered (a)),NUMBERED PARAGRAPH,List Paragraph 1,List_Paragraph,Multilevel para_II,Akapit z listą BS,IBL List Paragraph,List Paragraph nowy,Numbered List Paragraph"/>
    <w:basedOn w:val="a"/>
    <w:link w:val="af1"/>
    <w:uiPriority w:val="34"/>
    <w:qFormat/>
    <w:rsid w:val="00BE7AFA"/>
    <w:pPr>
      <w:spacing w:after="0" w:line="240" w:lineRule="auto"/>
      <w:ind w:left="720"/>
      <w:contextualSpacing/>
    </w:pPr>
    <w:rPr>
      <w:sz w:val="24"/>
      <w:szCs w:val="24"/>
      <w:lang w:val="ru-RU" w:eastAsia="ru-RU"/>
    </w:rPr>
  </w:style>
  <w:style w:type="character" w:customStyle="1" w:styleId="af1">
    <w:name w:val="Абзац списка Знак"/>
    <w:aliases w:val="маркированный Знак,Абзац списка1 Знак,без абзаца Знак,ПАРАГРАФ Знак,Bullets Знак,List Paragraph (numbered (a)) Знак,NUMBERED PARAGRAPH Знак,List Paragraph 1 Знак,List_Paragraph Знак,Multilevel para_II Знак,Akapit z listą BS Знак"/>
    <w:link w:val="af0"/>
    <w:uiPriority w:val="34"/>
    <w:qFormat/>
    <w:locked/>
    <w:rsid w:val="00BE7AFA"/>
    <w:rPr>
      <w:rFonts w:ascii="Times New Roman" w:eastAsia="Times New Roman" w:hAnsi="Times New Roman" w:cs="Times New Roman"/>
      <w:sz w:val="24"/>
      <w:szCs w:val="24"/>
      <w:lang w:val="ru-RU" w:eastAsia="ru-RU"/>
    </w:rPr>
  </w:style>
  <w:style w:type="paragraph" w:styleId="af2">
    <w:name w:val="No Spacing"/>
    <w:aliases w:val="для писем,Без интервала1,Айгерим,Без интервала2,No Spacing,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f3"/>
    <w:uiPriority w:val="1"/>
    <w:qFormat/>
    <w:rsid w:val="000D648C"/>
    <w:pPr>
      <w:spacing w:after="0" w:line="240" w:lineRule="auto"/>
    </w:pPr>
    <w:rPr>
      <w:rFonts w:ascii="Times New Roman" w:eastAsia="Times New Roman" w:hAnsi="Times New Roman" w:cs="Times New Roman"/>
      <w:sz w:val="20"/>
      <w:szCs w:val="20"/>
      <w:lang w:val="ru-RU" w:eastAsia="ru-RU"/>
    </w:rPr>
  </w:style>
  <w:style w:type="character" w:customStyle="1" w:styleId="af3">
    <w:name w:val="Без интервала Знак"/>
    <w:aliases w:val="для писем Знак,Без интервала1 Знак,Айгерим Знак,Без интервала2 Знак,No Spacing Знак,Обя Знак,мелкий Знак,Без интервала21 Знак,норма Знак,мой рабочий Знак,Без интерваль Знак,No Spacing12 Знак,No Spacing121 Знак,свой Знак,14 TNR Знак"/>
    <w:link w:val="af2"/>
    <w:uiPriority w:val="1"/>
    <w:locked/>
    <w:rsid w:val="000D648C"/>
    <w:rPr>
      <w:rFonts w:ascii="Times New Roman" w:eastAsia="Times New Roman" w:hAnsi="Times New Roman" w:cs="Times New Roman"/>
      <w:sz w:val="20"/>
      <w:szCs w:val="20"/>
      <w:lang w:val="ru-RU" w:eastAsia="ru-RU"/>
    </w:rPr>
  </w:style>
  <w:style w:type="character" w:customStyle="1" w:styleId="fontstyle01">
    <w:name w:val="fontstyle01"/>
    <w:basedOn w:val="a0"/>
    <w:rsid w:val="007B34E6"/>
    <w:rPr>
      <w:rFonts w:ascii="TimesNewRomanPSMT" w:eastAsia="TimesNewRomanPSMT" w:hint="eastAsia"/>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390</Words>
  <Characters>2224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AlimovOOI</dc:creator>
  <cp:lastModifiedBy>Буйрабаева</cp:lastModifiedBy>
  <cp:revision>76</cp:revision>
  <cp:lastPrinted>2024-12-06T05:49:00Z</cp:lastPrinted>
  <dcterms:created xsi:type="dcterms:W3CDTF">2024-12-06T04:53:00Z</dcterms:created>
  <dcterms:modified xsi:type="dcterms:W3CDTF">2026-10-28T05:01:00Z</dcterms:modified>
</cp:coreProperties>
</file>