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6448425" cy="800100"/>
            <wp:effectExtent b="0" l="0" r="0" t="0"/>
            <wp:docPr descr="Бланк Диапазон шапка" id="2" name="image1.jpg"/>
            <a:graphic>
              <a:graphicData uri="http://schemas.openxmlformats.org/drawingml/2006/picture">
                <pic:pic>
                  <pic:nvPicPr>
                    <pic:cNvPr descr="Бланк Диапазон шапка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80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Исх. №4749  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размере оплаты, условиях и порядке предоставления печатной площади агитационных материалов в областной газете «Диапазон» и на сайте </w:t>
      </w:r>
      <w:hyperlink r:id="rId8">
        <w:r w:rsidDel="00000000" w:rsidR="00000000" w:rsidRPr="00000000">
          <w:rPr>
            <w:rFonts w:ascii="Cambria" w:cs="Cambria" w:eastAsia="Cambria" w:hAnsi="Cambria"/>
            <w:b w:val="1"/>
            <w:bCs w:val="1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www.diapazon.kz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      В соответствии с Конституционным Законом Республики Казахстан «О выборах в Республике Казахстан» и Указами Президента Республики Казахстан от 12 октября 2026 года «О досрочном прекращении полномочий маслихатов всех уровней» на период предвыборной компании ТОО «Rifma Media» информирует кандидатов, участвующих в выборах в маслихаты Республики Казахстан о размере оплаты, порядке предоставления печатной площадки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в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газете «Диапазон», на сайте www.diapazon.kz.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и инстаграм-аккаунте @gazeta_diapazon</w:t>
      </w:r>
      <w:r w:rsidDel="00000000" w:rsidR="00000000" w:rsidRPr="00000000">
        <w:rPr>
          <w:rtl w:val="0"/>
        </w:rPr>
      </w:r>
    </w:p>
    <w:tbl>
      <w:tblPr>
        <w:tblStyle w:val="Table1"/>
        <w:tblW w:w="1031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5"/>
        <w:gridCol w:w="2126"/>
        <w:gridCol w:w="2693"/>
        <w:gridCol w:w="3260"/>
        <w:tblGridChange w:id="0">
          <w:tblGrid>
            <w:gridCol w:w="2235"/>
            <w:gridCol w:w="2126"/>
            <w:gridCol w:w="2693"/>
            <w:gridCol w:w="3260"/>
          </w:tblGrid>
        </w:tblGridChange>
      </w:tblGrid>
      <w:tr>
        <w:trPr>
          <w:cantSplit w:val="0"/>
          <w:trHeight w:val="526" w:hRule="atLeast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07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Рекламная площадь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08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Объем 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09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Локация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0A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Стоимость за разовое размещение (тг.)</w:t>
            </w:r>
          </w:p>
        </w:tc>
      </w:tr>
      <w:tr>
        <w:trPr>
          <w:cantSplit w:val="0"/>
          <w:trHeight w:val="339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Газета «Диапазон»</w:t>
            </w:r>
          </w:p>
        </w:tc>
        <w:tc>
          <w:tcPr/>
          <w:p w:rsidR="00000000" w:rsidDel="00000000" w:rsidP="00000000" w:rsidRDefault="00000000" w:rsidRPr="00000000" w14:paraId="0000000C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470,31 кв.см</w:t>
            </w:r>
          </w:p>
          <w:p w:rsidR="00000000" w:rsidDel="00000000" w:rsidP="00000000" w:rsidRDefault="00000000" w:rsidRPr="00000000" w14:paraId="0000000D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(1/2 страницы)</w:t>
            </w:r>
          </w:p>
        </w:tc>
        <w:tc>
          <w:tcPr/>
          <w:p w:rsidR="00000000" w:rsidDel="00000000" w:rsidP="00000000" w:rsidRDefault="00000000" w:rsidRPr="00000000" w14:paraId="0000000E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2-3 стр. (чб)</w:t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533 801</w:t>
            </w:r>
          </w:p>
        </w:tc>
      </w:tr>
      <w:tr>
        <w:trPr>
          <w:cantSplit w:val="0"/>
          <w:trHeight w:val="293.28124999999994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Газета «Диапазон»</w:t>
            </w:r>
          </w:p>
        </w:tc>
        <w:tc>
          <w:tcPr/>
          <w:p w:rsidR="00000000" w:rsidDel="00000000" w:rsidP="00000000" w:rsidRDefault="00000000" w:rsidRPr="00000000" w14:paraId="00000011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950,9 кв.см </w:t>
            </w:r>
          </w:p>
          <w:p w:rsidR="00000000" w:rsidDel="00000000" w:rsidP="00000000" w:rsidRDefault="00000000" w:rsidRPr="00000000" w14:paraId="00000012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(целая страница)</w:t>
            </w:r>
          </w:p>
        </w:tc>
        <w:tc>
          <w:tcPr/>
          <w:p w:rsidR="00000000" w:rsidDel="00000000" w:rsidP="00000000" w:rsidRDefault="00000000" w:rsidRPr="00000000" w14:paraId="00000013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2-3 стр. (чб)</w:t>
            </w:r>
          </w:p>
        </w:tc>
        <w:tc>
          <w:tcPr/>
          <w:p w:rsidR="00000000" w:rsidDel="00000000" w:rsidP="00000000" w:rsidRDefault="00000000" w:rsidRPr="00000000" w14:paraId="00000014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1 079 271</w:t>
            </w:r>
          </w:p>
        </w:tc>
      </w:tr>
      <w:tr>
        <w:trPr>
          <w:cantSplit w:val="0"/>
          <w:trHeight w:val="339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Газета «Диапазон»</w:t>
            </w:r>
          </w:p>
        </w:tc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470,31 кв.см</w:t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(1/2 страницы)</w:t>
            </w:r>
          </w:p>
        </w:tc>
        <w:tc>
          <w:tcPr/>
          <w:p w:rsidR="00000000" w:rsidDel="00000000" w:rsidP="00000000" w:rsidRDefault="00000000" w:rsidRPr="00000000" w14:paraId="00000018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стр.</w:t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(цвет)</w:t>
            </w:r>
          </w:p>
        </w:tc>
        <w:tc>
          <w:tcPr/>
          <w:p w:rsidR="00000000" w:rsidDel="00000000" w:rsidP="00000000" w:rsidRDefault="00000000" w:rsidRPr="00000000" w14:paraId="0000001A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427 041</w:t>
            </w:r>
          </w:p>
        </w:tc>
      </w:tr>
      <w:tr>
        <w:trPr>
          <w:cantSplit w:val="0"/>
          <w:trHeight w:val="339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Газета «Диапазон»</w:t>
            </w:r>
          </w:p>
        </w:tc>
        <w:tc>
          <w:tcPr/>
          <w:p w:rsidR="00000000" w:rsidDel="00000000" w:rsidP="00000000" w:rsidRDefault="00000000" w:rsidRPr="00000000" w14:paraId="0000001C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950,9 кв.см </w:t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(целая страница)</w:t>
            </w:r>
          </w:p>
        </w:tc>
        <w:tc>
          <w:tcPr/>
          <w:p w:rsidR="00000000" w:rsidDel="00000000" w:rsidP="00000000" w:rsidRDefault="00000000" w:rsidRPr="00000000" w14:paraId="0000001E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стр.</w:t>
            </w:r>
          </w:p>
          <w:p w:rsidR="00000000" w:rsidDel="00000000" w:rsidP="00000000" w:rsidRDefault="00000000" w:rsidRPr="00000000" w14:paraId="0000001F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(цвет)</w:t>
            </w:r>
          </w:p>
        </w:tc>
        <w:tc>
          <w:tcPr/>
          <w:p w:rsidR="00000000" w:rsidDel="00000000" w:rsidP="00000000" w:rsidRDefault="00000000" w:rsidRPr="00000000" w14:paraId="00000020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863 417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Газета «Диапазон»</w:t>
            </w:r>
          </w:p>
        </w:tc>
        <w:tc>
          <w:tcPr/>
          <w:p w:rsidR="00000000" w:rsidDel="00000000" w:rsidP="00000000" w:rsidRDefault="00000000" w:rsidRPr="00000000" w14:paraId="00000022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470,31 кв.см</w:t>
            </w:r>
          </w:p>
          <w:p w:rsidR="00000000" w:rsidDel="00000000" w:rsidP="00000000" w:rsidRDefault="00000000" w:rsidRPr="00000000" w14:paraId="00000023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(1/2 страницы)</w:t>
            </w:r>
          </w:p>
        </w:tc>
        <w:tc>
          <w:tcPr/>
          <w:p w:rsidR="00000000" w:rsidDel="00000000" w:rsidP="00000000" w:rsidRDefault="00000000" w:rsidRPr="00000000" w14:paraId="00000024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 5 по 7 стр.</w:t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(чб)</w:t>
            </w:r>
          </w:p>
        </w:tc>
        <w:tc>
          <w:tcPr/>
          <w:p w:rsidR="00000000" w:rsidDel="00000000" w:rsidP="00000000" w:rsidRDefault="00000000" w:rsidRPr="00000000" w14:paraId="00000026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404 466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Газета «Диапазон»</w:t>
            </w:r>
          </w:p>
        </w:tc>
        <w:tc>
          <w:tcPr/>
          <w:p w:rsidR="00000000" w:rsidDel="00000000" w:rsidP="00000000" w:rsidRDefault="00000000" w:rsidRPr="00000000" w14:paraId="00000028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950,9 кв.см </w:t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(целая страница)</w:t>
            </w:r>
          </w:p>
        </w:tc>
        <w:tc>
          <w:tcPr/>
          <w:p w:rsidR="00000000" w:rsidDel="00000000" w:rsidP="00000000" w:rsidRDefault="00000000" w:rsidRPr="00000000" w14:paraId="0000002A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 5 по 7 стр.</w:t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(чб)</w:t>
            </w:r>
          </w:p>
        </w:tc>
        <w:tc>
          <w:tcPr/>
          <w:p w:rsidR="00000000" w:rsidDel="00000000" w:rsidP="00000000" w:rsidRDefault="00000000" w:rsidRPr="00000000" w14:paraId="0000002C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817 774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Газета «Диапазон»</w:t>
            </w:r>
          </w:p>
        </w:tc>
        <w:tc>
          <w:tcPr/>
          <w:p w:rsidR="00000000" w:rsidDel="00000000" w:rsidP="00000000" w:rsidRDefault="00000000" w:rsidRPr="00000000" w14:paraId="0000002E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470,31 кв.см</w:t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(1/2 страницы)</w:t>
            </w:r>
          </w:p>
        </w:tc>
        <w:tc>
          <w:tcPr/>
          <w:p w:rsidR="00000000" w:rsidDel="00000000" w:rsidP="00000000" w:rsidRDefault="00000000" w:rsidRPr="00000000" w14:paraId="00000030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 8 по 16 стр.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(ч/б)</w:t>
            </w:r>
          </w:p>
        </w:tc>
        <w:tc>
          <w:tcPr/>
          <w:p w:rsidR="00000000" w:rsidDel="00000000" w:rsidP="00000000" w:rsidRDefault="00000000" w:rsidRPr="00000000" w14:paraId="00000032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352 732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Газета «Диапазон»</w:t>
            </w:r>
          </w:p>
        </w:tc>
        <w:tc>
          <w:tcPr/>
          <w:p w:rsidR="00000000" w:rsidDel="00000000" w:rsidP="00000000" w:rsidRDefault="00000000" w:rsidRPr="00000000" w14:paraId="00000034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950,9 кв.см </w:t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(целая страница)</w:t>
            </w:r>
          </w:p>
        </w:tc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 8 по 16 стр.</w:t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(ч/б)</w:t>
            </w:r>
          </w:p>
        </w:tc>
        <w:tc>
          <w:tcPr/>
          <w:p w:rsidR="00000000" w:rsidDel="00000000" w:rsidP="00000000" w:rsidRDefault="00000000" w:rsidRPr="00000000" w14:paraId="00000038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713 175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Сайт «Diapazon.kz»</w:t>
            </w:r>
          </w:p>
        </w:tc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не ограничено</w:t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«Выбор редакции»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400 000</w:t>
            </w:r>
          </w:p>
        </w:tc>
      </w:tr>
      <w:tr>
        <w:trPr>
          <w:cantSplit w:val="0"/>
          <w:trHeight w:val="323.28124999999994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Сайт «Diapazon.kz»</w:t>
            </w:r>
          </w:p>
        </w:tc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не ограничено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главная информационная</w:t>
            </w:r>
          </w:p>
          <w:p w:rsidR="00000000" w:rsidDel="00000000" w:rsidP="00000000" w:rsidRDefault="00000000" w:rsidRPr="00000000" w14:paraId="00000040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200 000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Сайт «Diapazon.kz»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Баннер 1280х80</w:t>
            </w:r>
          </w:p>
          <w:p w:rsidR="00000000" w:rsidDel="00000000" w:rsidP="00000000" w:rsidRDefault="00000000" w:rsidRPr="00000000" w14:paraId="00000044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(горизонтальный)</w:t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главная информационная</w:t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50 000 тг / день</w:t>
            </w:r>
          </w:p>
          <w:p w:rsidR="00000000" w:rsidDel="00000000" w:rsidP="00000000" w:rsidRDefault="00000000" w:rsidRPr="00000000" w14:paraId="00000047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 ротации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Сайт «Diapazon.kz»</w:t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Баннер 197х270</w:t>
            </w:r>
          </w:p>
          <w:p w:rsidR="00000000" w:rsidDel="00000000" w:rsidP="00000000" w:rsidRDefault="00000000" w:rsidRPr="00000000" w14:paraId="0000004A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(вертикальный)</w:t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главная информационная</w:t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25 000 тг / день</w:t>
            </w:r>
          </w:p>
          <w:p w:rsidR="00000000" w:rsidDel="00000000" w:rsidP="00000000" w:rsidRDefault="00000000" w:rsidRPr="00000000" w14:paraId="0000004D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 ротации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3799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Инстаграм @gazeta_diapazon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только дублирование материала с сайта</w:t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главная</w:t>
            </w:r>
          </w:p>
        </w:tc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379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90 000</w:t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18"/>
          <w:szCs w:val="1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18"/>
          <w:szCs w:val="18"/>
          <w:u w:val="single"/>
          <w:shd w:fill="auto" w:val="clear"/>
          <w:vertAlign w:val="baseline"/>
          <w:rtl w:val="0"/>
        </w:rPr>
        <w:t xml:space="preserve">Тираж 6 501 экземпляров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*Цены указаны с учетом НДС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Газета «Диапазон» - лидер среди печатных изданий г. Актобе и Актюбинской области. У нашей газеты самый большой тираж среди всех региональных газет Казахстана, а так же мы единственное частное издание, которое распространяется не только по городу, но и по всей области.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Со своей стороны, мы с радостью окажем помощь и содействие, в написании материалов и верстки статей.               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Надеемся, что наше предложение окажется для вас интересным и финансово комфортным.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 уважением, Регина Рыжкова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Руководитель отдела продаж газеты «Диапазон»</w:t>
      </w:r>
    </w:p>
    <w:p w:rsidR="00000000" w:rsidDel="00000000" w:rsidP="00000000" w:rsidRDefault="00000000" w:rsidRPr="00000000" w14:paraId="00000059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+7 775 797 03 67,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r.ryzhkova@rifma.kz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prdiapazon@gmail.com</w:t>
      </w:r>
    </w:p>
    <w:sectPr>
      <w:pgSz w:h="16838" w:w="11906" w:orient="portrait"/>
      <w:pgMar w:bottom="1134" w:top="1134" w:left="85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2735BF"/>
    <w:pPr>
      <w:spacing w:after="0" w:line="240" w:lineRule="auto"/>
    </w:pPr>
  </w:style>
  <w:style w:type="table" w:styleId="a4">
    <w:name w:val="Table Grid"/>
    <w:basedOn w:val="a1"/>
    <w:uiPriority w:val="59"/>
    <w:rsid w:val="005B41C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5">
    <w:name w:val="Balloon Text"/>
    <w:basedOn w:val="a"/>
    <w:link w:val="a6"/>
    <w:uiPriority w:val="99"/>
    <w:semiHidden w:val="1"/>
    <w:unhideWhenUsed w:val="1"/>
    <w:rsid w:val="006C3ED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6C3ED9"/>
    <w:rPr>
      <w:rFonts w:ascii="Tahoma" w:cs="Tahoma" w:hAnsi="Tahoma"/>
      <w:sz w:val="16"/>
      <w:szCs w:val="16"/>
    </w:rPr>
  </w:style>
  <w:style w:type="character" w:styleId="a7">
    <w:name w:val="Hyperlink"/>
    <w:basedOn w:val="a0"/>
    <w:uiPriority w:val="99"/>
    <w:unhideWhenUsed w:val="1"/>
    <w:rsid w:val="003E77A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 w:val="1"/>
    <w:unhideWhenUsed w:val="1"/>
    <w:rsid w:val="00036EF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.ryzhkova@rifma.kz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www.diapazon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4ef73B1K3R3wPOmT7CKjibBqPw==">CgMxLjA4AHIhMWVkRnV4VnVKQk9HSk9ORDZwa2pKamFPSndiZi1oa1JW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2022-12-19T10:59:00Z</dcterms:created>
  <dc:creator>Екатерина Снадина</dc:creator>
</cp:coreProperties>
</file>