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C13" w:rsidRPr="00204C13" w:rsidRDefault="003274BF" w:rsidP="00327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</w:t>
      </w:r>
      <w:r w:rsidR="00204C13" w:rsidRPr="00204C13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Информационное сообщение по предвыборной агитации</w:t>
      </w:r>
      <w:r w:rsidRPr="00204C13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 xml:space="preserve">   </w:t>
      </w:r>
    </w:p>
    <w:p w:rsidR="00204C13" w:rsidRPr="00204C13" w:rsidRDefault="00204C13" w:rsidP="00327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</w:pPr>
    </w:p>
    <w:p w:rsidR="00204C13" w:rsidRDefault="00204C13" w:rsidP="003274B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</w:p>
    <w:p w:rsidR="003274BF" w:rsidRPr="003274BF" w:rsidRDefault="003274BF" w:rsidP="003274B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</w:pPr>
      <w:bookmarkStart w:id="0" w:name="_GoBack"/>
      <w:bookmarkEnd w:id="0"/>
      <w:r w:rsidRPr="003274BF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В соответствии с Конституционным законом Республики Казахстан „О выборах в Республике Казахстан“, на основании Указа Президента Республики Каз</w:t>
      </w:r>
      <w:r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ахстан от 12 октября 2026 года «</w:t>
      </w:r>
      <w:r w:rsidRPr="003274BF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О досрочном прекращении пол</w:t>
      </w:r>
      <w:r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номочий маслихатов всех уровней»</w:t>
      </w:r>
      <w:r w:rsidRPr="003274BF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и Постановления Центральной избирательной комиссии РК от 13 октября 2026 года о назначении внеочередных в</w:t>
      </w:r>
      <w:r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ыборов на 29 ноября 2026 года, ТОО «</w:t>
      </w:r>
      <w:proofErr w:type="spellStart"/>
      <w:r>
        <w:rPr>
          <w:rFonts w:ascii="Times New Roman" w:eastAsia="Times New Roman" w:hAnsi="Times New Roman" w:cs="Times New Roman"/>
          <w:iCs/>
          <w:sz w:val="32"/>
          <w:szCs w:val="32"/>
          <w:lang w:val="en-US" w:eastAsia="ru-RU"/>
        </w:rPr>
        <w:t>Petropavlnews</w:t>
      </w:r>
      <w:proofErr w:type="spellEnd"/>
      <w:r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» публикует сведения о размере оплаты, условиях и порядке предоставления  площади на интернет-ресурсе сайта 7152</w:t>
      </w:r>
      <w:r>
        <w:rPr>
          <w:rFonts w:ascii="Times New Roman" w:eastAsia="Times New Roman" w:hAnsi="Times New Roman" w:cs="Times New Roman"/>
          <w:iCs/>
          <w:sz w:val="32"/>
          <w:szCs w:val="32"/>
          <w:lang w:val="en-US" w:eastAsia="ru-RU"/>
        </w:rPr>
        <w:t>kz</w:t>
      </w:r>
      <w:r w:rsidR="00204C13"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 xml:space="preserve"> и в социальных сетях информационного агентства  для размещения материалов предвыборной агитации кандидатов в депутаты маслихатов.</w:t>
      </w:r>
    </w:p>
    <w:p w:rsidR="00204C13" w:rsidRPr="00204C13" w:rsidRDefault="00204C13" w:rsidP="00204C13">
      <w:pPr>
        <w:tabs>
          <w:tab w:val="center" w:pos="4986"/>
          <w:tab w:val="center" w:pos="6599"/>
        </w:tabs>
        <w:spacing w:after="93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Информационное агентство 7152.</w:t>
      </w:r>
      <w:r w:rsidRPr="00204C1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kz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(собственник ТОО</w:t>
      </w:r>
      <w:r w:rsidRPr="00204C1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«</w:t>
      </w:r>
      <w:proofErr w:type="spellStart"/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Petropavlnews</w:t>
      </w:r>
      <w:proofErr w:type="spellEnd"/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204C1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)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предлагает услуги по комплексному информационному сопровождению мероприятий в рамках проведения выборов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депутатов в маслихаты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РК. </w:t>
      </w:r>
    </w:p>
    <w:p w:rsidR="00204C13" w:rsidRPr="00204C13" w:rsidRDefault="00204C13" w:rsidP="00204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Мы обеспечим: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оперативное освещение мероприятий; 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выезд журналиста и фотографа; 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подготовку новостных материалов, репортажей и интервью; 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фото- и видеосъемку; 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публикацию материалов на сайте информационного агентства; 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размещение в социальных сетях (</w:t>
      </w:r>
      <w:proofErr w:type="spellStart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Instagram</w:t>
      </w:r>
      <w:proofErr w:type="spellEnd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proofErr w:type="spellStart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Facebook</w:t>
      </w:r>
      <w:proofErr w:type="spellEnd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Telegram, </w:t>
      </w:r>
      <w:proofErr w:type="spellStart"/>
      <w:r w:rsidRPr="00204C1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Thteads</w:t>
      </w:r>
      <w:proofErr w:type="spellEnd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); 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широкий охват аудитории региона. </w:t>
      </w:r>
    </w:p>
    <w:p w:rsidR="00204C13" w:rsidRPr="00204C13" w:rsidRDefault="00204C13" w:rsidP="00204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Форматы материалов:</w:t>
      </w:r>
    </w:p>
    <w:p w:rsidR="00204C13" w:rsidRPr="00204C13" w:rsidRDefault="00204C13" w:rsidP="00204C1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анонс мероприятия; </w:t>
      </w:r>
    </w:p>
    <w:p w:rsidR="00204C13" w:rsidRPr="00204C13" w:rsidRDefault="00204C13" w:rsidP="00204C1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оперативная новость; </w:t>
      </w:r>
    </w:p>
    <w:p w:rsidR="00204C13" w:rsidRPr="00204C13" w:rsidRDefault="00204C13" w:rsidP="00204C1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расширенный репортаж; </w:t>
      </w:r>
    </w:p>
    <w:p w:rsidR="00204C13" w:rsidRPr="00204C13" w:rsidRDefault="00204C13" w:rsidP="00204C1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интервью с участниками и организаторами; </w:t>
      </w:r>
    </w:p>
    <w:p w:rsidR="00204C13" w:rsidRPr="00204C13" w:rsidRDefault="00204C13" w:rsidP="00204C1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фотоотчет; </w:t>
      </w:r>
    </w:p>
    <w:p w:rsidR="00204C13" w:rsidRPr="00204C13" w:rsidRDefault="00204C13" w:rsidP="00204C1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видеосюжет. </w:t>
      </w:r>
    </w:p>
    <w:p w:rsidR="00204C13" w:rsidRPr="00204C13" w:rsidRDefault="00204C13" w:rsidP="00204C13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Стоимость услуг: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Текст – 32 тенге за символ; </w:t>
      </w:r>
    </w:p>
    <w:p w:rsidR="00204C13" w:rsidRPr="00204C13" w:rsidRDefault="00204C13" w:rsidP="00204C1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Видео – 50 </w:t>
      </w:r>
      <w:proofErr w:type="spellStart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тыс</w:t>
      </w:r>
      <w:proofErr w:type="spellEnd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 минута</w:t>
      </w:r>
    </w:p>
    <w:p w:rsidR="00204C13" w:rsidRPr="00204C13" w:rsidRDefault="00204C13" w:rsidP="00204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Будем рады стать вашим информационным партнером и обеспечить качественное, оперативное и объективное освещение предвыборных мероприятий.</w:t>
      </w:r>
    </w:p>
    <w:p w:rsidR="00204C13" w:rsidRPr="00204C13" w:rsidRDefault="00204C13" w:rsidP="00204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уважением,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204C1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Информационное агентство 7152.</w:t>
      </w:r>
      <w:r w:rsidRPr="00204C13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kz</w:t>
      </w:r>
    </w:p>
    <w:p w:rsidR="00204C13" w:rsidRPr="00204C13" w:rsidRDefault="00204C13" w:rsidP="00204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Тел.: 8-771-289-42-</w:t>
      </w:r>
      <w:proofErr w:type="gramStart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26,   </w:t>
      </w:r>
      <w:proofErr w:type="gramEnd"/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204C1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E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Pr="00204C1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mail</w:t>
      </w:r>
      <w:r w:rsidRPr="00204C1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</w:t>
      </w:r>
      <w:hyperlink r:id="rId5" w:history="1">
        <w:r w:rsidRPr="00204C13">
          <w:rPr>
            <w:rFonts w:ascii="Times New Roman" w:eastAsia="Times New Roman" w:hAnsi="Times New Roman" w:cs="Times New Roman"/>
            <w:color w:val="0563C1" w:themeColor="hyperlink"/>
            <w:sz w:val="32"/>
            <w:szCs w:val="32"/>
            <w:u w:val="single"/>
            <w:lang w:val="en-US" w:eastAsia="ru-RU"/>
          </w:rPr>
          <w:t>zaure</w:t>
        </w:r>
        <w:r w:rsidRPr="00204C13">
          <w:rPr>
            <w:rFonts w:ascii="Times New Roman" w:eastAsia="Times New Roman" w:hAnsi="Times New Roman" w:cs="Times New Roman"/>
            <w:color w:val="0563C1" w:themeColor="hyperlink"/>
            <w:sz w:val="32"/>
            <w:szCs w:val="32"/>
            <w:u w:val="single"/>
            <w:lang w:eastAsia="ru-RU"/>
          </w:rPr>
          <w:t>-</w:t>
        </w:r>
        <w:r w:rsidRPr="00204C13">
          <w:rPr>
            <w:rFonts w:ascii="Times New Roman" w:eastAsia="Times New Roman" w:hAnsi="Times New Roman" w:cs="Times New Roman"/>
            <w:color w:val="0563C1" w:themeColor="hyperlink"/>
            <w:sz w:val="32"/>
            <w:szCs w:val="32"/>
            <w:u w:val="single"/>
            <w:lang w:val="en-US" w:eastAsia="ru-RU"/>
          </w:rPr>
          <w:t>kvartal</w:t>
        </w:r>
        <w:r w:rsidRPr="00204C13">
          <w:rPr>
            <w:rFonts w:ascii="Times New Roman" w:eastAsia="Times New Roman" w:hAnsi="Times New Roman" w:cs="Times New Roman"/>
            <w:color w:val="0563C1" w:themeColor="hyperlink"/>
            <w:sz w:val="32"/>
            <w:szCs w:val="32"/>
            <w:u w:val="single"/>
            <w:lang w:eastAsia="ru-RU"/>
          </w:rPr>
          <w:t>@</w:t>
        </w:r>
        <w:r w:rsidRPr="00204C13">
          <w:rPr>
            <w:rFonts w:ascii="Times New Roman" w:eastAsia="Times New Roman" w:hAnsi="Times New Roman" w:cs="Times New Roman"/>
            <w:color w:val="0563C1" w:themeColor="hyperlink"/>
            <w:sz w:val="32"/>
            <w:szCs w:val="32"/>
            <w:u w:val="single"/>
            <w:lang w:val="en-US" w:eastAsia="ru-RU"/>
          </w:rPr>
          <w:t>mail</w:t>
        </w:r>
        <w:r w:rsidRPr="00204C13">
          <w:rPr>
            <w:rFonts w:ascii="Times New Roman" w:eastAsia="Times New Roman" w:hAnsi="Times New Roman" w:cs="Times New Roman"/>
            <w:color w:val="0563C1" w:themeColor="hyperlink"/>
            <w:sz w:val="32"/>
            <w:szCs w:val="32"/>
            <w:u w:val="single"/>
            <w:lang w:eastAsia="ru-RU"/>
          </w:rPr>
          <w:t>.</w:t>
        </w:r>
        <w:proofErr w:type="spellStart"/>
        <w:r w:rsidRPr="00204C13">
          <w:rPr>
            <w:rFonts w:ascii="Times New Roman" w:eastAsia="Times New Roman" w:hAnsi="Times New Roman" w:cs="Times New Roman"/>
            <w:color w:val="0563C1" w:themeColor="hyperlink"/>
            <w:sz w:val="32"/>
            <w:szCs w:val="32"/>
            <w:u w:val="single"/>
            <w:lang w:val="en-US" w:eastAsia="ru-RU"/>
          </w:rPr>
          <w:t>ru</w:t>
        </w:r>
        <w:proofErr w:type="spellEnd"/>
      </w:hyperlink>
    </w:p>
    <w:p w:rsidR="00204C13" w:rsidRPr="00204C13" w:rsidRDefault="00204C13" w:rsidP="00204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Директор ТОО «</w:t>
      </w:r>
      <w:proofErr w:type="spellStart"/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Petropavlnews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Жумалиева</w:t>
      </w:r>
      <w:proofErr w:type="spellEnd"/>
      <w:r w:rsidRPr="00204C1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З.С.</w:t>
      </w:r>
    </w:p>
    <w:p w:rsidR="001B6666" w:rsidRPr="00204C13" w:rsidRDefault="001B6666" w:rsidP="00204C13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1B6666" w:rsidRPr="00204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568E6"/>
    <w:multiLevelType w:val="multilevel"/>
    <w:tmpl w:val="3B86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2C2843"/>
    <w:multiLevelType w:val="multilevel"/>
    <w:tmpl w:val="9114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BF"/>
    <w:rsid w:val="001B6666"/>
    <w:rsid w:val="00204C13"/>
    <w:rsid w:val="003274BF"/>
    <w:rsid w:val="007D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ACB41-8A59-4B0F-AF7D-D2D9B087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6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861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ure-kvarta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 Жумалиева</dc:creator>
  <cp:keywords/>
  <dc:description/>
  <cp:lastModifiedBy>User</cp:lastModifiedBy>
  <cp:revision>2</cp:revision>
  <dcterms:created xsi:type="dcterms:W3CDTF">2026-10-23T06:00:00Z</dcterms:created>
  <dcterms:modified xsi:type="dcterms:W3CDTF">2026-10-23T06:47:00Z</dcterms:modified>
</cp:coreProperties>
</file>