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B4E5"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Хабарлама</w:t>
      </w:r>
    </w:p>
    <w:p w14:paraId="21C9A8BC" w14:textId="77777777" w:rsidR="00593D3C" w:rsidRPr="00CF448C" w:rsidRDefault="00593D3C" w:rsidP="00593D3C">
      <w:pPr>
        <w:jc w:val="center"/>
        <w:rPr>
          <w:rFonts w:ascii="Times New Roman" w:hAnsi="Times New Roman"/>
          <w:b/>
          <w:sz w:val="22"/>
          <w:szCs w:val="22"/>
          <w:lang w:val="kk-KZ"/>
        </w:rPr>
      </w:pPr>
    </w:p>
    <w:p w14:paraId="505AEB5E" w14:textId="7B1C309D" w:rsidR="00593D3C" w:rsidRPr="00CF448C" w:rsidRDefault="00593D3C" w:rsidP="00593D3C">
      <w:pPr>
        <w:jc w:val="center"/>
        <w:rPr>
          <w:rFonts w:ascii="Times New Roman" w:hAnsi="Times New Roman"/>
          <w:sz w:val="22"/>
          <w:szCs w:val="22"/>
          <w:lang w:val="kk-KZ"/>
        </w:rPr>
      </w:pPr>
      <w:r>
        <w:rPr>
          <w:rFonts w:ascii="Times New Roman" w:hAnsi="Times New Roman"/>
          <w:sz w:val="22"/>
          <w:szCs w:val="22"/>
          <w:lang w:val="kk-KZ"/>
        </w:rPr>
        <w:t>К</w:t>
      </w:r>
      <w:r w:rsidRPr="00CA33E3">
        <w:rPr>
          <w:rFonts w:ascii="Times New Roman" w:hAnsi="Times New Roman"/>
          <w:sz w:val="22"/>
          <w:szCs w:val="22"/>
          <w:lang w:val="kk-KZ"/>
        </w:rPr>
        <w:t>азталов ауданының әкімдігі</w:t>
      </w:r>
      <w:r w:rsidR="00043CA3">
        <w:rPr>
          <w:rFonts w:ascii="Times New Roman" w:hAnsi="Times New Roman"/>
          <w:sz w:val="22"/>
          <w:szCs w:val="22"/>
          <w:lang w:val="kk-KZ"/>
        </w:rPr>
        <w:t xml:space="preserve"> 2026 жылы </w:t>
      </w:r>
      <w:r w:rsidR="006843F1">
        <w:rPr>
          <w:rFonts w:ascii="Times New Roman" w:hAnsi="Times New Roman"/>
          <w:sz w:val="22"/>
          <w:szCs w:val="22"/>
          <w:lang w:val="kk-KZ"/>
        </w:rPr>
        <w:t>1</w:t>
      </w:r>
      <w:r w:rsidR="007F1B54">
        <w:rPr>
          <w:rFonts w:ascii="Times New Roman" w:hAnsi="Times New Roman"/>
          <w:sz w:val="22"/>
          <w:szCs w:val="22"/>
          <w:lang w:val="kk-KZ"/>
        </w:rPr>
        <w:t>0</w:t>
      </w:r>
      <w:r w:rsidR="00DB6A15">
        <w:rPr>
          <w:rFonts w:ascii="Times New Roman" w:hAnsi="Times New Roman"/>
          <w:sz w:val="22"/>
          <w:szCs w:val="22"/>
          <w:lang w:val="kk-KZ"/>
        </w:rPr>
        <w:t xml:space="preserve"> </w:t>
      </w:r>
      <w:r w:rsidR="006843F1">
        <w:rPr>
          <w:rFonts w:ascii="Times New Roman" w:hAnsi="Times New Roman"/>
          <w:sz w:val="22"/>
          <w:szCs w:val="22"/>
          <w:lang w:val="kk-KZ"/>
        </w:rPr>
        <w:t>қа</w:t>
      </w:r>
      <w:r w:rsidR="007F1B54">
        <w:rPr>
          <w:rFonts w:ascii="Times New Roman" w:hAnsi="Times New Roman"/>
          <w:sz w:val="22"/>
          <w:szCs w:val="22"/>
          <w:lang w:val="kk-KZ"/>
        </w:rPr>
        <w:t>раша</w:t>
      </w:r>
      <w:r w:rsidRPr="00CF448C">
        <w:rPr>
          <w:rFonts w:ascii="Times New Roman" w:hAnsi="Times New Roman"/>
          <w:sz w:val="22"/>
          <w:szCs w:val="22"/>
          <w:lang w:val="kk-KZ"/>
        </w:rPr>
        <w:t xml:space="preserve"> күні</w:t>
      </w:r>
      <w:r w:rsidR="00A87630">
        <w:rPr>
          <w:rFonts w:ascii="Times New Roman" w:hAnsi="Times New Roman"/>
          <w:sz w:val="22"/>
          <w:szCs w:val="22"/>
          <w:lang w:val="kk-KZ"/>
        </w:rPr>
        <w:t xml:space="preserve"> </w:t>
      </w:r>
      <w:r w:rsidR="00825DD5">
        <w:rPr>
          <w:rFonts w:ascii="Times New Roman" w:hAnsi="Times New Roman"/>
          <w:sz w:val="22"/>
          <w:szCs w:val="22"/>
          <w:lang w:val="kk-KZ"/>
        </w:rPr>
        <w:t>сағат</w:t>
      </w:r>
      <w:r w:rsidR="00A87630">
        <w:rPr>
          <w:rFonts w:ascii="Times New Roman" w:hAnsi="Times New Roman"/>
          <w:sz w:val="22"/>
          <w:szCs w:val="22"/>
          <w:lang w:val="kk-KZ"/>
        </w:rPr>
        <w:t xml:space="preserve"> </w:t>
      </w:r>
      <w:r w:rsidR="000E6949">
        <w:rPr>
          <w:rFonts w:ascii="Times New Roman" w:hAnsi="Times New Roman"/>
          <w:sz w:val="22"/>
          <w:szCs w:val="22"/>
          <w:lang w:val="kk-KZ"/>
        </w:rPr>
        <w:t>11</w:t>
      </w:r>
      <w:r w:rsidR="00825DD5">
        <w:rPr>
          <w:rFonts w:ascii="Times New Roman" w:hAnsi="Times New Roman"/>
          <w:sz w:val="22"/>
          <w:szCs w:val="22"/>
          <w:lang w:val="kk-KZ"/>
        </w:rPr>
        <w:t xml:space="preserve">:00 </w:t>
      </w:r>
      <w:r w:rsidRPr="0048698D">
        <w:rPr>
          <w:rFonts w:ascii="Times New Roman" w:hAnsi="Times New Roman"/>
          <w:b/>
          <w:sz w:val="22"/>
          <w:szCs w:val="22"/>
          <w:u w:val="single"/>
          <w:lang w:val="kk-KZ"/>
        </w:rPr>
        <w:t>e-qazyna.kz</w:t>
      </w:r>
      <w:r w:rsidRPr="008E185B">
        <w:rPr>
          <w:rFonts w:ascii="Times New Roman" w:hAnsi="Times New Roman"/>
          <w:sz w:val="22"/>
          <w:szCs w:val="22"/>
          <w:lang w:val="kk-KZ"/>
        </w:rPr>
        <w:t xml:space="preserve"> порталында</w:t>
      </w:r>
      <w:r w:rsidRPr="00CF448C">
        <w:rPr>
          <w:rFonts w:ascii="Times New Roman" w:hAnsi="Times New Roman"/>
          <w:sz w:val="22"/>
          <w:szCs w:val="22"/>
          <w:lang w:val="kk-KZ"/>
        </w:rPr>
        <w:t xml:space="preserve"> коммерциялық бағыттағы объектілер құрылысы үшін және оларға қызмет көрсету үшін жер учаскелерін жалдау құқығын сату бойынша аукцион өткізеді.</w:t>
      </w:r>
    </w:p>
    <w:p w14:paraId="4B046265" w14:textId="77777777" w:rsidR="00593D3C" w:rsidRPr="00CF448C" w:rsidRDefault="00593D3C" w:rsidP="00593D3C">
      <w:pPr>
        <w:rPr>
          <w:rFonts w:ascii="Times New Roman" w:hAnsi="Times New Roman"/>
          <w:sz w:val="22"/>
          <w:szCs w:val="22"/>
          <w:lang w:val="kk-KZ"/>
        </w:rPr>
      </w:pPr>
    </w:p>
    <w:p w14:paraId="023F9017"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Байқауда жалдау құқығын сату үшін ұсынылған жер учаскелерінің тізімі</w:t>
      </w:r>
    </w:p>
    <w:p w14:paraId="5B877C33" w14:textId="77777777" w:rsidR="00593D3C" w:rsidRPr="00CF448C" w:rsidRDefault="00593D3C" w:rsidP="00593D3C">
      <w:pPr>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59"/>
        <w:gridCol w:w="2268"/>
        <w:gridCol w:w="2835"/>
        <w:gridCol w:w="1560"/>
        <w:gridCol w:w="1581"/>
        <w:gridCol w:w="1679"/>
      </w:tblGrid>
      <w:tr w:rsidR="00593D3C" w:rsidRPr="00CF448C" w14:paraId="7CA16FF1" w14:textId="77777777" w:rsidTr="00814F53">
        <w:trPr>
          <w:trHeight w:val="147"/>
          <w:jc w:val="center"/>
        </w:trPr>
        <w:tc>
          <w:tcPr>
            <w:tcW w:w="675" w:type="dxa"/>
            <w:vAlign w:val="center"/>
          </w:tcPr>
          <w:p w14:paraId="77B4930F"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р/с</w:t>
            </w:r>
          </w:p>
        </w:tc>
        <w:tc>
          <w:tcPr>
            <w:tcW w:w="1984" w:type="dxa"/>
            <w:vAlign w:val="center"/>
          </w:tcPr>
          <w:p w14:paraId="657A91D2"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Құқықтан айыру түрі</w:t>
            </w:r>
          </w:p>
        </w:tc>
        <w:tc>
          <w:tcPr>
            <w:tcW w:w="1559" w:type="dxa"/>
            <w:vAlign w:val="center"/>
          </w:tcPr>
          <w:p w14:paraId="2A390A5E"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 алаңы (га)</w:t>
            </w:r>
          </w:p>
        </w:tc>
        <w:tc>
          <w:tcPr>
            <w:tcW w:w="2268" w:type="dxa"/>
            <w:vAlign w:val="center"/>
          </w:tcPr>
          <w:p w14:paraId="694F9342"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Нысаналы</w:t>
            </w:r>
          </w:p>
          <w:p w14:paraId="2CD14663"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Мақсаты</w:t>
            </w:r>
          </w:p>
        </w:tc>
        <w:tc>
          <w:tcPr>
            <w:tcW w:w="2835" w:type="dxa"/>
            <w:vAlign w:val="center"/>
          </w:tcPr>
          <w:p w14:paraId="7385FDA8"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w:t>
            </w:r>
          </w:p>
          <w:p w14:paraId="766110FC"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орналасқан жері</w:t>
            </w:r>
          </w:p>
        </w:tc>
        <w:tc>
          <w:tcPr>
            <w:tcW w:w="1560" w:type="dxa"/>
            <w:vAlign w:val="center"/>
          </w:tcPr>
          <w:p w14:paraId="04D5969A"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Жер учаскесінің кадастрлық (бағалау) құны</w:t>
            </w:r>
          </w:p>
        </w:tc>
        <w:tc>
          <w:tcPr>
            <w:tcW w:w="1581" w:type="dxa"/>
            <w:vAlign w:val="center"/>
          </w:tcPr>
          <w:p w14:paraId="10FF3996"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Бастапқы құны, теңге</w:t>
            </w:r>
          </w:p>
        </w:tc>
        <w:tc>
          <w:tcPr>
            <w:tcW w:w="1679" w:type="dxa"/>
            <w:vAlign w:val="center"/>
          </w:tcPr>
          <w:p w14:paraId="2A50E657"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Кепілдік жарнасы</w:t>
            </w:r>
          </w:p>
        </w:tc>
      </w:tr>
      <w:tr w:rsidR="00DB6A15" w:rsidRPr="00454EB0" w14:paraId="57931EAF"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85076AC" w14:textId="77777777" w:rsidR="00DB6A15" w:rsidRDefault="00DB6A15" w:rsidP="00DB6A1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tcPr>
          <w:p w14:paraId="71D3D001" w14:textId="77777777" w:rsidR="007F1B54" w:rsidRDefault="007F1B54" w:rsidP="00DB6A15">
            <w:pPr>
              <w:jc w:val="center"/>
              <w:rPr>
                <w:rFonts w:ascii="Times New Roman" w:hAnsi="Times New Roman"/>
                <w:sz w:val="22"/>
                <w:szCs w:val="22"/>
                <w:lang w:val="kk-KZ"/>
              </w:rPr>
            </w:pPr>
          </w:p>
          <w:p w14:paraId="21E583B8" w14:textId="06BF3EAB" w:rsidR="00DB6A15" w:rsidRDefault="00DB6A15" w:rsidP="00DB6A15">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10D0D192" w14:textId="77777777" w:rsidR="007F1B54" w:rsidRDefault="00B049D5" w:rsidP="00B049D5">
            <w:pPr>
              <w:rPr>
                <w:rFonts w:ascii="Times New Roman" w:hAnsi="Times New Roman"/>
                <w:lang w:val="kk-KZ"/>
              </w:rPr>
            </w:pPr>
            <w:r>
              <w:rPr>
                <w:rFonts w:ascii="Times New Roman" w:hAnsi="Times New Roman"/>
              </w:rPr>
              <w:t xml:space="preserve">       </w:t>
            </w:r>
          </w:p>
          <w:p w14:paraId="7CFAFE82" w14:textId="7D1AC332" w:rsidR="006843F1" w:rsidRPr="006843F1" w:rsidRDefault="00B049D5" w:rsidP="00B049D5">
            <w:pPr>
              <w:rPr>
                <w:rFonts w:ascii="Times New Roman" w:hAnsi="Times New Roman"/>
                <w:lang w:val="kk-KZ"/>
              </w:rPr>
            </w:pPr>
            <w:r>
              <w:rPr>
                <w:rFonts w:ascii="Times New Roman" w:hAnsi="Times New Roman"/>
              </w:rPr>
              <w:t xml:space="preserve"> </w:t>
            </w:r>
            <w:r w:rsidR="007F1B54">
              <w:rPr>
                <w:rFonts w:ascii="Times New Roman" w:hAnsi="Times New Roman"/>
                <w:lang w:val="kk-KZ"/>
              </w:rPr>
              <w:t xml:space="preserve">      </w:t>
            </w:r>
            <w:r w:rsidR="006843F1">
              <w:rPr>
                <w:rFonts w:ascii="Times New Roman" w:hAnsi="Times New Roman"/>
                <w:lang w:val="kk-KZ"/>
              </w:rPr>
              <w:t>0,</w:t>
            </w:r>
            <w:r w:rsidR="007F1B54">
              <w:rPr>
                <w:rFonts w:ascii="Times New Roman" w:hAnsi="Times New Roman"/>
                <w:lang w:val="kk-KZ"/>
              </w:rPr>
              <w:t>96</w:t>
            </w:r>
          </w:p>
        </w:tc>
        <w:tc>
          <w:tcPr>
            <w:tcW w:w="2268" w:type="dxa"/>
            <w:tcBorders>
              <w:top w:val="single" w:sz="4" w:space="0" w:color="auto"/>
              <w:left w:val="single" w:sz="4" w:space="0" w:color="auto"/>
              <w:bottom w:val="single" w:sz="4" w:space="0" w:color="auto"/>
              <w:right w:val="single" w:sz="4" w:space="0" w:color="auto"/>
            </w:tcBorders>
          </w:tcPr>
          <w:p w14:paraId="4402CB2B" w14:textId="5E72DB10" w:rsidR="00DB6A15" w:rsidRPr="00DB6A15" w:rsidRDefault="007F1B54" w:rsidP="00DB6A15">
            <w:pPr>
              <w:jc w:val="center"/>
              <w:rPr>
                <w:rFonts w:ascii="Times New Roman" w:hAnsi="Times New Roman"/>
                <w:lang w:val="kk-KZ"/>
              </w:rPr>
            </w:pPr>
            <w:r>
              <w:rPr>
                <w:rFonts w:ascii="Times New Roman" w:hAnsi="Times New Roman"/>
                <w:lang w:val="kk-KZ"/>
              </w:rPr>
              <w:t>Мал сою пункті құрылысын салу үшін</w:t>
            </w:r>
          </w:p>
        </w:tc>
        <w:tc>
          <w:tcPr>
            <w:tcW w:w="2835" w:type="dxa"/>
            <w:tcBorders>
              <w:top w:val="single" w:sz="4" w:space="0" w:color="auto"/>
              <w:left w:val="single" w:sz="4" w:space="0" w:color="auto"/>
              <w:bottom w:val="single" w:sz="4" w:space="0" w:color="auto"/>
              <w:right w:val="single" w:sz="4" w:space="0" w:color="auto"/>
            </w:tcBorders>
          </w:tcPr>
          <w:p w14:paraId="3A3919E5" w14:textId="2A9996D7" w:rsidR="00DB6A15" w:rsidRPr="004D5C85" w:rsidRDefault="00DB6A15" w:rsidP="00DB6A15">
            <w:pPr>
              <w:jc w:val="center"/>
              <w:rPr>
                <w:rFonts w:ascii="Times New Roman" w:hAnsi="Times New Roman"/>
                <w:lang w:val="kk-KZ"/>
              </w:rPr>
            </w:pPr>
            <w:r w:rsidRPr="004D5C85">
              <w:rPr>
                <w:rFonts w:ascii="Times New Roman" w:hAnsi="Times New Roman"/>
                <w:lang w:val="kk-KZ"/>
              </w:rPr>
              <w:t xml:space="preserve">БҚО, Казталов ауданы, </w:t>
            </w:r>
            <w:r w:rsidR="006843F1">
              <w:rPr>
                <w:rFonts w:ascii="Times New Roman" w:hAnsi="Times New Roman"/>
                <w:lang w:val="kk-KZ"/>
              </w:rPr>
              <w:t>Казталов</w:t>
            </w:r>
            <w:r w:rsidRPr="004D5C85">
              <w:rPr>
                <w:rFonts w:ascii="Times New Roman" w:hAnsi="Times New Roman"/>
                <w:lang w:val="kk-KZ"/>
              </w:rPr>
              <w:t xml:space="preserve"> а.о., </w:t>
            </w:r>
            <w:r w:rsidR="006843F1">
              <w:rPr>
                <w:rFonts w:ascii="Times New Roman" w:hAnsi="Times New Roman"/>
                <w:lang w:val="kk-KZ"/>
              </w:rPr>
              <w:t>Казталов</w:t>
            </w:r>
            <w:r w:rsidR="007F1B54">
              <w:rPr>
                <w:rFonts w:ascii="Times New Roman" w:hAnsi="Times New Roman"/>
                <w:lang w:val="kk-KZ"/>
              </w:rPr>
              <w:t xml:space="preserve"> – РФ Александров Гай айналма тас жолы</w:t>
            </w:r>
            <w:r w:rsidRPr="004D5C85">
              <w:rPr>
                <w:rFonts w:ascii="Times New Roman" w:hAnsi="Times New Roman"/>
                <w:lang w:val="kk-KZ"/>
              </w:rPr>
              <w:t xml:space="preserve"> </w:t>
            </w:r>
            <w:r w:rsidR="006843F1">
              <w:rPr>
                <w:rFonts w:ascii="Times New Roman" w:hAnsi="Times New Roman"/>
                <w:lang w:val="kk-KZ"/>
              </w:rPr>
              <w:t>бойынан</w:t>
            </w:r>
          </w:p>
        </w:tc>
        <w:tc>
          <w:tcPr>
            <w:tcW w:w="1560" w:type="dxa"/>
            <w:tcBorders>
              <w:top w:val="single" w:sz="4" w:space="0" w:color="auto"/>
              <w:left w:val="single" w:sz="4" w:space="0" w:color="auto"/>
              <w:bottom w:val="single" w:sz="4" w:space="0" w:color="auto"/>
              <w:right w:val="single" w:sz="4" w:space="0" w:color="auto"/>
            </w:tcBorders>
          </w:tcPr>
          <w:p w14:paraId="09F995E8" w14:textId="77777777" w:rsidR="00DB6A15" w:rsidRDefault="00DB6A15" w:rsidP="00DB6A15">
            <w:pPr>
              <w:jc w:val="center"/>
              <w:rPr>
                <w:rFonts w:ascii="Times New Roman" w:hAnsi="Times New Roman"/>
                <w:lang w:val="kk-KZ"/>
              </w:rPr>
            </w:pPr>
          </w:p>
          <w:p w14:paraId="46F89982" w14:textId="77777777" w:rsidR="00DB6A15" w:rsidRDefault="00DB6A15" w:rsidP="00DB6A15">
            <w:pPr>
              <w:jc w:val="center"/>
              <w:rPr>
                <w:rFonts w:ascii="Times New Roman" w:hAnsi="Times New Roman"/>
                <w:lang w:val="kk-KZ"/>
              </w:rPr>
            </w:pPr>
          </w:p>
          <w:p w14:paraId="582129AC" w14:textId="2E4AED9D" w:rsidR="00DB6A15" w:rsidRPr="0040016F" w:rsidRDefault="007F1B54" w:rsidP="00DB6A15">
            <w:pPr>
              <w:jc w:val="center"/>
              <w:rPr>
                <w:rFonts w:ascii="Times New Roman" w:hAnsi="Times New Roman"/>
                <w:lang w:val="kk-KZ"/>
              </w:rPr>
            </w:pPr>
            <w:r>
              <w:rPr>
                <w:rFonts w:ascii="Times New Roman" w:hAnsi="Times New Roman"/>
                <w:lang w:val="kk-KZ"/>
              </w:rPr>
              <w:t>1 670 400</w:t>
            </w:r>
          </w:p>
        </w:tc>
        <w:tc>
          <w:tcPr>
            <w:tcW w:w="1581" w:type="dxa"/>
            <w:tcBorders>
              <w:top w:val="single" w:sz="4" w:space="0" w:color="auto"/>
              <w:left w:val="single" w:sz="4" w:space="0" w:color="auto"/>
              <w:bottom w:val="single" w:sz="4" w:space="0" w:color="auto"/>
              <w:right w:val="single" w:sz="4" w:space="0" w:color="auto"/>
            </w:tcBorders>
          </w:tcPr>
          <w:p w14:paraId="1140E96C" w14:textId="77777777" w:rsidR="00DB6A15" w:rsidRPr="000E0E5F" w:rsidRDefault="00DB6A15" w:rsidP="00DB6A15">
            <w:pPr>
              <w:jc w:val="center"/>
              <w:rPr>
                <w:rFonts w:ascii="Times New Roman" w:hAnsi="Times New Roman"/>
                <w:lang w:val="kk-KZ"/>
              </w:rPr>
            </w:pPr>
          </w:p>
          <w:p w14:paraId="02477CC6" w14:textId="77777777" w:rsidR="00DB6A15" w:rsidRPr="000E0E5F" w:rsidRDefault="00DB6A15" w:rsidP="00DB6A15">
            <w:pPr>
              <w:jc w:val="center"/>
              <w:rPr>
                <w:rFonts w:ascii="Times New Roman" w:hAnsi="Times New Roman"/>
                <w:lang w:val="kk-KZ"/>
              </w:rPr>
            </w:pPr>
          </w:p>
          <w:p w14:paraId="395805E3" w14:textId="337CD88B" w:rsidR="00DB6A15" w:rsidRDefault="007F1B54" w:rsidP="00DB6A15">
            <w:pPr>
              <w:jc w:val="center"/>
              <w:rPr>
                <w:rFonts w:ascii="Times New Roman" w:hAnsi="Times New Roman"/>
                <w:lang w:val="kk-KZ"/>
              </w:rPr>
            </w:pPr>
            <w:r>
              <w:rPr>
                <w:rFonts w:ascii="Times New Roman" w:hAnsi="Times New Roman"/>
                <w:lang w:val="kk-KZ"/>
              </w:rPr>
              <w:t>100 224</w:t>
            </w:r>
          </w:p>
        </w:tc>
        <w:tc>
          <w:tcPr>
            <w:tcW w:w="1679" w:type="dxa"/>
            <w:tcBorders>
              <w:top w:val="single" w:sz="4" w:space="0" w:color="auto"/>
              <w:left w:val="single" w:sz="4" w:space="0" w:color="auto"/>
              <w:bottom w:val="single" w:sz="4" w:space="0" w:color="auto"/>
              <w:right w:val="single" w:sz="4" w:space="0" w:color="auto"/>
            </w:tcBorders>
          </w:tcPr>
          <w:p w14:paraId="45156B8B" w14:textId="77777777" w:rsidR="00DB6A15" w:rsidRDefault="00DB6A15" w:rsidP="00DB6A15">
            <w:pPr>
              <w:jc w:val="center"/>
              <w:rPr>
                <w:rFonts w:ascii="Times New Roman" w:hAnsi="Times New Roman"/>
                <w:lang w:val="kk-KZ"/>
              </w:rPr>
            </w:pPr>
          </w:p>
          <w:p w14:paraId="61CB9CB2" w14:textId="77777777" w:rsidR="00DB6A15" w:rsidRDefault="00DB6A15" w:rsidP="00DB6A15">
            <w:pPr>
              <w:jc w:val="center"/>
              <w:rPr>
                <w:rFonts w:ascii="Times New Roman" w:hAnsi="Times New Roman"/>
                <w:lang w:val="kk-KZ"/>
              </w:rPr>
            </w:pPr>
          </w:p>
          <w:p w14:paraId="360E244B" w14:textId="5B473367" w:rsidR="00DB6A15" w:rsidRDefault="00DB6A15" w:rsidP="00DB6A15">
            <w:pPr>
              <w:jc w:val="center"/>
              <w:rPr>
                <w:rFonts w:ascii="Times New Roman" w:hAnsi="Times New Roman"/>
                <w:lang w:val="kk-KZ"/>
              </w:rPr>
            </w:pPr>
            <w:r w:rsidRPr="005731B1">
              <w:rPr>
                <w:rFonts w:ascii="Times New Roman" w:hAnsi="Times New Roman"/>
              </w:rPr>
              <w:t>216 250</w:t>
            </w:r>
          </w:p>
        </w:tc>
      </w:tr>
    </w:tbl>
    <w:p w14:paraId="420D0208"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Аукционды өткізу шарттары: </w:t>
      </w:r>
      <w:r w:rsidRPr="00CF448C">
        <w:rPr>
          <w:rFonts w:ascii="Times New Roman" w:hAnsi="Times New Roman"/>
          <w:color w:val="333333"/>
          <w:sz w:val="22"/>
          <w:szCs w:val="22"/>
          <w:lang w:val="kk-KZ"/>
        </w:rPr>
        <w:t xml:space="preserve">Аукцион </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өткізеді. Аукцион ағылшындық әдіс бойынша өтізіледі (б</w:t>
      </w:r>
      <w:r>
        <w:rPr>
          <w:rFonts w:ascii="Times New Roman" w:hAnsi="Times New Roman"/>
          <w:color w:val="333333"/>
          <w:sz w:val="22"/>
          <w:szCs w:val="22"/>
          <w:lang w:val="kk-KZ"/>
        </w:rPr>
        <w:t>астапқы бағасының өсуіне қарай)</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объектінің бастапқы бағасы мен бағаның ұлғаю қадамын хабарлайды. Сауда-саттықта қатысушылар «Подтвердить цену» тетігін басу арқылы бастапқы құнын хабарланған қадамға жеңімпаз анықталғанға дейн көтереді;</w:t>
      </w:r>
    </w:p>
    <w:p w14:paraId="0813BA5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Жер учаскелерінің жалдау құқығын сату шарттары және ауыртпалықтар (шектеулер) тізілімі: </w:t>
      </w:r>
      <w:r w:rsidRPr="00CF448C">
        <w:rPr>
          <w:rFonts w:ascii="Times New Roman" w:hAnsi="Times New Roman"/>
          <w:color w:val="333333"/>
          <w:sz w:val="22"/>
          <w:szCs w:val="22"/>
          <w:lang w:val="kk-KZ"/>
        </w:rPr>
        <w:t>сатып алушы: аукцион өткізілетін күні оның нәтижелері туралы хаттамаға ЭЦҚ (электрондық цифрлық қолтаңба) арқылы қол қоюға, «</w:t>
      </w:r>
      <w:r>
        <w:rPr>
          <w:rFonts w:ascii="Times New Roman" w:hAnsi="Times New Roman"/>
          <w:color w:val="333333"/>
          <w:sz w:val="22"/>
          <w:szCs w:val="22"/>
          <w:lang w:val="kk-KZ"/>
        </w:rPr>
        <w:t>Казталов аудандық</w:t>
      </w:r>
      <w:r w:rsidRPr="00CF448C">
        <w:rPr>
          <w:rFonts w:ascii="Times New Roman" w:hAnsi="Times New Roman"/>
          <w:color w:val="333333"/>
          <w:sz w:val="22"/>
          <w:szCs w:val="22"/>
          <w:lang w:val="kk-KZ"/>
        </w:rPr>
        <w:t xml:space="preserve"> жер қатынастары бөлімі» ММ-мен </w:t>
      </w:r>
      <w:r>
        <w:rPr>
          <w:rFonts w:ascii="Times New Roman" w:hAnsi="Times New Roman"/>
          <w:color w:val="333333"/>
          <w:sz w:val="22"/>
          <w:szCs w:val="22"/>
          <w:lang w:val="kk-KZ"/>
        </w:rPr>
        <w:t>Казталов ауданы</w:t>
      </w:r>
      <w:r w:rsidRPr="00CF448C">
        <w:rPr>
          <w:rFonts w:ascii="Times New Roman" w:hAnsi="Times New Roman"/>
          <w:color w:val="333333"/>
          <w:sz w:val="22"/>
          <w:szCs w:val="22"/>
          <w:lang w:val="kk-KZ"/>
        </w:rPr>
        <w:t xml:space="preserve"> әкімдігінің тиісті қаулысы қабылданған күннен бастап бір жұмыс күні ішінде жер учаскесінің жалдау құқығын сатып алу-сату шартын жасасуға және ол бойынша міндеттерді орындауға, игерілу шарттары туралы шартты жасасуға, жер учаскесін оның нысаналы мақсатына сай пайдалануға, қажет болған жағдайда, мүдделі тұлғаларға жер учаскесін шектеулі пайдалану құқығын (сервитут) беруге, жалдау төлемін уақытылы өтеуге міндетті, барлық жер учаскелерінде </w:t>
      </w:r>
      <w:r w:rsidRPr="00CF448C">
        <w:rPr>
          <w:rFonts w:ascii="Times New Roman" w:hAnsi="Times New Roman"/>
          <w:bCs/>
          <w:color w:val="333333"/>
          <w:sz w:val="22"/>
          <w:szCs w:val="22"/>
          <w:lang w:val="kk-KZ"/>
        </w:rPr>
        <w:t>ауыртпалықтар (шектеулер) жоқ</w:t>
      </w:r>
      <w:r w:rsidRPr="00CF448C">
        <w:rPr>
          <w:rFonts w:ascii="Times New Roman" w:hAnsi="Times New Roman"/>
          <w:color w:val="333333"/>
          <w:sz w:val="22"/>
          <w:szCs w:val="22"/>
          <w:lang w:val="kk-KZ"/>
        </w:rPr>
        <w:t>. .</w:t>
      </w:r>
    </w:p>
    <w:p w14:paraId="77DF3486"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Сауда-саттықта белгіленген учаскенің аукциондық құны </w:t>
      </w:r>
      <w:r w:rsidRPr="00CF448C">
        <w:rPr>
          <w:rFonts w:ascii="Times New Roman" w:hAnsi="Times New Roman"/>
          <w:color w:val="333333"/>
          <w:sz w:val="22"/>
          <w:szCs w:val="22"/>
          <w:lang w:val="kk-KZ"/>
        </w:rPr>
        <w:t xml:space="preserve">50% мөлшердегі аванстық төлем сатып алу-сату шартына қол қойылғаннан кейін банктік </w:t>
      </w:r>
      <w:r>
        <w:rPr>
          <w:rFonts w:ascii="Times New Roman" w:hAnsi="Times New Roman"/>
          <w:color w:val="333333"/>
          <w:sz w:val="22"/>
          <w:szCs w:val="22"/>
          <w:lang w:val="kk-KZ"/>
        </w:rPr>
        <w:t>2</w:t>
      </w:r>
      <w:r w:rsidRPr="00CF448C">
        <w:rPr>
          <w:rFonts w:ascii="Times New Roman" w:hAnsi="Times New Roman"/>
          <w:color w:val="333333"/>
          <w:sz w:val="22"/>
          <w:szCs w:val="22"/>
          <w:lang w:val="kk-KZ"/>
        </w:rPr>
        <w:t xml:space="preserve"> күннен кешіктірілмейтін мерзімде төленеді, ал қалған сома сатып алу-сату шартына қол қойылған күннен бастап күнтізбелік 30 күннен кешіктірілмей енгізілуі қажет.</w:t>
      </w:r>
    </w:p>
    <w:p w14:paraId="48EEF1FD" w14:textId="77777777" w:rsidR="00593D3C" w:rsidRPr="008E185B" w:rsidRDefault="00593D3C" w:rsidP="00593D3C">
      <w:pPr>
        <w:shd w:val="clear" w:color="auto" w:fill="FFFFFF"/>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Ескерту:</w:t>
      </w:r>
      <w:r w:rsidRPr="008E185B">
        <w:rPr>
          <w:rFonts w:ascii="Times New Roman" w:hAnsi="Times New Roman"/>
          <w:color w:val="333333"/>
          <w:sz w:val="22"/>
          <w:szCs w:val="22"/>
          <w:lang w:val="kk-KZ"/>
        </w:rPr>
        <w:t> Кепілдік жарна әрбір сауда-саттық объектісі бойынша бөлек енгізіледі.</w:t>
      </w:r>
    </w:p>
    <w:p w14:paraId="11C653C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Аукцион қатысушысы ретінде тіркелу үшін</w:t>
      </w:r>
      <w:r w:rsidRPr="00CF448C">
        <w:rPr>
          <w:rFonts w:ascii="Times New Roman" w:hAnsi="Times New Roman"/>
          <w:color w:val="333333"/>
          <w:sz w:val="22"/>
          <w:szCs w:val="22"/>
          <w:lang w:val="kk-KZ"/>
        </w:rPr>
        <w:t>:</w:t>
      </w:r>
    </w:p>
    <w:p w14:paraId="0087A241"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жеке тұлғалар үшін</w:t>
      </w:r>
      <w:r w:rsidRPr="00CF448C">
        <w:rPr>
          <w:rFonts w:ascii="Times New Roman" w:hAnsi="Times New Roman"/>
          <w:color w:val="333333"/>
          <w:sz w:val="22"/>
          <w:szCs w:val="22"/>
          <w:lang w:val="kk-KZ"/>
        </w:rPr>
        <w:t>: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өкілеттің өкілеттілігін куәландыратын құжатты;</w:t>
      </w:r>
    </w:p>
    <w:p w14:paraId="6E683F3F"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заңды тұлғалар үшін</w:t>
      </w:r>
      <w:r w:rsidRPr="00CF448C">
        <w:rPr>
          <w:rFonts w:ascii="Times New Roman" w:hAnsi="Times New Roman"/>
          <w:color w:val="333333"/>
          <w:sz w:val="22"/>
          <w:szCs w:val="22"/>
          <w:lang w:val="kk-KZ"/>
        </w:rPr>
        <w:t xml:space="preserve">: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резидент емес тұлғалар сауда-саттық тізілімінен заңдастырылған үзіндіні немесе шетелдік заңды тұлғалар шетел мемлекетінің заңнамасы бойынша заңды тұлға екендігін куәландыратын, мемлекеттік және орыс тілдеріне нотариат куәландырған аудармасы бар басқа заңдастырылған құжатты береді; 4) өкілеттің өкілеттілігін куәландыратын құжатты </w:t>
      </w:r>
      <w:r w:rsidRPr="00CF448C">
        <w:rPr>
          <w:rFonts w:ascii="Times New Roman" w:hAnsi="Times New Roman"/>
          <w:bCs/>
          <w:color w:val="333333"/>
          <w:sz w:val="22"/>
          <w:szCs w:val="22"/>
          <w:lang w:val="kk-KZ"/>
        </w:rPr>
        <w:t>ұсыну қажет</w:t>
      </w:r>
      <w:r w:rsidRPr="00CF448C">
        <w:rPr>
          <w:rFonts w:ascii="Times New Roman" w:hAnsi="Times New Roman"/>
          <w:color w:val="333333"/>
          <w:sz w:val="22"/>
          <w:szCs w:val="22"/>
          <w:lang w:val="kk-KZ"/>
        </w:rPr>
        <w:t>.</w:t>
      </w:r>
    </w:p>
    <w:p w14:paraId="304F5777" w14:textId="77777777" w:rsidR="00043CA3" w:rsidRPr="005731B1" w:rsidRDefault="00593D3C" w:rsidP="005731B1">
      <w:pPr>
        <w:tabs>
          <w:tab w:val="left" w:pos="567"/>
        </w:tabs>
        <w:ind w:firstLine="709"/>
        <w:jc w:val="both"/>
        <w:rPr>
          <w:rFonts w:ascii="Times New Roman" w:hAnsi="Times New Roman"/>
          <w:sz w:val="22"/>
          <w:szCs w:val="22"/>
          <w:lang w:val="kk-KZ"/>
        </w:rPr>
      </w:pPr>
      <w:r w:rsidRPr="00CF448C">
        <w:rPr>
          <w:rFonts w:ascii="Times New Roman" w:hAnsi="Times New Roman"/>
          <w:sz w:val="22"/>
          <w:szCs w:val="22"/>
          <w:lang w:val="kk-KZ"/>
        </w:rPr>
        <w:t xml:space="preserve">Аукцион қатысушыларын тіркеу ақпараттық хабар жарияланған күннен бастап жүргізіледі және аукцион басталғанға дейін </w:t>
      </w:r>
      <w:r>
        <w:rPr>
          <w:rFonts w:ascii="Times New Roman" w:hAnsi="Times New Roman"/>
          <w:sz w:val="22"/>
          <w:szCs w:val="22"/>
          <w:lang w:val="kk-KZ"/>
        </w:rPr>
        <w:t>5 (бес) минут</w:t>
      </w:r>
      <w:r w:rsidRPr="00CF448C">
        <w:rPr>
          <w:rFonts w:ascii="Times New Roman" w:hAnsi="Times New Roman"/>
          <w:sz w:val="22"/>
          <w:szCs w:val="22"/>
          <w:lang w:val="kk-KZ"/>
        </w:rPr>
        <w:t xml:space="preserve"> бұрын аяқталады. Аукцион қатысуға өтініштер </w:t>
      </w:r>
      <w:r w:rsidRPr="0048698D">
        <w:rPr>
          <w:rFonts w:ascii="Times New Roman" w:hAnsi="Times New Roman"/>
          <w:b/>
          <w:sz w:val="22"/>
          <w:szCs w:val="22"/>
          <w:u w:val="single"/>
          <w:lang w:val="kk-KZ"/>
        </w:rPr>
        <w:t>e-qazyna.kz</w:t>
      </w:r>
      <w:r w:rsidRPr="00CF448C">
        <w:rPr>
          <w:rFonts w:ascii="Times New Roman" w:hAnsi="Times New Roman"/>
          <w:sz w:val="22"/>
          <w:szCs w:val="22"/>
          <w:lang w:val="kk-KZ"/>
        </w:rPr>
        <w:t xml:space="preserve"> порталында қабылданады, </w:t>
      </w:r>
      <w:r>
        <w:rPr>
          <w:rFonts w:ascii="Times New Roman" w:hAnsi="Times New Roman"/>
          <w:sz w:val="22"/>
          <w:szCs w:val="22"/>
          <w:lang w:val="kk-KZ"/>
        </w:rPr>
        <w:t xml:space="preserve">анықтама үшін телефон: </w:t>
      </w:r>
      <w:r w:rsidRPr="0048698D">
        <w:rPr>
          <w:rFonts w:ascii="Times New Roman" w:hAnsi="Times New Roman"/>
          <w:sz w:val="22"/>
          <w:szCs w:val="22"/>
          <w:lang w:val="kk-KZ"/>
        </w:rPr>
        <w:t>8 (71144) 31-0-89.</w:t>
      </w:r>
    </w:p>
    <w:p w14:paraId="79ABC380" w14:textId="77777777" w:rsidR="00394746" w:rsidRDefault="00394746" w:rsidP="004D5C85">
      <w:pPr>
        <w:rPr>
          <w:rFonts w:ascii="Times New Roman" w:hAnsi="Times New Roman"/>
          <w:b/>
          <w:sz w:val="22"/>
          <w:szCs w:val="22"/>
          <w:lang w:val="kk-KZ"/>
        </w:rPr>
      </w:pPr>
    </w:p>
    <w:p w14:paraId="0DD391D9" w14:textId="77777777" w:rsidR="00394746" w:rsidRDefault="00394746" w:rsidP="000F4CA6">
      <w:pPr>
        <w:jc w:val="center"/>
        <w:rPr>
          <w:rFonts w:ascii="Times New Roman" w:hAnsi="Times New Roman"/>
          <w:b/>
          <w:sz w:val="22"/>
          <w:szCs w:val="22"/>
          <w:lang w:val="kk-KZ"/>
        </w:rPr>
      </w:pPr>
    </w:p>
    <w:p w14:paraId="0222FDF6" w14:textId="77777777" w:rsidR="004D5C85" w:rsidRDefault="004D5C85" w:rsidP="000F4CA6">
      <w:pPr>
        <w:jc w:val="center"/>
        <w:rPr>
          <w:rFonts w:ascii="Times New Roman" w:hAnsi="Times New Roman"/>
          <w:b/>
          <w:sz w:val="22"/>
          <w:szCs w:val="22"/>
          <w:lang w:val="kk-KZ"/>
        </w:rPr>
      </w:pPr>
    </w:p>
    <w:p w14:paraId="6ED4644A" w14:textId="77777777" w:rsidR="00394746" w:rsidRDefault="00394746" w:rsidP="000F4CA6">
      <w:pPr>
        <w:jc w:val="center"/>
        <w:rPr>
          <w:rFonts w:ascii="Times New Roman" w:hAnsi="Times New Roman"/>
          <w:b/>
          <w:sz w:val="22"/>
          <w:szCs w:val="22"/>
          <w:lang w:val="kk-KZ"/>
        </w:rPr>
      </w:pPr>
    </w:p>
    <w:p w14:paraId="0DEB03EB" w14:textId="0E51C7B1" w:rsidR="00292019" w:rsidRPr="00CF448C" w:rsidRDefault="005D5F8B" w:rsidP="000F4CA6">
      <w:pPr>
        <w:jc w:val="center"/>
        <w:rPr>
          <w:rFonts w:ascii="Times New Roman" w:hAnsi="Times New Roman"/>
          <w:b/>
          <w:sz w:val="22"/>
          <w:szCs w:val="22"/>
          <w:lang w:val="kk-KZ"/>
        </w:rPr>
      </w:pPr>
      <w:r w:rsidRPr="00CF448C">
        <w:rPr>
          <w:rFonts w:ascii="Times New Roman" w:hAnsi="Times New Roman"/>
          <w:b/>
          <w:sz w:val="22"/>
          <w:szCs w:val="22"/>
          <w:lang w:val="kk-KZ"/>
        </w:rPr>
        <w:t>Об</w:t>
      </w:r>
      <w:r w:rsidR="005C25CF" w:rsidRPr="00CF448C">
        <w:rPr>
          <w:rFonts w:ascii="Times New Roman" w:hAnsi="Times New Roman"/>
          <w:b/>
          <w:sz w:val="22"/>
          <w:szCs w:val="22"/>
          <w:lang w:val="kk-KZ"/>
        </w:rPr>
        <w:t>ъ</w:t>
      </w:r>
      <w:r w:rsidRPr="00CF448C">
        <w:rPr>
          <w:rFonts w:ascii="Times New Roman" w:hAnsi="Times New Roman"/>
          <w:b/>
          <w:sz w:val="22"/>
          <w:szCs w:val="22"/>
          <w:lang w:val="kk-KZ"/>
        </w:rPr>
        <w:t>явление</w:t>
      </w:r>
    </w:p>
    <w:p w14:paraId="0C01F50A" w14:textId="77777777" w:rsidR="00CA33E3" w:rsidRPr="00CA33E3" w:rsidRDefault="00CA33E3" w:rsidP="00CA33E3">
      <w:pPr>
        <w:ind w:firstLine="708"/>
        <w:jc w:val="center"/>
        <w:rPr>
          <w:rFonts w:ascii="Times New Roman" w:hAnsi="Times New Roman"/>
          <w:sz w:val="22"/>
          <w:szCs w:val="22"/>
          <w:lang w:val="ru-RU"/>
        </w:rPr>
      </w:pPr>
    </w:p>
    <w:p w14:paraId="4222299E" w14:textId="480F0BDA" w:rsidR="001205D0" w:rsidRPr="00D4585A" w:rsidRDefault="001205D0" w:rsidP="001205D0">
      <w:pPr>
        <w:ind w:firstLine="708"/>
        <w:jc w:val="center"/>
        <w:rPr>
          <w:rFonts w:ascii="Times New Roman" w:hAnsi="Times New Roman"/>
          <w:sz w:val="22"/>
          <w:szCs w:val="22"/>
          <w:lang w:val="ru-RU"/>
        </w:rPr>
      </w:pPr>
      <w:r w:rsidRPr="00CA33E3">
        <w:rPr>
          <w:rFonts w:ascii="Times New Roman" w:hAnsi="Times New Roman"/>
          <w:sz w:val="22"/>
          <w:szCs w:val="22"/>
          <w:lang w:val="ru-RU"/>
        </w:rPr>
        <w:t>Акимат Казталовского района</w:t>
      </w:r>
      <w:r w:rsidRPr="00ED2B92">
        <w:rPr>
          <w:rFonts w:ascii="Times New Roman" w:hAnsi="Times New Roman"/>
          <w:sz w:val="22"/>
          <w:szCs w:val="22"/>
          <w:lang w:val="ru-RU"/>
        </w:rPr>
        <w:t xml:space="preserve"> </w:t>
      </w:r>
      <w:r w:rsidR="007F1B54">
        <w:rPr>
          <w:rFonts w:ascii="Times New Roman" w:hAnsi="Times New Roman"/>
          <w:sz w:val="22"/>
          <w:szCs w:val="22"/>
          <w:lang w:val="ru-RU"/>
        </w:rPr>
        <w:t>10</w:t>
      </w:r>
      <w:r w:rsidR="00D83820">
        <w:rPr>
          <w:rFonts w:ascii="Times New Roman" w:hAnsi="Times New Roman"/>
          <w:sz w:val="22"/>
          <w:szCs w:val="22"/>
          <w:lang w:val="ru-RU"/>
        </w:rPr>
        <w:t xml:space="preserve"> </w:t>
      </w:r>
      <w:r w:rsidR="007F1B54">
        <w:rPr>
          <w:rFonts w:ascii="Times New Roman" w:hAnsi="Times New Roman"/>
          <w:sz w:val="22"/>
          <w:szCs w:val="22"/>
          <w:lang w:val="ru-RU"/>
        </w:rPr>
        <w:t>но</w:t>
      </w:r>
      <w:r w:rsidR="006843F1">
        <w:rPr>
          <w:rFonts w:ascii="Times New Roman" w:hAnsi="Times New Roman"/>
          <w:sz w:val="22"/>
          <w:szCs w:val="22"/>
          <w:lang w:val="ru-RU"/>
        </w:rPr>
        <w:t>ября</w:t>
      </w:r>
      <w:r>
        <w:rPr>
          <w:rFonts w:ascii="Times New Roman" w:hAnsi="Times New Roman"/>
          <w:sz w:val="22"/>
          <w:szCs w:val="22"/>
          <w:lang w:val="ru-RU"/>
        </w:rPr>
        <w:t xml:space="preserve"> 2026</w:t>
      </w:r>
      <w:r w:rsidRPr="00CF448C">
        <w:rPr>
          <w:rFonts w:ascii="Times New Roman" w:hAnsi="Times New Roman"/>
          <w:sz w:val="22"/>
          <w:szCs w:val="22"/>
          <w:lang w:val="ru-RU"/>
        </w:rPr>
        <w:t xml:space="preserve"> года в </w:t>
      </w:r>
      <w:r>
        <w:rPr>
          <w:rFonts w:ascii="Times New Roman" w:hAnsi="Times New Roman"/>
          <w:sz w:val="22"/>
          <w:szCs w:val="22"/>
          <w:lang w:val="kk-KZ"/>
        </w:rPr>
        <w:t>11:</w:t>
      </w:r>
      <w:r w:rsidRPr="00CF448C">
        <w:rPr>
          <w:rFonts w:ascii="Times New Roman" w:hAnsi="Times New Roman"/>
          <w:sz w:val="22"/>
          <w:szCs w:val="22"/>
          <w:lang w:val="kk-KZ"/>
        </w:rPr>
        <w:t>0</w:t>
      </w:r>
      <w:r w:rsidRPr="00CF448C">
        <w:rPr>
          <w:rFonts w:ascii="Times New Roman" w:hAnsi="Times New Roman"/>
          <w:sz w:val="22"/>
          <w:szCs w:val="22"/>
          <w:lang w:val="ru-RU"/>
        </w:rPr>
        <w:t>0</w:t>
      </w:r>
      <w:r w:rsidRPr="00ED2B92">
        <w:rPr>
          <w:rFonts w:ascii="Times New Roman" w:hAnsi="Times New Roman"/>
          <w:sz w:val="22"/>
          <w:szCs w:val="22"/>
          <w:lang w:val="ru-RU"/>
        </w:rPr>
        <w:t xml:space="preserve"> </w:t>
      </w:r>
      <w:r w:rsidRPr="00CF448C">
        <w:rPr>
          <w:rFonts w:ascii="Times New Roman" w:hAnsi="Times New Roman"/>
          <w:sz w:val="22"/>
          <w:szCs w:val="22"/>
          <w:lang w:val="kk-KZ"/>
        </w:rPr>
        <w:t>часов на портале</w:t>
      </w:r>
      <w:r>
        <w:rPr>
          <w:rFonts w:ascii="Times New Roman" w:hAnsi="Times New Roman"/>
          <w:sz w:val="22"/>
          <w:szCs w:val="22"/>
          <w:lang w:val="kk-KZ"/>
        </w:rPr>
        <w:t xml:space="preserve"> </w:t>
      </w:r>
      <w:r w:rsidRPr="0048698D">
        <w:rPr>
          <w:rFonts w:ascii="Times New Roman" w:hAnsi="Times New Roman"/>
          <w:b/>
          <w:sz w:val="22"/>
          <w:szCs w:val="22"/>
          <w:u w:val="single"/>
          <w:lang w:val="ru-RU"/>
        </w:rPr>
        <w:t>e-qazyna.kz</w:t>
      </w:r>
      <w:r w:rsidRPr="0048698D">
        <w:rPr>
          <w:rFonts w:ascii="Times New Roman" w:hAnsi="Times New Roman"/>
          <w:b/>
          <w:sz w:val="22"/>
          <w:szCs w:val="22"/>
          <w:lang w:val="ru-RU"/>
        </w:rPr>
        <w:t>:</w:t>
      </w:r>
    </w:p>
    <w:p w14:paraId="33A379F3" w14:textId="77777777" w:rsidR="007D4269" w:rsidRPr="00CF448C" w:rsidRDefault="001205D0" w:rsidP="001205D0">
      <w:pPr>
        <w:ind w:firstLine="708"/>
        <w:jc w:val="center"/>
        <w:rPr>
          <w:rFonts w:ascii="Times New Roman" w:hAnsi="Times New Roman"/>
          <w:sz w:val="22"/>
          <w:szCs w:val="22"/>
          <w:lang w:val="kk-KZ"/>
        </w:rPr>
      </w:pPr>
      <w:r w:rsidRPr="00CF448C">
        <w:rPr>
          <w:rFonts w:ascii="Times New Roman" w:hAnsi="Times New Roman"/>
          <w:sz w:val="22"/>
          <w:szCs w:val="22"/>
          <w:lang w:val="ru-RU"/>
        </w:rPr>
        <w:t>п</w:t>
      </w:r>
      <w:r>
        <w:rPr>
          <w:rFonts w:ascii="Times New Roman" w:hAnsi="Times New Roman"/>
          <w:sz w:val="22"/>
          <w:szCs w:val="22"/>
          <w:lang w:val="ru-RU"/>
        </w:rPr>
        <w:t>роведе</w:t>
      </w:r>
      <w:r w:rsidRPr="00CF448C">
        <w:rPr>
          <w:rFonts w:ascii="Times New Roman" w:hAnsi="Times New Roman"/>
          <w:sz w:val="22"/>
          <w:szCs w:val="22"/>
          <w:lang w:val="ru-RU"/>
        </w:rPr>
        <w:t xml:space="preserve">т </w:t>
      </w:r>
      <w:r w:rsidRPr="00CF448C">
        <w:rPr>
          <w:rFonts w:ascii="Times New Roman" w:hAnsi="Times New Roman"/>
          <w:sz w:val="22"/>
          <w:szCs w:val="22"/>
          <w:lang w:val="kk-KZ"/>
        </w:rPr>
        <w:t>аукцион</w:t>
      </w:r>
      <w:r w:rsidRPr="00ED2B92">
        <w:rPr>
          <w:rFonts w:ascii="Times New Roman" w:hAnsi="Times New Roman"/>
          <w:sz w:val="22"/>
          <w:szCs w:val="22"/>
          <w:lang w:val="ru-RU"/>
        </w:rPr>
        <w:t xml:space="preserve"> </w:t>
      </w:r>
      <w:r w:rsidRPr="00CF448C">
        <w:rPr>
          <w:rFonts w:ascii="Times New Roman" w:hAnsi="Times New Roman"/>
          <w:sz w:val="22"/>
          <w:szCs w:val="22"/>
          <w:lang w:val="ru-RU"/>
        </w:rPr>
        <w:t xml:space="preserve">по </w:t>
      </w:r>
      <w:r w:rsidRPr="00CF448C">
        <w:rPr>
          <w:rFonts w:ascii="Times New Roman" w:hAnsi="Times New Roman"/>
          <w:sz w:val="22"/>
          <w:szCs w:val="22"/>
          <w:lang w:val="kk-KZ"/>
        </w:rPr>
        <w:t xml:space="preserve">продаже право </w:t>
      </w:r>
      <w:r w:rsidRPr="00CF448C">
        <w:rPr>
          <w:rFonts w:ascii="Times New Roman" w:hAnsi="Times New Roman"/>
          <w:sz w:val="22"/>
          <w:szCs w:val="22"/>
          <w:lang w:val="ru-RU"/>
        </w:rPr>
        <w:t>аренд</w:t>
      </w:r>
      <w:r w:rsidRPr="00CF448C">
        <w:rPr>
          <w:rFonts w:ascii="Times New Roman" w:hAnsi="Times New Roman"/>
          <w:sz w:val="22"/>
          <w:szCs w:val="22"/>
          <w:lang w:val="kk-KZ"/>
        </w:rPr>
        <w:t>ы</w:t>
      </w:r>
      <w:r w:rsidRPr="00ED2B92">
        <w:rPr>
          <w:rFonts w:ascii="Times New Roman" w:hAnsi="Times New Roman"/>
          <w:sz w:val="22"/>
          <w:szCs w:val="22"/>
          <w:lang w:val="ru-RU"/>
        </w:rPr>
        <w:t xml:space="preserve"> </w:t>
      </w:r>
      <w:r w:rsidRPr="00CF448C">
        <w:rPr>
          <w:rFonts w:ascii="Times New Roman" w:hAnsi="Times New Roman"/>
          <w:sz w:val="22"/>
          <w:szCs w:val="22"/>
          <w:lang w:val="ru-RU"/>
        </w:rPr>
        <w:t>земельных участков для строительства объектов</w:t>
      </w:r>
      <w:r w:rsidRPr="00ED2B92">
        <w:rPr>
          <w:rFonts w:ascii="Times New Roman" w:hAnsi="Times New Roman"/>
          <w:sz w:val="22"/>
          <w:szCs w:val="22"/>
          <w:lang w:val="ru-RU"/>
        </w:rPr>
        <w:t xml:space="preserve"> </w:t>
      </w:r>
      <w:r w:rsidRPr="00CF448C">
        <w:rPr>
          <w:rFonts w:ascii="Times New Roman" w:hAnsi="Times New Roman"/>
          <w:sz w:val="22"/>
          <w:szCs w:val="22"/>
          <w:lang w:val="kk-KZ"/>
        </w:rPr>
        <w:t>коммерческого</w:t>
      </w:r>
      <w:r w:rsidRPr="00CF448C">
        <w:rPr>
          <w:rFonts w:ascii="Times New Roman" w:hAnsi="Times New Roman"/>
          <w:sz w:val="22"/>
          <w:szCs w:val="22"/>
          <w:lang w:val="ru-RU"/>
        </w:rPr>
        <w:t xml:space="preserve"> назначения</w:t>
      </w:r>
      <w:r w:rsidR="007371F2" w:rsidRPr="00CF448C">
        <w:rPr>
          <w:rFonts w:ascii="Times New Roman" w:hAnsi="Times New Roman"/>
          <w:sz w:val="22"/>
          <w:szCs w:val="22"/>
          <w:lang w:val="kk-KZ"/>
        </w:rPr>
        <w:t>.</w:t>
      </w:r>
    </w:p>
    <w:p w14:paraId="218A3A2B" w14:textId="77777777" w:rsidR="007371F2" w:rsidRPr="00CF448C" w:rsidRDefault="007371F2" w:rsidP="00694F98">
      <w:pPr>
        <w:ind w:right="-10"/>
        <w:jc w:val="center"/>
        <w:rPr>
          <w:rFonts w:ascii="Times New Roman" w:hAnsi="Times New Roman"/>
          <w:b/>
          <w:sz w:val="22"/>
          <w:szCs w:val="22"/>
          <w:lang w:val="kk-KZ"/>
        </w:rPr>
      </w:pPr>
    </w:p>
    <w:p w14:paraId="4EE643C2" w14:textId="77777777" w:rsidR="00694F98" w:rsidRPr="00CF448C" w:rsidRDefault="00292019" w:rsidP="00694F98">
      <w:pPr>
        <w:ind w:right="-10"/>
        <w:jc w:val="center"/>
        <w:rPr>
          <w:rFonts w:ascii="Times New Roman" w:hAnsi="Times New Roman"/>
          <w:b/>
          <w:sz w:val="22"/>
          <w:szCs w:val="22"/>
          <w:lang w:val="kk-KZ"/>
        </w:rPr>
      </w:pPr>
      <w:r w:rsidRPr="00CF448C">
        <w:rPr>
          <w:rFonts w:ascii="Times New Roman" w:hAnsi="Times New Roman"/>
          <w:b/>
          <w:sz w:val="22"/>
          <w:szCs w:val="22"/>
          <w:lang w:val="ru-RU"/>
        </w:rPr>
        <w:t xml:space="preserve">Перечень земельных участков, предлагаемых для </w:t>
      </w:r>
      <w:r w:rsidRPr="00CF448C">
        <w:rPr>
          <w:rFonts w:ascii="Times New Roman" w:hAnsi="Times New Roman"/>
          <w:b/>
          <w:sz w:val="22"/>
          <w:szCs w:val="22"/>
          <w:lang w:val="kk-KZ"/>
        </w:rPr>
        <w:t xml:space="preserve">предоставления </w:t>
      </w:r>
      <w:r w:rsidR="0018769C" w:rsidRPr="00CF448C">
        <w:rPr>
          <w:rFonts w:ascii="Times New Roman" w:hAnsi="Times New Roman"/>
          <w:b/>
          <w:sz w:val="22"/>
          <w:szCs w:val="22"/>
          <w:lang w:val="kk-KZ"/>
        </w:rPr>
        <w:t xml:space="preserve">в </w:t>
      </w:r>
      <w:r w:rsidRPr="00CF448C">
        <w:rPr>
          <w:rFonts w:ascii="Times New Roman" w:hAnsi="Times New Roman"/>
          <w:b/>
          <w:sz w:val="22"/>
          <w:szCs w:val="22"/>
          <w:lang w:val="kk-KZ"/>
        </w:rPr>
        <w:t>аренд</w:t>
      </w:r>
      <w:r w:rsidR="0018769C" w:rsidRPr="00CF448C">
        <w:rPr>
          <w:rFonts w:ascii="Times New Roman" w:hAnsi="Times New Roman"/>
          <w:b/>
          <w:sz w:val="22"/>
          <w:szCs w:val="22"/>
          <w:lang w:val="kk-KZ"/>
        </w:rPr>
        <w:t>у</w:t>
      </w:r>
      <w:r w:rsidR="00A87630">
        <w:rPr>
          <w:rFonts w:ascii="Times New Roman" w:hAnsi="Times New Roman"/>
          <w:b/>
          <w:sz w:val="22"/>
          <w:szCs w:val="22"/>
          <w:lang w:val="kk-KZ"/>
        </w:rPr>
        <w:t xml:space="preserve"> </w:t>
      </w:r>
      <w:r w:rsidR="0018769C" w:rsidRPr="00CF448C">
        <w:rPr>
          <w:rFonts w:ascii="Times New Roman" w:hAnsi="Times New Roman"/>
          <w:b/>
          <w:sz w:val="22"/>
          <w:szCs w:val="22"/>
          <w:lang w:val="kk-KZ"/>
        </w:rPr>
        <w:t>через</w:t>
      </w:r>
      <w:r w:rsidR="00A87630">
        <w:rPr>
          <w:rFonts w:ascii="Times New Roman" w:hAnsi="Times New Roman"/>
          <w:b/>
          <w:sz w:val="22"/>
          <w:szCs w:val="22"/>
          <w:lang w:val="kk-KZ"/>
        </w:rPr>
        <w:t xml:space="preserve"> </w:t>
      </w:r>
      <w:r w:rsidR="00A0789D" w:rsidRPr="00CF448C">
        <w:rPr>
          <w:rFonts w:ascii="Times New Roman" w:hAnsi="Times New Roman"/>
          <w:b/>
          <w:sz w:val="22"/>
          <w:szCs w:val="22"/>
          <w:lang w:val="kk-KZ"/>
        </w:rPr>
        <w:t>аукцион</w:t>
      </w:r>
    </w:p>
    <w:p w14:paraId="72C255E5" w14:textId="77777777" w:rsidR="005C25CF" w:rsidRPr="00CF448C" w:rsidRDefault="005C25CF" w:rsidP="0011147C">
      <w:pPr>
        <w:ind w:right="-10"/>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380"/>
        <w:gridCol w:w="2693"/>
        <w:gridCol w:w="2589"/>
        <w:gridCol w:w="1560"/>
        <w:gridCol w:w="1581"/>
        <w:gridCol w:w="1679"/>
      </w:tblGrid>
      <w:tr w:rsidR="0048698D" w:rsidRPr="00CF448C" w14:paraId="5CCA08E5" w14:textId="77777777" w:rsidTr="00DB6A15">
        <w:trPr>
          <w:trHeight w:val="147"/>
          <w:jc w:val="center"/>
        </w:trPr>
        <w:tc>
          <w:tcPr>
            <w:tcW w:w="675" w:type="dxa"/>
            <w:vAlign w:val="center"/>
          </w:tcPr>
          <w:p w14:paraId="24662C07"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w:t>
            </w:r>
            <w:r w:rsidRPr="00CF448C">
              <w:rPr>
                <w:rFonts w:ascii="Times New Roman" w:hAnsi="Times New Roman"/>
                <w:b/>
                <w:sz w:val="22"/>
                <w:szCs w:val="22"/>
                <w:lang w:val="kk-KZ"/>
              </w:rPr>
              <w:t xml:space="preserve"> п/п</w:t>
            </w:r>
          </w:p>
        </w:tc>
        <w:tc>
          <w:tcPr>
            <w:tcW w:w="1984" w:type="dxa"/>
            <w:vAlign w:val="center"/>
          </w:tcPr>
          <w:p w14:paraId="7EB3C98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Вид</w:t>
            </w:r>
            <w:r w:rsidR="00675571">
              <w:rPr>
                <w:rFonts w:ascii="Times New Roman" w:hAnsi="Times New Roman"/>
                <w:b/>
                <w:sz w:val="22"/>
                <w:szCs w:val="22"/>
                <w:lang w:val="kk-KZ"/>
              </w:rPr>
              <w:t xml:space="preserve"> </w:t>
            </w:r>
            <w:r w:rsidRPr="00CF448C">
              <w:rPr>
                <w:rFonts w:ascii="Times New Roman" w:hAnsi="Times New Roman"/>
                <w:b/>
                <w:sz w:val="22"/>
                <w:szCs w:val="22"/>
              </w:rPr>
              <w:t>отчуждаемого</w:t>
            </w:r>
            <w:r w:rsidR="00675571">
              <w:rPr>
                <w:rFonts w:ascii="Times New Roman" w:hAnsi="Times New Roman"/>
                <w:b/>
                <w:sz w:val="22"/>
                <w:szCs w:val="22"/>
                <w:lang w:val="kk-KZ"/>
              </w:rPr>
              <w:t xml:space="preserve"> </w:t>
            </w:r>
            <w:r w:rsidRPr="00CF448C">
              <w:rPr>
                <w:rFonts w:ascii="Times New Roman" w:hAnsi="Times New Roman"/>
                <w:b/>
                <w:sz w:val="22"/>
                <w:szCs w:val="22"/>
              </w:rPr>
              <w:t>права</w:t>
            </w:r>
          </w:p>
        </w:tc>
        <w:tc>
          <w:tcPr>
            <w:tcW w:w="1380" w:type="dxa"/>
            <w:vAlign w:val="center"/>
          </w:tcPr>
          <w:p w14:paraId="52464635"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Площадь</w:t>
            </w:r>
            <w:r w:rsidR="00675571">
              <w:rPr>
                <w:rFonts w:ascii="Times New Roman" w:hAnsi="Times New Roman"/>
                <w:b/>
                <w:sz w:val="22"/>
                <w:szCs w:val="22"/>
                <w:lang w:val="kk-KZ"/>
              </w:rPr>
              <w:t xml:space="preserve"> </w:t>
            </w:r>
            <w:r w:rsidRPr="00CF448C">
              <w:rPr>
                <w:rFonts w:ascii="Times New Roman" w:hAnsi="Times New Roman"/>
                <w:b/>
                <w:sz w:val="22"/>
                <w:szCs w:val="22"/>
              </w:rPr>
              <w:t>земельного</w:t>
            </w:r>
            <w:r w:rsidR="00675571">
              <w:rPr>
                <w:rFonts w:ascii="Times New Roman" w:hAnsi="Times New Roman"/>
                <w:b/>
                <w:sz w:val="22"/>
                <w:szCs w:val="22"/>
                <w:lang w:val="kk-KZ"/>
              </w:rPr>
              <w:t xml:space="preserve"> </w:t>
            </w:r>
            <w:r w:rsidRPr="00CF448C">
              <w:rPr>
                <w:rFonts w:ascii="Times New Roman" w:hAnsi="Times New Roman"/>
                <w:b/>
                <w:sz w:val="22"/>
                <w:szCs w:val="22"/>
              </w:rPr>
              <w:t>участка(</w:t>
            </w:r>
            <w:r w:rsidRPr="00CF448C">
              <w:rPr>
                <w:rFonts w:ascii="Times New Roman" w:hAnsi="Times New Roman"/>
                <w:b/>
                <w:sz w:val="22"/>
                <w:szCs w:val="22"/>
                <w:lang w:val="kk-KZ"/>
              </w:rPr>
              <w:t>га</w:t>
            </w:r>
            <w:r w:rsidRPr="00CF448C">
              <w:rPr>
                <w:rFonts w:ascii="Times New Roman" w:hAnsi="Times New Roman"/>
                <w:b/>
                <w:sz w:val="22"/>
                <w:szCs w:val="22"/>
              </w:rPr>
              <w:t>)</w:t>
            </w:r>
          </w:p>
          <w:p w14:paraId="6D005244" w14:textId="77777777" w:rsidR="0048698D" w:rsidRPr="00CF448C" w:rsidRDefault="0048698D" w:rsidP="00DE7A20">
            <w:pPr>
              <w:jc w:val="center"/>
              <w:rPr>
                <w:rFonts w:ascii="Times New Roman" w:hAnsi="Times New Roman"/>
                <w:b/>
              </w:rPr>
            </w:pPr>
          </w:p>
        </w:tc>
        <w:tc>
          <w:tcPr>
            <w:tcW w:w="2693" w:type="dxa"/>
            <w:vAlign w:val="center"/>
          </w:tcPr>
          <w:p w14:paraId="4060F3F0"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Целевое</w:t>
            </w:r>
          </w:p>
          <w:p w14:paraId="627B142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lang w:val="kk-KZ"/>
              </w:rPr>
              <w:t>н</w:t>
            </w:r>
            <w:r w:rsidRPr="00CF448C">
              <w:rPr>
                <w:rFonts w:ascii="Times New Roman" w:hAnsi="Times New Roman"/>
                <w:b/>
                <w:sz w:val="22"/>
                <w:szCs w:val="22"/>
              </w:rPr>
              <w:t>азначение</w:t>
            </w:r>
          </w:p>
        </w:tc>
        <w:tc>
          <w:tcPr>
            <w:tcW w:w="2589" w:type="dxa"/>
            <w:vAlign w:val="center"/>
          </w:tcPr>
          <w:p w14:paraId="26C01CF1" w14:textId="77777777" w:rsidR="0048698D" w:rsidRPr="003B3C5D" w:rsidRDefault="0048698D" w:rsidP="00DE7A20">
            <w:pPr>
              <w:ind w:firstLine="252"/>
              <w:jc w:val="center"/>
              <w:rPr>
                <w:rFonts w:ascii="Times New Roman" w:hAnsi="Times New Roman"/>
                <w:b/>
                <w:lang w:val="kk-KZ"/>
              </w:rPr>
            </w:pPr>
            <w:r w:rsidRPr="00CF448C">
              <w:rPr>
                <w:rFonts w:ascii="Times New Roman" w:hAnsi="Times New Roman"/>
                <w:b/>
                <w:sz w:val="22"/>
                <w:szCs w:val="22"/>
              </w:rPr>
              <w:t>Месторасположение</w:t>
            </w:r>
          </w:p>
          <w:p w14:paraId="3323130E" w14:textId="77777777" w:rsidR="0048698D" w:rsidRPr="00CF448C" w:rsidRDefault="003B3C5D" w:rsidP="00DE7A20">
            <w:pPr>
              <w:ind w:firstLine="252"/>
              <w:jc w:val="center"/>
              <w:rPr>
                <w:rFonts w:ascii="Times New Roman" w:hAnsi="Times New Roman"/>
                <w:b/>
              </w:rPr>
            </w:pPr>
            <w:r w:rsidRPr="00CF448C">
              <w:rPr>
                <w:rFonts w:ascii="Times New Roman" w:hAnsi="Times New Roman"/>
                <w:b/>
                <w:sz w:val="22"/>
                <w:szCs w:val="22"/>
              </w:rPr>
              <w:t>З</w:t>
            </w:r>
            <w:r w:rsidR="0048698D" w:rsidRPr="00CF448C">
              <w:rPr>
                <w:rFonts w:ascii="Times New Roman" w:hAnsi="Times New Roman"/>
                <w:b/>
                <w:sz w:val="22"/>
                <w:szCs w:val="22"/>
              </w:rPr>
              <w:t>емельногоучастка</w:t>
            </w:r>
          </w:p>
        </w:tc>
        <w:tc>
          <w:tcPr>
            <w:tcW w:w="1560" w:type="dxa"/>
            <w:vAlign w:val="center"/>
          </w:tcPr>
          <w:p w14:paraId="639EE131"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Кадастровая (оценочная)стоимость земельного участка</w:t>
            </w:r>
          </w:p>
        </w:tc>
        <w:tc>
          <w:tcPr>
            <w:tcW w:w="1581" w:type="dxa"/>
            <w:vAlign w:val="center"/>
          </w:tcPr>
          <w:p w14:paraId="6131FE39" w14:textId="77777777" w:rsidR="0048698D" w:rsidRPr="00CF448C" w:rsidRDefault="0048698D" w:rsidP="00DE7A20">
            <w:pPr>
              <w:ind w:firstLine="33"/>
              <w:jc w:val="center"/>
              <w:rPr>
                <w:rFonts w:ascii="Times New Roman" w:hAnsi="Times New Roman"/>
                <w:b/>
                <w:lang w:val="kk-KZ"/>
              </w:rPr>
            </w:pPr>
            <w:r w:rsidRPr="00CF448C">
              <w:rPr>
                <w:rFonts w:ascii="Times New Roman" w:hAnsi="Times New Roman"/>
                <w:b/>
                <w:sz w:val="22"/>
                <w:szCs w:val="22"/>
                <w:lang w:val="kk-KZ"/>
              </w:rPr>
              <w:t>Начальная цена, в тенге</w:t>
            </w:r>
          </w:p>
        </w:tc>
        <w:tc>
          <w:tcPr>
            <w:tcW w:w="1679" w:type="dxa"/>
            <w:vAlign w:val="center"/>
          </w:tcPr>
          <w:p w14:paraId="55F2C059"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Сумма гарантийного взноса</w:t>
            </w:r>
          </w:p>
        </w:tc>
      </w:tr>
      <w:tr w:rsidR="004D5C85" w:rsidRPr="00D70B90" w14:paraId="43E3FC2C" w14:textId="77777777" w:rsidTr="00DB6A15">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DC42EFA" w14:textId="77777777" w:rsidR="004D5C85" w:rsidRDefault="004D5C85" w:rsidP="004D5C8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vAlign w:val="center"/>
          </w:tcPr>
          <w:p w14:paraId="7A4B1B56" w14:textId="77777777" w:rsidR="004D5C85" w:rsidRPr="00997B5A" w:rsidRDefault="004D5C85" w:rsidP="004D5C85">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380" w:type="dxa"/>
            <w:tcBorders>
              <w:top w:val="single" w:sz="4" w:space="0" w:color="auto"/>
              <w:left w:val="single" w:sz="4" w:space="0" w:color="auto"/>
              <w:bottom w:val="single" w:sz="4" w:space="0" w:color="auto"/>
              <w:right w:val="single" w:sz="4" w:space="0" w:color="auto"/>
            </w:tcBorders>
          </w:tcPr>
          <w:p w14:paraId="2E64AF60" w14:textId="77777777" w:rsidR="004D5C85" w:rsidRDefault="004D5C85" w:rsidP="004D5C85">
            <w:pPr>
              <w:jc w:val="center"/>
              <w:rPr>
                <w:rFonts w:ascii="Times New Roman" w:hAnsi="Times New Roman"/>
                <w:lang w:val="kk-KZ"/>
              </w:rPr>
            </w:pPr>
          </w:p>
          <w:p w14:paraId="67A8B689" w14:textId="77777777" w:rsidR="004D5C85" w:rsidRDefault="004D5C85" w:rsidP="004D5C85">
            <w:pPr>
              <w:jc w:val="center"/>
              <w:rPr>
                <w:rFonts w:ascii="Times New Roman" w:hAnsi="Times New Roman"/>
                <w:lang w:val="kk-KZ"/>
              </w:rPr>
            </w:pPr>
          </w:p>
          <w:p w14:paraId="4E6F9C9B" w14:textId="2A8D4C1B" w:rsidR="004D5C85" w:rsidRPr="004D5C85" w:rsidRDefault="006843F1" w:rsidP="004D5C85">
            <w:pPr>
              <w:jc w:val="center"/>
              <w:rPr>
                <w:rFonts w:ascii="Times New Roman" w:hAnsi="Times New Roman"/>
                <w:lang w:val="kk-KZ"/>
              </w:rPr>
            </w:pPr>
            <w:r>
              <w:rPr>
                <w:rFonts w:ascii="Times New Roman" w:hAnsi="Times New Roman"/>
                <w:lang w:val="kk-KZ"/>
              </w:rPr>
              <w:t>0,</w:t>
            </w:r>
            <w:r w:rsidR="007F1B54">
              <w:rPr>
                <w:rFonts w:ascii="Times New Roman" w:hAnsi="Times New Roman"/>
                <w:lang w:val="kk-KZ"/>
              </w:rPr>
              <w:t>96</w:t>
            </w:r>
          </w:p>
        </w:tc>
        <w:tc>
          <w:tcPr>
            <w:tcW w:w="2693" w:type="dxa"/>
            <w:tcBorders>
              <w:top w:val="single" w:sz="4" w:space="0" w:color="auto"/>
              <w:left w:val="single" w:sz="4" w:space="0" w:color="auto"/>
              <w:bottom w:val="single" w:sz="4" w:space="0" w:color="auto"/>
              <w:right w:val="single" w:sz="4" w:space="0" w:color="auto"/>
            </w:tcBorders>
          </w:tcPr>
          <w:p w14:paraId="2C6B0860" w14:textId="77777777" w:rsidR="004D5C85" w:rsidRDefault="004D5C85" w:rsidP="004D5C85">
            <w:pPr>
              <w:jc w:val="center"/>
              <w:rPr>
                <w:rFonts w:ascii="Times New Roman" w:hAnsi="Times New Roman"/>
                <w:lang w:val="ru-RU"/>
              </w:rPr>
            </w:pPr>
          </w:p>
          <w:p w14:paraId="2AD7C34C" w14:textId="5936EC09" w:rsidR="004D5C85" w:rsidRPr="006843F1" w:rsidRDefault="007F1B54" w:rsidP="004D5C85">
            <w:pPr>
              <w:jc w:val="center"/>
              <w:rPr>
                <w:rFonts w:ascii="Times New Roman" w:hAnsi="Times New Roman"/>
                <w:lang w:val="ru-RU"/>
              </w:rPr>
            </w:pPr>
            <w:r>
              <w:rPr>
                <w:rFonts w:ascii="Times New Roman" w:hAnsi="Times New Roman"/>
                <w:lang w:val="ru-RU"/>
              </w:rPr>
              <w:t>Для строительства убойного пункта</w:t>
            </w:r>
          </w:p>
        </w:tc>
        <w:tc>
          <w:tcPr>
            <w:tcW w:w="2589" w:type="dxa"/>
            <w:tcBorders>
              <w:top w:val="single" w:sz="4" w:space="0" w:color="auto"/>
              <w:left w:val="single" w:sz="4" w:space="0" w:color="auto"/>
              <w:bottom w:val="single" w:sz="4" w:space="0" w:color="auto"/>
              <w:right w:val="single" w:sz="4" w:space="0" w:color="auto"/>
            </w:tcBorders>
          </w:tcPr>
          <w:p w14:paraId="58C1765D" w14:textId="77777777" w:rsidR="004D5C85" w:rsidRDefault="004D5C85" w:rsidP="004D5C85">
            <w:pPr>
              <w:jc w:val="center"/>
              <w:rPr>
                <w:rFonts w:ascii="Times New Roman" w:hAnsi="Times New Roman"/>
                <w:lang w:val="ru-RU"/>
              </w:rPr>
            </w:pPr>
          </w:p>
          <w:p w14:paraId="326BFE0C" w14:textId="4F53F0CA" w:rsidR="004D5C85" w:rsidRPr="007F1B54" w:rsidRDefault="004D5C85" w:rsidP="004D5C85">
            <w:pPr>
              <w:jc w:val="center"/>
              <w:rPr>
                <w:rFonts w:ascii="Times New Roman" w:hAnsi="Times New Roman"/>
                <w:lang w:val="ru-RU"/>
              </w:rPr>
            </w:pPr>
            <w:r w:rsidRPr="004D5C85">
              <w:rPr>
                <w:rFonts w:ascii="Times New Roman" w:hAnsi="Times New Roman"/>
                <w:lang w:val="ru-RU"/>
              </w:rPr>
              <w:t xml:space="preserve">ЗКО, Казталовский р-н, </w:t>
            </w:r>
            <w:r w:rsidR="006843F1">
              <w:rPr>
                <w:rFonts w:ascii="Times New Roman" w:hAnsi="Times New Roman"/>
                <w:lang w:val="ru-RU"/>
              </w:rPr>
              <w:t>Казталовский</w:t>
            </w:r>
            <w:r w:rsidRPr="004D5C85">
              <w:rPr>
                <w:rFonts w:ascii="Times New Roman" w:hAnsi="Times New Roman"/>
                <w:lang w:val="ru-RU"/>
              </w:rPr>
              <w:t xml:space="preserve"> с.о, </w:t>
            </w:r>
            <w:r w:rsidR="007F1B54" w:rsidRPr="007F1B54">
              <w:rPr>
                <w:rFonts w:ascii="Arial" w:hAnsi="Arial" w:cs="Arial"/>
                <w:color w:val="2A2C31"/>
                <w:sz w:val="21"/>
                <w:szCs w:val="21"/>
                <w:shd w:val="clear" w:color="auto" w:fill="FFFFFF"/>
                <w:lang w:val="ru-RU"/>
              </w:rPr>
              <w:t xml:space="preserve"> по трассе Казталов - РФ Александров Гай</w:t>
            </w:r>
          </w:p>
        </w:tc>
        <w:tc>
          <w:tcPr>
            <w:tcW w:w="1560" w:type="dxa"/>
            <w:tcBorders>
              <w:top w:val="single" w:sz="4" w:space="0" w:color="auto"/>
              <w:left w:val="single" w:sz="4" w:space="0" w:color="auto"/>
              <w:bottom w:val="single" w:sz="4" w:space="0" w:color="auto"/>
              <w:right w:val="single" w:sz="4" w:space="0" w:color="auto"/>
            </w:tcBorders>
          </w:tcPr>
          <w:p w14:paraId="50D4D793" w14:textId="77777777" w:rsidR="004D5C85" w:rsidRDefault="004D5C85" w:rsidP="004D5C85">
            <w:pPr>
              <w:jc w:val="center"/>
              <w:rPr>
                <w:rFonts w:ascii="Times New Roman" w:hAnsi="Times New Roman"/>
                <w:lang w:val="kk-KZ"/>
              </w:rPr>
            </w:pPr>
          </w:p>
          <w:p w14:paraId="105F0CF4" w14:textId="77777777" w:rsidR="004D5C85" w:rsidRDefault="004D5C85" w:rsidP="004D5C85">
            <w:pPr>
              <w:jc w:val="center"/>
              <w:rPr>
                <w:rFonts w:ascii="Times New Roman" w:hAnsi="Times New Roman"/>
                <w:lang w:val="kk-KZ"/>
              </w:rPr>
            </w:pPr>
          </w:p>
          <w:p w14:paraId="26EACD5F" w14:textId="08093F40" w:rsidR="004D5C85" w:rsidRPr="00DB6A15" w:rsidRDefault="007F1B54" w:rsidP="004D5C85">
            <w:pPr>
              <w:jc w:val="center"/>
              <w:rPr>
                <w:rFonts w:ascii="Times New Roman" w:hAnsi="Times New Roman"/>
                <w:lang w:val="kk-KZ"/>
              </w:rPr>
            </w:pPr>
            <w:r>
              <w:rPr>
                <w:rFonts w:ascii="Times New Roman" w:hAnsi="Times New Roman"/>
                <w:lang w:val="kk-KZ"/>
              </w:rPr>
              <w:t>1 670 400</w:t>
            </w:r>
          </w:p>
        </w:tc>
        <w:tc>
          <w:tcPr>
            <w:tcW w:w="1581" w:type="dxa"/>
            <w:tcBorders>
              <w:top w:val="single" w:sz="4" w:space="0" w:color="auto"/>
              <w:left w:val="single" w:sz="4" w:space="0" w:color="auto"/>
              <w:bottom w:val="single" w:sz="4" w:space="0" w:color="auto"/>
              <w:right w:val="single" w:sz="4" w:space="0" w:color="auto"/>
            </w:tcBorders>
          </w:tcPr>
          <w:p w14:paraId="0BAC7608" w14:textId="77777777" w:rsidR="004D5C85" w:rsidRPr="000E0E5F" w:rsidRDefault="004D5C85" w:rsidP="004D5C85">
            <w:pPr>
              <w:jc w:val="center"/>
              <w:rPr>
                <w:rFonts w:ascii="Times New Roman" w:hAnsi="Times New Roman"/>
                <w:lang w:val="kk-KZ"/>
              </w:rPr>
            </w:pPr>
          </w:p>
          <w:p w14:paraId="7238CA99" w14:textId="77777777" w:rsidR="004D5C85" w:rsidRPr="000E0E5F" w:rsidRDefault="004D5C85" w:rsidP="004D5C85">
            <w:pPr>
              <w:jc w:val="center"/>
              <w:rPr>
                <w:rFonts w:ascii="Times New Roman" w:hAnsi="Times New Roman"/>
                <w:lang w:val="kk-KZ"/>
              </w:rPr>
            </w:pPr>
          </w:p>
          <w:p w14:paraId="60601397" w14:textId="78D88411" w:rsidR="004D5C85" w:rsidRDefault="0083681A" w:rsidP="004D5C85">
            <w:pPr>
              <w:jc w:val="center"/>
              <w:rPr>
                <w:rFonts w:ascii="Times New Roman" w:hAnsi="Times New Roman"/>
                <w:lang w:val="kk-KZ"/>
              </w:rPr>
            </w:pPr>
            <w:r>
              <w:rPr>
                <w:rFonts w:ascii="Times New Roman" w:hAnsi="Times New Roman"/>
                <w:lang w:val="kk-KZ"/>
              </w:rPr>
              <w:t>1</w:t>
            </w:r>
            <w:r w:rsidR="007F1B54">
              <w:rPr>
                <w:rFonts w:ascii="Times New Roman" w:hAnsi="Times New Roman"/>
                <w:lang w:val="kk-KZ"/>
              </w:rPr>
              <w:t>00 224</w:t>
            </w:r>
          </w:p>
        </w:tc>
        <w:tc>
          <w:tcPr>
            <w:tcW w:w="1679" w:type="dxa"/>
            <w:tcBorders>
              <w:top w:val="single" w:sz="4" w:space="0" w:color="auto"/>
              <w:left w:val="single" w:sz="4" w:space="0" w:color="auto"/>
              <w:bottom w:val="single" w:sz="4" w:space="0" w:color="auto"/>
              <w:right w:val="single" w:sz="4" w:space="0" w:color="auto"/>
            </w:tcBorders>
          </w:tcPr>
          <w:p w14:paraId="713C8236" w14:textId="77777777" w:rsidR="004D5C85" w:rsidRDefault="004D5C85" w:rsidP="004D5C85">
            <w:pPr>
              <w:jc w:val="center"/>
              <w:rPr>
                <w:rFonts w:ascii="Times New Roman" w:hAnsi="Times New Roman"/>
                <w:lang w:val="kk-KZ"/>
              </w:rPr>
            </w:pPr>
          </w:p>
          <w:p w14:paraId="395C4E39" w14:textId="77777777" w:rsidR="004D5C85" w:rsidRDefault="004D5C85" w:rsidP="004D5C85">
            <w:pPr>
              <w:jc w:val="center"/>
              <w:rPr>
                <w:rFonts w:ascii="Times New Roman" w:hAnsi="Times New Roman"/>
                <w:lang w:val="kk-KZ"/>
              </w:rPr>
            </w:pPr>
          </w:p>
          <w:p w14:paraId="281189E6" w14:textId="2531BD3F" w:rsidR="004D5C85" w:rsidRDefault="004D5C85" w:rsidP="004D5C85">
            <w:pPr>
              <w:jc w:val="center"/>
              <w:rPr>
                <w:rFonts w:ascii="Times New Roman" w:hAnsi="Times New Roman"/>
                <w:lang w:val="kk-KZ"/>
              </w:rPr>
            </w:pPr>
            <w:r w:rsidRPr="005731B1">
              <w:rPr>
                <w:rFonts w:ascii="Times New Roman" w:hAnsi="Times New Roman"/>
              </w:rPr>
              <w:t>216 250</w:t>
            </w:r>
          </w:p>
        </w:tc>
      </w:tr>
    </w:tbl>
    <w:p w14:paraId="1C4DEB22" w14:textId="77777777" w:rsidR="00690719" w:rsidRPr="00CF448C" w:rsidRDefault="00690719" w:rsidP="0048698D">
      <w:pPr>
        <w:shd w:val="clear" w:color="auto" w:fill="FFFFFF"/>
        <w:tabs>
          <w:tab w:val="left" w:pos="5285"/>
        </w:tabs>
        <w:ind w:firstLine="709"/>
        <w:jc w:val="both"/>
        <w:rPr>
          <w:rFonts w:ascii="Times New Roman" w:hAnsi="Times New Roman"/>
          <w:b/>
          <w:bCs/>
          <w:color w:val="333333"/>
          <w:sz w:val="22"/>
          <w:szCs w:val="22"/>
          <w:lang w:val="ru-RU"/>
        </w:rPr>
      </w:pPr>
    </w:p>
    <w:p w14:paraId="7442298D" w14:textId="77777777" w:rsidR="003E23F4" w:rsidRPr="00CF448C" w:rsidRDefault="008D7405" w:rsidP="002816F8">
      <w:pPr>
        <w:shd w:val="clear" w:color="auto" w:fill="FFFFFF"/>
        <w:ind w:firstLine="709"/>
        <w:jc w:val="both"/>
        <w:rPr>
          <w:rFonts w:ascii="Times New Roman" w:hAnsi="Times New Roman"/>
          <w:color w:val="333333"/>
          <w:sz w:val="22"/>
          <w:szCs w:val="22"/>
          <w:lang w:val="ru-RU"/>
        </w:rPr>
      </w:pPr>
      <w:r w:rsidRPr="00CF448C">
        <w:rPr>
          <w:rFonts w:ascii="Times New Roman" w:hAnsi="Times New Roman"/>
          <w:b/>
          <w:bCs/>
          <w:color w:val="333333"/>
          <w:sz w:val="22"/>
          <w:szCs w:val="22"/>
          <w:lang w:val="ru-RU"/>
        </w:rPr>
        <w:t>Условия проведения аукциона:</w:t>
      </w:r>
      <w:r w:rsidRPr="00CF448C">
        <w:rPr>
          <w:rFonts w:ascii="Times New Roman" w:hAnsi="Times New Roman"/>
          <w:b/>
          <w:bCs/>
          <w:color w:val="333333"/>
          <w:sz w:val="22"/>
          <w:szCs w:val="22"/>
        </w:rPr>
        <w:t> </w:t>
      </w:r>
      <w:r w:rsidR="00EC44F6" w:rsidRPr="00CF448C">
        <w:rPr>
          <w:rFonts w:ascii="Times New Roman" w:hAnsi="Times New Roman"/>
          <w:color w:val="333333"/>
          <w:sz w:val="22"/>
          <w:szCs w:val="22"/>
          <w:lang w:val="kk-KZ"/>
        </w:rPr>
        <w:t>А</w:t>
      </w:r>
      <w:r w:rsidRPr="00CF448C">
        <w:rPr>
          <w:rFonts w:ascii="Times New Roman" w:hAnsi="Times New Roman"/>
          <w:color w:val="333333"/>
          <w:sz w:val="22"/>
          <w:szCs w:val="22"/>
          <w:lang w:val="ru-RU"/>
        </w:rPr>
        <w:t>укцион</w:t>
      </w:r>
      <w:r w:rsidR="007371F2" w:rsidRPr="00CF448C">
        <w:rPr>
          <w:rFonts w:ascii="Times New Roman" w:hAnsi="Times New Roman"/>
          <w:color w:val="333333"/>
          <w:sz w:val="22"/>
          <w:szCs w:val="22"/>
          <w:lang w:val="ru-RU"/>
        </w:rPr>
        <w:t xml:space="preserve"> будет</w:t>
      </w:r>
      <w:r w:rsidR="00E96529">
        <w:rPr>
          <w:rFonts w:ascii="Times New Roman" w:hAnsi="Times New Roman"/>
          <w:color w:val="333333"/>
          <w:sz w:val="22"/>
          <w:szCs w:val="22"/>
          <w:lang w:val="ru-RU"/>
        </w:rPr>
        <w:t xml:space="preserve"> </w:t>
      </w:r>
      <w:r w:rsidRPr="00CF448C">
        <w:rPr>
          <w:rFonts w:ascii="Times New Roman" w:hAnsi="Times New Roman"/>
          <w:color w:val="333333"/>
          <w:sz w:val="22"/>
          <w:szCs w:val="22"/>
          <w:lang w:val="ru-RU"/>
        </w:rPr>
        <w:t>проводит</w:t>
      </w:r>
      <w:r w:rsidR="007371F2" w:rsidRPr="00CF448C">
        <w:rPr>
          <w:rFonts w:ascii="Times New Roman" w:hAnsi="Times New Roman"/>
          <w:color w:val="333333"/>
          <w:sz w:val="22"/>
          <w:szCs w:val="22"/>
          <w:lang w:val="ru-RU"/>
        </w:rPr>
        <w:t>ся</w:t>
      </w:r>
      <w:r w:rsidR="00E96529">
        <w:rPr>
          <w:rFonts w:ascii="Times New Roman" w:hAnsi="Times New Roman"/>
          <w:color w:val="333333"/>
          <w:sz w:val="22"/>
          <w:szCs w:val="22"/>
          <w:lang w:val="ru-RU"/>
        </w:rPr>
        <w:t xml:space="preserve"> </w:t>
      </w:r>
      <w:r w:rsidR="007371F2" w:rsidRPr="00CF448C">
        <w:rPr>
          <w:rFonts w:ascii="Times New Roman" w:hAnsi="Times New Roman"/>
          <w:color w:val="333333"/>
          <w:sz w:val="22"/>
          <w:szCs w:val="22"/>
          <w:lang w:val="ru-RU"/>
        </w:rPr>
        <w:t xml:space="preserve">на портале </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 xml:space="preserve">Аукцион проводится по английскому методу (на повышение начальной цены). </w:t>
      </w:r>
      <w:r w:rsidR="007371F2" w:rsidRPr="00CF448C">
        <w:rPr>
          <w:rFonts w:ascii="Times New Roman" w:hAnsi="Times New Roman"/>
          <w:color w:val="333333"/>
          <w:sz w:val="22"/>
          <w:szCs w:val="22"/>
          <w:lang w:val="ru-RU"/>
        </w:rPr>
        <w:t>На портале</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объявляет</w:t>
      </w:r>
      <w:r w:rsidR="007371F2" w:rsidRPr="00CF448C">
        <w:rPr>
          <w:rFonts w:ascii="Times New Roman" w:hAnsi="Times New Roman"/>
          <w:color w:val="333333"/>
          <w:sz w:val="22"/>
          <w:szCs w:val="22"/>
          <w:lang w:val="ru-RU"/>
        </w:rPr>
        <w:t>ся начальная</w:t>
      </w:r>
      <w:r w:rsidR="009705E5" w:rsidRPr="00CF448C">
        <w:rPr>
          <w:rFonts w:ascii="Times New Roman" w:hAnsi="Times New Roman"/>
          <w:color w:val="333333"/>
          <w:sz w:val="22"/>
          <w:szCs w:val="22"/>
          <w:lang w:val="ru-RU"/>
        </w:rPr>
        <w:t xml:space="preserve"> цен</w:t>
      </w:r>
      <w:r w:rsidR="009705E5" w:rsidRPr="00CF448C">
        <w:rPr>
          <w:rFonts w:ascii="Times New Roman" w:hAnsi="Times New Roman"/>
          <w:color w:val="333333"/>
          <w:sz w:val="22"/>
          <w:szCs w:val="22"/>
        </w:rPr>
        <w:t>a</w:t>
      </w:r>
      <w:r w:rsidRPr="00CF448C">
        <w:rPr>
          <w:rFonts w:ascii="Times New Roman" w:hAnsi="Times New Roman"/>
          <w:color w:val="333333"/>
          <w:sz w:val="22"/>
          <w:szCs w:val="22"/>
          <w:lang w:val="ru-RU"/>
        </w:rPr>
        <w:t xml:space="preserve"> объекта и шаг увеличения цены. </w:t>
      </w:r>
      <w:r w:rsidR="007371F2" w:rsidRPr="00CF448C">
        <w:rPr>
          <w:rFonts w:ascii="Times New Roman" w:hAnsi="Times New Roman"/>
          <w:color w:val="333333"/>
          <w:sz w:val="22"/>
          <w:szCs w:val="22"/>
          <w:lang w:val="ru-RU"/>
        </w:rPr>
        <w:t xml:space="preserve">Нажатием кнопки </w:t>
      </w:r>
      <w:r w:rsidR="00AE162B" w:rsidRPr="00CF448C">
        <w:rPr>
          <w:rFonts w:ascii="Times New Roman" w:hAnsi="Times New Roman"/>
          <w:color w:val="333333"/>
          <w:sz w:val="22"/>
          <w:szCs w:val="22"/>
          <w:lang w:val="ru-RU"/>
        </w:rPr>
        <w:t>«</w:t>
      </w:r>
      <w:r w:rsidR="003E23F4" w:rsidRPr="00CF448C">
        <w:rPr>
          <w:rFonts w:ascii="Times New Roman" w:hAnsi="Times New Roman"/>
          <w:color w:val="333333"/>
          <w:sz w:val="22"/>
          <w:szCs w:val="22"/>
          <w:lang w:val="ru-RU"/>
        </w:rPr>
        <w:t>Подтвердить</w:t>
      </w:r>
      <w:r w:rsidR="00AE162B" w:rsidRPr="00CF448C">
        <w:rPr>
          <w:rFonts w:ascii="Times New Roman" w:hAnsi="Times New Roman"/>
          <w:color w:val="333333"/>
          <w:sz w:val="22"/>
          <w:szCs w:val="22"/>
          <w:lang w:val="ru-RU"/>
        </w:rPr>
        <w:t xml:space="preserve"> цену»</w:t>
      </w:r>
      <w:r w:rsidRPr="00CF448C">
        <w:rPr>
          <w:rFonts w:ascii="Times New Roman" w:hAnsi="Times New Roman"/>
          <w:color w:val="333333"/>
          <w:sz w:val="22"/>
          <w:szCs w:val="22"/>
          <w:lang w:val="ru-RU"/>
        </w:rPr>
        <w:t xml:space="preserve"> участники торга повышают стартовую цену, но н</w:t>
      </w:r>
      <w:r w:rsidR="003E23F4" w:rsidRPr="00CF448C">
        <w:rPr>
          <w:rFonts w:ascii="Times New Roman" w:hAnsi="Times New Roman"/>
          <w:color w:val="333333"/>
          <w:sz w:val="22"/>
          <w:szCs w:val="22"/>
          <w:lang w:val="ru-RU"/>
        </w:rPr>
        <w:t>е менее чем на объявленный шагдо</w:t>
      </w:r>
      <w:r w:rsidRPr="00CF448C">
        <w:rPr>
          <w:rFonts w:ascii="Times New Roman" w:hAnsi="Times New Roman"/>
          <w:color w:val="333333"/>
          <w:sz w:val="22"/>
          <w:szCs w:val="22"/>
          <w:lang w:val="ru-RU"/>
        </w:rPr>
        <w:t>определения победителя торгов</w:t>
      </w:r>
      <w:r w:rsidR="003E23F4" w:rsidRPr="00CF448C">
        <w:rPr>
          <w:rFonts w:ascii="Times New Roman" w:hAnsi="Times New Roman"/>
          <w:color w:val="333333"/>
          <w:sz w:val="22"/>
          <w:szCs w:val="22"/>
          <w:lang w:val="ru-RU"/>
        </w:rPr>
        <w:t>;</w:t>
      </w:r>
    </w:p>
    <w:p w14:paraId="2940FAE3" w14:textId="77777777" w:rsidR="008D7405" w:rsidRPr="00CF448C" w:rsidRDefault="008D7405" w:rsidP="002816F8">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ru-RU"/>
        </w:rPr>
        <w:t>Условия продажи аренды земельных участков и перечень обременений (ограничений):</w:t>
      </w:r>
      <w:r w:rsidRPr="00CF448C">
        <w:rPr>
          <w:rFonts w:ascii="Times New Roman" w:hAnsi="Times New Roman"/>
          <w:b/>
          <w:bCs/>
          <w:color w:val="333333"/>
          <w:sz w:val="22"/>
          <w:szCs w:val="22"/>
        </w:rPr>
        <w:t> </w:t>
      </w:r>
      <w:r w:rsidR="00C45AB5" w:rsidRPr="00CF448C">
        <w:rPr>
          <w:rFonts w:ascii="Times New Roman" w:hAnsi="Times New Roman"/>
          <w:color w:val="333333"/>
          <w:sz w:val="22"/>
          <w:szCs w:val="22"/>
          <w:lang w:val="kk-KZ"/>
        </w:rPr>
        <w:t>П</w:t>
      </w:r>
      <w:r w:rsidRPr="00CF448C">
        <w:rPr>
          <w:rFonts w:ascii="Times New Roman" w:hAnsi="Times New Roman"/>
          <w:color w:val="333333"/>
          <w:sz w:val="22"/>
          <w:szCs w:val="22"/>
          <w:lang w:val="ru-RU"/>
        </w:rPr>
        <w:t xml:space="preserve">окупатель обязан: подписать протокол </w:t>
      </w:r>
      <w:r w:rsidR="008E75B6" w:rsidRPr="00CF448C">
        <w:rPr>
          <w:rFonts w:ascii="Times New Roman" w:hAnsi="Times New Roman"/>
          <w:color w:val="333333"/>
          <w:sz w:val="22"/>
          <w:szCs w:val="22"/>
          <w:lang w:val="ru-RU"/>
        </w:rPr>
        <w:t xml:space="preserve">при помощи </w:t>
      </w:r>
      <w:r w:rsidR="008E75B6" w:rsidRPr="00CF448C">
        <w:rPr>
          <w:rFonts w:ascii="Times New Roman" w:hAnsi="Times New Roman"/>
          <w:color w:val="333333"/>
          <w:sz w:val="22"/>
          <w:szCs w:val="22"/>
          <w:lang w:val="kk-KZ"/>
        </w:rPr>
        <w:t xml:space="preserve">ЭЦП (Электронно-цифровая подпись) </w:t>
      </w:r>
      <w:r w:rsidRPr="00CF448C">
        <w:rPr>
          <w:rFonts w:ascii="Times New Roman" w:hAnsi="Times New Roman"/>
          <w:color w:val="333333"/>
          <w:sz w:val="22"/>
          <w:szCs w:val="22"/>
          <w:lang w:val="ru-RU"/>
        </w:rPr>
        <w:t xml:space="preserve">о результатах аукциона в день его проведения, заключить договор купли-продажи </w:t>
      </w:r>
      <w:r w:rsidR="002B5580" w:rsidRPr="00CF448C">
        <w:rPr>
          <w:rFonts w:ascii="Times New Roman" w:hAnsi="Times New Roman"/>
          <w:color w:val="333333"/>
          <w:sz w:val="22"/>
          <w:szCs w:val="22"/>
          <w:lang w:val="kk-KZ"/>
        </w:rPr>
        <w:t xml:space="preserve">право </w:t>
      </w:r>
      <w:r w:rsidRPr="00CF448C">
        <w:rPr>
          <w:rFonts w:ascii="Times New Roman" w:hAnsi="Times New Roman"/>
          <w:color w:val="333333"/>
          <w:sz w:val="22"/>
          <w:szCs w:val="22"/>
          <w:lang w:val="ru-RU"/>
        </w:rPr>
        <w:t>аренды земельного участка с ГУ "</w:t>
      </w:r>
      <w:r w:rsidR="0069094B" w:rsidRPr="00CF448C">
        <w:rPr>
          <w:rFonts w:ascii="Times New Roman" w:hAnsi="Times New Roman"/>
          <w:color w:val="333333"/>
          <w:sz w:val="22"/>
          <w:szCs w:val="22"/>
          <w:lang w:val="kk-KZ"/>
        </w:rPr>
        <w:t>Отдел</w:t>
      </w:r>
      <w:r w:rsidR="0048698D">
        <w:rPr>
          <w:rFonts w:ascii="Times New Roman" w:hAnsi="Times New Roman"/>
          <w:color w:val="333333"/>
          <w:sz w:val="22"/>
          <w:szCs w:val="22"/>
          <w:lang w:val="ru-RU"/>
        </w:rPr>
        <w:t xml:space="preserve"> земельных отношений Казталовского района</w:t>
      </w:r>
      <w:r w:rsidRPr="00CF448C">
        <w:rPr>
          <w:rFonts w:ascii="Times New Roman" w:hAnsi="Times New Roman"/>
          <w:color w:val="333333"/>
          <w:sz w:val="22"/>
          <w:szCs w:val="22"/>
          <w:lang w:val="ru-RU"/>
        </w:rPr>
        <w:t>"в течение одного рабочего дня со дня принятия соответствующе</w:t>
      </w:r>
      <w:r w:rsidR="0048698D">
        <w:rPr>
          <w:rFonts w:ascii="Times New Roman" w:hAnsi="Times New Roman"/>
          <w:color w:val="333333"/>
          <w:sz w:val="22"/>
          <w:szCs w:val="22"/>
          <w:lang w:val="ru-RU"/>
        </w:rPr>
        <w:t>го постановления акимата Казталовского района</w:t>
      </w:r>
      <w:r w:rsidRPr="00CF448C">
        <w:rPr>
          <w:rFonts w:ascii="Times New Roman" w:hAnsi="Times New Roman"/>
          <w:color w:val="333333"/>
          <w:sz w:val="22"/>
          <w:szCs w:val="22"/>
          <w:lang w:val="ru-RU"/>
        </w:rPr>
        <w:t xml:space="preserve"> и исполнить обязательства по нему, заключить договор об условиях освоения, использовать земельный участок в соответствии с целевым назначением, при необходимости предоставить заинтересованным лицам право ограниченного пользования земельным участко</w:t>
      </w:r>
      <w:r w:rsidR="00C45AB5" w:rsidRPr="00CF448C">
        <w:rPr>
          <w:rFonts w:ascii="Times New Roman" w:hAnsi="Times New Roman"/>
          <w:color w:val="333333"/>
          <w:sz w:val="22"/>
          <w:szCs w:val="22"/>
          <w:lang w:val="kk-KZ"/>
        </w:rPr>
        <w:t>м</w:t>
      </w:r>
      <w:r w:rsidRPr="00CF448C">
        <w:rPr>
          <w:rFonts w:ascii="Times New Roman" w:hAnsi="Times New Roman"/>
          <w:color w:val="333333"/>
          <w:sz w:val="22"/>
          <w:szCs w:val="22"/>
          <w:lang w:val="ru-RU"/>
        </w:rPr>
        <w:t xml:space="preserve"> (сервитут), своевременная оплата арендной платы</w:t>
      </w:r>
      <w:r w:rsidR="002B5580" w:rsidRPr="00CF448C">
        <w:rPr>
          <w:rFonts w:ascii="Times New Roman" w:hAnsi="Times New Roman"/>
          <w:color w:val="333333"/>
          <w:sz w:val="22"/>
          <w:szCs w:val="22"/>
          <w:lang w:val="kk-KZ"/>
        </w:rPr>
        <w:t>, обременения (ограничения) на все земельные участки отсутствуют</w:t>
      </w:r>
      <w:r w:rsidRPr="00CF448C">
        <w:rPr>
          <w:rFonts w:ascii="Times New Roman" w:hAnsi="Times New Roman"/>
          <w:color w:val="333333"/>
          <w:sz w:val="22"/>
          <w:szCs w:val="22"/>
          <w:lang w:val="ru-RU"/>
        </w:rPr>
        <w:t>.</w:t>
      </w:r>
    </w:p>
    <w:p w14:paraId="3CE5A943"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Аукционная стоимость участка, зафиксированная на торгах,</w:t>
      </w:r>
      <w:r w:rsidRPr="00CF448C">
        <w:rPr>
          <w:rFonts w:ascii="Times New Roman" w:hAnsi="Times New Roman"/>
          <w:b/>
          <w:bCs/>
          <w:color w:val="333333"/>
          <w:sz w:val="22"/>
          <w:szCs w:val="22"/>
        </w:rPr>
        <w:t> </w:t>
      </w:r>
      <w:r w:rsidRPr="008E185B">
        <w:rPr>
          <w:rFonts w:ascii="Times New Roman" w:hAnsi="Times New Roman"/>
          <w:color w:val="333333"/>
          <w:sz w:val="22"/>
          <w:szCs w:val="22"/>
          <w:lang w:val="ru-RU"/>
        </w:rPr>
        <w:t xml:space="preserve">оплачивается в виде авансового платежа в размере 50% в срок не позднее </w:t>
      </w:r>
      <w:r w:rsidR="00B70FDD">
        <w:rPr>
          <w:rFonts w:ascii="Times New Roman" w:hAnsi="Times New Roman"/>
          <w:color w:val="333333"/>
          <w:sz w:val="22"/>
          <w:szCs w:val="22"/>
          <w:lang w:val="ru-RU"/>
        </w:rPr>
        <w:t>2</w:t>
      </w:r>
      <w:r w:rsidRPr="008E185B">
        <w:rPr>
          <w:rFonts w:ascii="Times New Roman" w:hAnsi="Times New Roman"/>
          <w:color w:val="333333"/>
          <w:sz w:val="22"/>
          <w:szCs w:val="22"/>
          <w:lang w:val="ru-RU"/>
        </w:rPr>
        <w:t xml:space="preserve"> банковских дней после подписания договора купли-продажи, а оставшаяся сумма должна быть внесена не позднее 30 календарных дней со дня подписания договора купли-продажи.</w:t>
      </w:r>
    </w:p>
    <w:p w14:paraId="519B3E2A" w14:textId="77777777" w:rsidR="008D7405" w:rsidRPr="008E185B" w:rsidRDefault="008D7405" w:rsidP="002816F8">
      <w:pPr>
        <w:shd w:val="clear" w:color="auto" w:fill="FFFFFF"/>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Примечание:</w:t>
      </w:r>
      <w:r w:rsidRPr="00CF448C">
        <w:rPr>
          <w:rFonts w:ascii="Times New Roman" w:hAnsi="Times New Roman"/>
          <w:color w:val="333333"/>
          <w:sz w:val="22"/>
          <w:szCs w:val="22"/>
        </w:rPr>
        <w:t> </w:t>
      </w:r>
      <w:r w:rsidRPr="008E185B">
        <w:rPr>
          <w:rFonts w:ascii="Times New Roman" w:hAnsi="Times New Roman"/>
          <w:color w:val="333333"/>
          <w:sz w:val="22"/>
          <w:szCs w:val="22"/>
          <w:lang w:val="ru-RU"/>
        </w:rPr>
        <w:t>Гарантийный взнос по каждому объекту торгов вносится отдельно.</w:t>
      </w:r>
    </w:p>
    <w:p w14:paraId="4BACAE65"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Для регистрации в качестве участника аукциона необходимо представить</w:t>
      </w:r>
      <w:r w:rsidRPr="008E185B">
        <w:rPr>
          <w:rFonts w:ascii="Times New Roman" w:hAnsi="Times New Roman"/>
          <w:color w:val="333333"/>
          <w:sz w:val="22"/>
          <w:szCs w:val="22"/>
          <w:lang w:val="ru-RU"/>
        </w:rPr>
        <w:t>:</w:t>
      </w:r>
    </w:p>
    <w:p w14:paraId="3AAB2A10"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физических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 xml:space="preserve"> (электронно)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документ, удостоверяющий полномочия представителя;</w:t>
      </w:r>
    </w:p>
    <w:p w14:paraId="53798BB1"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юридических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не резиденты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 4) документ, удостоверяющий полномочия представителя.</w:t>
      </w:r>
    </w:p>
    <w:p w14:paraId="78F0E402" w14:textId="77777777" w:rsidR="007E7EFA" w:rsidRPr="00CF448C" w:rsidRDefault="00292019" w:rsidP="00E13946">
      <w:pPr>
        <w:ind w:firstLine="708"/>
        <w:jc w:val="both"/>
        <w:rPr>
          <w:rFonts w:ascii="Times New Roman" w:hAnsi="Times New Roman"/>
          <w:sz w:val="22"/>
          <w:szCs w:val="22"/>
          <w:lang w:val="kk-KZ"/>
        </w:rPr>
      </w:pPr>
      <w:r w:rsidRPr="00CF448C">
        <w:rPr>
          <w:rFonts w:ascii="Times New Roman" w:hAnsi="Times New Roman"/>
          <w:sz w:val="22"/>
          <w:szCs w:val="22"/>
          <w:lang w:val="ru-RU"/>
        </w:rPr>
        <w:lastRenderedPageBreak/>
        <w:t xml:space="preserve">Регистрация участников </w:t>
      </w:r>
      <w:r w:rsidR="00EC44F6"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 производится со дня публикации информационного сообщения и заканчивается </w:t>
      </w:r>
      <w:r w:rsidR="001F437A" w:rsidRPr="00CF448C">
        <w:rPr>
          <w:rFonts w:ascii="Times New Roman" w:hAnsi="Times New Roman"/>
          <w:sz w:val="22"/>
          <w:szCs w:val="22"/>
          <w:lang w:val="kk-KZ"/>
        </w:rPr>
        <w:t xml:space="preserve">за </w:t>
      </w:r>
      <w:r w:rsidR="00B70FDD">
        <w:rPr>
          <w:rFonts w:ascii="Times New Roman" w:hAnsi="Times New Roman"/>
          <w:sz w:val="22"/>
          <w:szCs w:val="22"/>
          <w:lang w:val="kk-KZ"/>
        </w:rPr>
        <w:t>5</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пять</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 xml:space="preserve">минут до начала </w:t>
      </w:r>
      <w:r w:rsidR="001F437A"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.Заявки на участие в </w:t>
      </w:r>
      <w:r w:rsidR="00EC44F6" w:rsidRPr="00CF448C">
        <w:rPr>
          <w:rFonts w:ascii="Times New Roman" w:hAnsi="Times New Roman"/>
          <w:sz w:val="22"/>
          <w:szCs w:val="22"/>
          <w:lang w:val="kk-KZ"/>
        </w:rPr>
        <w:t>аукционе</w:t>
      </w:r>
      <w:r w:rsidRPr="00CF448C">
        <w:rPr>
          <w:rFonts w:ascii="Times New Roman" w:hAnsi="Times New Roman"/>
          <w:sz w:val="22"/>
          <w:szCs w:val="22"/>
          <w:lang w:val="ru-RU"/>
        </w:rPr>
        <w:t xml:space="preserve"> принимаются </w:t>
      </w:r>
      <w:r w:rsidR="007371F2" w:rsidRPr="00CF448C">
        <w:rPr>
          <w:rFonts w:ascii="Times New Roman" w:hAnsi="Times New Roman"/>
          <w:sz w:val="22"/>
          <w:szCs w:val="22"/>
          <w:lang w:val="kk-KZ"/>
        </w:rPr>
        <w:t xml:space="preserve">на портале </w:t>
      </w:r>
      <w:r w:rsidR="0048698D" w:rsidRPr="0048698D">
        <w:rPr>
          <w:rFonts w:ascii="Times New Roman" w:hAnsi="Times New Roman"/>
          <w:b/>
          <w:sz w:val="22"/>
          <w:szCs w:val="22"/>
          <w:u w:val="single"/>
          <w:lang w:val="ru-RU"/>
        </w:rPr>
        <w:t>e-qazyna.kz</w:t>
      </w:r>
      <w:r w:rsidR="0048698D">
        <w:rPr>
          <w:rFonts w:ascii="Times New Roman" w:hAnsi="Times New Roman"/>
          <w:sz w:val="22"/>
          <w:szCs w:val="22"/>
          <w:lang w:val="kk-KZ"/>
        </w:rPr>
        <w:t xml:space="preserve">, телефон для справок: </w:t>
      </w:r>
      <w:r w:rsidR="0048698D" w:rsidRPr="0048698D">
        <w:rPr>
          <w:rFonts w:ascii="Times New Roman" w:hAnsi="Times New Roman"/>
          <w:sz w:val="22"/>
          <w:szCs w:val="22"/>
          <w:lang w:val="kk-KZ"/>
        </w:rPr>
        <w:t>8 (71144) 31-0-89.</w:t>
      </w:r>
    </w:p>
    <w:sectPr w:rsidR="007E7EFA" w:rsidRPr="00CF448C" w:rsidSect="0019505B">
      <w:pgSz w:w="16838" w:h="11906" w:orient="landscape"/>
      <w:pgMar w:top="426"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BFCA5" w14:textId="77777777" w:rsidR="00EA2654" w:rsidRDefault="00EA2654" w:rsidP="001205D0">
      <w:r>
        <w:separator/>
      </w:r>
    </w:p>
  </w:endnote>
  <w:endnote w:type="continuationSeparator" w:id="0">
    <w:p w14:paraId="58E2071F" w14:textId="77777777" w:rsidR="00EA2654" w:rsidRDefault="00EA2654" w:rsidP="0012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4EFE" w14:textId="77777777" w:rsidR="00EA2654" w:rsidRDefault="00EA2654" w:rsidP="001205D0">
      <w:r>
        <w:separator/>
      </w:r>
    </w:p>
  </w:footnote>
  <w:footnote w:type="continuationSeparator" w:id="0">
    <w:p w14:paraId="04A981F3" w14:textId="77777777" w:rsidR="00EA2654" w:rsidRDefault="00EA2654" w:rsidP="00120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96083"/>
    <w:multiLevelType w:val="hybridMultilevel"/>
    <w:tmpl w:val="79A4E330"/>
    <w:lvl w:ilvl="0" w:tplc="73E2067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7668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19"/>
    <w:rsid w:val="00001568"/>
    <w:rsid w:val="00005BA9"/>
    <w:rsid w:val="000077EE"/>
    <w:rsid w:val="000119DE"/>
    <w:rsid w:val="00023885"/>
    <w:rsid w:val="00040EB7"/>
    <w:rsid w:val="00042DB3"/>
    <w:rsid w:val="0004321A"/>
    <w:rsid w:val="00043CA3"/>
    <w:rsid w:val="00047B17"/>
    <w:rsid w:val="00054280"/>
    <w:rsid w:val="0006438B"/>
    <w:rsid w:val="00071FE7"/>
    <w:rsid w:val="0007308A"/>
    <w:rsid w:val="000742D7"/>
    <w:rsid w:val="000836AB"/>
    <w:rsid w:val="000839DE"/>
    <w:rsid w:val="000903E3"/>
    <w:rsid w:val="00091A59"/>
    <w:rsid w:val="000A63C9"/>
    <w:rsid w:val="000B06E1"/>
    <w:rsid w:val="000B6464"/>
    <w:rsid w:val="000C27EE"/>
    <w:rsid w:val="000D01D0"/>
    <w:rsid w:val="000D7AFE"/>
    <w:rsid w:val="000E6949"/>
    <w:rsid w:val="000F4CA6"/>
    <w:rsid w:val="00103741"/>
    <w:rsid w:val="00107A57"/>
    <w:rsid w:val="0011147C"/>
    <w:rsid w:val="0011234A"/>
    <w:rsid w:val="0011582D"/>
    <w:rsid w:val="00117186"/>
    <w:rsid w:val="001205D0"/>
    <w:rsid w:val="0012201E"/>
    <w:rsid w:val="001264D1"/>
    <w:rsid w:val="00127566"/>
    <w:rsid w:val="00135D8C"/>
    <w:rsid w:val="00150E5A"/>
    <w:rsid w:val="00150EBC"/>
    <w:rsid w:val="00152213"/>
    <w:rsid w:val="00154B2C"/>
    <w:rsid w:val="001626D8"/>
    <w:rsid w:val="00163DF3"/>
    <w:rsid w:val="0016505E"/>
    <w:rsid w:val="0016620C"/>
    <w:rsid w:val="00166C70"/>
    <w:rsid w:val="001729F7"/>
    <w:rsid w:val="00181505"/>
    <w:rsid w:val="00186E9E"/>
    <w:rsid w:val="00187088"/>
    <w:rsid w:val="00187106"/>
    <w:rsid w:val="0018769C"/>
    <w:rsid w:val="00190CE1"/>
    <w:rsid w:val="0019109F"/>
    <w:rsid w:val="0019111C"/>
    <w:rsid w:val="0019505B"/>
    <w:rsid w:val="001B1B46"/>
    <w:rsid w:val="001B7787"/>
    <w:rsid w:val="001C2CC1"/>
    <w:rsid w:val="001C6DF6"/>
    <w:rsid w:val="001D271D"/>
    <w:rsid w:val="001E09BF"/>
    <w:rsid w:val="001E6F23"/>
    <w:rsid w:val="001F2064"/>
    <w:rsid w:val="001F271F"/>
    <w:rsid w:val="001F437A"/>
    <w:rsid w:val="00201B23"/>
    <w:rsid w:val="00204620"/>
    <w:rsid w:val="002065F8"/>
    <w:rsid w:val="0020668F"/>
    <w:rsid w:val="00215402"/>
    <w:rsid w:val="00215637"/>
    <w:rsid w:val="0022226C"/>
    <w:rsid w:val="00224668"/>
    <w:rsid w:val="002313FF"/>
    <w:rsid w:val="00241411"/>
    <w:rsid w:val="00245D78"/>
    <w:rsid w:val="00246EA2"/>
    <w:rsid w:val="002537C6"/>
    <w:rsid w:val="002542C8"/>
    <w:rsid w:val="00271BCD"/>
    <w:rsid w:val="00274C6B"/>
    <w:rsid w:val="00280821"/>
    <w:rsid w:val="002816F8"/>
    <w:rsid w:val="00282D30"/>
    <w:rsid w:val="00292019"/>
    <w:rsid w:val="002A1F67"/>
    <w:rsid w:val="002B5580"/>
    <w:rsid w:val="002C0676"/>
    <w:rsid w:val="002C1170"/>
    <w:rsid w:val="002C1C8D"/>
    <w:rsid w:val="002C460C"/>
    <w:rsid w:val="002C5D2A"/>
    <w:rsid w:val="002E4585"/>
    <w:rsid w:val="00302206"/>
    <w:rsid w:val="00310924"/>
    <w:rsid w:val="00312CF5"/>
    <w:rsid w:val="00314855"/>
    <w:rsid w:val="00317D0A"/>
    <w:rsid w:val="0032238C"/>
    <w:rsid w:val="00325CE5"/>
    <w:rsid w:val="0032793C"/>
    <w:rsid w:val="00337CE5"/>
    <w:rsid w:val="00337F6B"/>
    <w:rsid w:val="00346A4E"/>
    <w:rsid w:val="00347D9D"/>
    <w:rsid w:val="00374983"/>
    <w:rsid w:val="00380ADD"/>
    <w:rsid w:val="00382E78"/>
    <w:rsid w:val="003876E6"/>
    <w:rsid w:val="003912D1"/>
    <w:rsid w:val="00394746"/>
    <w:rsid w:val="003954E2"/>
    <w:rsid w:val="003968D9"/>
    <w:rsid w:val="003A1EBD"/>
    <w:rsid w:val="003B3940"/>
    <w:rsid w:val="003B3C5D"/>
    <w:rsid w:val="003B4131"/>
    <w:rsid w:val="003B6D66"/>
    <w:rsid w:val="003C1229"/>
    <w:rsid w:val="003D30A9"/>
    <w:rsid w:val="003E23F4"/>
    <w:rsid w:val="003E3579"/>
    <w:rsid w:val="003F411B"/>
    <w:rsid w:val="003F6BC9"/>
    <w:rsid w:val="003F7C24"/>
    <w:rsid w:val="0040016F"/>
    <w:rsid w:val="00405397"/>
    <w:rsid w:val="00413F43"/>
    <w:rsid w:val="00413FAC"/>
    <w:rsid w:val="004256D1"/>
    <w:rsid w:val="00430452"/>
    <w:rsid w:val="004424E5"/>
    <w:rsid w:val="00445F37"/>
    <w:rsid w:val="00454EB0"/>
    <w:rsid w:val="004577E2"/>
    <w:rsid w:val="00472231"/>
    <w:rsid w:val="00480A32"/>
    <w:rsid w:val="0048363E"/>
    <w:rsid w:val="00484386"/>
    <w:rsid w:val="00484A02"/>
    <w:rsid w:val="00486937"/>
    <w:rsid w:val="0048698D"/>
    <w:rsid w:val="00486C64"/>
    <w:rsid w:val="004871E1"/>
    <w:rsid w:val="00493251"/>
    <w:rsid w:val="004A179A"/>
    <w:rsid w:val="004A6E7A"/>
    <w:rsid w:val="004A7E3A"/>
    <w:rsid w:val="004B0535"/>
    <w:rsid w:val="004B07D8"/>
    <w:rsid w:val="004C7371"/>
    <w:rsid w:val="004D31FB"/>
    <w:rsid w:val="004D4366"/>
    <w:rsid w:val="004D5C85"/>
    <w:rsid w:val="004E00C2"/>
    <w:rsid w:val="004E295D"/>
    <w:rsid w:val="004E48BE"/>
    <w:rsid w:val="004F39D4"/>
    <w:rsid w:val="004F44AD"/>
    <w:rsid w:val="004F5159"/>
    <w:rsid w:val="00500750"/>
    <w:rsid w:val="005044D0"/>
    <w:rsid w:val="0051740C"/>
    <w:rsid w:val="0053116B"/>
    <w:rsid w:val="0053246F"/>
    <w:rsid w:val="00534B2E"/>
    <w:rsid w:val="00537A60"/>
    <w:rsid w:val="0054224F"/>
    <w:rsid w:val="005426AE"/>
    <w:rsid w:val="00550652"/>
    <w:rsid w:val="00556486"/>
    <w:rsid w:val="005573A6"/>
    <w:rsid w:val="00560CA9"/>
    <w:rsid w:val="00567B9B"/>
    <w:rsid w:val="005731B1"/>
    <w:rsid w:val="00582E22"/>
    <w:rsid w:val="005924C2"/>
    <w:rsid w:val="00593D3C"/>
    <w:rsid w:val="005951B8"/>
    <w:rsid w:val="00597F85"/>
    <w:rsid w:val="005A74CE"/>
    <w:rsid w:val="005B3541"/>
    <w:rsid w:val="005C25CF"/>
    <w:rsid w:val="005D1F04"/>
    <w:rsid w:val="005D45F4"/>
    <w:rsid w:val="005D5F8B"/>
    <w:rsid w:val="005E09DF"/>
    <w:rsid w:val="005F6FF4"/>
    <w:rsid w:val="005F7137"/>
    <w:rsid w:val="005F7A22"/>
    <w:rsid w:val="00604327"/>
    <w:rsid w:val="006104B6"/>
    <w:rsid w:val="00612BB0"/>
    <w:rsid w:val="00615A7F"/>
    <w:rsid w:val="00615EE5"/>
    <w:rsid w:val="00620435"/>
    <w:rsid w:val="00621BC7"/>
    <w:rsid w:val="006229C9"/>
    <w:rsid w:val="00627A97"/>
    <w:rsid w:val="00640D80"/>
    <w:rsid w:val="00641033"/>
    <w:rsid w:val="00664DCD"/>
    <w:rsid w:val="00675571"/>
    <w:rsid w:val="00681B68"/>
    <w:rsid w:val="0068248D"/>
    <w:rsid w:val="00682CC5"/>
    <w:rsid w:val="006843F1"/>
    <w:rsid w:val="00684AD6"/>
    <w:rsid w:val="00690719"/>
    <w:rsid w:val="0069094B"/>
    <w:rsid w:val="00694F98"/>
    <w:rsid w:val="006A04F0"/>
    <w:rsid w:val="006A6FB7"/>
    <w:rsid w:val="006B400A"/>
    <w:rsid w:val="006C36A8"/>
    <w:rsid w:val="006D0A25"/>
    <w:rsid w:val="006D4B2C"/>
    <w:rsid w:val="006D74C2"/>
    <w:rsid w:val="006E0685"/>
    <w:rsid w:val="006E3E40"/>
    <w:rsid w:val="006F256E"/>
    <w:rsid w:val="006F5A70"/>
    <w:rsid w:val="006F6B2F"/>
    <w:rsid w:val="007048B6"/>
    <w:rsid w:val="00714B1E"/>
    <w:rsid w:val="0073192D"/>
    <w:rsid w:val="00735725"/>
    <w:rsid w:val="007371F2"/>
    <w:rsid w:val="00745C58"/>
    <w:rsid w:val="00750BBF"/>
    <w:rsid w:val="007525D9"/>
    <w:rsid w:val="00753060"/>
    <w:rsid w:val="007562BD"/>
    <w:rsid w:val="00761C99"/>
    <w:rsid w:val="0076440C"/>
    <w:rsid w:val="00776528"/>
    <w:rsid w:val="007810C4"/>
    <w:rsid w:val="00781907"/>
    <w:rsid w:val="00783B12"/>
    <w:rsid w:val="0079084A"/>
    <w:rsid w:val="00791DAF"/>
    <w:rsid w:val="00792385"/>
    <w:rsid w:val="007A6C6D"/>
    <w:rsid w:val="007C1246"/>
    <w:rsid w:val="007C7EAD"/>
    <w:rsid w:val="007D1419"/>
    <w:rsid w:val="007D4269"/>
    <w:rsid w:val="007D6BA9"/>
    <w:rsid w:val="007E0A73"/>
    <w:rsid w:val="007E7EFA"/>
    <w:rsid w:val="007F0A34"/>
    <w:rsid w:val="007F1B54"/>
    <w:rsid w:val="00807A35"/>
    <w:rsid w:val="00814F53"/>
    <w:rsid w:val="00825DD5"/>
    <w:rsid w:val="00830E2C"/>
    <w:rsid w:val="008341AC"/>
    <w:rsid w:val="0083681A"/>
    <w:rsid w:val="008420BB"/>
    <w:rsid w:val="0084448D"/>
    <w:rsid w:val="008449D3"/>
    <w:rsid w:val="008452F9"/>
    <w:rsid w:val="00855CE9"/>
    <w:rsid w:val="00860435"/>
    <w:rsid w:val="00864BEA"/>
    <w:rsid w:val="00865D4B"/>
    <w:rsid w:val="00885253"/>
    <w:rsid w:val="00893FAF"/>
    <w:rsid w:val="00895D61"/>
    <w:rsid w:val="008A2C86"/>
    <w:rsid w:val="008A66F2"/>
    <w:rsid w:val="008B759A"/>
    <w:rsid w:val="008C1845"/>
    <w:rsid w:val="008D5D7E"/>
    <w:rsid w:val="008D7405"/>
    <w:rsid w:val="008E185B"/>
    <w:rsid w:val="008E417E"/>
    <w:rsid w:val="008E75B6"/>
    <w:rsid w:val="008F0761"/>
    <w:rsid w:val="008F24D4"/>
    <w:rsid w:val="008F3F9D"/>
    <w:rsid w:val="008F6D44"/>
    <w:rsid w:val="00900027"/>
    <w:rsid w:val="00900FC7"/>
    <w:rsid w:val="00901CB0"/>
    <w:rsid w:val="009026E6"/>
    <w:rsid w:val="00903416"/>
    <w:rsid w:val="00904D2B"/>
    <w:rsid w:val="00921479"/>
    <w:rsid w:val="00921E74"/>
    <w:rsid w:val="00922A71"/>
    <w:rsid w:val="00943EC1"/>
    <w:rsid w:val="00944C06"/>
    <w:rsid w:val="009453CE"/>
    <w:rsid w:val="00946782"/>
    <w:rsid w:val="00957967"/>
    <w:rsid w:val="00961E3E"/>
    <w:rsid w:val="00962AD2"/>
    <w:rsid w:val="00963C07"/>
    <w:rsid w:val="00966A57"/>
    <w:rsid w:val="009705E5"/>
    <w:rsid w:val="00986F70"/>
    <w:rsid w:val="00995595"/>
    <w:rsid w:val="00997B5A"/>
    <w:rsid w:val="009A46C4"/>
    <w:rsid w:val="009B253C"/>
    <w:rsid w:val="009E0785"/>
    <w:rsid w:val="009E4B84"/>
    <w:rsid w:val="009F1CE3"/>
    <w:rsid w:val="009F4641"/>
    <w:rsid w:val="00A02609"/>
    <w:rsid w:val="00A06CD3"/>
    <w:rsid w:val="00A0789D"/>
    <w:rsid w:val="00A07A47"/>
    <w:rsid w:val="00A12A41"/>
    <w:rsid w:val="00A1516F"/>
    <w:rsid w:val="00A25D8F"/>
    <w:rsid w:val="00A31838"/>
    <w:rsid w:val="00A31C80"/>
    <w:rsid w:val="00A37E04"/>
    <w:rsid w:val="00A432CD"/>
    <w:rsid w:val="00A50B85"/>
    <w:rsid w:val="00A514CE"/>
    <w:rsid w:val="00A604C7"/>
    <w:rsid w:val="00A8019F"/>
    <w:rsid w:val="00A8610C"/>
    <w:rsid w:val="00A87630"/>
    <w:rsid w:val="00AA370B"/>
    <w:rsid w:val="00AB568C"/>
    <w:rsid w:val="00AC2F44"/>
    <w:rsid w:val="00AC32D9"/>
    <w:rsid w:val="00AD0228"/>
    <w:rsid w:val="00AD4B29"/>
    <w:rsid w:val="00AD5E07"/>
    <w:rsid w:val="00AD6065"/>
    <w:rsid w:val="00AE162B"/>
    <w:rsid w:val="00AE4F86"/>
    <w:rsid w:val="00AF2D2F"/>
    <w:rsid w:val="00AF40EA"/>
    <w:rsid w:val="00AF6078"/>
    <w:rsid w:val="00AF752C"/>
    <w:rsid w:val="00B01E61"/>
    <w:rsid w:val="00B049D5"/>
    <w:rsid w:val="00B07F50"/>
    <w:rsid w:val="00B13BA0"/>
    <w:rsid w:val="00B208DA"/>
    <w:rsid w:val="00B212D1"/>
    <w:rsid w:val="00B21696"/>
    <w:rsid w:val="00B220BC"/>
    <w:rsid w:val="00B2713D"/>
    <w:rsid w:val="00B61856"/>
    <w:rsid w:val="00B62EC5"/>
    <w:rsid w:val="00B639DE"/>
    <w:rsid w:val="00B6490B"/>
    <w:rsid w:val="00B6667A"/>
    <w:rsid w:val="00B70663"/>
    <w:rsid w:val="00B70FDD"/>
    <w:rsid w:val="00B72FBE"/>
    <w:rsid w:val="00B83D6F"/>
    <w:rsid w:val="00BC1A0E"/>
    <w:rsid w:val="00BC2F42"/>
    <w:rsid w:val="00BE1089"/>
    <w:rsid w:val="00BE536D"/>
    <w:rsid w:val="00BE62A3"/>
    <w:rsid w:val="00BF123F"/>
    <w:rsid w:val="00BF55E5"/>
    <w:rsid w:val="00BF56C6"/>
    <w:rsid w:val="00C12517"/>
    <w:rsid w:val="00C1510D"/>
    <w:rsid w:val="00C15CBA"/>
    <w:rsid w:val="00C1628A"/>
    <w:rsid w:val="00C17771"/>
    <w:rsid w:val="00C17FD2"/>
    <w:rsid w:val="00C20C5A"/>
    <w:rsid w:val="00C24833"/>
    <w:rsid w:val="00C2517F"/>
    <w:rsid w:val="00C31BA5"/>
    <w:rsid w:val="00C35999"/>
    <w:rsid w:val="00C365A8"/>
    <w:rsid w:val="00C44570"/>
    <w:rsid w:val="00C44B65"/>
    <w:rsid w:val="00C45AB5"/>
    <w:rsid w:val="00C47A93"/>
    <w:rsid w:val="00C52C9F"/>
    <w:rsid w:val="00C61DDB"/>
    <w:rsid w:val="00C62D82"/>
    <w:rsid w:val="00C65028"/>
    <w:rsid w:val="00C67DCB"/>
    <w:rsid w:val="00C804C9"/>
    <w:rsid w:val="00C94A21"/>
    <w:rsid w:val="00C9544E"/>
    <w:rsid w:val="00CA24A9"/>
    <w:rsid w:val="00CA33E3"/>
    <w:rsid w:val="00CB0183"/>
    <w:rsid w:val="00CC2473"/>
    <w:rsid w:val="00CC3D62"/>
    <w:rsid w:val="00CD4F27"/>
    <w:rsid w:val="00CF0F8C"/>
    <w:rsid w:val="00CF448C"/>
    <w:rsid w:val="00CF572B"/>
    <w:rsid w:val="00CF7277"/>
    <w:rsid w:val="00D03DFE"/>
    <w:rsid w:val="00D07551"/>
    <w:rsid w:val="00D1549E"/>
    <w:rsid w:val="00D16153"/>
    <w:rsid w:val="00D216F8"/>
    <w:rsid w:val="00D26585"/>
    <w:rsid w:val="00D3228E"/>
    <w:rsid w:val="00D4585A"/>
    <w:rsid w:val="00D55F63"/>
    <w:rsid w:val="00D627C9"/>
    <w:rsid w:val="00D70B90"/>
    <w:rsid w:val="00D76841"/>
    <w:rsid w:val="00D834B4"/>
    <w:rsid w:val="00D83820"/>
    <w:rsid w:val="00D90165"/>
    <w:rsid w:val="00D92AF6"/>
    <w:rsid w:val="00D93996"/>
    <w:rsid w:val="00D944CD"/>
    <w:rsid w:val="00DA1E63"/>
    <w:rsid w:val="00DA21AD"/>
    <w:rsid w:val="00DA6029"/>
    <w:rsid w:val="00DB0052"/>
    <w:rsid w:val="00DB3DAE"/>
    <w:rsid w:val="00DB6A15"/>
    <w:rsid w:val="00DC2AAF"/>
    <w:rsid w:val="00DD39A9"/>
    <w:rsid w:val="00DD5A43"/>
    <w:rsid w:val="00DE6E47"/>
    <w:rsid w:val="00DE7A20"/>
    <w:rsid w:val="00DF5F7D"/>
    <w:rsid w:val="00DF7378"/>
    <w:rsid w:val="00E0174D"/>
    <w:rsid w:val="00E04432"/>
    <w:rsid w:val="00E04C0E"/>
    <w:rsid w:val="00E10581"/>
    <w:rsid w:val="00E12EC3"/>
    <w:rsid w:val="00E130D2"/>
    <w:rsid w:val="00E13946"/>
    <w:rsid w:val="00E31E75"/>
    <w:rsid w:val="00E37844"/>
    <w:rsid w:val="00E433D8"/>
    <w:rsid w:val="00E46830"/>
    <w:rsid w:val="00E46E57"/>
    <w:rsid w:val="00E617B9"/>
    <w:rsid w:val="00E75EDE"/>
    <w:rsid w:val="00E76F6E"/>
    <w:rsid w:val="00E77745"/>
    <w:rsid w:val="00E8437A"/>
    <w:rsid w:val="00E84F99"/>
    <w:rsid w:val="00E852C9"/>
    <w:rsid w:val="00E93324"/>
    <w:rsid w:val="00E96529"/>
    <w:rsid w:val="00EA022E"/>
    <w:rsid w:val="00EA15EF"/>
    <w:rsid w:val="00EA2654"/>
    <w:rsid w:val="00EA6CC2"/>
    <w:rsid w:val="00EB2C54"/>
    <w:rsid w:val="00EB50C5"/>
    <w:rsid w:val="00EB6E33"/>
    <w:rsid w:val="00EC44F6"/>
    <w:rsid w:val="00ED04EB"/>
    <w:rsid w:val="00ED340D"/>
    <w:rsid w:val="00EE4C05"/>
    <w:rsid w:val="00EE7CED"/>
    <w:rsid w:val="00F07840"/>
    <w:rsid w:val="00F11893"/>
    <w:rsid w:val="00F213D4"/>
    <w:rsid w:val="00F30085"/>
    <w:rsid w:val="00F33163"/>
    <w:rsid w:val="00F33789"/>
    <w:rsid w:val="00F46A8F"/>
    <w:rsid w:val="00F4789D"/>
    <w:rsid w:val="00F47E2C"/>
    <w:rsid w:val="00F540A2"/>
    <w:rsid w:val="00F55ACC"/>
    <w:rsid w:val="00F62650"/>
    <w:rsid w:val="00F671C3"/>
    <w:rsid w:val="00F70287"/>
    <w:rsid w:val="00F800A4"/>
    <w:rsid w:val="00F81EB4"/>
    <w:rsid w:val="00F8461F"/>
    <w:rsid w:val="00FA0A30"/>
    <w:rsid w:val="00FA4F9D"/>
    <w:rsid w:val="00FA5CC8"/>
    <w:rsid w:val="00FB0F12"/>
    <w:rsid w:val="00FC350F"/>
    <w:rsid w:val="00FC36C3"/>
    <w:rsid w:val="00FC447C"/>
    <w:rsid w:val="00FC6205"/>
    <w:rsid w:val="00FC67C6"/>
    <w:rsid w:val="00FE1176"/>
    <w:rsid w:val="00FE2CD0"/>
    <w:rsid w:val="00FE4372"/>
    <w:rsid w:val="00FE5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E9AB"/>
  <w15:docId w15:val="{E7F3671D-09F6-4C47-8759-316A9BF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34A"/>
    <w:pPr>
      <w:spacing w:after="0" w:line="240" w:lineRule="auto"/>
    </w:pPr>
    <w:rPr>
      <w:sz w:val="24"/>
      <w:szCs w:val="24"/>
    </w:rPr>
  </w:style>
  <w:style w:type="paragraph" w:styleId="1">
    <w:name w:val="heading 1"/>
    <w:basedOn w:val="a"/>
    <w:next w:val="a"/>
    <w:link w:val="10"/>
    <w:uiPriority w:val="9"/>
    <w:qFormat/>
    <w:rsid w:val="0011234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1234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1234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1234A"/>
    <w:pPr>
      <w:keepNext/>
      <w:spacing w:before="240" w:after="60"/>
      <w:outlineLvl w:val="3"/>
    </w:pPr>
    <w:rPr>
      <w:b/>
      <w:bCs/>
      <w:sz w:val="28"/>
      <w:szCs w:val="28"/>
    </w:rPr>
  </w:style>
  <w:style w:type="paragraph" w:styleId="5">
    <w:name w:val="heading 5"/>
    <w:basedOn w:val="a"/>
    <w:next w:val="a"/>
    <w:link w:val="50"/>
    <w:uiPriority w:val="9"/>
    <w:semiHidden/>
    <w:unhideWhenUsed/>
    <w:qFormat/>
    <w:rsid w:val="0011234A"/>
    <w:pPr>
      <w:spacing w:before="240" w:after="60"/>
      <w:outlineLvl w:val="4"/>
    </w:pPr>
    <w:rPr>
      <w:b/>
      <w:bCs/>
      <w:i/>
      <w:iCs/>
      <w:sz w:val="26"/>
      <w:szCs w:val="26"/>
    </w:rPr>
  </w:style>
  <w:style w:type="paragraph" w:styleId="6">
    <w:name w:val="heading 6"/>
    <w:basedOn w:val="a"/>
    <w:next w:val="a"/>
    <w:link w:val="60"/>
    <w:uiPriority w:val="9"/>
    <w:semiHidden/>
    <w:unhideWhenUsed/>
    <w:qFormat/>
    <w:rsid w:val="0011234A"/>
    <w:pPr>
      <w:spacing w:before="240" w:after="60"/>
      <w:outlineLvl w:val="5"/>
    </w:pPr>
    <w:rPr>
      <w:b/>
      <w:bCs/>
      <w:sz w:val="22"/>
      <w:szCs w:val="22"/>
    </w:rPr>
  </w:style>
  <w:style w:type="paragraph" w:styleId="7">
    <w:name w:val="heading 7"/>
    <w:basedOn w:val="a"/>
    <w:next w:val="a"/>
    <w:link w:val="70"/>
    <w:uiPriority w:val="9"/>
    <w:semiHidden/>
    <w:unhideWhenUsed/>
    <w:qFormat/>
    <w:rsid w:val="0011234A"/>
    <w:pPr>
      <w:spacing w:before="240" w:after="60"/>
      <w:outlineLvl w:val="6"/>
    </w:pPr>
  </w:style>
  <w:style w:type="paragraph" w:styleId="8">
    <w:name w:val="heading 8"/>
    <w:basedOn w:val="a"/>
    <w:next w:val="a"/>
    <w:link w:val="80"/>
    <w:uiPriority w:val="9"/>
    <w:semiHidden/>
    <w:unhideWhenUsed/>
    <w:qFormat/>
    <w:rsid w:val="0011234A"/>
    <w:pPr>
      <w:spacing w:before="240" w:after="60"/>
      <w:outlineLvl w:val="7"/>
    </w:pPr>
    <w:rPr>
      <w:i/>
      <w:iCs/>
    </w:rPr>
  </w:style>
  <w:style w:type="paragraph" w:styleId="9">
    <w:name w:val="heading 9"/>
    <w:basedOn w:val="a"/>
    <w:next w:val="a"/>
    <w:link w:val="90"/>
    <w:uiPriority w:val="9"/>
    <w:semiHidden/>
    <w:unhideWhenUsed/>
    <w:qFormat/>
    <w:rsid w:val="0011234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234A"/>
    <w:pPr>
      <w:ind w:left="720"/>
      <w:contextualSpacing/>
    </w:pPr>
  </w:style>
  <w:style w:type="paragraph" w:styleId="a4">
    <w:name w:val="No Spacing"/>
    <w:basedOn w:val="a"/>
    <w:uiPriority w:val="1"/>
    <w:qFormat/>
    <w:rsid w:val="0011234A"/>
    <w:rPr>
      <w:szCs w:val="32"/>
    </w:rPr>
  </w:style>
  <w:style w:type="paragraph" w:styleId="a5">
    <w:name w:val="Balloon Text"/>
    <w:basedOn w:val="a"/>
    <w:link w:val="a6"/>
    <w:uiPriority w:val="99"/>
    <w:semiHidden/>
    <w:unhideWhenUsed/>
    <w:rsid w:val="005C25CF"/>
    <w:rPr>
      <w:rFonts w:ascii="Tahoma" w:hAnsi="Tahoma"/>
      <w:sz w:val="16"/>
      <w:szCs w:val="16"/>
      <w:lang w:bidi="ar-SA"/>
    </w:rPr>
  </w:style>
  <w:style w:type="character" w:customStyle="1" w:styleId="a6">
    <w:name w:val="Текст выноски Знак"/>
    <w:link w:val="a5"/>
    <w:uiPriority w:val="99"/>
    <w:semiHidden/>
    <w:rsid w:val="005C25CF"/>
    <w:rPr>
      <w:rFonts w:ascii="Tahoma" w:eastAsia="Times New Roman" w:hAnsi="Tahoma" w:cs="Tahoma"/>
      <w:sz w:val="16"/>
      <w:szCs w:val="16"/>
    </w:rPr>
  </w:style>
  <w:style w:type="character" w:customStyle="1" w:styleId="10">
    <w:name w:val="Заголовок 1 Знак"/>
    <w:basedOn w:val="a0"/>
    <w:link w:val="1"/>
    <w:uiPriority w:val="9"/>
    <w:rsid w:val="0011234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1234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1234A"/>
    <w:rPr>
      <w:rFonts w:asciiTheme="majorHAnsi" w:eastAsiaTheme="majorEastAsia" w:hAnsiTheme="majorHAnsi"/>
      <w:b/>
      <w:bCs/>
      <w:sz w:val="26"/>
      <w:szCs w:val="26"/>
    </w:rPr>
  </w:style>
  <w:style w:type="character" w:customStyle="1" w:styleId="40">
    <w:name w:val="Заголовок 4 Знак"/>
    <w:basedOn w:val="a0"/>
    <w:link w:val="4"/>
    <w:uiPriority w:val="9"/>
    <w:rsid w:val="0011234A"/>
    <w:rPr>
      <w:b/>
      <w:bCs/>
      <w:sz w:val="28"/>
      <w:szCs w:val="28"/>
    </w:rPr>
  </w:style>
  <w:style w:type="character" w:customStyle="1" w:styleId="50">
    <w:name w:val="Заголовок 5 Знак"/>
    <w:basedOn w:val="a0"/>
    <w:link w:val="5"/>
    <w:uiPriority w:val="9"/>
    <w:semiHidden/>
    <w:rsid w:val="0011234A"/>
    <w:rPr>
      <w:b/>
      <w:bCs/>
      <w:i/>
      <w:iCs/>
      <w:sz w:val="26"/>
      <w:szCs w:val="26"/>
    </w:rPr>
  </w:style>
  <w:style w:type="character" w:customStyle="1" w:styleId="60">
    <w:name w:val="Заголовок 6 Знак"/>
    <w:basedOn w:val="a0"/>
    <w:link w:val="6"/>
    <w:uiPriority w:val="9"/>
    <w:semiHidden/>
    <w:rsid w:val="0011234A"/>
    <w:rPr>
      <w:b/>
      <w:bCs/>
    </w:rPr>
  </w:style>
  <w:style w:type="character" w:customStyle="1" w:styleId="70">
    <w:name w:val="Заголовок 7 Знак"/>
    <w:basedOn w:val="a0"/>
    <w:link w:val="7"/>
    <w:uiPriority w:val="9"/>
    <w:semiHidden/>
    <w:rsid w:val="0011234A"/>
    <w:rPr>
      <w:sz w:val="24"/>
      <w:szCs w:val="24"/>
    </w:rPr>
  </w:style>
  <w:style w:type="character" w:customStyle="1" w:styleId="80">
    <w:name w:val="Заголовок 8 Знак"/>
    <w:basedOn w:val="a0"/>
    <w:link w:val="8"/>
    <w:uiPriority w:val="9"/>
    <w:semiHidden/>
    <w:rsid w:val="0011234A"/>
    <w:rPr>
      <w:i/>
      <w:iCs/>
      <w:sz w:val="24"/>
      <w:szCs w:val="24"/>
    </w:rPr>
  </w:style>
  <w:style w:type="character" w:customStyle="1" w:styleId="90">
    <w:name w:val="Заголовок 9 Знак"/>
    <w:basedOn w:val="a0"/>
    <w:link w:val="9"/>
    <w:uiPriority w:val="9"/>
    <w:semiHidden/>
    <w:rsid w:val="0011234A"/>
    <w:rPr>
      <w:rFonts w:asciiTheme="majorHAnsi" w:eastAsiaTheme="majorEastAsia" w:hAnsiTheme="majorHAnsi"/>
    </w:rPr>
  </w:style>
  <w:style w:type="paragraph" w:styleId="a7">
    <w:name w:val="Title"/>
    <w:basedOn w:val="a"/>
    <w:next w:val="a"/>
    <w:link w:val="a8"/>
    <w:uiPriority w:val="10"/>
    <w:qFormat/>
    <w:rsid w:val="0011234A"/>
    <w:pPr>
      <w:spacing w:before="240" w:after="60"/>
      <w:jc w:val="center"/>
      <w:outlineLvl w:val="0"/>
    </w:pPr>
    <w:rPr>
      <w:rFonts w:asciiTheme="majorHAnsi" w:eastAsiaTheme="majorEastAsia" w:hAnsiTheme="majorHAnsi"/>
      <w:b/>
      <w:bCs/>
      <w:kern w:val="28"/>
      <w:sz w:val="32"/>
      <w:szCs w:val="32"/>
    </w:rPr>
  </w:style>
  <w:style w:type="character" w:customStyle="1" w:styleId="a8">
    <w:name w:val="Заголовок Знак"/>
    <w:basedOn w:val="a0"/>
    <w:link w:val="a7"/>
    <w:uiPriority w:val="10"/>
    <w:rsid w:val="0011234A"/>
    <w:rPr>
      <w:rFonts w:asciiTheme="majorHAnsi" w:eastAsiaTheme="majorEastAsia" w:hAnsiTheme="majorHAnsi"/>
      <w:b/>
      <w:bCs/>
      <w:kern w:val="28"/>
      <w:sz w:val="32"/>
      <w:szCs w:val="32"/>
    </w:rPr>
  </w:style>
  <w:style w:type="paragraph" w:styleId="a9">
    <w:name w:val="Subtitle"/>
    <w:basedOn w:val="a"/>
    <w:next w:val="a"/>
    <w:link w:val="aa"/>
    <w:uiPriority w:val="11"/>
    <w:qFormat/>
    <w:rsid w:val="0011234A"/>
    <w:pPr>
      <w:spacing w:after="60"/>
      <w:jc w:val="center"/>
      <w:outlineLvl w:val="1"/>
    </w:pPr>
    <w:rPr>
      <w:rFonts w:asciiTheme="majorHAnsi" w:eastAsiaTheme="majorEastAsia" w:hAnsiTheme="majorHAnsi"/>
    </w:rPr>
  </w:style>
  <w:style w:type="character" w:customStyle="1" w:styleId="aa">
    <w:name w:val="Подзаголовок Знак"/>
    <w:basedOn w:val="a0"/>
    <w:link w:val="a9"/>
    <w:uiPriority w:val="11"/>
    <w:rsid w:val="0011234A"/>
    <w:rPr>
      <w:rFonts w:asciiTheme="majorHAnsi" w:eastAsiaTheme="majorEastAsia" w:hAnsiTheme="majorHAnsi"/>
      <w:sz w:val="24"/>
      <w:szCs w:val="24"/>
    </w:rPr>
  </w:style>
  <w:style w:type="character" w:styleId="ab">
    <w:name w:val="Strong"/>
    <w:basedOn w:val="a0"/>
    <w:uiPriority w:val="22"/>
    <w:qFormat/>
    <w:rsid w:val="0011234A"/>
    <w:rPr>
      <w:b/>
      <w:bCs/>
    </w:rPr>
  </w:style>
  <w:style w:type="character" w:styleId="ac">
    <w:name w:val="Emphasis"/>
    <w:basedOn w:val="a0"/>
    <w:uiPriority w:val="20"/>
    <w:qFormat/>
    <w:rsid w:val="0011234A"/>
    <w:rPr>
      <w:rFonts w:asciiTheme="minorHAnsi" w:hAnsiTheme="minorHAnsi"/>
      <w:b/>
      <w:i/>
      <w:iCs/>
    </w:rPr>
  </w:style>
  <w:style w:type="paragraph" w:styleId="21">
    <w:name w:val="Quote"/>
    <w:basedOn w:val="a"/>
    <w:next w:val="a"/>
    <w:link w:val="22"/>
    <w:uiPriority w:val="29"/>
    <w:qFormat/>
    <w:rsid w:val="0011234A"/>
    <w:rPr>
      <w:i/>
    </w:rPr>
  </w:style>
  <w:style w:type="character" w:customStyle="1" w:styleId="22">
    <w:name w:val="Цитата 2 Знак"/>
    <w:basedOn w:val="a0"/>
    <w:link w:val="21"/>
    <w:uiPriority w:val="29"/>
    <w:rsid w:val="0011234A"/>
    <w:rPr>
      <w:i/>
      <w:sz w:val="24"/>
      <w:szCs w:val="24"/>
    </w:rPr>
  </w:style>
  <w:style w:type="paragraph" w:styleId="ad">
    <w:name w:val="Intense Quote"/>
    <w:basedOn w:val="a"/>
    <w:next w:val="a"/>
    <w:link w:val="ae"/>
    <w:uiPriority w:val="30"/>
    <w:qFormat/>
    <w:rsid w:val="0011234A"/>
    <w:pPr>
      <w:ind w:left="720" w:right="720"/>
    </w:pPr>
    <w:rPr>
      <w:b/>
      <w:i/>
      <w:szCs w:val="22"/>
    </w:rPr>
  </w:style>
  <w:style w:type="character" w:customStyle="1" w:styleId="ae">
    <w:name w:val="Выделенная цитата Знак"/>
    <w:basedOn w:val="a0"/>
    <w:link w:val="ad"/>
    <w:uiPriority w:val="30"/>
    <w:rsid w:val="0011234A"/>
    <w:rPr>
      <w:b/>
      <w:i/>
      <w:sz w:val="24"/>
    </w:rPr>
  </w:style>
  <w:style w:type="character" w:styleId="af">
    <w:name w:val="Subtle Emphasis"/>
    <w:uiPriority w:val="19"/>
    <w:qFormat/>
    <w:rsid w:val="0011234A"/>
    <w:rPr>
      <w:i/>
      <w:color w:val="5A5A5A" w:themeColor="text1" w:themeTint="A5"/>
    </w:rPr>
  </w:style>
  <w:style w:type="character" w:styleId="af0">
    <w:name w:val="Intense Emphasis"/>
    <w:basedOn w:val="a0"/>
    <w:uiPriority w:val="21"/>
    <w:qFormat/>
    <w:rsid w:val="0011234A"/>
    <w:rPr>
      <w:b/>
      <w:i/>
      <w:sz w:val="24"/>
      <w:szCs w:val="24"/>
      <w:u w:val="single"/>
    </w:rPr>
  </w:style>
  <w:style w:type="character" w:styleId="af1">
    <w:name w:val="Subtle Reference"/>
    <w:basedOn w:val="a0"/>
    <w:uiPriority w:val="31"/>
    <w:qFormat/>
    <w:rsid w:val="0011234A"/>
    <w:rPr>
      <w:sz w:val="24"/>
      <w:szCs w:val="24"/>
      <w:u w:val="single"/>
    </w:rPr>
  </w:style>
  <w:style w:type="character" w:styleId="af2">
    <w:name w:val="Intense Reference"/>
    <w:basedOn w:val="a0"/>
    <w:uiPriority w:val="32"/>
    <w:qFormat/>
    <w:rsid w:val="0011234A"/>
    <w:rPr>
      <w:b/>
      <w:sz w:val="24"/>
      <w:u w:val="single"/>
    </w:rPr>
  </w:style>
  <w:style w:type="character" w:styleId="af3">
    <w:name w:val="Book Title"/>
    <w:basedOn w:val="a0"/>
    <w:uiPriority w:val="33"/>
    <w:qFormat/>
    <w:rsid w:val="0011234A"/>
    <w:rPr>
      <w:rFonts w:asciiTheme="majorHAnsi" w:eastAsiaTheme="majorEastAsia" w:hAnsiTheme="majorHAnsi"/>
      <w:b/>
      <w:i/>
      <w:sz w:val="24"/>
      <w:szCs w:val="24"/>
    </w:rPr>
  </w:style>
  <w:style w:type="paragraph" w:styleId="af4">
    <w:name w:val="TOC Heading"/>
    <w:basedOn w:val="1"/>
    <w:next w:val="a"/>
    <w:uiPriority w:val="39"/>
    <w:semiHidden/>
    <w:unhideWhenUsed/>
    <w:qFormat/>
    <w:rsid w:val="0011234A"/>
    <w:pPr>
      <w:outlineLvl w:val="9"/>
    </w:pPr>
  </w:style>
  <w:style w:type="paragraph" w:styleId="af5">
    <w:name w:val="header"/>
    <w:basedOn w:val="a"/>
    <w:link w:val="af6"/>
    <w:uiPriority w:val="99"/>
    <w:semiHidden/>
    <w:unhideWhenUsed/>
    <w:rsid w:val="001205D0"/>
    <w:pPr>
      <w:tabs>
        <w:tab w:val="center" w:pos="4677"/>
        <w:tab w:val="right" w:pos="9355"/>
      </w:tabs>
    </w:pPr>
  </w:style>
  <w:style w:type="character" w:customStyle="1" w:styleId="af6">
    <w:name w:val="Верхний колонтитул Знак"/>
    <w:basedOn w:val="a0"/>
    <w:link w:val="af5"/>
    <w:uiPriority w:val="99"/>
    <w:semiHidden/>
    <w:rsid w:val="001205D0"/>
    <w:rPr>
      <w:sz w:val="24"/>
      <w:szCs w:val="24"/>
    </w:rPr>
  </w:style>
  <w:style w:type="paragraph" w:styleId="af7">
    <w:name w:val="footer"/>
    <w:basedOn w:val="a"/>
    <w:link w:val="af8"/>
    <w:uiPriority w:val="99"/>
    <w:semiHidden/>
    <w:unhideWhenUsed/>
    <w:rsid w:val="001205D0"/>
    <w:pPr>
      <w:tabs>
        <w:tab w:val="center" w:pos="4677"/>
        <w:tab w:val="right" w:pos="9355"/>
      </w:tabs>
    </w:pPr>
  </w:style>
  <w:style w:type="character" w:customStyle="1" w:styleId="af8">
    <w:name w:val="Нижний колонтитул Знак"/>
    <w:basedOn w:val="a0"/>
    <w:link w:val="af7"/>
    <w:uiPriority w:val="99"/>
    <w:semiHidden/>
    <w:rsid w:val="001205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169791">
      <w:bodyDiv w:val="1"/>
      <w:marLeft w:val="0"/>
      <w:marRight w:val="0"/>
      <w:marTop w:val="0"/>
      <w:marBottom w:val="0"/>
      <w:divBdr>
        <w:top w:val="none" w:sz="0" w:space="0" w:color="auto"/>
        <w:left w:val="none" w:sz="0" w:space="0" w:color="auto"/>
        <w:bottom w:val="none" w:sz="0" w:space="0" w:color="auto"/>
        <w:right w:val="none" w:sz="0" w:space="0" w:color="auto"/>
      </w:divBdr>
    </w:div>
    <w:div w:id="980034556">
      <w:bodyDiv w:val="1"/>
      <w:marLeft w:val="0"/>
      <w:marRight w:val="0"/>
      <w:marTop w:val="0"/>
      <w:marBottom w:val="0"/>
      <w:divBdr>
        <w:top w:val="none" w:sz="0" w:space="0" w:color="auto"/>
        <w:left w:val="none" w:sz="0" w:space="0" w:color="auto"/>
        <w:bottom w:val="none" w:sz="0" w:space="0" w:color="auto"/>
        <w:right w:val="none" w:sz="0" w:space="0" w:color="auto"/>
      </w:divBdr>
    </w:div>
    <w:div w:id="116000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9B7E4-FBA0-4F07-9731-D4BBEC1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Pages>
  <Words>989</Words>
  <Characters>5640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Ернур Максим</cp:lastModifiedBy>
  <cp:revision>88</cp:revision>
  <cp:lastPrinted>2026-08-21T11:53:00Z</cp:lastPrinted>
  <dcterms:created xsi:type="dcterms:W3CDTF">2024-01-25T11:50:00Z</dcterms:created>
  <dcterms:modified xsi:type="dcterms:W3CDTF">2026-10-22T11:05:00Z</dcterms:modified>
</cp:coreProperties>
</file>