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F42" w:rsidRDefault="00CD4F42" w:rsidP="00CD4F42">
      <w:pPr>
        <w:spacing w:after="0" w:line="240" w:lineRule="auto"/>
        <w:contextualSpacing/>
        <w:jc w:val="center"/>
        <w:rPr>
          <w:rFonts w:ascii="Times New Roman" w:hAnsi="Times New Roman" w:cs="Times New Roman"/>
          <w:b/>
          <w:sz w:val="24"/>
          <w:szCs w:val="24"/>
          <w:lang w:val="ru-RU"/>
        </w:rPr>
      </w:pPr>
      <w:r w:rsidRPr="00CD4F42">
        <w:rPr>
          <w:rFonts w:ascii="Times New Roman" w:hAnsi="Times New Roman" w:cs="Times New Roman"/>
          <w:b/>
          <w:sz w:val="24"/>
          <w:szCs w:val="24"/>
          <w:lang w:val="ru-RU"/>
        </w:rPr>
        <w:t>ТЕХНИЧЕСКАЯ СПЕЦИФИКАЦИЯ</w:t>
      </w:r>
    </w:p>
    <w:p w:rsidR="00CD4F42" w:rsidRPr="00CD4F42" w:rsidRDefault="00CD4F42" w:rsidP="00CD4F42">
      <w:pPr>
        <w:spacing w:after="0" w:line="240" w:lineRule="auto"/>
        <w:contextualSpacing/>
        <w:jc w:val="center"/>
        <w:rPr>
          <w:rFonts w:ascii="Times New Roman" w:hAnsi="Times New Roman" w:cs="Times New Roman"/>
          <w:sz w:val="24"/>
          <w:szCs w:val="24"/>
          <w:lang w:val="ru-RU"/>
        </w:rPr>
      </w:pPr>
    </w:p>
    <w:p w:rsidR="008172DB" w:rsidRPr="004E1233" w:rsidRDefault="00860A8B" w:rsidP="00860A8B">
      <w:pPr>
        <w:spacing w:after="0" w:line="240" w:lineRule="auto"/>
        <w:ind w:firstLine="425"/>
        <w:jc w:val="both"/>
        <w:rPr>
          <w:sz w:val="24"/>
          <w:szCs w:val="24"/>
          <w:lang w:val="ru-RU"/>
        </w:rPr>
      </w:pPr>
      <w:r w:rsidRPr="004E1233">
        <w:rPr>
          <w:rFonts w:ascii="Times New Roman" w:hAnsi="Times New Roman" w:cs="Times New Roman"/>
          <w:sz w:val="24"/>
          <w:szCs w:val="24"/>
          <w:lang w:val="ru-RU"/>
        </w:rPr>
        <w:t xml:space="preserve">Форма одежды и шевроны жас айбынов определяются </w:t>
      </w:r>
      <w:r w:rsidRPr="004E1233">
        <w:rPr>
          <w:rFonts w:ascii="Times New Roman" w:eastAsia="Times New Roman" w:hAnsi="Times New Roman"/>
          <w:sz w:val="24"/>
          <w:szCs w:val="24"/>
          <w:lang w:val="ru-RU"/>
        </w:rPr>
        <w:t xml:space="preserve">приказом Министра обороны Республики Казахстан </w:t>
      </w:r>
      <w:r w:rsidR="008172DB" w:rsidRPr="004E1233">
        <w:rPr>
          <w:rFonts w:ascii="Times New Roman" w:eastAsia="Times New Roman" w:hAnsi="Times New Roman"/>
          <w:sz w:val="24"/>
          <w:szCs w:val="24"/>
          <w:lang w:val="ru-RU"/>
        </w:rPr>
        <w:t xml:space="preserve">от </w:t>
      </w:r>
      <w:r w:rsidRPr="004E1233">
        <w:rPr>
          <w:rFonts w:ascii="Times New Roman" w:eastAsia="Times New Roman" w:hAnsi="Times New Roman"/>
          <w:sz w:val="24"/>
          <w:szCs w:val="24"/>
          <w:lang w:val="ru-RU"/>
        </w:rPr>
        <w:t>15</w:t>
      </w:r>
      <w:r w:rsidR="008172DB" w:rsidRPr="004E1233">
        <w:rPr>
          <w:rFonts w:ascii="Times New Roman" w:eastAsia="Times New Roman" w:hAnsi="Times New Roman"/>
          <w:sz w:val="24"/>
          <w:szCs w:val="24"/>
          <w:lang w:val="ru-RU"/>
        </w:rPr>
        <w:t xml:space="preserve"> </w:t>
      </w:r>
      <w:r w:rsidRPr="004E1233">
        <w:rPr>
          <w:rFonts w:ascii="Times New Roman" w:eastAsia="Times New Roman" w:hAnsi="Times New Roman"/>
          <w:sz w:val="24"/>
          <w:szCs w:val="24"/>
          <w:lang w:val="ru-RU"/>
        </w:rPr>
        <w:t>ноября</w:t>
      </w:r>
      <w:r w:rsidR="008172DB" w:rsidRPr="004E1233">
        <w:rPr>
          <w:rFonts w:ascii="Times New Roman" w:eastAsia="Times New Roman" w:hAnsi="Times New Roman"/>
          <w:sz w:val="24"/>
          <w:szCs w:val="24"/>
          <w:lang w:val="ru-RU"/>
        </w:rPr>
        <w:t xml:space="preserve"> 20</w:t>
      </w:r>
      <w:r w:rsidRPr="004E1233">
        <w:rPr>
          <w:rFonts w:ascii="Times New Roman" w:eastAsia="Times New Roman" w:hAnsi="Times New Roman"/>
          <w:sz w:val="24"/>
          <w:szCs w:val="24"/>
          <w:lang w:val="ru-RU"/>
        </w:rPr>
        <w:t>25</w:t>
      </w:r>
      <w:r w:rsidR="008172DB" w:rsidRPr="004E1233">
        <w:rPr>
          <w:rFonts w:ascii="Times New Roman" w:eastAsia="Times New Roman" w:hAnsi="Times New Roman"/>
          <w:sz w:val="24"/>
          <w:szCs w:val="24"/>
          <w:lang w:val="ru-RU"/>
        </w:rPr>
        <w:t xml:space="preserve"> года № </w:t>
      </w:r>
      <w:r w:rsidRPr="004E1233">
        <w:rPr>
          <w:rFonts w:ascii="Times New Roman" w:eastAsia="Times New Roman" w:hAnsi="Times New Roman"/>
          <w:sz w:val="24"/>
          <w:szCs w:val="24"/>
          <w:lang w:val="ru-RU"/>
        </w:rPr>
        <w:t>1609</w:t>
      </w:r>
      <w:r w:rsidR="008172DB" w:rsidRPr="004E1233">
        <w:rPr>
          <w:rFonts w:ascii="Times New Roman" w:eastAsia="Times New Roman" w:hAnsi="Times New Roman"/>
          <w:sz w:val="24"/>
          <w:szCs w:val="24"/>
          <w:lang w:val="ru-RU"/>
        </w:rPr>
        <w:t xml:space="preserve"> «</w:t>
      </w:r>
      <w:r w:rsidRPr="004E1233">
        <w:rPr>
          <w:rFonts w:ascii="Times New Roman" w:eastAsia="Times New Roman" w:hAnsi="Times New Roman"/>
          <w:sz w:val="24"/>
          <w:szCs w:val="24"/>
          <w:lang w:val="ru-RU"/>
        </w:rPr>
        <w:t>О внесении изменений и дополнений в приказ Министра обороны Республики Казахстан от 29 июля 2017 года № 398 «Об утверждении Правил военной подготовки по дополнительным образовательным программам»</w:t>
      </w:r>
      <w:r w:rsidR="008172DB" w:rsidRPr="004E1233">
        <w:rPr>
          <w:rFonts w:ascii="Times New Roman" w:eastAsia="Times New Roman" w:hAnsi="Times New Roman"/>
          <w:sz w:val="24"/>
          <w:szCs w:val="24"/>
          <w:lang w:val="ru-RU"/>
        </w:rPr>
        <w:t>».</w:t>
      </w:r>
    </w:p>
    <w:p w:rsidR="004D1E0A" w:rsidRPr="004E1233" w:rsidRDefault="004D1E0A" w:rsidP="00CD4F42">
      <w:pPr>
        <w:spacing w:after="0" w:line="240" w:lineRule="auto"/>
        <w:ind w:firstLine="708"/>
        <w:contextualSpacing/>
        <w:jc w:val="both"/>
        <w:rPr>
          <w:rFonts w:ascii="Times New Roman" w:hAnsi="Times New Roman" w:cs="Times New Roman"/>
          <w:color w:val="000000"/>
          <w:sz w:val="24"/>
          <w:szCs w:val="24"/>
          <w:lang w:val="ru-RU"/>
        </w:rPr>
      </w:pPr>
      <w:r w:rsidRPr="004E1233">
        <w:rPr>
          <w:rFonts w:ascii="Times New Roman" w:hAnsi="Times New Roman" w:cs="Times New Roman"/>
          <w:color w:val="000000"/>
          <w:sz w:val="24"/>
          <w:szCs w:val="24"/>
          <w:lang w:val="ru-RU"/>
        </w:rPr>
        <w:t>В комплект формы включается:</w:t>
      </w:r>
    </w:p>
    <w:tbl>
      <w:tblPr>
        <w:tblStyle w:val="a8"/>
        <w:tblW w:w="0" w:type="auto"/>
        <w:tblLook w:val="04A0" w:firstRow="1" w:lastRow="0" w:firstColumn="1" w:lastColumn="0" w:noHBand="0" w:noVBand="1"/>
      </w:tblPr>
      <w:tblGrid>
        <w:gridCol w:w="458"/>
        <w:gridCol w:w="2948"/>
        <w:gridCol w:w="4924"/>
        <w:gridCol w:w="1499"/>
      </w:tblGrid>
      <w:tr w:rsidR="00CD4F42" w:rsidTr="00860A8B">
        <w:tc>
          <w:tcPr>
            <w:tcW w:w="458" w:type="dxa"/>
            <w:shd w:val="clear" w:color="auto" w:fill="auto"/>
            <w:vAlign w:val="center"/>
          </w:tcPr>
          <w:p w:rsidR="00CD4F42" w:rsidRPr="00CD4F42" w:rsidRDefault="00CD4F42" w:rsidP="004E1233">
            <w:pPr>
              <w:jc w:val="center"/>
              <w:rPr>
                <w:rFonts w:ascii="Times New Roman" w:hAnsi="Times New Roman" w:cs="Times New Roman"/>
                <w:b/>
                <w:color w:val="000000"/>
                <w:sz w:val="24"/>
                <w:szCs w:val="24"/>
                <w:lang w:val="ru-RU"/>
              </w:rPr>
            </w:pPr>
            <w:r w:rsidRPr="00CD4F42">
              <w:rPr>
                <w:rFonts w:ascii="Times New Roman" w:hAnsi="Times New Roman" w:cs="Times New Roman"/>
                <w:b/>
                <w:color w:val="000000"/>
                <w:sz w:val="24"/>
                <w:szCs w:val="24"/>
                <w:lang w:val="ru-RU"/>
              </w:rPr>
              <w:t>№</w:t>
            </w:r>
          </w:p>
        </w:tc>
        <w:tc>
          <w:tcPr>
            <w:tcW w:w="2948" w:type="dxa"/>
            <w:shd w:val="clear" w:color="auto" w:fill="auto"/>
            <w:vAlign w:val="center"/>
          </w:tcPr>
          <w:p w:rsidR="00CD4F42" w:rsidRPr="00CD4F42" w:rsidRDefault="00CD4F42" w:rsidP="004E1233">
            <w:pPr>
              <w:jc w:val="center"/>
              <w:rPr>
                <w:rFonts w:ascii="Times New Roman" w:hAnsi="Times New Roman" w:cs="Times New Roman"/>
                <w:b/>
                <w:color w:val="000000"/>
                <w:sz w:val="24"/>
                <w:szCs w:val="24"/>
                <w:lang w:val="ru-RU"/>
              </w:rPr>
            </w:pPr>
            <w:r w:rsidRPr="00CD4F42">
              <w:rPr>
                <w:rFonts w:ascii="Times New Roman" w:hAnsi="Times New Roman" w:cs="Times New Roman"/>
                <w:b/>
                <w:color w:val="000000"/>
                <w:sz w:val="24"/>
                <w:szCs w:val="24"/>
                <w:lang w:val="ru-RU"/>
              </w:rPr>
              <w:t>Наименование</w:t>
            </w:r>
          </w:p>
        </w:tc>
        <w:tc>
          <w:tcPr>
            <w:tcW w:w="4924" w:type="dxa"/>
            <w:shd w:val="clear" w:color="auto" w:fill="auto"/>
            <w:vAlign w:val="center"/>
          </w:tcPr>
          <w:p w:rsidR="00CD4F42" w:rsidRPr="00CD4F42" w:rsidRDefault="00CD4F42" w:rsidP="004E1233">
            <w:pPr>
              <w:jc w:val="center"/>
              <w:rPr>
                <w:rFonts w:ascii="Times New Roman" w:hAnsi="Times New Roman" w:cs="Times New Roman"/>
                <w:b/>
                <w:color w:val="000000"/>
                <w:sz w:val="24"/>
                <w:szCs w:val="24"/>
                <w:lang w:val="ru-RU"/>
              </w:rPr>
            </w:pPr>
            <w:r w:rsidRPr="00CD4F42">
              <w:rPr>
                <w:rFonts w:ascii="Times New Roman" w:hAnsi="Times New Roman" w:cs="Times New Roman"/>
                <w:b/>
                <w:color w:val="000000"/>
                <w:sz w:val="24"/>
                <w:szCs w:val="24"/>
                <w:lang w:val="ru-RU"/>
              </w:rPr>
              <w:t>Требование к внешнему виду</w:t>
            </w:r>
          </w:p>
        </w:tc>
        <w:tc>
          <w:tcPr>
            <w:tcW w:w="1499" w:type="dxa"/>
            <w:shd w:val="clear" w:color="auto" w:fill="auto"/>
            <w:vAlign w:val="center"/>
          </w:tcPr>
          <w:p w:rsidR="00CD4F42" w:rsidRPr="00CD4F42" w:rsidRDefault="00CD4F42" w:rsidP="004E1233">
            <w:pPr>
              <w:jc w:val="center"/>
              <w:rPr>
                <w:rFonts w:ascii="Times New Roman" w:hAnsi="Times New Roman" w:cs="Times New Roman"/>
                <w:b/>
                <w:color w:val="000000"/>
                <w:sz w:val="24"/>
                <w:szCs w:val="24"/>
                <w:lang w:val="ru-RU"/>
              </w:rPr>
            </w:pPr>
            <w:r w:rsidRPr="00CD4F42">
              <w:rPr>
                <w:rFonts w:ascii="Times New Roman" w:hAnsi="Times New Roman" w:cs="Times New Roman"/>
                <w:b/>
                <w:color w:val="000000"/>
                <w:sz w:val="24"/>
                <w:szCs w:val="24"/>
                <w:lang w:val="ru-RU"/>
              </w:rPr>
              <w:t xml:space="preserve">Количество </w:t>
            </w:r>
          </w:p>
        </w:tc>
      </w:tr>
      <w:tr w:rsidR="00CD4F42" w:rsidTr="00860A8B">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w:t>
            </w:r>
          </w:p>
        </w:tc>
        <w:tc>
          <w:tcPr>
            <w:tcW w:w="2948" w:type="dxa"/>
            <w:tcMar>
              <w:top w:w="55" w:type="dxa"/>
              <w:left w:w="60" w:type="dxa"/>
              <w:bottom w:w="55" w:type="dxa"/>
              <w:right w:w="60" w:type="dxa"/>
            </w:tcMar>
            <w:vAlign w:val="center"/>
          </w:tcPr>
          <w:p w:rsidR="00CD4F42" w:rsidRPr="00CD4F42" w:rsidRDefault="00CD4F42" w:rsidP="00860A8B">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 xml:space="preserve">Кепи </w:t>
            </w:r>
            <w:r w:rsidR="00860A8B" w:rsidRPr="00CD4F42">
              <w:rPr>
                <w:rFonts w:ascii="Times New Roman" w:hAnsi="Times New Roman" w:cs="Times New Roman"/>
                <w:color w:val="000000"/>
                <w:sz w:val="24"/>
                <w:szCs w:val="24"/>
                <w:lang w:val="ru-RU"/>
              </w:rPr>
              <w:t>полево</w:t>
            </w:r>
            <w:r w:rsidR="00860A8B">
              <w:rPr>
                <w:rFonts w:ascii="Times New Roman" w:hAnsi="Times New Roman" w:cs="Times New Roman"/>
                <w:color w:val="000000"/>
                <w:sz w:val="24"/>
                <w:szCs w:val="24"/>
                <w:lang w:val="ru-RU"/>
              </w:rPr>
              <w:t>й</w:t>
            </w:r>
          </w:p>
        </w:tc>
        <w:tc>
          <w:tcPr>
            <w:tcW w:w="4924" w:type="dxa"/>
            <w:tcMar>
              <w:top w:w="55" w:type="dxa"/>
              <w:left w:w="60" w:type="dxa"/>
              <w:bottom w:w="55" w:type="dxa"/>
              <w:right w:w="60" w:type="dxa"/>
            </w:tcMar>
            <w:vAlign w:val="center"/>
          </w:tcPr>
          <w:p w:rsidR="00CD4F42" w:rsidRPr="00CD4F42" w:rsidRDefault="00CD4F42" w:rsidP="00CD4F42">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 xml:space="preserve">камуфляжная расцветка </w:t>
            </w:r>
            <w:r>
              <w:rPr>
                <w:rFonts w:ascii="Times New Roman" w:hAnsi="Times New Roman" w:cs="Times New Roman"/>
                <w:color w:val="000000"/>
                <w:sz w:val="24"/>
                <w:szCs w:val="24"/>
                <w:lang w:val="ru-RU"/>
              </w:rPr>
              <w:t>(мультикам)</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 шт.</w:t>
            </w:r>
          </w:p>
        </w:tc>
      </w:tr>
      <w:tr w:rsidR="00CD4F42" w:rsidTr="00860A8B">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2</w:t>
            </w:r>
          </w:p>
        </w:tc>
        <w:tc>
          <w:tcPr>
            <w:tcW w:w="294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Куртка (китель) полевая</w:t>
            </w:r>
          </w:p>
        </w:tc>
        <w:tc>
          <w:tcPr>
            <w:tcW w:w="4924" w:type="dxa"/>
            <w:tcMar>
              <w:top w:w="55" w:type="dxa"/>
              <w:left w:w="60" w:type="dxa"/>
              <w:bottom w:w="55" w:type="dxa"/>
              <w:right w:w="60" w:type="dxa"/>
            </w:tcMar>
            <w:vAlign w:val="center"/>
          </w:tcPr>
          <w:p w:rsidR="00CD4F42" w:rsidRPr="00CD4F42" w:rsidRDefault="00CD4F42" w:rsidP="00CD4F42">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 xml:space="preserve">камуфляжная расцветка </w:t>
            </w:r>
            <w:r>
              <w:rPr>
                <w:rFonts w:ascii="Times New Roman" w:hAnsi="Times New Roman" w:cs="Times New Roman"/>
                <w:color w:val="000000"/>
                <w:sz w:val="24"/>
                <w:szCs w:val="24"/>
                <w:lang w:val="ru-RU"/>
              </w:rPr>
              <w:t>(мультикам)</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 шт.</w:t>
            </w:r>
          </w:p>
        </w:tc>
      </w:tr>
      <w:tr w:rsidR="00CD4F42" w:rsidTr="00860A8B">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3</w:t>
            </w:r>
          </w:p>
        </w:tc>
        <w:tc>
          <w:tcPr>
            <w:tcW w:w="294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Брюки полевые</w:t>
            </w:r>
          </w:p>
        </w:tc>
        <w:tc>
          <w:tcPr>
            <w:tcW w:w="4924"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 xml:space="preserve">камуфляжная расцветка </w:t>
            </w:r>
            <w:r>
              <w:rPr>
                <w:rFonts w:ascii="Times New Roman" w:hAnsi="Times New Roman" w:cs="Times New Roman"/>
                <w:color w:val="000000"/>
                <w:sz w:val="24"/>
                <w:szCs w:val="24"/>
                <w:lang w:val="ru-RU"/>
              </w:rPr>
              <w:t>(мультикам)</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 шт.</w:t>
            </w:r>
          </w:p>
        </w:tc>
      </w:tr>
      <w:tr w:rsidR="00CD4F42" w:rsidTr="00860A8B">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4</w:t>
            </w:r>
          </w:p>
        </w:tc>
        <w:tc>
          <w:tcPr>
            <w:tcW w:w="2948" w:type="dxa"/>
            <w:tcMar>
              <w:top w:w="55" w:type="dxa"/>
              <w:left w:w="60" w:type="dxa"/>
              <w:bottom w:w="55" w:type="dxa"/>
              <w:right w:w="60" w:type="dxa"/>
            </w:tcMar>
            <w:vAlign w:val="center"/>
          </w:tcPr>
          <w:p w:rsidR="00CD4F42" w:rsidRPr="00CD4F42" w:rsidRDefault="00CD4F42" w:rsidP="00CD4F42">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 xml:space="preserve">Футболка </w:t>
            </w:r>
          </w:p>
        </w:tc>
        <w:tc>
          <w:tcPr>
            <w:tcW w:w="4924"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серо-бежевого</w:t>
            </w:r>
            <w:r w:rsidRPr="00C6010A">
              <w:rPr>
                <w:rFonts w:ascii="Times New Roman" w:hAnsi="Times New Roman" w:cs="Times New Roman"/>
                <w:color w:val="000000"/>
                <w:sz w:val="24"/>
                <w:szCs w:val="24"/>
                <w:lang w:val="ru-RU"/>
              </w:rPr>
              <w:t xml:space="preserve"> цвета, материал х/б</w:t>
            </w:r>
            <w:r>
              <w:rPr>
                <w:rFonts w:ascii="Times New Roman" w:hAnsi="Times New Roman" w:cs="Times New Roman"/>
                <w:color w:val="000000"/>
                <w:sz w:val="24"/>
                <w:szCs w:val="24"/>
                <w:lang w:val="ru-RU"/>
              </w:rPr>
              <w:t xml:space="preserve"> </w:t>
            </w:r>
            <w:r w:rsidRPr="008A4609">
              <w:rPr>
                <w:rFonts w:ascii="Times New Roman" w:hAnsi="Times New Roman" w:cs="Times New Roman"/>
                <w:color w:val="000000"/>
                <w:sz w:val="24"/>
                <w:szCs w:val="24"/>
                <w:lang w:val="ru-RU"/>
              </w:rPr>
              <w:t>(#</w:t>
            </w:r>
            <w:r>
              <w:rPr>
                <w:rFonts w:ascii="Times New Roman" w:hAnsi="Times New Roman" w:cs="Times New Roman"/>
                <w:color w:val="000000"/>
                <w:sz w:val="24"/>
                <w:szCs w:val="24"/>
              </w:rPr>
              <w:t>A</w:t>
            </w: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A</w:t>
            </w:r>
            <w:r>
              <w:rPr>
                <w:rFonts w:ascii="Times New Roman" w:hAnsi="Times New Roman" w:cs="Times New Roman"/>
                <w:color w:val="000000"/>
                <w:sz w:val="24"/>
                <w:szCs w:val="24"/>
                <w:lang w:val="ru-RU"/>
              </w:rPr>
              <w:t>8А0</w:t>
            </w:r>
            <w:r w:rsidRPr="008A4609">
              <w:rPr>
                <w:rFonts w:ascii="Times New Roman" w:hAnsi="Times New Roman" w:cs="Times New Roman"/>
                <w:color w:val="000000"/>
                <w:sz w:val="24"/>
                <w:szCs w:val="24"/>
                <w:lang w:val="ru-RU"/>
              </w:rPr>
              <w:t>)</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2 шт.</w:t>
            </w:r>
          </w:p>
        </w:tc>
      </w:tr>
      <w:tr w:rsidR="00CD4F42" w:rsidTr="00860A8B">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5</w:t>
            </w:r>
          </w:p>
        </w:tc>
        <w:tc>
          <w:tcPr>
            <w:tcW w:w="294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Ремень полевой</w:t>
            </w:r>
          </w:p>
        </w:tc>
        <w:tc>
          <w:tcPr>
            <w:tcW w:w="4924"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защитный цвет; ширина ориентировочно 40 мм</w:t>
            </w:r>
            <w:r>
              <w:rPr>
                <w:rFonts w:ascii="Times New Roman" w:hAnsi="Times New Roman" w:cs="Times New Roman"/>
                <w:color w:val="000000"/>
                <w:sz w:val="24"/>
                <w:szCs w:val="24"/>
                <w:lang w:val="ru-RU"/>
              </w:rPr>
              <w:t xml:space="preserve"> </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 шт.</w:t>
            </w:r>
          </w:p>
        </w:tc>
      </w:tr>
      <w:tr w:rsidR="00CD4F42" w:rsidTr="00860A8B">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6</w:t>
            </w:r>
          </w:p>
        </w:tc>
        <w:tc>
          <w:tcPr>
            <w:tcW w:w="294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Ботинки полевые с высоким берцем</w:t>
            </w:r>
          </w:p>
        </w:tc>
        <w:tc>
          <w:tcPr>
            <w:tcW w:w="4924"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черного цвета</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 пара</w:t>
            </w:r>
          </w:p>
        </w:tc>
      </w:tr>
      <w:tr w:rsidR="00CD4F42" w:rsidTr="004E1233">
        <w:trPr>
          <w:trHeight w:val="490"/>
        </w:trPr>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7</w:t>
            </w:r>
          </w:p>
        </w:tc>
        <w:tc>
          <w:tcPr>
            <w:tcW w:w="294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Китель (или куртка) повседневный</w:t>
            </w:r>
          </w:p>
        </w:tc>
        <w:tc>
          <w:tcPr>
            <w:tcW w:w="4924"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6010A">
              <w:rPr>
                <w:rFonts w:ascii="Times New Roman" w:hAnsi="Times New Roman" w:cs="Times New Roman"/>
                <w:color w:val="000000"/>
                <w:sz w:val="24"/>
                <w:szCs w:val="24"/>
                <w:lang w:val="ru-RU"/>
              </w:rPr>
              <w:t xml:space="preserve">цвет </w:t>
            </w:r>
            <w:r>
              <w:rPr>
                <w:rFonts w:ascii="Times New Roman" w:hAnsi="Times New Roman" w:cs="Times New Roman"/>
                <w:color w:val="000000"/>
                <w:sz w:val="24"/>
                <w:szCs w:val="24"/>
                <w:lang w:val="ru-RU"/>
              </w:rPr>
              <w:t>оливково-серый (</w:t>
            </w:r>
            <w:r w:rsidRPr="008A4609">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F</w:t>
            </w:r>
            <w:r w:rsidRPr="008A4609">
              <w:rPr>
                <w:rFonts w:ascii="Times New Roman" w:hAnsi="Times New Roman" w:cs="Times New Roman"/>
                <w:color w:val="000000"/>
                <w:sz w:val="24"/>
                <w:szCs w:val="24"/>
                <w:lang w:val="ru-RU"/>
              </w:rPr>
              <w:t>7468</w:t>
            </w:r>
            <w:r>
              <w:rPr>
                <w:rFonts w:ascii="Times New Roman" w:hAnsi="Times New Roman" w:cs="Times New Roman"/>
                <w:color w:val="000000"/>
                <w:sz w:val="24"/>
                <w:szCs w:val="24"/>
                <w:lang w:val="ru-RU"/>
              </w:rPr>
              <w:t>)</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 шт.</w:t>
            </w:r>
          </w:p>
        </w:tc>
      </w:tr>
      <w:tr w:rsidR="00CD4F42" w:rsidTr="00860A8B">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8</w:t>
            </w:r>
          </w:p>
        </w:tc>
        <w:tc>
          <w:tcPr>
            <w:tcW w:w="294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Брюки повседневные</w:t>
            </w:r>
          </w:p>
        </w:tc>
        <w:tc>
          <w:tcPr>
            <w:tcW w:w="4924"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6010A">
              <w:rPr>
                <w:rFonts w:ascii="Times New Roman" w:hAnsi="Times New Roman" w:cs="Times New Roman"/>
                <w:color w:val="000000"/>
                <w:sz w:val="24"/>
                <w:szCs w:val="24"/>
                <w:lang w:val="ru-RU"/>
              </w:rPr>
              <w:t xml:space="preserve">цвет </w:t>
            </w:r>
            <w:r>
              <w:rPr>
                <w:rFonts w:ascii="Times New Roman" w:hAnsi="Times New Roman" w:cs="Times New Roman"/>
                <w:color w:val="000000"/>
                <w:sz w:val="24"/>
                <w:szCs w:val="24"/>
                <w:lang w:val="ru-RU"/>
              </w:rPr>
              <w:t>оливково-серый (</w:t>
            </w:r>
            <w:r w:rsidRPr="008A4609">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F</w:t>
            </w:r>
            <w:r w:rsidRPr="008A4609">
              <w:rPr>
                <w:rFonts w:ascii="Times New Roman" w:hAnsi="Times New Roman" w:cs="Times New Roman"/>
                <w:color w:val="000000"/>
                <w:sz w:val="24"/>
                <w:szCs w:val="24"/>
                <w:lang w:val="ru-RU"/>
              </w:rPr>
              <w:t>7468</w:t>
            </w:r>
            <w:r>
              <w:rPr>
                <w:rFonts w:ascii="Times New Roman" w:hAnsi="Times New Roman" w:cs="Times New Roman"/>
                <w:color w:val="000000"/>
                <w:sz w:val="24"/>
                <w:szCs w:val="24"/>
                <w:lang w:val="ru-RU"/>
              </w:rPr>
              <w:t>)</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 шт.</w:t>
            </w:r>
          </w:p>
        </w:tc>
      </w:tr>
      <w:tr w:rsidR="00CD4F42" w:rsidTr="00860A8B">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9</w:t>
            </w:r>
          </w:p>
        </w:tc>
        <w:tc>
          <w:tcPr>
            <w:tcW w:w="294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Берет повседневный</w:t>
            </w:r>
          </w:p>
        </w:tc>
        <w:tc>
          <w:tcPr>
            <w:tcW w:w="4924"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оливково-серого цвета (</w:t>
            </w:r>
            <w:r w:rsidRPr="008A4609">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F</w:t>
            </w:r>
            <w:r w:rsidRPr="008A4609">
              <w:rPr>
                <w:rFonts w:ascii="Times New Roman" w:hAnsi="Times New Roman" w:cs="Times New Roman"/>
                <w:color w:val="000000"/>
                <w:sz w:val="24"/>
                <w:szCs w:val="24"/>
                <w:lang w:val="ru-RU"/>
              </w:rPr>
              <w:t>7468</w:t>
            </w:r>
            <w:r>
              <w:rPr>
                <w:rFonts w:ascii="Times New Roman" w:hAnsi="Times New Roman" w:cs="Times New Roman"/>
                <w:color w:val="000000"/>
                <w:sz w:val="24"/>
                <w:szCs w:val="24"/>
                <w:lang w:val="ru-RU"/>
              </w:rPr>
              <w:t>)</w:t>
            </w:r>
            <w:r w:rsidRPr="008A460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 xml:space="preserve"> с нашивкой </w:t>
            </w:r>
            <w:r w:rsidRPr="00C6010A">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синий фон (</w:t>
            </w:r>
            <w:r w:rsidRPr="008A4609">
              <w:rPr>
                <w:rFonts w:ascii="Times New Roman" w:hAnsi="Times New Roman" w:cs="Times New Roman"/>
                <w:color w:val="000000"/>
                <w:sz w:val="24"/>
                <w:szCs w:val="24"/>
                <w:lang w:val="ru-RU"/>
              </w:rPr>
              <w:t>#5475</w:t>
            </w:r>
            <w:r>
              <w:rPr>
                <w:rFonts w:ascii="Times New Roman" w:hAnsi="Times New Roman" w:cs="Times New Roman"/>
                <w:color w:val="000000"/>
                <w:sz w:val="24"/>
                <w:szCs w:val="24"/>
              </w:rPr>
              <w:t>AE</w:t>
            </w:r>
            <w:r>
              <w:rPr>
                <w:rFonts w:ascii="Times New Roman" w:hAnsi="Times New Roman" w:cs="Times New Roman"/>
                <w:color w:val="000000"/>
                <w:sz w:val="24"/>
                <w:szCs w:val="24"/>
                <w:lang w:val="ru-RU"/>
              </w:rPr>
              <w:t>) с золотистым/жёлтым цветом рисунок барса</w:t>
            </w:r>
            <w:r w:rsidRPr="008A460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AEA</w:t>
            </w:r>
            <w:r w:rsidRPr="008A4609">
              <w:rPr>
                <w:rFonts w:ascii="Times New Roman" w:hAnsi="Times New Roman" w:cs="Times New Roman"/>
                <w:color w:val="000000"/>
                <w:sz w:val="24"/>
                <w:szCs w:val="24"/>
                <w:lang w:val="ru-RU"/>
              </w:rPr>
              <w:t>212)</w:t>
            </w:r>
            <w:r>
              <w:rPr>
                <w:rFonts w:ascii="Times New Roman" w:hAnsi="Times New Roman" w:cs="Times New Roman"/>
                <w:color w:val="000000"/>
                <w:sz w:val="24"/>
                <w:szCs w:val="24"/>
                <w:lang w:val="ru-RU"/>
              </w:rPr>
              <w:t xml:space="preserve">, чёрный кант </w:t>
            </w:r>
            <w:r w:rsidRPr="00C6010A">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252С49</w:t>
            </w:r>
            <w:r w:rsidRPr="00C6010A">
              <w:rPr>
                <w:rFonts w:ascii="Times New Roman" w:hAnsi="Times New Roman" w:cs="Times New Roman"/>
                <w:color w:val="000000"/>
                <w:sz w:val="24"/>
                <w:szCs w:val="24"/>
                <w:lang w:val="ru-RU"/>
              </w:rPr>
              <w:t>)</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 шт.</w:t>
            </w:r>
          </w:p>
        </w:tc>
      </w:tr>
      <w:tr w:rsidR="00CD4F42" w:rsidTr="00860A8B">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10</w:t>
            </w:r>
          </w:p>
        </w:tc>
        <w:tc>
          <w:tcPr>
            <w:tcW w:w="294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Кепи повседневное</w:t>
            </w:r>
          </w:p>
        </w:tc>
        <w:tc>
          <w:tcPr>
            <w:tcW w:w="4924"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оливково-серого цвета </w:t>
            </w:r>
            <w:r w:rsidRPr="00C6010A">
              <w:rPr>
                <w:rFonts w:ascii="Times New Roman" w:hAnsi="Times New Roman" w:cs="Times New Roman"/>
                <w:color w:val="000000"/>
                <w:sz w:val="24"/>
                <w:szCs w:val="24"/>
                <w:lang w:val="ru-RU"/>
              </w:rPr>
              <w:t>с нашивк</w:t>
            </w:r>
            <w:r>
              <w:rPr>
                <w:rFonts w:ascii="Times New Roman" w:hAnsi="Times New Roman" w:cs="Times New Roman"/>
                <w:color w:val="000000"/>
                <w:sz w:val="24"/>
                <w:szCs w:val="24"/>
                <w:lang w:val="ru-RU"/>
              </w:rPr>
              <w:t>ой</w:t>
            </w:r>
            <w:r w:rsidRPr="00C6010A">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 xml:space="preserve">барса светло-серый с темно-сине-серым контуром </w:t>
            </w:r>
            <w:r w:rsidRPr="008A4609">
              <w:rPr>
                <w:rFonts w:ascii="Times New Roman" w:hAnsi="Times New Roman" w:cs="Times New Roman"/>
                <w:color w:val="000000"/>
                <w:sz w:val="24"/>
                <w:szCs w:val="24"/>
                <w:lang w:val="ru-RU"/>
              </w:rPr>
              <w:t>(#</w:t>
            </w:r>
            <w:r>
              <w:rPr>
                <w:rFonts w:ascii="Times New Roman" w:hAnsi="Times New Roman" w:cs="Times New Roman"/>
                <w:color w:val="000000"/>
                <w:sz w:val="24"/>
                <w:szCs w:val="24"/>
              </w:rPr>
              <w:t>A</w:t>
            </w:r>
            <w:r>
              <w:rPr>
                <w:rFonts w:ascii="Times New Roman" w:hAnsi="Times New Roman" w:cs="Times New Roman"/>
                <w:color w:val="000000"/>
                <w:sz w:val="24"/>
                <w:szCs w:val="24"/>
                <w:lang w:val="ru-RU"/>
              </w:rPr>
              <w:t>9ААВ0</w:t>
            </w:r>
            <w:r w:rsidRPr="008A4609">
              <w:rPr>
                <w:rFonts w:ascii="Times New Roman" w:hAnsi="Times New Roman" w:cs="Times New Roman"/>
                <w:color w:val="000000"/>
                <w:sz w:val="24"/>
                <w:szCs w:val="24"/>
                <w:lang w:val="ru-RU"/>
              </w:rPr>
              <w:t>)</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 шт.</w:t>
            </w:r>
          </w:p>
        </w:tc>
      </w:tr>
      <w:tr w:rsidR="00CD4F42" w:rsidTr="00860A8B">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12</w:t>
            </w:r>
          </w:p>
        </w:tc>
        <w:tc>
          <w:tcPr>
            <w:tcW w:w="294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Туфли/полуботинки классические</w:t>
            </w:r>
          </w:p>
        </w:tc>
        <w:tc>
          <w:tcPr>
            <w:tcW w:w="4924"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черного цвета, для торжественных мероприятий</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 пара</w:t>
            </w:r>
          </w:p>
        </w:tc>
      </w:tr>
      <w:tr w:rsidR="00CD4F42" w:rsidTr="00860A8B">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13</w:t>
            </w:r>
          </w:p>
        </w:tc>
        <w:tc>
          <w:tcPr>
            <w:tcW w:w="294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Нарукавные знаки полевые</w:t>
            </w:r>
          </w:p>
        </w:tc>
        <w:tc>
          <w:tcPr>
            <w:tcW w:w="4924" w:type="dxa"/>
            <w:tcMar>
              <w:top w:w="55" w:type="dxa"/>
              <w:left w:w="60" w:type="dxa"/>
              <w:bottom w:w="55" w:type="dxa"/>
              <w:right w:w="60" w:type="dxa"/>
            </w:tcMar>
            <w:vAlign w:val="center"/>
          </w:tcPr>
          <w:p w:rsidR="00CD4F42" w:rsidRPr="00CD4F42" w:rsidRDefault="00CD4F42" w:rsidP="004E1233">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левый и правый</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 комплект</w:t>
            </w:r>
          </w:p>
        </w:tc>
      </w:tr>
      <w:tr w:rsidR="00CD4F42" w:rsidTr="00860A8B">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14</w:t>
            </w:r>
          </w:p>
        </w:tc>
        <w:tc>
          <w:tcPr>
            <w:tcW w:w="294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Нарукавные знаки повседневные</w:t>
            </w:r>
          </w:p>
        </w:tc>
        <w:tc>
          <w:tcPr>
            <w:tcW w:w="4924" w:type="dxa"/>
            <w:tcMar>
              <w:top w:w="55" w:type="dxa"/>
              <w:left w:w="60" w:type="dxa"/>
              <w:bottom w:w="55" w:type="dxa"/>
              <w:right w:w="60" w:type="dxa"/>
            </w:tcMar>
            <w:vAlign w:val="center"/>
          </w:tcPr>
          <w:p w:rsidR="00CD4F42" w:rsidRPr="00CD4F42" w:rsidRDefault="00CD4F42" w:rsidP="004E1233">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левый и правый</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 комплект</w:t>
            </w:r>
          </w:p>
        </w:tc>
      </w:tr>
      <w:tr w:rsidR="00CD4F42" w:rsidTr="00860A8B">
        <w:tc>
          <w:tcPr>
            <w:tcW w:w="45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15</w:t>
            </w:r>
          </w:p>
        </w:tc>
        <w:tc>
          <w:tcPr>
            <w:tcW w:w="2948" w:type="dxa"/>
            <w:tcMar>
              <w:top w:w="55" w:type="dxa"/>
              <w:left w:w="60" w:type="dxa"/>
              <w:bottom w:w="55" w:type="dxa"/>
              <w:right w:w="60" w:type="dxa"/>
            </w:tcMar>
            <w:vAlign w:val="center"/>
          </w:tcPr>
          <w:p w:rsidR="00CD4F42" w:rsidRPr="00CD4F42" w:rsidRDefault="00CD4F42" w:rsidP="00E141F5">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Нагрудные нашивки</w:t>
            </w:r>
          </w:p>
        </w:tc>
        <w:tc>
          <w:tcPr>
            <w:tcW w:w="4924" w:type="dxa"/>
            <w:tcMar>
              <w:top w:w="55" w:type="dxa"/>
              <w:left w:w="60" w:type="dxa"/>
              <w:bottom w:w="55" w:type="dxa"/>
              <w:right w:w="60" w:type="dxa"/>
            </w:tcMar>
            <w:vAlign w:val="center"/>
          </w:tcPr>
          <w:p w:rsidR="00CD4F42" w:rsidRPr="00CD4F42" w:rsidRDefault="00CD4F42" w:rsidP="004E1233">
            <w:pP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правая и левая</w:t>
            </w:r>
          </w:p>
        </w:tc>
        <w:tc>
          <w:tcPr>
            <w:tcW w:w="1499" w:type="dxa"/>
            <w:tcMar>
              <w:top w:w="55" w:type="dxa"/>
              <w:left w:w="60" w:type="dxa"/>
              <w:bottom w:w="55" w:type="dxa"/>
              <w:right w:w="60" w:type="dxa"/>
            </w:tcMar>
            <w:vAlign w:val="center"/>
          </w:tcPr>
          <w:p w:rsidR="00CD4F42" w:rsidRPr="00CD4F42" w:rsidRDefault="00CD4F42" w:rsidP="004E1233">
            <w:pPr>
              <w:jc w:val="center"/>
              <w:rPr>
                <w:rFonts w:ascii="Times New Roman" w:hAnsi="Times New Roman" w:cs="Times New Roman"/>
                <w:color w:val="000000"/>
                <w:sz w:val="24"/>
                <w:szCs w:val="24"/>
                <w:lang w:val="ru-RU"/>
              </w:rPr>
            </w:pPr>
            <w:r w:rsidRPr="00CD4F42">
              <w:rPr>
                <w:rFonts w:ascii="Times New Roman" w:hAnsi="Times New Roman" w:cs="Times New Roman"/>
                <w:color w:val="000000"/>
                <w:sz w:val="24"/>
                <w:szCs w:val="24"/>
                <w:lang w:val="ru-RU"/>
              </w:rPr>
              <w:t>1 комплект</w:t>
            </w:r>
          </w:p>
        </w:tc>
      </w:tr>
    </w:tbl>
    <w:p w:rsidR="006878D7" w:rsidRPr="006878D7" w:rsidRDefault="006878D7" w:rsidP="006878D7">
      <w:pPr>
        <w:spacing w:after="0" w:line="240" w:lineRule="auto"/>
        <w:ind w:firstLine="709"/>
        <w:jc w:val="both"/>
        <w:rPr>
          <w:rFonts w:ascii="Times New Roman" w:hAnsi="Times New Roman" w:cs="Times New Roman"/>
          <w:color w:val="000000"/>
          <w:sz w:val="24"/>
          <w:szCs w:val="24"/>
          <w:lang w:val="ru-RU"/>
        </w:rPr>
      </w:pPr>
      <w:r w:rsidRPr="006878D7">
        <w:rPr>
          <w:rFonts w:ascii="Times New Roman" w:hAnsi="Times New Roman" w:cs="Times New Roman"/>
          <w:color w:val="000000"/>
          <w:sz w:val="24"/>
          <w:szCs w:val="24"/>
          <w:lang w:val="ru-RU"/>
        </w:rPr>
        <w:t>Примечание – При пользовании настоящим техническим условием целесообразно проверить действие ссылочных стандартов и классификаторов по ежегодно издаваемому информационному указателю «Нормативные документы по стандартизации» по состоянию на текущий год и соответствующим ежемесячно издаваемым информационным указателям, опубликованным в текущем году.</w:t>
      </w:r>
    </w:p>
    <w:p w:rsidR="006878D7" w:rsidRPr="006878D7" w:rsidRDefault="006878D7" w:rsidP="006878D7">
      <w:pPr>
        <w:spacing w:after="0" w:line="240" w:lineRule="auto"/>
        <w:ind w:firstLine="709"/>
        <w:jc w:val="both"/>
        <w:rPr>
          <w:rFonts w:ascii="Times New Roman" w:hAnsi="Times New Roman" w:cs="Times New Roman"/>
          <w:color w:val="000000"/>
          <w:sz w:val="24"/>
          <w:szCs w:val="24"/>
          <w:lang w:val="ru-RU"/>
        </w:rPr>
      </w:pPr>
      <w:r w:rsidRPr="006878D7">
        <w:rPr>
          <w:rFonts w:ascii="Times New Roman" w:hAnsi="Times New Roman" w:cs="Times New Roman"/>
          <w:color w:val="000000"/>
          <w:sz w:val="24"/>
          <w:szCs w:val="24"/>
          <w:lang w:val="ru-RU"/>
        </w:rPr>
        <w:t>Если ссылочный документ заменен (изменен), то при пользовании настоящим техническим условием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6878D7" w:rsidRDefault="006878D7" w:rsidP="006878D7">
      <w:pPr>
        <w:spacing w:after="0" w:line="240" w:lineRule="auto"/>
        <w:ind w:firstLine="709"/>
        <w:jc w:val="both"/>
        <w:rPr>
          <w:sz w:val="24"/>
          <w:szCs w:val="24"/>
          <w:lang w:val="ru-RU"/>
        </w:rPr>
      </w:pPr>
      <w:r w:rsidRPr="004E1233">
        <w:rPr>
          <w:rFonts w:ascii="Times New Roman" w:eastAsia="Times New Roman" w:hAnsi="Times New Roman"/>
          <w:sz w:val="24"/>
          <w:szCs w:val="24"/>
          <w:lang w:val="ru-RU"/>
        </w:rPr>
        <w:t>Для применения настоящих технических условий необходимы следующие ссылочные нормативные документы:</w:t>
      </w:r>
    </w:p>
    <w:p w:rsidR="006878D7" w:rsidRDefault="006878D7" w:rsidP="006878D7">
      <w:pPr>
        <w:spacing w:after="0" w:line="240" w:lineRule="auto"/>
        <w:ind w:firstLine="709"/>
        <w:jc w:val="both"/>
        <w:rPr>
          <w:sz w:val="24"/>
          <w:szCs w:val="24"/>
          <w:lang w:val="ru-RU"/>
        </w:rPr>
      </w:pPr>
      <w:r w:rsidRPr="004E1233">
        <w:rPr>
          <w:rFonts w:ascii="Times New Roman" w:eastAsia="Times New Roman" w:hAnsi="Times New Roman"/>
          <w:sz w:val="24"/>
          <w:szCs w:val="24"/>
          <w:lang w:val="ru-RU"/>
        </w:rPr>
        <w:t>ГОСТ 4103-82 Изделия швейные. Методы контроля качества.</w:t>
      </w:r>
    </w:p>
    <w:p w:rsidR="006878D7" w:rsidRDefault="006878D7" w:rsidP="006878D7">
      <w:pPr>
        <w:spacing w:after="0" w:line="240" w:lineRule="auto"/>
        <w:ind w:firstLine="709"/>
        <w:jc w:val="both"/>
        <w:rPr>
          <w:sz w:val="24"/>
          <w:szCs w:val="24"/>
          <w:lang w:val="ru-RU"/>
        </w:rPr>
      </w:pPr>
      <w:r w:rsidRPr="004E1233">
        <w:rPr>
          <w:rFonts w:ascii="Times New Roman" w:eastAsia="Times New Roman" w:hAnsi="Times New Roman"/>
          <w:sz w:val="24"/>
          <w:szCs w:val="24"/>
          <w:lang w:val="ru-RU"/>
        </w:rPr>
        <w:t>ГОСТ 12807-2003 Изделия швейные. Классификация стежков, строчек и швов.</w:t>
      </w:r>
    </w:p>
    <w:p w:rsidR="006878D7" w:rsidRDefault="006878D7" w:rsidP="006878D7">
      <w:pPr>
        <w:spacing w:after="0" w:line="240" w:lineRule="auto"/>
        <w:ind w:firstLine="709"/>
        <w:jc w:val="both"/>
        <w:rPr>
          <w:sz w:val="24"/>
          <w:szCs w:val="24"/>
          <w:lang w:val="ru-RU"/>
        </w:rPr>
      </w:pPr>
      <w:r w:rsidRPr="004E1233">
        <w:rPr>
          <w:rFonts w:ascii="Times New Roman" w:eastAsia="Times New Roman" w:hAnsi="Times New Roman"/>
          <w:sz w:val="24"/>
          <w:szCs w:val="24"/>
          <w:lang w:val="ru-RU"/>
        </w:rPr>
        <w:t>ГОСТ 17037-2022 Изделия швейные и трикотажные. Термины и определения.</w:t>
      </w:r>
    </w:p>
    <w:p w:rsidR="006878D7" w:rsidRDefault="006878D7" w:rsidP="006878D7">
      <w:pPr>
        <w:spacing w:after="0" w:line="240" w:lineRule="auto"/>
        <w:ind w:firstLine="709"/>
        <w:jc w:val="both"/>
        <w:rPr>
          <w:sz w:val="24"/>
          <w:szCs w:val="24"/>
          <w:lang w:val="ru-RU"/>
        </w:rPr>
      </w:pPr>
      <w:r w:rsidRPr="004E1233">
        <w:rPr>
          <w:rFonts w:ascii="Times New Roman" w:eastAsia="Times New Roman" w:hAnsi="Times New Roman"/>
          <w:sz w:val="24"/>
          <w:szCs w:val="24"/>
          <w:lang w:val="ru-RU"/>
        </w:rPr>
        <w:lastRenderedPageBreak/>
        <w:t>ГОСТ 19159-85 Изделия швейные и трикотажные для военнослужащих. Маркировка, упаковка, транспортирование и хранение.</w:t>
      </w:r>
    </w:p>
    <w:p w:rsidR="006878D7" w:rsidRDefault="006878D7" w:rsidP="006878D7">
      <w:pPr>
        <w:spacing w:after="0" w:line="240" w:lineRule="auto"/>
        <w:ind w:firstLine="709"/>
        <w:jc w:val="both"/>
        <w:rPr>
          <w:sz w:val="24"/>
          <w:szCs w:val="24"/>
          <w:lang w:val="ru-RU"/>
        </w:rPr>
      </w:pPr>
      <w:r w:rsidRPr="004E1233">
        <w:rPr>
          <w:rFonts w:ascii="Times New Roman" w:eastAsia="Times New Roman" w:hAnsi="Times New Roman"/>
          <w:sz w:val="24"/>
          <w:szCs w:val="24"/>
          <w:lang w:val="ru-RU"/>
        </w:rPr>
        <w:t>ГОСТ 20521-75 Технология швейного производства. Термины и определения.</w:t>
      </w:r>
    </w:p>
    <w:p w:rsidR="006878D7" w:rsidRDefault="006878D7" w:rsidP="006878D7">
      <w:pPr>
        <w:spacing w:after="0" w:line="240" w:lineRule="auto"/>
        <w:ind w:firstLine="709"/>
        <w:jc w:val="both"/>
        <w:rPr>
          <w:sz w:val="24"/>
          <w:szCs w:val="24"/>
          <w:lang w:val="ru-RU"/>
        </w:rPr>
      </w:pPr>
      <w:r w:rsidRPr="004E1233">
        <w:rPr>
          <w:rFonts w:ascii="Times New Roman" w:eastAsia="Times New Roman" w:hAnsi="Times New Roman"/>
          <w:sz w:val="24"/>
          <w:szCs w:val="24"/>
          <w:lang w:val="ru-RU"/>
        </w:rPr>
        <w:t>ГОСТ 22977-89 Детали швейных изделий. Термины и определения.</w:t>
      </w:r>
    </w:p>
    <w:p w:rsidR="006878D7" w:rsidRDefault="006878D7" w:rsidP="006878D7">
      <w:pPr>
        <w:spacing w:after="0" w:line="240" w:lineRule="auto"/>
        <w:ind w:firstLine="709"/>
        <w:jc w:val="both"/>
        <w:rPr>
          <w:sz w:val="24"/>
          <w:szCs w:val="24"/>
          <w:lang w:val="ru-RU"/>
        </w:rPr>
      </w:pPr>
      <w:r w:rsidRPr="004E1233">
        <w:rPr>
          <w:rFonts w:ascii="Times New Roman" w:eastAsia="Times New Roman" w:hAnsi="Times New Roman"/>
          <w:sz w:val="24"/>
          <w:szCs w:val="24"/>
          <w:lang w:val="ru-RU"/>
        </w:rPr>
        <w:t>ГОСТ 23167-91 Размерные признаки для проектирования военной одежды.</w:t>
      </w:r>
    </w:p>
    <w:p w:rsidR="006878D7" w:rsidRDefault="006878D7" w:rsidP="006878D7">
      <w:pPr>
        <w:spacing w:after="0" w:line="240" w:lineRule="auto"/>
        <w:ind w:firstLine="709"/>
        <w:jc w:val="both"/>
        <w:rPr>
          <w:sz w:val="24"/>
          <w:szCs w:val="24"/>
          <w:lang w:val="ru-RU"/>
        </w:rPr>
      </w:pPr>
      <w:r w:rsidRPr="004E1233">
        <w:rPr>
          <w:rFonts w:ascii="Times New Roman" w:eastAsia="Times New Roman" w:hAnsi="Times New Roman"/>
          <w:sz w:val="24"/>
          <w:szCs w:val="24"/>
          <w:lang w:val="ru-RU"/>
        </w:rPr>
        <w:t xml:space="preserve">ГОСТ 24782-90 Изделия швейные для </w:t>
      </w:r>
      <w:r>
        <w:rPr>
          <w:rFonts w:ascii="Times New Roman" w:eastAsia="Times New Roman" w:hAnsi="Times New Roman"/>
          <w:sz w:val="24"/>
          <w:szCs w:val="24"/>
          <w:lang w:val="ru-RU"/>
        </w:rPr>
        <w:t>жас айбынов</w:t>
      </w:r>
      <w:r w:rsidRPr="004E1233">
        <w:rPr>
          <w:rFonts w:ascii="Times New Roman" w:eastAsia="Times New Roman" w:hAnsi="Times New Roman"/>
          <w:sz w:val="24"/>
          <w:szCs w:val="24"/>
          <w:lang w:val="ru-RU"/>
        </w:rPr>
        <w:t>. Приемочный контроль качества продукции.</w:t>
      </w:r>
    </w:p>
    <w:p w:rsidR="006878D7" w:rsidRDefault="006878D7" w:rsidP="006878D7">
      <w:pPr>
        <w:spacing w:after="0" w:line="240" w:lineRule="auto"/>
        <w:ind w:firstLine="709"/>
        <w:jc w:val="both"/>
        <w:rPr>
          <w:sz w:val="24"/>
          <w:szCs w:val="24"/>
          <w:lang w:val="ru-RU"/>
        </w:rPr>
      </w:pPr>
      <w:r w:rsidRPr="004E1233">
        <w:rPr>
          <w:rFonts w:ascii="Times New Roman" w:eastAsia="Times New Roman" w:hAnsi="Times New Roman"/>
          <w:sz w:val="24"/>
          <w:szCs w:val="24"/>
          <w:lang w:val="ru-RU"/>
        </w:rPr>
        <w:t>ГОСТ 6309-93 Нитки швейные хлопчатобумажные и синтетические.</w:t>
      </w:r>
    </w:p>
    <w:p w:rsidR="006878D7" w:rsidRDefault="006878D7" w:rsidP="006878D7">
      <w:pPr>
        <w:spacing w:after="0" w:line="240" w:lineRule="auto"/>
        <w:ind w:firstLine="709"/>
        <w:jc w:val="both"/>
        <w:rPr>
          <w:sz w:val="24"/>
          <w:szCs w:val="24"/>
          <w:lang w:val="ru-RU"/>
        </w:rPr>
      </w:pPr>
      <w:r w:rsidRPr="004E1233">
        <w:rPr>
          <w:rFonts w:ascii="Times New Roman" w:eastAsia="Times New Roman" w:hAnsi="Times New Roman"/>
          <w:sz w:val="24"/>
          <w:szCs w:val="24"/>
          <w:lang w:val="ru-RU"/>
        </w:rPr>
        <w:t>ГОСТ 18835-80 Технические требование к стежкам строчкам и швам.</w:t>
      </w:r>
    </w:p>
    <w:p w:rsidR="006878D7" w:rsidRDefault="006878D7" w:rsidP="006878D7">
      <w:pPr>
        <w:spacing w:after="0" w:line="240" w:lineRule="auto"/>
        <w:ind w:firstLine="709"/>
        <w:jc w:val="both"/>
        <w:rPr>
          <w:rFonts w:ascii="Times New Roman" w:eastAsia="Times New Roman" w:hAnsi="Times New Roman"/>
          <w:sz w:val="24"/>
          <w:szCs w:val="24"/>
          <w:lang w:val="ru-RU"/>
        </w:rPr>
      </w:pPr>
      <w:r w:rsidRPr="004E1233">
        <w:rPr>
          <w:rFonts w:ascii="Times New Roman" w:eastAsia="Times New Roman" w:hAnsi="Times New Roman"/>
          <w:sz w:val="24"/>
          <w:szCs w:val="24"/>
          <w:lang w:val="ru-RU"/>
        </w:rPr>
        <w:t>ГОСТ 169-58-71 Изделия текстильные (символы по уходу).</w:t>
      </w:r>
    </w:p>
    <w:p w:rsidR="008C68D4" w:rsidRPr="00C6010A" w:rsidRDefault="008C68D4" w:rsidP="008C68D4">
      <w:pPr>
        <w:spacing w:after="0"/>
        <w:ind w:firstLine="709"/>
        <w:jc w:val="center"/>
        <w:rPr>
          <w:rFonts w:ascii="Times New Roman" w:hAnsi="Times New Roman" w:cs="Times New Roman"/>
          <w:sz w:val="24"/>
          <w:szCs w:val="24"/>
          <w:lang w:val="ru-RU"/>
        </w:rPr>
      </w:pPr>
      <w:r w:rsidRPr="00C6010A">
        <w:rPr>
          <w:rFonts w:ascii="Times New Roman" w:hAnsi="Times New Roman" w:cs="Times New Roman"/>
          <w:b/>
          <w:bCs/>
          <w:sz w:val="24"/>
          <w:szCs w:val="24"/>
          <w:lang w:val="ru-RU"/>
        </w:rPr>
        <w:t>Требования к материалам</w:t>
      </w:r>
    </w:p>
    <w:p w:rsidR="008C68D4" w:rsidRPr="00C6010A" w:rsidRDefault="008C68D4" w:rsidP="008C68D4">
      <w:pPr>
        <w:spacing w:after="0"/>
        <w:ind w:firstLine="709"/>
        <w:rPr>
          <w:rFonts w:ascii="Times New Roman" w:hAnsi="Times New Roman" w:cs="Times New Roman"/>
          <w:sz w:val="24"/>
          <w:szCs w:val="24"/>
          <w:lang w:val="ru-RU"/>
        </w:rPr>
      </w:pPr>
      <w:r w:rsidRPr="00C6010A">
        <w:rPr>
          <w:rFonts w:ascii="Times New Roman" w:hAnsi="Times New Roman" w:cs="Times New Roman"/>
          <w:sz w:val="24"/>
          <w:szCs w:val="24"/>
          <w:lang w:val="ru-RU"/>
        </w:rPr>
        <w:t>Куртка, брюки должны изготавливаться из материалов, указанных в таблице</w:t>
      </w:r>
    </w:p>
    <w:tbl>
      <w:tblPr>
        <w:tblStyle w:val="a8"/>
        <w:tblW w:w="0" w:type="auto"/>
        <w:tblLook w:val="04A0" w:firstRow="1" w:lastRow="0" w:firstColumn="1" w:lastColumn="0" w:noHBand="0" w:noVBand="1"/>
      </w:tblPr>
      <w:tblGrid>
        <w:gridCol w:w="445"/>
        <w:gridCol w:w="5951"/>
        <w:gridCol w:w="3175"/>
      </w:tblGrid>
      <w:tr w:rsidR="008C68D4" w:rsidRPr="00C6010A" w:rsidTr="00B5671E">
        <w:tc>
          <w:tcPr>
            <w:tcW w:w="445" w:type="dxa"/>
          </w:tcPr>
          <w:p w:rsidR="008C68D4" w:rsidRPr="00C6010A" w:rsidRDefault="008C68D4" w:rsidP="00B5671E">
            <w:pPr>
              <w:jc w:val="both"/>
              <w:rPr>
                <w:rFonts w:ascii="Times New Roman" w:hAnsi="Times New Roman" w:cs="Times New Roman"/>
                <w:sz w:val="24"/>
                <w:szCs w:val="24"/>
                <w:lang w:val="ru-RU"/>
              </w:rPr>
            </w:pPr>
            <w:r w:rsidRPr="00C6010A">
              <w:rPr>
                <w:rFonts w:ascii="Times New Roman" w:hAnsi="Times New Roman" w:cs="Times New Roman"/>
                <w:sz w:val="24"/>
                <w:szCs w:val="24"/>
                <w:lang w:val="ru-RU"/>
              </w:rPr>
              <w:t>№</w:t>
            </w:r>
          </w:p>
        </w:tc>
        <w:tc>
          <w:tcPr>
            <w:tcW w:w="5951" w:type="dxa"/>
            <w:vAlign w:val="center"/>
          </w:tcPr>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b/>
                <w:bCs/>
                <w:sz w:val="24"/>
                <w:szCs w:val="24"/>
                <w:lang w:val="ru-RU"/>
              </w:rPr>
              <w:t>Наименование материала</w:t>
            </w:r>
          </w:p>
        </w:tc>
        <w:tc>
          <w:tcPr>
            <w:tcW w:w="3175" w:type="dxa"/>
            <w:vAlign w:val="center"/>
          </w:tcPr>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b/>
                <w:bCs/>
                <w:sz w:val="24"/>
                <w:szCs w:val="24"/>
                <w:lang w:val="ru-RU"/>
              </w:rPr>
              <w:t>Назначение материала</w:t>
            </w:r>
          </w:p>
        </w:tc>
      </w:tr>
      <w:tr w:rsidR="008C68D4" w:rsidRPr="00C6010A" w:rsidTr="00B5671E">
        <w:tc>
          <w:tcPr>
            <w:tcW w:w="445" w:type="dxa"/>
          </w:tcPr>
          <w:p w:rsidR="008C68D4" w:rsidRPr="00C6010A" w:rsidRDefault="008C68D4" w:rsidP="00B5671E">
            <w:pPr>
              <w:jc w:val="both"/>
              <w:rPr>
                <w:rFonts w:ascii="Times New Roman" w:hAnsi="Times New Roman" w:cs="Times New Roman"/>
                <w:sz w:val="24"/>
                <w:szCs w:val="24"/>
                <w:lang w:val="ru-RU"/>
              </w:rPr>
            </w:pPr>
            <w:r w:rsidRPr="00C6010A">
              <w:rPr>
                <w:rFonts w:ascii="Times New Roman" w:hAnsi="Times New Roman" w:cs="Times New Roman"/>
                <w:sz w:val="24"/>
                <w:szCs w:val="24"/>
                <w:lang w:val="ru-RU"/>
              </w:rPr>
              <w:t>1</w:t>
            </w:r>
          </w:p>
        </w:tc>
        <w:tc>
          <w:tcPr>
            <w:tcW w:w="5951" w:type="dxa"/>
            <w:vAlign w:val="center"/>
          </w:tcPr>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sz w:val="24"/>
                <w:szCs w:val="24"/>
                <w:lang w:val="ru-RU"/>
              </w:rPr>
              <w:t>Ткань верха: смешанная, комбинированного переплетения с армированными нитями (полиэфирный сердечник и  хлопковая оплетка) Состав: хлопок  - (35±5)%, полиэфир -  (65±5)%</w:t>
            </w:r>
          </w:p>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sz w:val="24"/>
                <w:szCs w:val="24"/>
                <w:lang w:val="ru-RU"/>
              </w:rPr>
              <w:t>Поверхностная плотность: от 225 до 275 г/м</w:t>
            </w:r>
            <w:r w:rsidRPr="00C6010A">
              <w:rPr>
                <w:rFonts w:ascii="Times New Roman" w:hAnsi="Times New Roman" w:cs="Times New Roman"/>
                <w:sz w:val="24"/>
                <w:szCs w:val="24"/>
                <w:vertAlign w:val="superscript"/>
                <w:lang w:val="ru-RU"/>
              </w:rPr>
              <w:t>2</w:t>
            </w:r>
          </w:p>
        </w:tc>
        <w:tc>
          <w:tcPr>
            <w:tcW w:w="3175" w:type="dxa"/>
            <w:vAlign w:val="center"/>
          </w:tcPr>
          <w:p w:rsidR="008C68D4" w:rsidRPr="00C6010A" w:rsidRDefault="008C68D4" w:rsidP="00337F79">
            <w:pPr>
              <w:jc w:val="center"/>
              <w:rPr>
                <w:rFonts w:ascii="Times New Roman" w:hAnsi="Times New Roman" w:cs="Times New Roman"/>
                <w:sz w:val="24"/>
                <w:szCs w:val="24"/>
                <w:lang w:val="ru-RU"/>
              </w:rPr>
            </w:pPr>
            <w:r w:rsidRPr="00C6010A">
              <w:rPr>
                <w:rFonts w:ascii="Times New Roman" w:hAnsi="Times New Roman" w:cs="Times New Roman"/>
                <w:sz w:val="24"/>
                <w:szCs w:val="24"/>
                <w:lang w:val="ru-RU"/>
              </w:rPr>
              <w:t>Для кителя, брюк</w:t>
            </w:r>
          </w:p>
        </w:tc>
      </w:tr>
      <w:tr w:rsidR="008C68D4" w:rsidRPr="00C6010A" w:rsidTr="00B5671E">
        <w:tc>
          <w:tcPr>
            <w:tcW w:w="445" w:type="dxa"/>
          </w:tcPr>
          <w:p w:rsidR="008C68D4" w:rsidRPr="00C6010A" w:rsidRDefault="008C68D4" w:rsidP="00B5671E">
            <w:pPr>
              <w:jc w:val="both"/>
              <w:rPr>
                <w:rFonts w:ascii="Times New Roman" w:hAnsi="Times New Roman" w:cs="Times New Roman"/>
                <w:sz w:val="24"/>
                <w:szCs w:val="24"/>
                <w:lang w:val="ru-RU"/>
              </w:rPr>
            </w:pPr>
            <w:r w:rsidRPr="00C6010A">
              <w:rPr>
                <w:rFonts w:ascii="Times New Roman" w:hAnsi="Times New Roman" w:cs="Times New Roman"/>
                <w:sz w:val="24"/>
                <w:szCs w:val="24"/>
                <w:lang w:val="ru-RU"/>
              </w:rPr>
              <w:t>2</w:t>
            </w:r>
          </w:p>
        </w:tc>
        <w:tc>
          <w:tcPr>
            <w:tcW w:w="5951" w:type="dxa"/>
            <w:vAlign w:val="center"/>
          </w:tcPr>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sz w:val="24"/>
                <w:szCs w:val="24"/>
                <w:lang w:val="ru-RU"/>
              </w:rPr>
              <w:t>Ткань хлопчатобумажная – в цвет верха ткани</w:t>
            </w:r>
          </w:p>
        </w:tc>
        <w:tc>
          <w:tcPr>
            <w:tcW w:w="3175" w:type="dxa"/>
            <w:vAlign w:val="center"/>
          </w:tcPr>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sz w:val="24"/>
                <w:szCs w:val="24"/>
                <w:lang w:val="ru-RU"/>
              </w:rPr>
              <w:t>Для внутреннего кармана брюк</w:t>
            </w:r>
          </w:p>
        </w:tc>
      </w:tr>
      <w:tr w:rsidR="008C68D4" w:rsidRPr="00C6010A" w:rsidTr="00B5671E">
        <w:tc>
          <w:tcPr>
            <w:tcW w:w="445" w:type="dxa"/>
          </w:tcPr>
          <w:p w:rsidR="008C68D4" w:rsidRPr="00C6010A" w:rsidRDefault="008C68D4" w:rsidP="00B5671E">
            <w:pPr>
              <w:jc w:val="both"/>
              <w:rPr>
                <w:rFonts w:ascii="Times New Roman" w:hAnsi="Times New Roman" w:cs="Times New Roman"/>
                <w:sz w:val="24"/>
                <w:szCs w:val="24"/>
                <w:lang w:val="ru-RU"/>
              </w:rPr>
            </w:pPr>
            <w:r w:rsidRPr="00C6010A">
              <w:rPr>
                <w:rFonts w:ascii="Times New Roman" w:hAnsi="Times New Roman" w:cs="Times New Roman"/>
                <w:sz w:val="24"/>
                <w:szCs w:val="24"/>
                <w:lang w:val="ru-RU"/>
              </w:rPr>
              <w:t>3</w:t>
            </w:r>
          </w:p>
        </w:tc>
        <w:tc>
          <w:tcPr>
            <w:tcW w:w="5951" w:type="dxa"/>
            <w:vAlign w:val="center"/>
          </w:tcPr>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sz w:val="24"/>
                <w:szCs w:val="24"/>
                <w:lang w:val="ru-RU"/>
              </w:rPr>
              <w:t>Дублерин</w:t>
            </w:r>
          </w:p>
        </w:tc>
        <w:tc>
          <w:tcPr>
            <w:tcW w:w="3175" w:type="dxa"/>
            <w:vAlign w:val="center"/>
          </w:tcPr>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sz w:val="24"/>
                <w:szCs w:val="24"/>
                <w:lang w:val="ru-RU"/>
              </w:rPr>
              <w:t>Для прокладки нижнего воротника</w:t>
            </w:r>
          </w:p>
        </w:tc>
      </w:tr>
      <w:tr w:rsidR="008C68D4" w:rsidRPr="003647A8" w:rsidTr="00B5671E">
        <w:tc>
          <w:tcPr>
            <w:tcW w:w="445" w:type="dxa"/>
          </w:tcPr>
          <w:p w:rsidR="008C68D4" w:rsidRPr="00C6010A" w:rsidRDefault="008C68D4" w:rsidP="00B5671E">
            <w:pPr>
              <w:jc w:val="both"/>
              <w:rPr>
                <w:rFonts w:ascii="Times New Roman" w:hAnsi="Times New Roman" w:cs="Times New Roman"/>
                <w:sz w:val="24"/>
                <w:szCs w:val="24"/>
                <w:lang w:val="ru-RU"/>
              </w:rPr>
            </w:pPr>
            <w:r w:rsidRPr="00C6010A">
              <w:rPr>
                <w:rFonts w:ascii="Times New Roman" w:hAnsi="Times New Roman" w:cs="Times New Roman"/>
                <w:sz w:val="24"/>
                <w:szCs w:val="24"/>
                <w:lang w:val="ru-RU"/>
              </w:rPr>
              <w:t>4</w:t>
            </w:r>
          </w:p>
        </w:tc>
        <w:tc>
          <w:tcPr>
            <w:tcW w:w="5951" w:type="dxa"/>
            <w:vAlign w:val="center"/>
          </w:tcPr>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sz w:val="24"/>
                <w:szCs w:val="24"/>
                <w:lang w:val="ru-RU"/>
              </w:rPr>
              <w:t>Пуговицы пластмассовые</w:t>
            </w:r>
          </w:p>
        </w:tc>
        <w:tc>
          <w:tcPr>
            <w:tcW w:w="3175" w:type="dxa"/>
            <w:vAlign w:val="center"/>
          </w:tcPr>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sz w:val="24"/>
                <w:szCs w:val="24"/>
                <w:lang w:val="ru-RU"/>
              </w:rPr>
              <w:t>Для центральной застежки, карманов, манжет рукавов, гульфика, штрипок</w:t>
            </w:r>
          </w:p>
        </w:tc>
      </w:tr>
      <w:tr w:rsidR="008C68D4" w:rsidRPr="003647A8" w:rsidTr="00B5671E">
        <w:tc>
          <w:tcPr>
            <w:tcW w:w="445" w:type="dxa"/>
          </w:tcPr>
          <w:p w:rsidR="008C68D4" w:rsidRPr="00C6010A" w:rsidRDefault="008C68D4" w:rsidP="00B5671E">
            <w:pPr>
              <w:jc w:val="both"/>
              <w:rPr>
                <w:rFonts w:ascii="Times New Roman" w:hAnsi="Times New Roman" w:cs="Times New Roman"/>
                <w:sz w:val="24"/>
                <w:szCs w:val="24"/>
                <w:lang w:val="ru-RU"/>
              </w:rPr>
            </w:pPr>
            <w:r w:rsidRPr="00C6010A">
              <w:rPr>
                <w:rFonts w:ascii="Times New Roman" w:hAnsi="Times New Roman" w:cs="Times New Roman"/>
                <w:sz w:val="24"/>
                <w:szCs w:val="24"/>
                <w:lang w:val="ru-RU"/>
              </w:rPr>
              <w:t>5</w:t>
            </w:r>
          </w:p>
        </w:tc>
        <w:tc>
          <w:tcPr>
            <w:tcW w:w="5951" w:type="dxa"/>
            <w:vAlign w:val="center"/>
          </w:tcPr>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sz w:val="24"/>
                <w:szCs w:val="24"/>
                <w:lang w:val="ru-RU"/>
              </w:rPr>
              <w:t>Нарукавные и нагрудные знаки</w:t>
            </w:r>
          </w:p>
        </w:tc>
        <w:tc>
          <w:tcPr>
            <w:tcW w:w="3175" w:type="dxa"/>
            <w:vAlign w:val="center"/>
          </w:tcPr>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sz w:val="24"/>
                <w:szCs w:val="24"/>
                <w:lang w:val="ru-RU"/>
              </w:rPr>
              <w:t>Для крепления  на рукавах и полочках</w:t>
            </w:r>
          </w:p>
        </w:tc>
      </w:tr>
      <w:tr w:rsidR="008C68D4" w:rsidRPr="00C6010A" w:rsidTr="00B5671E">
        <w:tc>
          <w:tcPr>
            <w:tcW w:w="445" w:type="dxa"/>
          </w:tcPr>
          <w:p w:rsidR="008C68D4" w:rsidRPr="00C6010A" w:rsidRDefault="008C68D4" w:rsidP="00B5671E">
            <w:pPr>
              <w:jc w:val="both"/>
              <w:rPr>
                <w:rFonts w:ascii="Times New Roman" w:hAnsi="Times New Roman" w:cs="Times New Roman"/>
                <w:sz w:val="24"/>
                <w:szCs w:val="24"/>
                <w:lang w:val="ru-RU"/>
              </w:rPr>
            </w:pPr>
            <w:r w:rsidRPr="00C6010A">
              <w:rPr>
                <w:rFonts w:ascii="Times New Roman" w:hAnsi="Times New Roman" w:cs="Times New Roman"/>
                <w:sz w:val="24"/>
                <w:szCs w:val="24"/>
                <w:lang w:val="ru-RU"/>
              </w:rPr>
              <w:t>6</w:t>
            </w:r>
          </w:p>
        </w:tc>
        <w:tc>
          <w:tcPr>
            <w:tcW w:w="5951" w:type="dxa"/>
            <w:vAlign w:val="center"/>
          </w:tcPr>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sz w:val="24"/>
                <w:szCs w:val="24"/>
                <w:lang w:val="ru-RU"/>
              </w:rPr>
              <w:t>Нитки швейные 44лх, 44лх-1, 45лл (ГОСТ 6309)</w:t>
            </w:r>
          </w:p>
        </w:tc>
        <w:tc>
          <w:tcPr>
            <w:tcW w:w="3175" w:type="dxa"/>
            <w:vAlign w:val="center"/>
          </w:tcPr>
          <w:p w:rsidR="008C68D4" w:rsidRPr="00C6010A" w:rsidRDefault="008C68D4" w:rsidP="00B5671E">
            <w:pPr>
              <w:jc w:val="center"/>
              <w:rPr>
                <w:rFonts w:ascii="Times New Roman" w:hAnsi="Times New Roman" w:cs="Times New Roman"/>
                <w:sz w:val="24"/>
                <w:szCs w:val="24"/>
                <w:lang w:val="ru-RU"/>
              </w:rPr>
            </w:pPr>
            <w:r w:rsidRPr="00C6010A">
              <w:rPr>
                <w:rFonts w:ascii="Times New Roman" w:hAnsi="Times New Roman" w:cs="Times New Roman"/>
                <w:sz w:val="24"/>
                <w:szCs w:val="24"/>
                <w:lang w:val="ru-RU"/>
              </w:rPr>
              <w:t>Для стачивания деталей</w:t>
            </w:r>
          </w:p>
        </w:tc>
      </w:tr>
    </w:tbl>
    <w:p w:rsidR="008C68D4" w:rsidRDefault="008C68D4" w:rsidP="006878D7">
      <w:pPr>
        <w:spacing w:after="0" w:line="240" w:lineRule="auto"/>
        <w:ind w:firstLine="709"/>
        <w:jc w:val="both"/>
        <w:rPr>
          <w:rFonts w:ascii="Times New Roman" w:eastAsia="Times New Roman" w:hAnsi="Times New Roman"/>
          <w:sz w:val="24"/>
          <w:szCs w:val="24"/>
          <w:lang w:val="ru-RU"/>
        </w:rPr>
      </w:pPr>
    </w:p>
    <w:p w:rsidR="006878D7" w:rsidRPr="006878D7" w:rsidRDefault="006878D7" w:rsidP="006878D7">
      <w:pPr>
        <w:pStyle w:val="Compact"/>
        <w:spacing w:before="20" w:after="20"/>
        <w:ind w:firstLine="709"/>
        <w:rPr>
          <w:lang w:val="ru-RU"/>
        </w:rPr>
      </w:pPr>
      <w:r>
        <w:rPr>
          <w:b/>
          <w:sz w:val="22"/>
          <w:lang w:val="ru-RU"/>
        </w:rPr>
        <w:t>1. Общие сведения: Костюм полевой зимний камуфляжной расцветки</w:t>
      </w:r>
    </w:p>
    <w:p w:rsidR="006878D7" w:rsidRPr="006878D7" w:rsidRDefault="006878D7" w:rsidP="006878D7">
      <w:pPr>
        <w:pStyle w:val="Compact"/>
        <w:ind w:firstLine="709"/>
        <w:jc w:val="both"/>
        <w:rPr>
          <w:rFonts w:cs="Consolas"/>
          <w:sz w:val="24"/>
          <w:szCs w:val="24"/>
          <w:lang w:val="ru-RU"/>
        </w:rPr>
      </w:pPr>
      <w:r>
        <w:rPr>
          <w:rFonts w:cs="Consolas"/>
          <w:sz w:val="24"/>
          <w:szCs w:val="24"/>
          <w:lang w:val="ru-RU"/>
        </w:rPr>
        <w:t>1</w:t>
      </w:r>
      <w:r w:rsidRPr="006878D7">
        <w:rPr>
          <w:rFonts w:cs="Consolas"/>
          <w:sz w:val="24"/>
          <w:szCs w:val="24"/>
          <w:lang w:val="ru-RU"/>
        </w:rPr>
        <w:t>.1.</w:t>
      </w:r>
      <w:r>
        <w:rPr>
          <w:rFonts w:cs="Consolas"/>
          <w:sz w:val="24"/>
          <w:szCs w:val="24"/>
          <w:lang w:val="ru-RU"/>
        </w:rPr>
        <w:t xml:space="preserve"> </w:t>
      </w:r>
      <w:r w:rsidRPr="006878D7">
        <w:rPr>
          <w:rFonts w:cs="Consolas"/>
          <w:sz w:val="24"/>
          <w:szCs w:val="24"/>
          <w:lang w:val="ru-RU"/>
        </w:rPr>
        <w:t>Национальные или межгосударственные стандарты СТ РК 1250-2015 с дополнительными требованиями.</w:t>
      </w:r>
    </w:p>
    <w:p w:rsidR="00DA0A35" w:rsidRPr="00DA0A35" w:rsidRDefault="00DA0A35" w:rsidP="00DA0A35">
      <w:pPr>
        <w:spacing w:after="0" w:line="240" w:lineRule="auto"/>
        <w:ind w:firstLine="709"/>
        <w:jc w:val="both"/>
        <w:rPr>
          <w:rFonts w:ascii="Times New Roman" w:eastAsia="Times New Roman" w:hAnsi="Times New Roman"/>
          <w:sz w:val="24"/>
          <w:szCs w:val="24"/>
          <w:lang w:val="ru-RU"/>
        </w:rPr>
      </w:pPr>
      <w:r w:rsidRPr="00DA0A35">
        <w:rPr>
          <w:rFonts w:ascii="Times New Roman" w:eastAsia="Times New Roman" w:hAnsi="Times New Roman"/>
          <w:sz w:val="24"/>
          <w:szCs w:val="24"/>
          <w:lang w:val="ru-RU"/>
        </w:rPr>
        <w:t>Требования к ткани верха по ГОСТ-11209-2014 Ткани для специальной одежды. Общие технические требования. Методы испытаний.</w:t>
      </w:r>
    </w:p>
    <w:p w:rsidR="006878D7" w:rsidRDefault="00DA0A35" w:rsidP="00DA0A35">
      <w:pPr>
        <w:spacing w:after="0" w:line="240" w:lineRule="auto"/>
        <w:ind w:firstLine="709"/>
        <w:jc w:val="both"/>
        <w:rPr>
          <w:rFonts w:ascii="Times New Roman" w:eastAsia="Times New Roman" w:hAnsi="Times New Roman"/>
          <w:sz w:val="24"/>
          <w:szCs w:val="24"/>
          <w:lang w:val="ru-RU"/>
        </w:rPr>
      </w:pPr>
      <w:r w:rsidRPr="00DA0A35">
        <w:rPr>
          <w:rFonts w:ascii="Times New Roman" w:eastAsia="Times New Roman" w:hAnsi="Times New Roman"/>
          <w:sz w:val="24"/>
          <w:szCs w:val="24"/>
          <w:lang w:val="ru-RU"/>
        </w:rPr>
        <w:t>Требования к тканям подклада по ГОСТ-29298-2005 Ткани хлопчатобумажные и смешанные бытовые. Общие технические условия. Цвет тканей подклада - защитный</w:t>
      </w:r>
    </w:p>
    <w:p w:rsidR="00DA0A35" w:rsidRPr="00DA0A35" w:rsidRDefault="00DA0A35" w:rsidP="00DA0A35">
      <w:pPr>
        <w:pStyle w:val="a7"/>
        <w:spacing w:after="0" w:line="240" w:lineRule="auto"/>
        <w:ind w:left="0" w:firstLine="709"/>
        <w:jc w:val="both"/>
        <w:rPr>
          <w:rFonts w:ascii="Times New Roman" w:eastAsia="Times New Roman" w:hAnsi="Times New Roman"/>
          <w:sz w:val="24"/>
          <w:szCs w:val="24"/>
          <w:lang w:val="ru-RU"/>
        </w:rPr>
      </w:pPr>
      <w:r w:rsidRPr="00DA0A35">
        <w:rPr>
          <w:rFonts w:ascii="Times New Roman" w:eastAsia="Times New Roman" w:hAnsi="Times New Roman"/>
          <w:sz w:val="24"/>
          <w:szCs w:val="24"/>
          <w:lang w:val="ru-RU"/>
        </w:rPr>
        <w:t>Ветрозащитный клапан центральной бортовой застежки застегивается на пуговицы.</w:t>
      </w:r>
    </w:p>
    <w:p w:rsidR="00DA0A35" w:rsidRPr="00DA0A35" w:rsidRDefault="00DA0A35" w:rsidP="00DA0A35">
      <w:pPr>
        <w:pStyle w:val="a7"/>
        <w:spacing w:after="0" w:line="240" w:lineRule="auto"/>
        <w:ind w:left="0" w:firstLine="709"/>
        <w:jc w:val="both"/>
        <w:rPr>
          <w:rFonts w:ascii="Times New Roman" w:eastAsia="Times New Roman" w:hAnsi="Times New Roman"/>
          <w:sz w:val="24"/>
          <w:szCs w:val="24"/>
          <w:lang w:val="ru-RU"/>
        </w:rPr>
      </w:pPr>
      <w:r w:rsidRPr="00DA0A35">
        <w:rPr>
          <w:rFonts w:ascii="Times New Roman" w:eastAsia="Times New Roman" w:hAnsi="Times New Roman"/>
          <w:sz w:val="24"/>
          <w:szCs w:val="24"/>
          <w:lang w:val="ru-RU"/>
        </w:rPr>
        <w:t>Все изделия костюма должны изготавливаться в соответствии с требованиями основ промышленных методов поузловой обработки форменной одежды для военнослужащих.</w:t>
      </w:r>
    </w:p>
    <w:p w:rsidR="00DA0A35" w:rsidRDefault="00DA0A35" w:rsidP="00DA0A35">
      <w:pPr>
        <w:pStyle w:val="Compact"/>
        <w:ind w:firstLine="709"/>
        <w:jc w:val="both"/>
        <w:rPr>
          <w:sz w:val="24"/>
          <w:szCs w:val="24"/>
          <w:lang w:val="ru-RU"/>
        </w:rPr>
      </w:pPr>
      <w:r w:rsidRPr="00DA0A35">
        <w:rPr>
          <w:rFonts w:cs="Consolas"/>
          <w:sz w:val="24"/>
          <w:szCs w:val="24"/>
          <w:lang w:val="ru-RU"/>
        </w:rPr>
        <w:t>Костюм полевой зимний камуфляжной расцветки состоит из куртки</w:t>
      </w:r>
      <w:r>
        <w:rPr>
          <w:sz w:val="24"/>
          <w:szCs w:val="24"/>
          <w:lang w:val="ru-RU"/>
        </w:rPr>
        <w:t xml:space="preserve">. </w:t>
      </w:r>
    </w:p>
    <w:p w:rsidR="00DA0A35" w:rsidRPr="00DA0A35" w:rsidRDefault="00DA0A35" w:rsidP="00DA0A35">
      <w:pPr>
        <w:pStyle w:val="Compact"/>
        <w:ind w:firstLine="709"/>
        <w:jc w:val="both"/>
        <w:rPr>
          <w:rFonts w:cs="Consolas"/>
          <w:sz w:val="24"/>
          <w:szCs w:val="24"/>
          <w:lang w:val="ru-RU"/>
        </w:rPr>
      </w:pPr>
      <w:r w:rsidRPr="00DA0A35">
        <w:rPr>
          <w:rFonts w:cs="Consolas"/>
          <w:sz w:val="24"/>
          <w:szCs w:val="24"/>
          <w:lang w:val="ru-RU"/>
        </w:rPr>
        <w:t>Куртка удлиненная, прямого силуэта с воротником-стойка; с капюшоном, передние концы которого застегиваются на текстильную застежку в специальных карманах, обработанных в стойке.</w:t>
      </w:r>
    </w:p>
    <w:p w:rsidR="008624B2" w:rsidRDefault="00DA0A35" w:rsidP="00DA0A35">
      <w:pPr>
        <w:pStyle w:val="a7"/>
        <w:spacing w:after="0" w:line="240" w:lineRule="auto"/>
        <w:ind w:left="0" w:firstLine="709"/>
        <w:jc w:val="both"/>
        <w:rPr>
          <w:rFonts w:ascii="Times New Roman" w:eastAsia="Times New Roman" w:hAnsi="Times New Roman"/>
          <w:sz w:val="24"/>
          <w:szCs w:val="24"/>
          <w:lang w:val="ru-RU"/>
        </w:rPr>
      </w:pPr>
      <w:r w:rsidRPr="00DA0A35">
        <w:rPr>
          <w:rFonts w:ascii="Times New Roman" w:eastAsia="Times New Roman" w:hAnsi="Times New Roman"/>
          <w:sz w:val="24"/>
          <w:szCs w:val="24"/>
          <w:lang w:val="ru-RU"/>
        </w:rPr>
        <w:t>Куртка с центральной бортовой застежкой на разъемную тесьму молнию трактор №8 с двумя слайдерами. От верхнего края воротника вдоль борта настрочена ветрозащитная планка шириной 8,0 см с потайной застежкой на шесть петель и четырехпрокольные пуговицы. Вторая петля сквозная предназначена для фиксации рук при ранении. Расстояние между петлями в зависимости от роста.</w:t>
      </w:r>
    </w:p>
    <w:p w:rsidR="00DA0A35" w:rsidRDefault="00DA0A35" w:rsidP="00DA0A35">
      <w:pPr>
        <w:pStyle w:val="af"/>
        <w:ind w:firstLine="709"/>
        <w:contextualSpacing/>
        <w:jc w:val="both"/>
        <w:rPr>
          <w:rFonts w:ascii="Times New Roman" w:eastAsia="Times New Roman" w:hAnsi="Times New Roman"/>
          <w:sz w:val="24"/>
          <w:szCs w:val="24"/>
          <w:lang w:val="ru-RU"/>
        </w:rPr>
      </w:pPr>
      <w:r w:rsidRPr="00DA0A35">
        <w:rPr>
          <w:rFonts w:ascii="Times New Roman" w:eastAsia="Times New Roman" w:hAnsi="Times New Roman"/>
          <w:sz w:val="24"/>
          <w:szCs w:val="24"/>
          <w:lang w:val="ru-RU"/>
        </w:rPr>
        <w:t>На внешних сторонах обеих рукавов на расстоянии 12,0 см от шва соединения рукава с проймой настрочены ворсистая часть текстильных застежек расцветки «Multicam» прямоугольной формы шириной 81 мм длиной 90 мм для установки нарукавных знаков и знаков.</w:t>
      </w:r>
    </w:p>
    <w:p w:rsidR="00DA0A35" w:rsidRPr="00DA0A35" w:rsidRDefault="00DA0A35" w:rsidP="00DA0A35">
      <w:pPr>
        <w:pStyle w:val="af"/>
        <w:ind w:firstLine="709"/>
        <w:contextualSpacing/>
        <w:jc w:val="both"/>
        <w:rPr>
          <w:rFonts w:ascii="Times New Roman" w:eastAsia="Times New Roman" w:hAnsi="Times New Roman"/>
          <w:sz w:val="24"/>
          <w:szCs w:val="24"/>
          <w:lang w:val="ru-RU"/>
        </w:rPr>
      </w:pPr>
      <w:r w:rsidRPr="00DA0A35">
        <w:rPr>
          <w:rFonts w:ascii="Times New Roman" w:eastAsia="Times New Roman" w:hAnsi="Times New Roman"/>
          <w:sz w:val="24"/>
          <w:szCs w:val="24"/>
          <w:lang w:val="ru-RU"/>
        </w:rPr>
        <w:lastRenderedPageBreak/>
        <w:t>Подкладка куртки с утеплителем и прокладки из ветрозащитных ткани, отрезная ниже уровня талии, спинки и полочки. Верхняя часть спинки и полочки выполнена из трикотажного полотна (флис), рукава и низ из подкладочной ткани. На уровне бедер обработан ветрозащитный пояс (отлетная деталь из отделочной ткани) стянутый по низу на эластичную тесьму шириной не менее 3,0см, спереди, на выступах пояса (4 см ±0,5см.), застёгивающийся на текстильную застежку.</w:t>
      </w:r>
    </w:p>
    <w:p w:rsidR="00DA0A35" w:rsidRPr="00DA0A35" w:rsidRDefault="00DA0A35" w:rsidP="00DA0A35">
      <w:pPr>
        <w:pStyle w:val="af"/>
        <w:ind w:firstLine="709"/>
        <w:contextualSpacing/>
        <w:jc w:val="both"/>
        <w:rPr>
          <w:rFonts w:ascii="Times New Roman" w:eastAsia="Times New Roman" w:hAnsi="Times New Roman"/>
          <w:sz w:val="24"/>
          <w:szCs w:val="24"/>
          <w:lang w:val="ru-RU"/>
        </w:rPr>
      </w:pPr>
      <w:r w:rsidRPr="00DA0A35">
        <w:rPr>
          <w:rFonts w:ascii="Times New Roman" w:eastAsia="Times New Roman" w:hAnsi="Times New Roman"/>
          <w:sz w:val="24"/>
          <w:szCs w:val="24"/>
          <w:lang w:val="ru-RU"/>
        </w:rPr>
        <w:t>На подкладке левой полочки настрочен накладной карман из ткани верха, с клапаном с застежкой на петлю и пуговицу.</w:t>
      </w:r>
    </w:p>
    <w:p w:rsidR="00DA0A35" w:rsidRPr="00DA0A35" w:rsidRDefault="00DA0A35" w:rsidP="00DA0A35">
      <w:pPr>
        <w:pStyle w:val="a7"/>
        <w:spacing w:after="0" w:line="240" w:lineRule="auto"/>
        <w:ind w:left="0" w:firstLine="709"/>
        <w:jc w:val="both"/>
        <w:rPr>
          <w:rFonts w:ascii="Times New Roman" w:eastAsia="Times New Roman" w:hAnsi="Times New Roman"/>
          <w:sz w:val="24"/>
          <w:szCs w:val="24"/>
          <w:lang w:val="ru-RU"/>
        </w:rPr>
      </w:pPr>
      <w:r w:rsidRPr="00DA0A35">
        <w:rPr>
          <w:rFonts w:ascii="Times New Roman" w:eastAsia="Times New Roman" w:hAnsi="Times New Roman"/>
          <w:sz w:val="24"/>
          <w:szCs w:val="24"/>
          <w:lang w:val="ru-RU"/>
        </w:rPr>
        <w:t>Капюшон утепленный, с цельнокроеным выступающим (на 4 см.) фигурным козырьком с двумя отделочными строчками по всей ширине, съемный, крепится к горловине куртки на разъемную тесьму молнию, прикрытою планкой. Объем капюшона по лицевому вырезу регулируется эластичной тесьмой и двумя фиксаторами. Подкладка капюшона и внутренняя часть воротника-стойка выполнена из трикотажного полотна (флис). В затылочной части объем капюшона регулируется патой и текстильной застежкой.</w:t>
      </w:r>
    </w:p>
    <w:p w:rsidR="00DA0A35" w:rsidRPr="00DA0A35" w:rsidRDefault="00DA0A35" w:rsidP="00DA0A35">
      <w:pPr>
        <w:pStyle w:val="a7"/>
        <w:spacing w:after="0" w:line="240" w:lineRule="auto"/>
        <w:ind w:left="0" w:firstLine="709"/>
        <w:jc w:val="both"/>
        <w:rPr>
          <w:rFonts w:ascii="Times New Roman" w:eastAsia="Times New Roman" w:hAnsi="Times New Roman"/>
          <w:sz w:val="24"/>
          <w:szCs w:val="24"/>
          <w:lang w:val="ru-RU"/>
        </w:rPr>
      </w:pPr>
      <w:r w:rsidRPr="00DA0A35">
        <w:rPr>
          <w:rFonts w:ascii="Times New Roman" w:eastAsia="Times New Roman" w:hAnsi="Times New Roman"/>
          <w:sz w:val="24"/>
          <w:szCs w:val="24"/>
          <w:lang w:val="ru-RU"/>
        </w:rPr>
        <w:t>По краям воротника с обеих сторон обработаны отлетные паты с потайным креплением на текстильную застёжку для фиксации капюшона.</w:t>
      </w:r>
    </w:p>
    <w:p w:rsidR="008624B2" w:rsidRPr="00DA0A35" w:rsidRDefault="00DA0A35" w:rsidP="00DA0A35">
      <w:pPr>
        <w:pStyle w:val="a7"/>
        <w:spacing w:after="0" w:line="240" w:lineRule="auto"/>
        <w:ind w:left="0" w:firstLine="709"/>
        <w:jc w:val="both"/>
        <w:rPr>
          <w:rFonts w:ascii="Times New Roman" w:eastAsia="Times New Roman" w:hAnsi="Times New Roman"/>
          <w:sz w:val="24"/>
          <w:szCs w:val="24"/>
          <w:lang w:val="ru-RU"/>
        </w:rPr>
      </w:pPr>
      <w:r w:rsidRPr="00DA0A35">
        <w:rPr>
          <w:rFonts w:ascii="Times New Roman" w:eastAsia="Times New Roman" w:hAnsi="Times New Roman"/>
          <w:sz w:val="24"/>
          <w:szCs w:val="24"/>
          <w:lang w:val="ru-RU"/>
        </w:rPr>
        <w:t>Куртка со съемной манишкой с трикотажным воротником, для предохранения шеи военнослужащего в холодное время года. Манишка к куртке пристегивается и застегивается по переднему краю тесьмой молнией.</w:t>
      </w:r>
    </w:p>
    <w:p w:rsidR="008624B2" w:rsidRDefault="008624B2" w:rsidP="00405351">
      <w:pPr>
        <w:pStyle w:val="a7"/>
        <w:spacing w:after="0" w:line="240" w:lineRule="auto"/>
        <w:ind w:left="1211"/>
        <w:jc w:val="both"/>
        <w:rPr>
          <w:rFonts w:ascii="Times New Roman" w:hAnsi="Times New Roman" w:cs="Times New Roman"/>
          <w:b/>
          <w:color w:val="000000"/>
          <w:sz w:val="24"/>
          <w:szCs w:val="24"/>
          <w:lang w:val="ru-RU"/>
        </w:rPr>
      </w:pPr>
    </w:p>
    <w:tbl>
      <w:tblPr>
        <w:tblStyle w:val="a8"/>
        <w:tblW w:w="9923" w:type="dxa"/>
        <w:tblInd w:w="-34" w:type="dxa"/>
        <w:tblLook w:val="04A0" w:firstRow="1" w:lastRow="0" w:firstColumn="1" w:lastColumn="0" w:noHBand="0" w:noVBand="1"/>
      </w:tblPr>
      <w:tblGrid>
        <w:gridCol w:w="2063"/>
        <w:gridCol w:w="5506"/>
        <w:gridCol w:w="2354"/>
      </w:tblGrid>
      <w:tr w:rsidR="008624B2" w:rsidTr="00DA0A35">
        <w:tc>
          <w:tcPr>
            <w:tcW w:w="2063" w:type="dxa"/>
          </w:tcPr>
          <w:p w:rsidR="008624B2" w:rsidRDefault="008624B2" w:rsidP="00405351">
            <w:pPr>
              <w:pStyle w:val="a7"/>
              <w:ind w:left="0"/>
              <w:jc w:val="both"/>
              <w:rPr>
                <w:rFonts w:ascii="Times New Roman" w:hAnsi="Times New Roman" w:cs="Times New Roman"/>
                <w:b/>
                <w:color w:val="000000"/>
                <w:sz w:val="24"/>
                <w:szCs w:val="24"/>
                <w:lang w:val="ru-RU"/>
              </w:rPr>
            </w:pPr>
            <w:r w:rsidRPr="00080EBD">
              <w:rPr>
                <w:rFonts w:ascii="Times New Roman" w:hAnsi="Times New Roman" w:cs="Times New Roman"/>
                <w:b/>
                <w:noProof/>
                <w:color w:val="000000"/>
                <w:sz w:val="24"/>
                <w:szCs w:val="24"/>
              </w:rPr>
              <w:drawing>
                <wp:inline distT="0" distB="0" distL="0" distR="0" wp14:anchorId="7DB6162F" wp14:editId="4D7E102B">
                  <wp:extent cx="1084521" cy="2353945"/>
                  <wp:effectExtent l="0" t="0" r="1905"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01716" cy="2391267"/>
                          </a:xfrm>
                          <a:prstGeom prst="rect">
                            <a:avLst/>
                          </a:prstGeom>
                        </pic:spPr>
                      </pic:pic>
                    </a:graphicData>
                  </a:graphic>
                </wp:inline>
              </w:drawing>
            </w:r>
          </w:p>
        </w:tc>
        <w:tc>
          <w:tcPr>
            <w:tcW w:w="5506" w:type="dxa"/>
          </w:tcPr>
          <w:p w:rsidR="008624B2" w:rsidRDefault="008624B2" w:rsidP="00405351">
            <w:pPr>
              <w:pStyle w:val="a7"/>
              <w:ind w:left="0"/>
              <w:jc w:val="both"/>
              <w:rPr>
                <w:rFonts w:ascii="Times New Roman" w:hAnsi="Times New Roman" w:cs="Times New Roman"/>
                <w:b/>
                <w:color w:val="000000"/>
                <w:sz w:val="24"/>
                <w:szCs w:val="24"/>
                <w:lang w:val="ru-RU"/>
              </w:rPr>
            </w:pPr>
            <w:r w:rsidRPr="001576B7">
              <w:rPr>
                <w:noProof/>
              </w:rPr>
              <w:drawing>
                <wp:inline distT="0" distB="0" distL="0" distR="0" wp14:anchorId="6D2D33EF" wp14:editId="7A2E418B">
                  <wp:extent cx="3327991" cy="2296160"/>
                  <wp:effectExtent l="0" t="0" r="635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41578" cy="2305535"/>
                          </a:xfrm>
                          <a:prstGeom prst="rect">
                            <a:avLst/>
                          </a:prstGeom>
                        </pic:spPr>
                      </pic:pic>
                    </a:graphicData>
                  </a:graphic>
                </wp:inline>
              </w:drawing>
            </w:r>
          </w:p>
        </w:tc>
        <w:tc>
          <w:tcPr>
            <w:tcW w:w="2354" w:type="dxa"/>
          </w:tcPr>
          <w:p w:rsidR="008624B2" w:rsidRDefault="008624B2" w:rsidP="00405351">
            <w:pPr>
              <w:pStyle w:val="a7"/>
              <w:ind w:left="0"/>
              <w:jc w:val="both"/>
              <w:rPr>
                <w:rFonts w:ascii="Times New Roman" w:hAnsi="Times New Roman" w:cs="Times New Roman"/>
                <w:b/>
                <w:color w:val="000000"/>
                <w:sz w:val="24"/>
                <w:szCs w:val="24"/>
                <w:lang w:val="ru-RU"/>
              </w:rPr>
            </w:pPr>
            <w:r>
              <w:rPr>
                <w:noProof/>
              </w:rPr>
              <w:drawing>
                <wp:inline distT="0" distB="0" distL="0" distR="0" wp14:anchorId="607AB8AB" wp14:editId="5F0B54CE">
                  <wp:extent cx="1036061" cy="850339"/>
                  <wp:effectExtent l="0" t="0" r="0" b="6985"/>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_photo.png"/>
                          <pic:cNvPicPr/>
                        </pic:nvPicPr>
                        <pic:blipFill>
                          <a:blip r:embed="rId10"/>
                          <a:stretch>
                            <a:fillRect/>
                          </a:stretch>
                        </pic:blipFill>
                        <pic:spPr>
                          <a:xfrm>
                            <a:off x="0" y="0"/>
                            <a:ext cx="1036061" cy="850339"/>
                          </a:xfrm>
                          <a:prstGeom prst="rect">
                            <a:avLst/>
                          </a:prstGeom>
                        </pic:spPr>
                      </pic:pic>
                    </a:graphicData>
                  </a:graphic>
                </wp:inline>
              </w:drawing>
            </w:r>
          </w:p>
          <w:p w:rsidR="008624B2" w:rsidRDefault="008624B2" w:rsidP="00405351">
            <w:pPr>
              <w:pStyle w:val="a7"/>
              <w:ind w:left="0"/>
              <w:jc w:val="both"/>
              <w:rPr>
                <w:rFonts w:ascii="Times New Roman" w:hAnsi="Times New Roman" w:cs="Times New Roman"/>
                <w:b/>
                <w:color w:val="000000"/>
                <w:sz w:val="24"/>
                <w:szCs w:val="24"/>
                <w:lang w:val="ru-RU"/>
              </w:rPr>
            </w:pPr>
            <w:r>
              <w:rPr>
                <w:noProof/>
              </w:rPr>
              <w:drawing>
                <wp:inline distT="0" distB="0" distL="0" distR="0" wp14:anchorId="5E3F0816" wp14:editId="332627E8">
                  <wp:extent cx="1122143" cy="1041990"/>
                  <wp:effectExtent l="0" t="0" r="1905" b="635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photo.png"/>
                          <pic:cNvPicPr/>
                        </pic:nvPicPr>
                        <pic:blipFill>
                          <a:blip r:embed="rId11"/>
                          <a:stretch>
                            <a:fillRect/>
                          </a:stretch>
                        </pic:blipFill>
                        <pic:spPr>
                          <a:xfrm>
                            <a:off x="0" y="0"/>
                            <a:ext cx="1147438" cy="1065478"/>
                          </a:xfrm>
                          <a:prstGeom prst="rect">
                            <a:avLst/>
                          </a:prstGeom>
                        </pic:spPr>
                      </pic:pic>
                    </a:graphicData>
                  </a:graphic>
                </wp:inline>
              </w:drawing>
            </w:r>
          </w:p>
        </w:tc>
      </w:tr>
      <w:tr w:rsidR="008624B2" w:rsidTr="00DA0A35">
        <w:tc>
          <w:tcPr>
            <w:tcW w:w="7569" w:type="dxa"/>
            <w:gridSpan w:val="2"/>
          </w:tcPr>
          <w:p w:rsidR="008624B2" w:rsidRDefault="008624B2" w:rsidP="00405351">
            <w:pPr>
              <w:pStyle w:val="a7"/>
              <w:ind w:left="0"/>
              <w:jc w:val="both"/>
              <w:rPr>
                <w:rFonts w:ascii="Times New Roman" w:hAnsi="Times New Roman" w:cs="Times New Roman"/>
                <w:b/>
                <w:color w:val="000000"/>
                <w:sz w:val="24"/>
                <w:szCs w:val="24"/>
                <w:lang w:val="ru-RU"/>
              </w:rPr>
            </w:pPr>
          </w:p>
          <w:p w:rsidR="008624B2" w:rsidRDefault="008624B2" w:rsidP="00405351">
            <w:pPr>
              <w:pStyle w:val="a7"/>
              <w:ind w:left="0"/>
              <w:jc w:val="both"/>
              <w:rPr>
                <w:rFonts w:ascii="Times New Roman" w:hAnsi="Times New Roman" w:cs="Times New Roman"/>
                <w:b/>
                <w:color w:val="000000"/>
                <w:sz w:val="24"/>
                <w:szCs w:val="24"/>
                <w:lang w:val="ru-RU"/>
              </w:rPr>
            </w:pPr>
            <w:r>
              <w:rPr>
                <w:noProof/>
              </w:rPr>
              <w:drawing>
                <wp:inline distT="0" distB="0" distL="0" distR="0" wp14:anchorId="14373B17" wp14:editId="25E2A9AA">
                  <wp:extent cx="1360805" cy="2105246"/>
                  <wp:effectExtent l="0" t="0" r="0" b="9525"/>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front.png"/>
                          <pic:cNvPicPr/>
                        </pic:nvPicPr>
                        <pic:blipFill>
                          <a:blip r:embed="rId12"/>
                          <a:stretch>
                            <a:fillRect/>
                          </a:stretch>
                        </pic:blipFill>
                        <pic:spPr>
                          <a:xfrm>
                            <a:off x="0" y="0"/>
                            <a:ext cx="1371099" cy="2121171"/>
                          </a:xfrm>
                          <a:prstGeom prst="rect">
                            <a:avLst/>
                          </a:prstGeom>
                        </pic:spPr>
                      </pic:pic>
                    </a:graphicData>
                  </a:graphic>
                </wp:inline>
              </w:drawing>
            </w:r>
            <w:r>
              <w:rPr>
                <w:noProof/>
              </w:rPr>
              <w:drawing>
                <wp:inline distT="0" distB="0" distL="0" distR="0" wp14:anchorId="6E4593CE" wp14:editId="7E442764">
                  <wp:extent cx="1434995" cy="2050858"/>
                  <wp:effectExtent l="0" t="0" r="0" b="6985"/>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back.png"/>
                          <pic:cNvPicPr/>
                        </pic:nvPicPr>
                        <pic:blipFill>
                          <a:blip r:embed="rId13"/>
                          <a:stretch>
                            <a:fillRect/>
                          </a:stretch>
                        </pic:blipFill>
                        <pic:spPr>
                          <a:xfrm>
                            <a:off x="0" y="0"/>
                            <a:ext cx="1461028" cy="2088063"/>
                          </a:xfrm>
                          <a:prstGeom prst="rect">
                            <a:avLst/>
                          </a:prstGeom>
                        </pic:spPr>
                      </pic:pic>
                    </a:graphicData>
                  </a:graphic>
                </wp:inline>
              </w:drawing>
            </w:r>
            <w:r>
              <w:rPr>
                <w:noProof/>
              </w:rPr>
              <w:drawing>
                <wp:inline distT="0" distB="0" distL="0" distR="0" wp14:anchorId="63BF8EFE" wp14:editId="46DD8223">
                  <wp:extent cx="1286540" cy="2072640"/>
                  <wp:effectExtent l="0" t="0" r="8890" b="381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left.png"/>
                          <pic:cNvPicPr/>
                        </pic:nvPicPr>
                        <pic:blipFill>
                          <a:blip r:embed="rId14"/>
                          <a:stretch>
                            <a:fillRect/>
                          </a:stretch>
                        </pic:blipFill>
                        <pic:spPr>
                          <a:xfrm>
                            <a:off x="0" y="0"/>
                            <a:ext cx="1297199" cy="2089812"/>
                          </a:xfrm>
                          <a:prstGeom prst="rect">
                            <a:avLst/>
                          </a:prstGeom>
                        </pic:spPr>
                      </pic:pic>
                    </a:graphicData>
                  </a:graphic>
                </wp:inline>
              </w:drawing>
            </w:r>
          </w:p>
          <w:p w:rsidR="008624B2" w:rsidRDefault="008624B2" w:rsidP="00405351">
            <w:pPr>
              <w:pStyle w:val="a7"/>
              <w:ind w:left="0"/>
              <w:jc w:val="both"/>
              <w:rPr>
                <w:rFonts w:ascii="Times New Roman" w:hAnsi="Times New Roman" w:cs="Times New Roman"/>
                <w:b/>
                <w:color w:val="000000"/>
                <w:sz w:val="24"/>
                <w:szCs w:val="24"/>
                <w:lang w:val="ru-RU"/>
              </w:rPr>
            </w:pPr>
            <w:r>
              <w:rPr>
                <w:noProof/>
              </w:rPr>
              <w:drawing>
                <wp:inline distT="0" distB="0" distL="0" distR="0" wp14:anchorId="5BA99A13" wp14:editId="1488A75E">
                  <wp:extent cx="924560" cy="999460"/>
                  <wp:effectExtent l="0" t="0" r="8890" b="0"/>
                  <wp:docPr id="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hood_front.png"/>
                          <pic:cNvPicPr/>
                        </pic:nvPicPr>
                        <pic:blipFill>
                          <a:blip r:embed="rId15"/>
                          <a:stretch>
                            <a:fillRect/>
                          </a:stretch>
                        </pic:blipFill>
                        <pic:spPr>
                          <a:xfrm>
                            <a:off x="0" y="0"/>
                            <a:ext cx="937580" cy="1013535"/>
                          </a:xfrm>
                          <a:prstGeom prst="rect">
                            <a:avLst/>
                          </a:prstGeom>
                        </pic:spPr>
                      </pic:pic>
                    </a:graphicData>
                  </a:graphic>
                </wp:inline>
              </w:drawing>
            </w:r>
            <w:r>
              <w:rPr>
                <w:noProof/>
              </w:rPr>
              <w:drawing>
                <wp:inline distT="0" distB="0" distL="0" distR="0" wp14:anchorId="207D174F" wp14:editId="79F40325">
                  <wp:extent cx="1020725" cy="996950"/>
                  <wp:effectExtent l="0" t="0" r="8255" b="0"/>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hood_side.png"/>
                          <pic:cNvPicPr/>
                        </pic:nvPicPr>
                        <pic:blipFill>
                          <a:blip r:embed="rId16"/>
                          <a:stretch>
                            <a:fillRect/>
                          </a:stretch>
                        </pic:blipFill>
                        <pic:spPr>
                          <a:xfrm>
                            <a:off x="0" y="0"/>
                            <a:ext cx="1038299" cy="1014114"/>
                          </a:xfrm>
                          <a:prstGeom prst="rect">
                            <a:avLst/>
                          </a:prstGeom>
                        </pic:spPr>
                      </pic:pic>
                    </a:graphicData>
                  </a:graphic>
                </wp:inline>
              </w:drawing>
            </w:r>
            <w:r>
              <w:rPr>
                <w:noProof/>
              </w:rPr>
              <w:drawing>
                <wp:inline distT="0" distB="0" distL="0" distR="0" wp14:anchorId="7F6D9A5B" wp14:editId="2AC78215">
                  <wp:extent cx="1169581" cy="1052195"/>
                  <wp:effectExtent l="0" t="0" r="0" b="0"/>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collar.png"/>
                          <pic:cNvPicPr/>
                        </pic:nvPicPr>
                        <pic:blipFill>
                          <a:blip r:embed="rId17"/>
                          <a:stretch>
                            <a:fillRect/>
                          </a:stretch>
                        </pic:blipFill>
                        <pic:spPr>
                          <a:xfrm>
                            <a:off x="0" y="0"/>
                            <a:ext cx="1182978" cy="1064248"/>
                          </a:xfrm>
                          <a:prstGeom prst="rect">
                            <a:avLst/>
                          </a:prstGeom>
                        </pic:spPr>
                      </pic:pic>
                    </a:graphicData>
                  </a:graphic>
                </wp:inline>
              </w:drawing>
            </w:r>
            <w:r>
              <w:rPr>
                <w:noProof/>
              </w:rPr>
              <w:drawing>
                <wp:inline distT="0" distB="0" distL="0" distR="0" wp14:anchorId="2E9B9762" wp14:editId="220B5E86">
                  <wp:extent cx="1148317" cy="924560"/>
                  <wp:effectExtent l="0" t="0" r="0" b="8890"/>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cuff.png"/>
                          <pic:cNvPicPr/>
                        </pic:nvPicPr>
                        <pic:blipFill>
                          <a:blip r:embed="rId18"/>
                          <a:stretch>
                            <a:fillRect/>
                          </a:stretch>
                        </pic:blipFill>
                        <pic:spPr>
                          <a:xfrm>
                            <a:off x="0" y="0"/>
                            <a:ext cx="1160892" cy="934684"/>
                          </a:xfrm>
                          <a:prstGeom prst="rect">
                            <a:avLst/>
                          </a:prstGeom>
                        </pic:spPr>
                      </pic:pic>
                    </a:graphicData>
                  </a:graphic>
                </wp:inline>
              </w:drawing>
            </w:r>
          </w:p>
          <w:p w:rsidR="008624B2" w:rsidRDefault="008624B2" w:rsidP="00405351">
            <w:pPr>
              <w:pStyle w:val="a7"/>
              <w:ind w:left="0"/>
              <w:jc w:val="both"/>
              <w:rPr>
                <w:rFonts w:ascii="Times New Roman" w:hAnsi="Times New Roman" w:cs="Times New Roman"/>
                <w:b/>
                <w:color w:val="000000"/>
                <w:sz w:val="24"/>
                <w:szCs w:val="24"/>
                <w:lang w:val="ru-RU"/>
              </w:rPr>
            </w:pPr>
          </w:p>
        </w:tc>
        <w:tc>
          <w:tcPr>
            <w:tcW w:w="2354" w:type="dxa"/>
          </w:tcPr>
          <w:p w:rsidR="008624B2" w:rsidRDefault="008624B2" w:rsidP="00405351">
            <w:pPr>
              <w:pStyle w:val="a7"/>
              <w:ind w:left="0"/>
              <w:jc w:val="both"/>
              <w:rPr>
                <w:rFonts w:ascii="Times New Roman" w:hAnsi="Times New Roman" w:cs="Times New Roman"/>
                <w:b/>
                <w:color w:val="000000"/>
                <w:sz w:val="24"/>
                <w:szCs w:val="24"/>
                <w:lang w:val="ru-RU"/>
              </w:rPr>
            </w:pPr>
            <w:r>
              <w:rPr>
                <w:noProof/>
              </w:rPr>
              <w:drawing>
                <wp:inline distT="0" distB="0" distL="0" distR="0" wp14:anchorId="1EE9A5AB" wp14:editId="04854F17">
                  <wp:extent cx="1261110" cy="932544"/>
                  <wp:effectExtent l="0" t="0" r="0" b="127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_drawing.png"/>
                          <pic:cNvPicPr/>
                        </pic:nvPicPr>
                        <pic:blipFill>
                          <a:blip r:embed="rId19"/>
                          <a:stretch>
                            <a:fillRect/>
                          </a:stretch>
                        </pic:blipFill>
                        <pic:spPr>
                          <a:xfrm>
                            <a:off x="0" y="0"/>
                            <a:ext cx="1288652" cy="952910"/>
                          </a:xfrm>
                          <a:prstGeom prst="rect">
                            <a:avLst/>
                          </a:prstGeom>
                        </pic:spPr>
                      </pic:pic>
                    </a:graphicData>
                  </a:graphic>
                </wp:inline>
              </w:drawing>
            </w:r>
          </w:p>
          <w:p w:rsidR="008624B2" w:rsidRDefault="008624B2" w:rsidP="00405351">
            <w:pPr>
              <w:pStyle w:val="a7"/>
              <w:ind w:left="0"/>
              <w:jc w:val="both"/>
              <w:rPr>
                <w:rFonts w:ascii="Times New Roman" w:hAnsi="Times New Roman" w:cs="Times New Roman"/>
                <w:b/>
                <w:color w:val="000000"/>
                <w:sz w:val="24"/>
                <w:szCs w:val="24"/>
                <w:lang w:val="ru-RU"/>
              </w:rPr>
            </w:pPr>
          </w:p>
          <w:p w:rsidR="008624B2" w:rsidRDefault="008624B2" w:rsidP="00405351">
            <w:pPr>
              <w:pStyle w:val="a7"/>
              <w:ind w:left="0"/>
              <w:jc w:val="both"/>
              <w:rPr>
                <w:rFonts w:ascii="Times New Roman" w:hAnsi="Times New Roman" w:cs="Times New Roman"/>
                <w:b/>
                <w:color w:val="000000"/>
                <w:sz w:val="24"/>
                <w:szCs w:val="24"/>
                <w:lang w:val="ru-RU"/>
              </w:rPr>
            </w:pPr>
            <w:r>
              <w:rPr>
                <w:noProof/>
              </w:rPr>
              <w:drawing>
                <wp:inline distT="0" distB="0" distL="0" distR="0" wp14:anchorId="780C4C7D" wp14:editId="0ADF4E53">
                  <wp:extent cx="1358134" cy="881951"/>
                  <wp:effectExtent l="0" t="0" r="0" b="0"/>
                  <wp:docPr id="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drawing.png"/>
                          <pic:cNvPicPr/>
                        </pic:nvPicPr>
                        <pic:blipFill>
                          <a:blip r:embed="rId20"/>
                          <a:stretch>
                            <a:fillRect/>
                          </a:stretch>
                        </pic:blipFill>
                        <pic:spPr>
                          <a:xfrm>
                            <a:off x="0" y="0"/>
                            <a:ext cx="1386612" cy="900444"/>
                          </a:xfrm>
                          <a:prstGeom prst="rect">
                            <a:avLst/>
                          </a:prstGeom>
                        </pic:spPr>
                      </pic:pic>
                    </a:graphicData>
                  </a:graphic>
                </wp:inline>
              </w:drawing>
            </w:r>
          </w:p>
        </w:tc>
      </w:tr>
    </w:tbl>
    <w:p w:rsidR="00080EBD" w:rsidRDefault="00080EBD" w:rsidP="00405351">
      <w:pPr>
        <w:pStyle w:val="a7"/>
        <w:spacing w:after="0" w:line="240" w:lineRule="auto"/>
        <w:ind w:left="1211"/>
        <w:jc w:val="both"/>
        <w:rPr>
          <w:rFonts w:ascii="Times New Roman" w:hAnsi="Times New Roman" w:cs="Times New Roman"/>
          <w:b/>
          <w:color w:val="000000"/>
          <w:sz w:val="24"/>
          <w:szCs w:val="24"/>
          <w:lang w:val="ru-RU"/>
        </w:rPr>
      </w:pPr>
    </w:p>
    <w:p w:rsidR="004E1233" w:rsidRPr="004E1233" w:rsidRDefault="004E1233" w:rsidP="004E1233">
      <w:pPr>
        <w:spacing w:after="20" w:line="240" w:lineRule="auto"/>
        <w:ind w:firstLine="709"/>
        <w:rPr>
          <w:sz w:val="24"/>
          <w:szCs w:val="24"/>
          <w:lang w:val="ru-RU"/>
        </w:rPr>
      </w:pPr>
      <w:r>
        <w:rPr>
          <w:rFonts w:ascii="Times New Roman" w:eastAsia="Times New Roman" w:hAnsi="Times New Roman"/>
          <w:b/>
          <w:sz w:val="24"/>
          <w:szCs w:val="24"/>
          <w:lang w:val="ru-RU"/>
        </w:rPr>
        <w:t>2</w:t>
      </w:r>
      <w:r w:rsidRPr="004E1233">
        <w:rPr>
          <w:rFonts w:ascii="Times New Roman" w:eastAsia="Times New Roman" w:hAnsi="Times New Roman"/>
          <w:b/>
          <w:sz w:val="24"/>
          <w:szCs w:val="24"/>
          <w:lang w:val="ru-RU"/>
        </w:rPr>
        <w:t>. Общие сведения: Костюм полевой камуфляжной расцветки</w:t>
      </w:r>
    </w:p>
    <w:p w:rsidR="004E1233" w:rsidRPr="004E1233" w:rsidRDefault="004E1233" w:rsidP="004E1233">
      <w:pPr>
        <w:spacing w:after="0" w:line="240" w:lineRule="auto"/>
        <w:ind w:firstLine="709"/>
        <w:jc w:val="both"/>
        <w:rPr>
          <w:sz w:val="24"/>
          <w:szCs w:val="24"/>
          <w:lang w:val="ru-RU"/>
        </w:rPr>
      </w:pPr>
      <w:r w:rsidRPr="004E1233">
        <w:rPr>
          <w:rFonts w:ascii="Times New Roman" w:eastAsia="Times New Roman" w:hAnsi="Times New Roman"/>
          <w:sz w:val="24"/>
          <w:szCs w:val="24"/>
          <w:lang w:val="ru-RU"/>
        </w:rPr>
        <w:t>2.1. Национальные или межгосударственные стандарты СТ РК 1140-2015 за исключением описания фасона и расцветки.</w:t>
      </w:r>
    </w:p>
    <w:p w:rsidR="00FF0A00" w:rsidRPr="00FF0A00" w:rsidRDefault="00FF0A00" w:rsidP="00FF0A00">
      <w:pPr>
        <w:spacing w:after="0" w:line="240" w:lineRule="auto"/>
        <w:ind w:firstLine="709"/>
        <w:jc w:val="both"/>
        <w:rPr>
          <w:sz w:val="24"/>
          <w:szCs w:val="24"/>
          <w:lang w:val="ru-RU"/>
        </w:rPr>
      </w:pPr>
      <w:r w:rsidRPr="00FF0A00">
        <w:rPr>
          <w:rFonts w:ascii="Times New Roman" w:eastAsia="Times New Roman" w:hAnsi="Times New Roman"/>
          <w:sz w:val="24"/>
          <w:szCs w:val="24"/>
          <w:lang w:val="ru-RU"/>
        </w:rPr>
        <w:t>Костюм полевой камуфляжной расцветки состоит из куртки и брюк</w:t>
      </w:r>
      <w:r>
        <w:rPr>
          <w:rFonts w:ascii="Times New Roman" w:eastAsia="Times New Roman" w:hAnsi="Times New Roman"/>
          <w:sz w:val="24"/>
          <w:szCs w:val="24"/>
          <w:lang w:val="ru-RU"/>
        </w:rPr>
        <w:t xml:space="preserve"> </w:t>
      </w:r>
      <w:r w:rsidRPr="00FF0A00">
        <w:rPr>
          <w:rFonts w:ascii="Times New Roman" w:eastAsia="Times New Roman" w:hAnsi="Times New Roman"/>
          <w:sz w:val="24"/>
          <w:szCs w:val="24"/>
          <w:lang w:val="ru-RU"/>
        </w:rPr>
        <w:t>расцветки «</w:t>
      </w:r>
      <w:r w:rsidRPr="00FF0A00">
        <w:rPr>
          <w:rFonts w:ascii="Times New Roman" w:eastAsia="Times New Roman" w:hAnsi="Times New Roman"/>
          <w:sz w:val="24"/>
          <w:szCs w:val="24"/>
        </w:rPr>
        <w:t>Multicam</w:t>
      </w:r>
      <w:r w:rsidRPr="00FF0A00">
        <w:rPr>
          <w:rFonts w:ascii="Times New Roman" w:eastAsia="Times New Roman" w:hAnsi="Times New Roman"/>
          <w:sz w:val="24"/>
          <w:szCs w:val="24"/>
          <w:lang w:val="ru-RU"/>
        </w:rPr>
        <w:t>».</w:t>
      </w:r>
    </w:p>
    <w:p w:rsidR="00777BFE" w:rsidRDefault="00777BFE" w:rsidP="00777BFE">
      <w:pPr>
        <w:spacing w:after="0" w:line="252" w:lineRule="auto"/>
        <w:ind w:firstLine="709"/>
        <w:jc w:val="both"/>
        <w:rPr>
          <w:rFonts w:ascii="Times New Roman" w:hAnsi="Times New Roman" w:cs="Times New Roman"/>
          <w:sz w:val="24"/>
          <w:szCs w:val="24"/>
          <w:lang w:val="ru-RU"/>
        </w:rPr>
      </w:pPr>
      <w:r w:rsidRPr="00090626">
        <w:rPr>
          <w:rFonts w:ascii="Times New Roman" w:hAnsi="Times New Roman" w:cs="Times New Roman"/>
          <w:sz w:val="24"/>
          <w:szCs w:val="24"/>
          <w:lang w:val="ru-RU"/>
        </w:rPr>
        <w:t>Куртка прямого функционального покроя, с центральной застежкой; воротник формоустойчивый; рукава с зонами для крепления нарукавных знаков. Конструкция не должна ограничивать строевые приемы, физические упражнения и работу с учебным снаряжением.</w:t>
      </w:r>
    </w:p>
    <w:p w:rsidR="00DA0A35" w:rsidRPr="00DA0A35" w:rsidRDefault="00DA0A35" w:rsidP="00DA0A35">
      <w:pPr>
        <w:pStyle w:val="af"/>
        <w:ind w:firstLine="709"/>
        <w:contextualSpacing/>
        <w:jc w:val="both"/>
        <w:rPr>
          <w:rFonts w:ascii="Times New Roman" w:eastAsia="Times New Roman" w:hAnsi="Times New Roman"/>
          <w:sz w:val="24"/>
          <w:szCs w:val="24"/>
          <w:lang w:val="ru-RU"/>
        </w:rPr>
      </w:pPr>
      <w:r w:rsidRPr="00DA0A35">
        <w:rPr>
          <w:rFonts w:ascii="Times New Roman" w:eastAsia="Times New Roman" w:hAnsi="Times New Roman"/>
          <w:sz w:val="24"/>
          <w:szCs w:val="24"/>
          <w:lang w:val="ru-RU"/>
        </w:rPr>
        <w:t>На внешних сторонах обеих рукавов на расстоянии 12,0 см от шва соединения рукава с проймой настрочены ворсистая часть текстильных застежек расцветки «Multicam» прямоугольной формы шириной 81 мм длиной 90 мм для установки нарукавных знаков и знаков.</w:t>
      </w:r>
    </w:p>
    <w:p w:rsidR="00777BFE" w:rsidRPr="00090626" w:rsidRDefault="00777BFE" w:rsidP="00777BFE">
      <w:pPr>
        <w:spacing w:after="0" w:line="252" w:lineRule="auto"/>
        <w:ind w:firstLine="709"/>
        <w:jc w:val="both"/>
        <w:rPr>
          <w:rFonts w:ascii="Times New Roman" w:hAnsi="Times New Roman" w:cs="Times New Roman"/>
          <w:sz w:val="24"/>
          <w:szCs w:val="24"/>
          <w:lang w:val="ru-RU"/>
        </w:rPr>
      </w:pPr>
      <w:r w:rsidRPr="00090626">
        <w:rPr>
          <w:rFonts w:ascii="Times New Roman" w:hAnsi="Times New Roman" w:cs="Times New Roman"/>
          <w:sz w:val="24"/>
          <w:szCs w:val="24"/>
          <w:lang w:val="ru-RU"/>
        </w:rPr>
        <w:t>Брюки с притачным поясом, боковыми и функциональными карманами; в области колен допускаются усилительные накладки. Низ брюк рассчитан на ношение с ботинками с высоким берцем.</w:t>
      </w:r>
    </w:p>
    <w:p w:rsidR="00777BFE" w:rsidRPr="00090626" w:rsidRDefault="00777BFE" w:rsidP="00777BFE">
      <w:pPr>
        <w:spacing w:after="0" w:line="252" w:lineRule="auto"/>
        <w:ind w:firstLine="709"/>
        <w:jc w:val="both"/>
        <w:rPr>
          <w:rFonts w:ascii="Times New Roman" w:hAnsi="Times New Roman" w:cs="Times New Roman"/>
          <w:sz w:val="24"/>
          <w:szCs w:val="24"/>
          <w:lang w:val="ru-RU"/>
        </w:rPr>
      </w:pPr>
      <w:r w:rsidRPr="00090626">
        <w:rPr>
          <w:rFonts w:ascii="Times New Roman" w:hAnsi="Times New Roman" w:cs="Times New Roman"/>
          <w:sz w:val="24"/>
          <w:szCs w:val="24"/>
          <w:lang w:val="ru-RU"/>
        </w:rPr>
        <w:t xml:space="preserve">Рекомендуемый материал верха — смесовая ткань </w:t>
      </w:r>
      <w:r w:rsidRPr="00090626">
        <w:rPr>
          <w:rFonts w:ascii="Times New Roman" w:hAnsi="Times New Roman" w:cs="Times New Roman"/>
          <w:sz w:val="24"/>
          <w:szCs w:val="24"/>
        </w:rPr>
        <w:t>rip</w:t>
      </w:r>
      <w:r w:rsidRPr="00090626">
        <w:rPr>
          <w:rFonts w:ascii="Times New Roman" w:hAnsi="Times New Roman" w:cs="Times New Roman"/>
          <w:sz w:val="24"/>
          <w:szCs w:val="24"/>
          <w:lang w:val="ru-RU"/>
        </w:rPr>
        <w:t>-</w:t>
      </w:r>
      <w:r w:rsidRPr="00090626">
        <w:rPr>
          <w:rFonts w:ascii="Times New Roman" w:hAnsi="Times New Roman" w:cs="Times New Roman"/>
          <w:sz w:val="24"/>
          <w:szCs w:val="24"/>
        </w:rPr>
        <w:t>stop</w:t>
      </w:r>
      <w:r w:rsidRPr="00090626">
        <w:rPr>
          <w:rFonts w:ascii="Times New Roman" w:hAnsi="Times New Roman" w:cs="Times New Roman"/>
          <w:sz w:val="24"/>
          <w:szCs w:val="24"/>
          <w:lang w:val="ru-RU"/>
        </w:rPr>
        <w:t xml:space="preserve"> с армированными нитями: хлопок 35±5 %, полиэфир 65±5 %, поверхностная плотность 225–275 г/м² либо эквивалент, обеспечивающий не меньшую износостойкость.</w:t>
      </w:r>
    </w:p>
    <w:p w:rsidR="00EE520B" w:rsidRPr="00FF0A00" w:rsidRDefault="00777BFE" w:rsidP="00FF0A00">
      <w:pPr>
        <w:spacing w:after="0" w:line="252" w:lineRule="auto"/>
        <w:ind w:firstLine="709"/>
        <w:jc w:val="both"/>
        <w:rPr>
          <w:rFonts w:ascii="Times New Roman" w:hAnsi="Times New Roman" w:cs="Times New Roman"/>
          <w:sz w:val="24"/>
          <w:szCs w:val="24"/>
          <w:lang w:val="ru-RU"/>
        </w:rPr>
      </w:pPr>
      <w:r w:rsidRPr="00090626">
        <w:rPr>
          <w:rFonts w:ascii="Times New Roman" w:hAnsi="Times New Roman" w:cs="Times New Roman"/>
          <w:sz w:val="24"/>
          <w:szCs w:val="24"/>
          <w:lang w:val="ru-RU"/>
        </w:rPr>
        <w:t xml:space="preserve">Рисунок камуфляжа, оттенки и взаимное расположение знаков должны соответствовать официальному эскизу и контрольному образцу. </w:t>
      </w:r>
      <w:r w:rsidRPr="001576B7">
        <w:rPr>
          <w:rFonts w:ascii="Times New Roman" w:hAnsi="Times New Roman" w:cs="Times New Roman"/>
          <w:sz w:val="24"/>
          <w:szCs w:val="24"/>
          <w:lang w:val="ru-RU"/>
        </w:rPr>
        <w:t>Самостоятельная замена камуфляжа на иную расцветку не допускается.</w:t>
      </w:r>
    </w:p>
    <w:tbl>
      <w:tblPr>
        <w:tblStyle w:val="a8"/>
        <w:tblW w:w="0" w:type="auto"/>
        <w:tblLook w:val="04A0" w:firstRow="1" w:lastRow="0" w:firstColumn="1" w:lastColumn="0" w:noHBand="0" w:noVBand="1"/>
      </w:tblPr>
      <w:tblGrid>
        <w:gridCol w:w="2093"/>
        <w:gridCol w:w="3508"/>
        <w:gridCol w:w="628"/>
        <w:gridCol w:w="1392"/>
        <w:gridCol w:w="2233"/>
      </w:tblGrid>
      <w:tr w:rsidR="003C0340" w:rsidTr="00E42AFA">
        <w:trPr>
          <w:trHeight w:val="5094"/>
        </w:trPr>
        <w:tc>
          <w:tcPr>
            <w:tcW w:w="2093" w:type="dxa"/>
          </w:tcPr>
          <w:p w:rsidR="00E42AFA" w:rsidRDefault="00E42AFA" w:rsidP="001576B7">
            <w:pPr>
              <w:tabs>
                <w:tab w:val="left" w:pos="993"/>
              </w:tabs>
              <w:rPr>
                <w:rFonts w:ascii="Times New Roman" w:hAnsi="Times New Roman" w:cs="Times New Roman"/>
                <w:b/>
                <w:color w:val="000000"/>
                <w:sz w:val="24"/>
                <w:szCs w:val="24"/>
                <w:lang w:val="ru-RU"/>
              </w:rPr>
            </w:pPr>
            <w:r w:rsidRPr="00EE520B">
              <w:rPr>
                <w:rFonts w:ascii="Times New Roman" w:hAnsi="Times New Roman" w:cs="Times New Roman"/>
                <w:b/>
                <w:noProof/>
                <w:color w:val="000000"/>
                <w:sz w:val="24"/>
                <w:szCs w:val="24"/>
              </w:rPr>
              <w:drawing>
                <wp:inline distT="0" distB="0" distL="0" distR="0" wp14:anchorId="0C45AFB5" wp14:editId="68726B79">
                  <wp:extent cx="1179728" cy="3200400"/>
                  <wp:effectExtent l="0" t="0" r="190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205248" cy="3269630"/>
                          </a:xfrm>
                          <a:prstGeom prst="rect">
                            <a:avLst/>
                          </a:prstGeom>
                        </pic:spPr>
                      </pic:pic>
                    </a:graphicData>
                  </a:graphic>
                </wp:inline>
              </w:drawing>
            </w:r>
          </w:p>
        </w:tc>
        <w:tc>
          <w:tcPr>
            <w:tcW w:w="4136" w:type="dxa"/>
            <w:gridSpan w:val="2"/>
          </w:tcPr>
          <w:p w:rsidR="00E42AFA" w:rsidRDefault="00E42AFA"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0891EE0E" wp14:editId="6166548B">
                  <wp:extent cx="1254642" cy="1424305"/>
                  <wp:effectExtent l="0" t="0" r="3175" b="4445"/>
                  <wp:docPr id="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cket_front.png"/>
                          <pic:cNvPicPr/>
                        </pic:nvPicPr>
                        <pic:blipFill>
                          <a:blip r:embed="rId22"/>
                          <a:stretch>
                            <a:fillRect/>
                          </a:stretch>
                        </pic:blipFill>
                        <pic:spPr>
                          <a:xfrm>
                            <a:off x="0" y="0"/>
                            <a:ext cx="1273312" cy="1445499"/>
                          </a:xfrm>
                          <a:prstGeom prst="rect">
                            <a:avLst/>
                          </a:prstGeom>
                        </pic:spPr>
                      </pic:pic>
                    </a:graphicData>
                  </a:graphic>
                </wp:inline>
              </w:drawing>
            </w:r>
            <w:r>
              <w:rPr>
                <w:noProof/>
              </w:rPr>
              <w:drawing>
                <wp:inline distT="0" distB="0" distL="0" distR="0" wp14:anchorId="2DC640F3" wp14:editId="29B665B2">
                  <wp:extent cx="1190847" cy="152189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cket_back.png"/>
                          <pic:cNvPicPr/>
                        </pic:nvPicPr>
                        <pic:blipFill>
                          <a:blip r:embed="rId23"/>
                          <a:stretch>
                            <a:fillRect/>
                          </a:stretch>
                        </pic:blipFill>
                        <pic:spPr>
                          <a:xfrm>
                            <a:off x="0" y="0"/>
                            <a:ext cx="1216459" cy="1554630"/>
                          </a:xfrm>
                          <a:prstGeom prst="rect">
                            <a:avLst/>
                          </a:prstGeom>
                        </pic:spPr>
                      </pic:pic>
                    </a:graphicData>
                  </a:graphic>
                </wp:inline>
              </w:drawing>
            </w:r>
          </w:p>
          <w:p w:rsidR="00E42AFA" w:rsidRDefault="00E42AFA"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55683913" wp14:editId="1A627ED2">
                  <wp:extent cx="1286540" cy="1647548"/>
                  <wp:effectExtent l="0" t="0" r="8890" b="0"/>
                  <wp:docPr id="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ts_front.png"/>
                          <pic:cNvPicPr/>
                        </pic:nvPicPr>
                        <pic:blipFill>
                          <a:blip r:embed="rId24"/>
                          <a:stretch>
                            <a:fillRect/>
                          </a:stretch>
                        </pic:blipFill>
                        <pic:spPr>
                          <a:xfrm>
                            <a:off x="0" y="0"/>
                            <a:ext cx="1310991" cy="1678860"/>
                          </a:xfrm>
                          <a:prstGeom prst="rect">
                            <a:avLst/>
                          </a:prstGeom>
                        </pic:spPr>
                      </pic:pic>
                    </a:graphicData>
                  </a:graphic>
                </wp:inline>
              </w:drawing>
            </w:r>
            <w:r>
              <w:rPr>
                <w:noProof/>
              </w:rPr>
              <w:drawing>
                <wp:inline distT="0" distB="0" distL="0" distR="0" wp14:anchorId="4FA80DDD" wp14:editId="7D28AD60">
                  <wp:extent cx="1126534" cy="1657294"/>
                  <wp:effectExtent l="0" t="0" r="0" b="635"/>
                  <wp:docPr id="1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ts_back.png"/>
                          <pic:cNvPicPr/>
                        </pic:nvPicPr>
                        <pic:blipFill>
                          <a:blip r:embed="rId25"/>
                          <a:stretch>
                            <a:fillRect/>
                          </a:stretch>
                        </pic:blipFill>
                        <pic:spPr>
                          <a:xfrm>
                            <a:off x="0" y="0"/>
                            <a:ext cx="1138547" cy="1674966"/>
                          </a:xfrm>
                          <a:prstGeom prst="rect">
                            <a:avLst/>
                          </a:prstGeom>
                        </pic:spPr>
                      </pic:pic>
                    </a:graphicData>
                  </a:graphic>
                </wp:inline>
              </w:drawing>
            </w:r>
          </w:p>
        </w:tc>
        <w:tc>
          <w:tcPr>
            <w:tcW w:w="1392" w:type="dxa"/>
          </w:tcPr>
          <w:p w:rsidR="00E42AFA" w:rsidRDefault="00E42AFA"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5C38C412" wp14:editId="08C6CCE5">
                  <wp:extent cx="707064" cy="520995"/>
                  <wp:effectExtent l="0" t="0" r="0" b="0"/>
                  <wp:docPr id="1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cket_detail_collar.png"/>
                          <pic:cNvPicPr/>
                        </pic:nvPicPr>
                        <pic:blipFill>
                          <a:blip r:embed="rId26"/>
                          <a:stretch>
                            <a:fillRect/>
                          </a:stretch>
                        </pic:blipFill>
                        <pic:spPr>
                          <a:xfrm>
                            <a:off x="0" y="0"/>
                            <a:ext cx="736146" cy="542424"/>
                          </a:xfrm>
                          <a:prstGeom prst="rect">
                            <a:avLst/>
                          </a:prstGeom>
                        </pic:spPr>
                      </pic:pic>
                    </a:graphicData>
                  </a:graphic>
                </wp:inline>
              </w:drawing>
            </w:r>
          </w:p>
          <w:p w:rsidR="00E42AFA" w:rsidRDefault="00E42AFA" w:rsidP="001576B7">
            <w:pPr>
              <w:tabs>
                <w:tab w:val="left" w:pos="993"/>
              </w:tabs>
              <w:rPr>
                <w:rFonts w:ascii="Times New Roman" w:hAnsi="Times New Roman" w:cs="Times New Roman"/>
                <w:b/>
                <w:color w:val="000000"/>
                <w:sz w:val="24"/>
                <w:szCs w:val="24"/>
                <w:lang w:val="ru-RU"/>
              </w:rPr>
            </w:pPr>
          </w:p>
          <w:p w:rsidR="00E42AFA" w:rsidRDefault="00E42AFA"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182AEEBB" wp14:editId="42154A16">
                  <wp:extent cx="714835" cy="489097"/>
                  <wp:effectExtent l="0" t="0" r="952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cket_detail_sleeve.png"/>
                          <pic:cNvPicPr/>
                        </pic:nvPicPr>
                        <pic:blipFill>
                          <a:blip r:embed="rId27"/>
                          <a:stretch>
                            <a:fillRect/>
                          </a:stretch>
                        </pic:blipFill>
                        <pic:spPr>
                          <a:xfrm>
                            <a:off x="0" y="0"/>
                            <a:ext cx="731107" cy="500231"/>
                          </a:xfrm>
                          <a:prstGeom prst="rect">
                            <a:avLst/>
                          </a:prstGeom>
                        </pic:spPr>
                      </pic:pic>
                    </a:graphicData>
                  </a:graphic>
                </wp:inline>
              </w:drawing>
            </w:r>
          </w:p>
          <w:p w:rsidR="00E42AFA" w:rsidRDefault="00E42AFA" w:rsidP="001576B7">
            <w:pPr>
              <w:tabs>
                <w:tab w:val="left" w:pos="993"/>
              </w:tabs>
              <w:rPr>
                <w:rFonts w:ascii="Times New Roman" w:hAnsi="Times New Roman" w:cs="Times New Roman"/>
                <w:b/>
                <w:color w:val="000000"/>
                <w:sz w:val="24"/>
                <w:szCs w:val="24"/>
                <w:lang w:val="ru-RU"/>
              </w:rPr>
            </w:pPr>
          </w:p>
          <w:p w:rsidR="00E42AFA" w:rsidRDefault="00E42AFA" w:rsidP="001576B7">
            <w:pPr>
              <w:tabs>
                <w:tab w:val="left" w:pos="993"/>
              </w:tabs>
              <w:rPr>
                <w:rFonts w:ascii="Times New Roman" w:hAnsi="Times New Roman" w:cs="Times New Roman"/>
                <w:b/>
                <w:color w:val="000000"/>
                <w:sz w:val="24"/>
                <w:szCs w:val="24"/>
                <w:lang w:val="ru-RU"/>
              </w:rPr>
            </w:pPr>
          </w:p>
          <w:p w:rsidR="00E42AFA" w:rsidRDefault="00E42AFA"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46982B0B" wp14:editId="56B81026">
                  <wp:extent cx="673396" cy="531628"/>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ts_detail_waist.png"/>
                          <pic:cNvPicPr/>
                        </pic:nvPicPr>
                        <pic:blipFill>
                          <a:blip r:embed="rId28"/>
                          <a:stretch>
                            <a:fillRect/>
                          </a:stretch>
                        </pic:blipFill>
                        <pic:spPr>
                          <a:xfrm>
                            <a:off x="0" y="0"/>
                            <a:ext cx="687430" cy="542708"/>
                          </a:xfrm>
                          <a:prstGeom prst="rect">
                            <a:avLst/>
                          </a:prstGeom>
                        </pic:spPr>
                      </pic:pic>
                    </a:graphicData>
                  </a:graphic>
                </wp:inline>
              </w:drawing>
            </w:r>
          </w:p>
          <w:p w:rsidR="00E42AFA" w:rsidRDefault="00E42AFA" w:rsidP="001576B7">
            <w:pPr>
              <w:tabs>
                <w:tab w:val="left" w:pos="993"/>
              </w:tabs>
              <w:rPr>
                <w:rFonts w:ascii="Times New Roman" w:hAnsi="Times New Roman" w:cs="Times New Roman"/>
                <w:b/>
                <w:color w:val="000000"/>
                <w:sz w:val="24"/>
                <w:szCs w:val="24"/>
                <w:lang w:val="ru-RU"/>
              </w:rPr>
            </w:pPr>
          </w:p>
          <w:p w:rsidR="00E42AFA" w:rsidRDefault="00E42AFA" w:rsidP="001576B7">
            <w:pPr>
              <w:tabs>
                <w:tab w:val="left" w:pos="993"/>
              </w:tabs>
              <w:rPr>
                <w:rFonts w:ascii="Times New Roman" w:hAnsi="Times New Roman" w:cs="Times New Roman"/>
                <w:b/>
                <w:color w:val="000000"/>
                <w:sz w:val="24"/>
                <w:szCs w:val="24"/>
                <w:lang w:val="ru-RU"/>
              </w:rPr>
            </w:pPr>
          </w:p>
          <w:p w:rsidR="00E42AFA" w:rsidRDefault="00E42AFA"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6D954072" wp14:editId="11D63D45">
                  <wp:extent cx="714375" cy="639178"/>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ts_detail_pocket.png"/>
                          <pic:cNvPicPr/>
                        </pic:nvPicPr>
                        <pic:blipFill>
                          <a:blip r:embed="rId29"/>
                          <a:stretch>
                            <a:fillRect/>
                          </a:stretch>
                        </pic:blipFill>
                        <pic:spPr>
                          <a:xfrm>
                            <a:off x="0" y="0"/>
                            <a:ext cx="732579" cy="655465"/>
                          </a:xfrm>
                          <a:prstGeom prst="rect">
                            <a:avLst/>
                          </a:prstGeom>
                        </pic:spPr>
                      </pic:pic>
                    </a:graphicData>
                  </a:graphic>
                </wp:inline>
              </w:drawing>
            </w:r>
          </w:p>
        </w:tc>
        <w:tc>
          <w:tcPr>
            <w:tcW w:w="2233" w:type="dxa"/>
          </w:tcPr>
          <w:p w:rsidR="00E42AFA" w:rsidRDefault="00E42AFA"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1C9030C4" wp14:editId="62AB9077">
                  <wp:extent cx="1215977" cy="786809"/>
                  <wp:effectExtent l="0" t="0" r="381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front.png"/>
                          <pic:cNvPicPr/>
                        </pic:nvPicPr>
                        <pic:blipFill>
                          <a:blip r:embed="rId30"/>
                          <a:stretch>
                            <a:fillRect/>
                          </a:stretch>
                        </pic:blipFill>
                        <pic:spPr>
                          <a:xfrm>
                            <a:off x="0" y="0"/>
                            <a:ext cx="1231475" cy="796837"/>
                          </a:xfrm>
                          <a:prstGeom prst="rect">
                            <a:avLst/>
                          </a:prstGeom>
                        </pic:spPr>
                      </pic:pic>
                    </a:graphicData>
                  </a:graphic>
                </wp:inline>
              </w:drawing>
            </w:r>
          </w:p>
          <w:p w:rsidR="00E42AFA" w:rsidRDefault="00E42AFA"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6AD20716" wp14:editId="1666B960">
                  <wp:extent cx="1233377" cy="1155067"/>
                  <wp:effectExtent l="0" t="0" r="508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dimensions.png"/>
                          <pic:cNvPicPr/>
                        </pic:nvPicPr>
                        <pic:blipFill>
                          <a:blip r:embed="rId31"/>
                          <a:stretch>
                            <a:fillRect/>
                          </a:stretch>
                        </pic:blipFill>
                        <pic:spPr>
                          <a:xfrm>
                            <a:off x="0" y="0"/>
                            <a:ext cx="1240613" cy="1161844"/>
                          </a:xfrm>
                          <a:prstGeom prst="rect">
                            <a:avLst/>
                          </a:prstGeom>
                        </pic:spPr>
                      </pic:pic>
                    </a:graphicData>
                  </a:graphic>
                </wp:inline>
              </w:drawing>
            </w:r>
          </w:p>
          <w:p w:rsidR="00E42AFA" w:rsidRPr="00EE520B" w:rsidRDefault="00E42AFA" w:rsidP="00EE520B">
            <w:pPr>
              <w:jc w:val="center"/>
              <w:rPr>
                <w:rFonts w:ascii="Times New Roman" w:hAnsi="Times New Roman" w:cs="Times New Roman"/>
                <w:sz w:val="24"/>
                <w:szCs w:val="24"/>
                <w:lang w:val="ru-RU"/>
              </w:rPr>
            </w:pPr>
            <w:r>
              <w:rPr>
                <w:noProof/>
              </w:rPr>
              <w:drawing>
                <wp:inline distT="0" distB="0" distL="0" distR="0" wp14:anchorId="7DE25E61" wp14:editId="704BAC84">
                  <wp:extent cx="1209731" cy="10526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bottom.png"/>
                          <pic:cNvPicPr/>
                        </pic:nvPicPr>
                        <pic:blipFill>
                          <a:blip r:embed="rId32"/>
                          <a:stretch>
                            <a:fillRect/>
                          </a:stretch>
                        </pic:blipFill>
                        <pic:spPr>
                          <a:xfrm>
                            <a:off x="0" y="0"/>
                            <a:ext cx="1232517" cy="1072450"/>
                          </a:xfrm>
                          <a:prstGeom prst="rect">
                            <a:avLst/>
                          </a:prstGeom>
                        </pic:spPr>
                      </pic:pic>
                    </a:graphicData>
                  </a:graphic>
                </wp:inline>
              </w:drawing>
            </w:r>
          </w:p>
        </w:tc>
      </w:tr>
      <w:tr w:rsidR="008C68D4" w:rsidTr="007026A7">
        <w:trPr>
          <w:trHeight w:val="2169"/>
        </w:trPr>
        <w:tc>
          <w:tcPr>
            <w:tcW w:w="9854" w:type="dxa"/>
            <w:gridSpan w:val="5"/>
          </w:tcPr>
          <w:p w:rsidR="008C68D4" w:rsidRDefault="008C68D4" w:rsidP="001576B7">
            <w:pPr>
              <w:tabs>
                <w:tab w:val="left" w:pos="993"/>
              </w:tabs>
              <w:rPr>
                <w:noProof/>
                <w:lang w:val="ru-RU" w:eastAsia="ru-RU"/>
              </w:rPr>
            </w:pPr>
            <w:r>
              <w:rPr>
                <w:noProof/>
              </w:rPr>
              <w:drawing>
                <wp:inline distT="0" distB="0" distL="0" distR="0" wp14:anchorId="7B04EE7A" wp14:editId="073DAE6B">
                  <wp:extent cx="6038850" cy="504825"/>
                  <wp:effectExtent l="0" t="0" r="0" b="9525"/>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full_belt_top.png"/>
                          <pic:cNvPicPr/>
                        </pic:nvPicPr>
                        <pic:blipFill>
                          <a:blip r:embed="rId33"/>
                          <a:stretch>
                            <a:fillRect/>
                          </a:stretch>
                        </pic:blipFill>
                        <pic:spPr>
                          <a:xfrm>
                            <a:off x="0" y="0"/>
                            <a:ext cx="6090543" cy="509146"/>
                          </a:xfrm>
                          <a:prstGeom prst="rect">
                            <a:avLst/>
                          </a:prstGeom>
                        </pic:spPr>
                      </pic:pic>
                    </a:graphicData>
                  </a:graphic>
                </wp:inline>
              </w:drawing>
            </w:r>
          </w:p>
          <w:p w:rsidR="008C68D4" w:rsidRDefault="008C68D4" w:rsidP="001576B7">
            <w:pPr>
              <w:tabs>
                <w:tab w:val="left" w:pos="993"/>
              </w:tabs>
              <w:rPr>
                <w:noProof/>
                <w:lang w:val="ru-RU" w:eastAsia="ru-RU"/>
              </w:rPr>
            </w:pPr>
            <w:r>
              <w:rPr>
                <w:noProof/>
              </w:rPr>
              <w:drawing>
                <wp:inline distT="0" distB="0" distL="0" distR="0" wp14:anchorId="4295489F" wp14:editId="740FE3C2">
                  <wp:extent cx="3175846" cy="571500"/>
                  <wp:effectExtent l="0" t="0" r="5715" b="0"/>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general_view.png"/>
                          <pic:cNvPicPr/>
                        </pic:nvPicPr>
                        <pic:blipFill>
                          <a:blip r:embed="rId34"/>
                          <a:stretch>
                            <a:fillRect/>
                          </a:stretch>
                        </pic:blipFill>
                        <pic:spPr>
                          <a:xfrm>
                            <a:off x="0" y="0"/>
                            <a:ext cx="3220240" cy="579489"/>
                          </a:xfrm>
                          <a:prstGeom prst="rect">
                            <a:avLst/>
                          </a:prstGeom>
                        </pic:spPr>
                      </pic:pic>
                    </a:graphicData>
                  </a:graphic>
                </wp:inline>
              </w:drawing>
            </w:r>
            <w:r>
              <w:rPr>
                <w:noProof/>
              </w:rPr>
              <w:drawing>
                <wp:inline distT="0" distB="0" distL="0" distR="0" wp14:anchorId="2EA4CDCE" wp14:editId="03781236">
                  <wp:extent cx="2819400" cy="666115"/>
                  <wp:effectExtent l="0" t="0" r="0" b="635"/>
                  <wp:docPr id="2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back_view.png"/>
                          <pic:cNvPicPr/>
                        </pic:nvPicPr>
                        <pic:blipFill>
                          <a:blip r:embed="rId35"/>
                          <a:stretch>
                            <a:fillRect/>
                          </a:stretch>
                        </pic:blipFill>
                        <pic:spPr>
                          <a:xfrm>
                            <a:off x="0" y="0"/>
                            <a:ext cx="2876562" cy="679620"/>
                          </a:xfrm>
                          <a:prstGeom prst="rect">
                            <a:avLst/>
                          </a:prstGeom>
                        </pic:spPr>
                      </pic:pic>
                    </a:graphicData>
                  </a:graphic>
                </wp:inline>
              </w:drawing>
            </w:r>
          </w:p>
        </w:tc>
      </w:tr>
      <w:tr w:rsidR="003C0340" w:rsidTr="003C0340">
        <w:trPr>
          <w:trHeight w:val="6497"/>
        </w:trPr>
        <w:tc>
          <w:tcPr>
            <w:tcW w:w="5601" w:type="dxa"/>
            <w:gridSpan w:val="2"/>
          </w:tcPr>
          <w:p w:rsidR="003C0340" w:rsidRDefault="003C0340" w:rsidP="001576B7">
            <w:pPr>
              <w:tabs>
                <w:tab w:val="left" w:pos="993"/>
              </w:tabs>
              <w:rPr>
                <w:rFonts w:ascii="Times New Roman" w:hAnsi="Times New Roman" w:cs="Times New Roman"/>
                <w:b/>
                <w:color w:val="000000"/>
                <w:sz w:val="24"/>
                <w:szCs w:val="24"/>
                <w:lang w:val="ru-RU"/>
              </w:rPr>
            </w:pPr>
            <w:r>
              <w:rPr>
                <w:noProof/>
              </w:rPr>
              <w:lastRenderedPageBreak/>
              <w:drawing>
                <wp:inline distT="0" distB="0" distL="0" distR="0" wp14:anchorId="5575815D" wp14:editId="17F0AB0D">
                  <wp:extent cx="1704532" cy="1818168"/>
                  <wp:effectExtent l="0" t="0" r="0" b="0"/>
                  <wp:docPr id="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jacket_front.png"/>
                          <pic:cNvPicPr/>
                        </pic:nvPicPr>
                        <pic:blipFill>
                          <a:blip r:embed="rId36"/>
                          <a:stretch>
                            <a:fillRect/>
                          </a:stretch>
                        </pic:blipFill>
                        <pic:spPr>
                          <a:xfrm>
                            <a:off x="0" y="0"/>
                            <a:ext cx="1712219" cy="1826367"/>
                          </a:xfrm>
                          <a:prstGeom prst="rect">
                            <a:avLst/>
                          </a:prstGeom>
                        </pic:spPr>
                      </pic:pic>
                    </a:graphicData>
                  </a:graphic>
                </wp:inline>
              </w:drawing>
            </w:r>
            <w:r>
              <w:rPr>
                <w:noProof/>
              </w:rPr>
              <w:drawing>
                <wp:inline distT="0" distB="0" distL="0" distR="0" wp14:anchorId="06DEBDA2" wp14:editId="2A1DB443">
                  <wp:extent cx="1446028" cy="1901626"/>
                  <wp:effectExtent l="0" t="0" r="1905" b="3810"/>
                  <wp:docPr id="1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jacket_back.png"/>
                          <pic:cNvPicPr/>
                        </pic:nvPicPr>
                        <pic:blipFill>
                          <a:blip r:embed="rId37"/>
                          <a:stretch>
                            <a:fillRect/>
                          </a:stretch>
                        </pic:blipFill>
                        <pic:spPr>
                          <a:xfrm>
                            <a:off x="0" y="0"/>
                            <a:ext cx="1466940" cy="1929126"/>
                          </a:xfrm>
                          <a:prstGeom prst="rect">
                            <a:avLst/>
                          </a:prstGeom>
                        </pic:spPr>
                      </pic:pic>
                    </a:graphicData>
                  </a:graphic>
                </wp:inline>
              </w:drawing>
            </w:r>
          </w:p>
          <w:p w:rsidR="003C0340" w:rsidRDefault="003C0340"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509941F6" wp14:editId="2284491E">
                  <wp:extent cx="1733107" cy="2190115"/>
                  <wp:effectExtent l="0" t="0" r="635" b="635"/>
                  <wp:docPr id="18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pants_front.png"/>
                          <pic:cNvPicPr/>
                        </pic:nvPicPr>
                        <pic:blipFill>
                          <a:blip r:embed="rId38"/>
                          <a:stretch>
                            <a:fillRect/>
                          </a:stretch>
                        </pic:blipFill>
                        <pic:spPr>
                          <a:xfrm>
                            <a:off x="0" y="0"/>
                            <a:ext cx="1752572" cy="2214713"/>
                          </a:xfrm>
                          <a:prstGeom prst="rect">
                            <a:avLst/>
                          </a:prstGeom>
                        </pic:spPr>
                      </pic:pic>
                    </a:graphicData>
                  </a:graphic>
                </wp:inline>
              </w:drawing>
            </w:r>
            <w:r>
              <w:rPr>
                <w:noProof/>
              </w:rPr>
              <w:drawing>
                <wp:inline distT="0" distB="0" distL="0" distR="0" wp14:anchorId="47F5DA11" wp14:editId="3DBB93AB">
                  <wp:extent cx="1456661" cy="22009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pants_back.png"/>
                          <pic:cNvPicPr/>
                        </pic:nvPicPr>
                        <pic:blipFill>
                          <a:blip r:embed="rId39"/>
                          <a:stretch>
                            <a:fillRect/>
                          </a:stretch>
                        </pic:blipFill>
                        <pic:spPr>
                          <a:xfrm>
                            <a:off x="0" y="0"/>
                            <a:ext cx="1465778" cy="2214685"/>
                          </a:xfrm>
                          <a:prstGeom prst="rect">
                            <a:avLst/>
                          </a:prstGeom>
                        </pic:spPr>
                      </pic:pic>
                    </a:graphicData>
                  </a:graphic>
                </wp:inline>
              </w:drawing>
            </w:r>
          </w:p>
        </w:tc>
        <w:tc>
          <w:tcPr>
            <w:tcW w:w="2020" w:type="dxa"/>
            <w:gridSpan w:val="2"/>
          </w:tcPr>
          <w:p w:rsidR="003C0340" w:rsidRDefault="003C0340"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7B853CB4" wp14:editId="4176B27D">
                  <wp:extent cx="1073889" cy="613650"/>
                  <wp:effectExtent l="0" t="0" r="0" b="0"/>
                  <wp:docPr id="1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collar.png"/>
                          <pic:cNvPicPr/>
                        </pic:nvPicPr>
                        <pic:blipFill>
                          <a:blip r:embed="rId40"/>
                          <a:stretch>
                            <a:fillRect/>
                          </a:stretch>
                        </pic:blipFill>
                        <pic:spPr>
                          <a:xfrm>
                            <a:off x="0" y="0"/>
                            <a:ext cx="1090253" cy="623001"/>
                          </a:xfrm>
                          <a:prstGeom prst="rect">
                            <a:avLst/>
                          </a:prstGeom>
                        </pic:spPr>
                      </pic:pic>
                    </a:graphicData>
                  </a:graphic>
                </wp:inline>
              </w:drawing>
            </w:r>
          </w:p>
          <w:p w:rsidR="003C0340" w:rsidRDefault="003C0340" w:rsidP="001576B7">
            <w:pPr>
              <w:tabs>
                <w:tab w:val="left" w:pos="993"/>
              </w:tabs>
              <w:rPr>
                <w:rFonts w:ascii="Times New Roman" w:hAnsi="Times New Roman" w:cs="Times New Roman"/>
                <w:b/>
                <w:color w:val="000000"/>
                <w:sz w:val="24"/>
                <w:szCs w:val="24"/>
                <w:lang w:val="ru-RU"/>
              </w:rPr>
            </w:pPr>
          </w:p>
          <w:p w:rsidR="003C0340" w:rsidRDefault="003C0340"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04006E21" wp14:editId="1F8D9B77">
                  <wp:extent cx="1137684" cy="660263"/>
                  <wp:effectExtent l="0" t="0" r="5715" b="6985"/>
                  <wp:docPr id="1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sleeve_velcro.png"/>
                          <pic:cNvPicPr/>
                        </pic:nvPicPr>
                        <pic:blipFill>
                          <a:blip r:embed="rId41"/>
                          <a:stretch>
                            <a:fillRect/>
                          </a:stretch>
                        </pic:blipFill>
                        <pic:spPr>
                          <a:xfrm>
                            <a:off x="0" y="0"/>
                            <a:ext cx="1162939" cy="674920"/>
                          </a:xfrm>
                          <a:prstGeom prst="rect">
                            <a:avLst/>
                          </a:prstGeom>
                        </pic:spPr>
                      </pic:pic>
                    </a:graphicData>
                  </a:graphic>
                </wp:inline>
              </w:drawing>
            </w:r>
          </w:p>
          <w:p w:rsidR="003C0340" w:rsidRDefault="003C0340" w:rsidP="001576B7">
            <w:pPr>
              <w:tabs>
                <w:tab w:val="left" w:pos="993"/>
              </w:tabs>
              <w:rPr>
                <w:rFonts w:ascii="Times New Roman" w:hAnsi="Times New Roman" w:cs="Times New Roman"/>
                <w:b/>
                <w:color w:val="000000"/>
                <w:sz w:val="24"/>
                <w:szCs w:val="24"/>
                <w:lang w:val="ru-RU"/>
              </w:rPr>
            </w:pPr>
          </w:p>
          <w:p w:rsidR="003C0340" w:rsidRDefault="003C0340"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4EBC79D6" wp14:editId="2F9AF5B6">
                  <wp:extent cx="1095153" cy="635895"/>
                  <wp:effectExtent l="0" t="0" r="0" b="0"/>
                  <wp:docPr id="18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_waist_front.png"/>
                          <pic:cNvPicPr/>
                        </pic:nvPicPr>
                        <pic:blipFill>
                          <a:blip r:embed="rId42"/>
                          <a:stretch>
                            <a:fillRect/>
                          </a:stretch>
                        </pic:blipFill>
                        <pic:spPr>
                          <a:xfrm>
                            <a:off x="0" y="0"/>
                            <a:ext cx="1122306" cy="651661"/>
                          </a:xfrm>
                          <a:prstGeom prst="rect">
                            <a:avLst/>
                          </a:prstGeom>
                        </pic:spPr>
                      </pic:pic>
                    </a:graphicData>
                  </a:graphic>
                </wp:inline>
              </w:drawing>
            </w:r>
          </w:p>
          <w:p w:rsidR="003C0340" w:rsidRDefault="003C0340"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674B578C" wp14:editId="506A7E4F">
                  <wp:extent cx="1094740" cy="579568"/>
                  <wp:effectExtent l="0" t="0" r="0" b="0"/>
                  <wp:docPr id="1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_waist_back.png"/>
                          <pic:cNvPicPr/>
                        </pic:nvPicPr>
                        <pic:blipFill>
                          <a:blip r:embed="rId43"/>
                          <a:stretch>
                            <a:fillRect/>
                          </a:stretch>
                        </pic:blipFill>
                        <pic:spPr>
                          <a:xfrm>
                            <a:off x="0" y="0"/>
                            <a:ext cx="1148205" cy="607873"/>
                          </a:xfrm>
                          <a:prstGeom prst="rect">
                            <a:avLst/>
                          </a:prstGeom>
                        </pic:spPr>
                      </pic:pic>
                    </a:graphicData>
                  </a:graphic>
                </wp:inline>
              </w:drawing>
            </w:r>
          </w:p>
          <w:p w:rsidR="003C0340" w:rsidRDefault="003C0340"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7FFE804A" wp14:editId="618C8600">
                  <wp:extent cx="1094740" cy="1180214"/>
                  <wp:effectExtent l="0" t="0" r="0" b="1270"/>
                  <wp:docPr id="18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cargo_pocket.png"/>
                          <pic:cNvPicPr/>
                        </pic:nvPicPr>
                        <pic:blipFill>
                          <a:blip r:embed="rId44"/>
                          <a:stretch>
                            <a:fillRect/>
                          </a:stretch>
                        </pic:blipFill>
                        <pic:spPr>
                          <a:xfrm>
                            <a:off x="0" y="0"/>
                            <a:ext cx="1115820" cy="1202939"/>
                          </a:xfrm>
                          <a:prstGeom prst="rect">
                            <a:avLst/>
                          </a:prstGeom>
                        </pic:spPr>
                      </pic:pic>
                    </a:graphicData>
                  </a:graphic>
                </wp:inline>
              </w:drawing>
            </w:r>
          </w:p>
        </w:tc>
        <w:tc>
          <w:tcPr>
            <w:tcW w:w="2233" w:type="dxa"/>
          </w:tcPr>
          <w:p w:rsidR="003C0340" w:rsidRDefault="003C0340"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601CEAA0" wp14:editId="5061DE5B">
                  <wp:extent cx="1126490" cy="818707"/>
                  <wp:effectExtent l="0" t="0" r="0" b="635"/>
                  <wp:docPr id="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front.png"/>
                          <pic:cNvPicPr/>
                        </pic:nvPicPr>
                        <pic:blipFill>
                          <a:blip r:embed="rId45"/>
                          <a:stretch>
                            <a:fillRect/>
                          </a:stretch>
                        </pic:blipFill>
                        <pic:spPr>
                          <a:xfrm>
                            <a:off x="0" y="0"/>
                            <a:ext cx="1160327" cy="843299"/>
                          </a:xfrm>
                          <a:prstGeom prst="rect">
                            <a:avLst/>
                          </a:prstGeom>
                        </pic:spPr>
                      </pic:pic>
                    </a:graphicData>
                  </a:graphic>
                </wp:inline>
              </w:drawing>
            </w:r>
          </w:p>
          <w:p w:rsidR="003C0340" w:rsidRDefault="003C0340" w:rsidP="001576B7">
            <w:pPr>
              <w:tabs>
                <w:tab w:val="left" w:pos="993"/>
              </w:tabs>
              <w:rPr>
                <w:rFonts w:ascii="Times New Roman" w:hAnsi="Times New Roman" w:cs="Times New Roman"/>
                <w:b/>
                <w:color w:val="000000"/>
                <w:sz w:val="24"/>
                <w:szCs w:val="24"/>
                <w:lang w:val="ru-RU"/>
              </w:rPr>
            </w:pPr>
          </w:p>
          <w:p w:rsidR="003C0340" w:rsidRDefault="003C0340"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559C27EB" wp14:editId="62B43A8F">
                  <wp:extent cx="1126490" cy="999460"/>
                  <wp:effectExtent l="0" t="0" r="0" b="0"/>
                  <wp:docPr id="1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dimensions.png"/>
                          <pic:cNvPicPr/>
                        </pic:nvPicPr>
                        <pic:blipFill>
                          <a:blip r:embed="rId46"/>
                          <a:stretch>
                            <a:fillRect/>
                          </a:stretch>
                        </pic:blipFill>
                        <pic:spPr>
                          <a:xfrm>
                            <a:off x="0" y="0"/>
                            <a:ext cx="1151810" cy="1021925"/>
                          </a:xfrm>
                          <a:prstGeom prst="rect">
                            <a:avLst/>
                          </a:prstGeom>
                        </pic:spPr>
                      </pic:pic>
                    </a:graphicData>
                  </a:graphic>
                </wp:inline>
              </w:drawing>
            </w:r>
          </w:p>
          <w:p w:rsidR="003C0340" w:rsidRDefault="003C0340" w:rsidP="001576B7">
            <w:pPr>
              <w:tabs>
                <w:tab w:val="left" w:pos="993"/>
              </w:tabs>
              <w:rPr>
                <w:rFonts w:ascii="Times New Roman" w:hAnsi="Times New Roman" w:cs="Times New Roman"/>
                <w:b/>
                <w:color w:val="000000"/>
                <w:sz w:val="24"/>
                <w:szCs w:val="24"/>
                <w:lang w:val="ru-RU"/>
              </w:rPr>
            </w:pPr>
          </w:p>
          <w:p w:rsidR="003C0340" w:rsidRDefault="003C0340" w:rsidP="001576B7">
            <w:pPr>
              <w:tabs>
                <w:tab w:val="left" w:pos="993"/>
              </w:tabs>
              <w:rPr>
                <w:rFonts w:ascii="Times New Roman" w:hAnsi="Times New Roman" w:cs="Times New Roman"/>
                <w:b/>
                <w:color w:val="000000"/>
                <w:sz w:val="24"/>
                <w:szCs w:val="24"/>
                <w:lang w:val="ru-RU"/>
              </w:rPr>
            </w:pPr>
            <w:r>
              <w:rPr>
                <w:noProof/>
              </w:rPr>
              <w:drawing>
                <wp:inline distT="0" distB="0" distL="0" distR="0" wp14:anchorId="37377823" wp14:editId="660897AD">
                  <wp:extent cx="1265274" cy="1105535"/>
                  <wp:effectExtent l="0" t="0" r="0" b="0"/>
                  <wp:docPr id="1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bottom.png"/>
                          <pic:cNvPicPr/>
                        </pic:nvPicPr>
                        <pic:blipFill>
                          <a:blip r:embed="rId47"/>
                          <a:stretch>
                            <a:fillRect/>
                          </a:stretch>
                        </pic:blipFill>
                        <pic:spPr>
                          <a:xfrm>
                            <a:off x="0" y="0"/>
                            <a:ext cx="1286616" cy="1124183"/>
                          </a:xfrm>
                          <a:prstGeom prst="rect">
                            <a:avLst/>
                          </a:prstGeom>
                        </pic:spPr>
                      </pic:pic>
                    </a:graphicData>
                  </a:graphic>
                </wp:inline>
              </w:drawing>
            </w:r>
          </w:p>
        </w:tc>
      </w:tr>
      <w:tr w:rsidR="0022131E" w:rsidTr="006E0F44">
        <w:trPr>
          <w:trHeight w:val="1897"/>
        </w:trPr>
        <w:tc>
          <w:tcPr>
            <w:tcW w:w="9854" w:type="dxa"/>
            <w:gridSpan w:val="5"/>
          </w:tcPr>
          <w:p w:rsidR="0022131E" w:rsidRDefault="0022131E" w:rsidP="001576B7">
            <w:pPr>
              <w:tabs>
                <w:tab w:val="left" w:pos="993"/>
              </w:tabs>
              <w:rPr>
                <w:noProof/>
                <w:lang w:val="ru-RU" w:eastAsia="ru-RU"/>
              </w:rPr>
            </w:pPr>
            <w:r>
              <w:rPr>
                <w:noProof/>
              </w:rPr>
              <w:drawing>
                <wp:inline distT="0" distB="0" distL="0" distR="0" wp14:anchorId="14B1715B" wp14:editId="765669C0">
                  <wp:extent cx="6062976" cy="609600"/>
                  <wp:effectExtent l="0" t="0" r="0" b="0"/>
                  <wp:docPr id="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Общий_вид_развернутый.png"/>
                          <pic:cNvPicPr/>
                        </pic:nvPicPr>
                        <pic:blipFill>
                          <a:blip r:embed="rId48"/>
                          <a:stretch>
                            <a:fillRect/>
                          </a:stretch>
                        </pic:blipFill>
                        <pic:spPr>
                          <a:xfrm>
                            <a:off x="0" y="0"/>
                            <a:ext cx="6167482" cy="620108"/>
                          </a:xfrm>
                          <a:prstGeom prst="rect">
                            <a:avLst/>
                          </a:prstGeom>
                        </pic:spPr>
                      </pic:pic>
                    </a:graphicData>
                  </a:graphic>
                </wp:inline>
              </w:drawing>
            </w:r>
          </w:p>
          <w:p w:rsidR="0022131E" w:rsidRDefault="0022131E" w:rsidP="001576B7">
            <w:pPr>
              <w:tabs>
                <w:tab w:val="left" w:pos="993"/>
              </w:tabs>
              <w:rPr>
                <w:noProof/>
                <w:lang w:val="ru-RU" w:eastAsia="ru-RU"/>
              </w:rPr>
            </w:pPr>
            <w:r>
              <w:rPr>
                <w:noProof/>
              </w:rPr>
              <w:drawing>
                <wp:inline distT="0" distB="0" distL="0" distR="0" wp14:anchorId="2B4C160D" wp14:editId="20F6CDF0">
                  <wp:extent cx="3133725" cy="704850"/>
                  <wp:effectExtent l="0" t="0" r="9525" b="0"/>
                  <wp:docPr id="2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Общий_вид_замкнутый.png"/>
                          <pic:cNvPicPr/>
                        </pic:nvPicPr>
                        <pic:blipFill>
                          <a:blip r:embed="rId49"/>
                          <a:stretch>
                            <a:fillRect/>
                          </a:stretch>
                        </pic:blipFill>
                        <pic:spPr>
                          <a:xfrm>
                            <a:off x="0" y="0"/>
                            <a:ext cx="3156933" cy="710070"/>
                          </a:xfrm>
                          <a:prstGeom prst="rect">
                            <a:avLst/>
                          </a:prstGeom>
                        </pic:spPr>
                      </pic:pic>
                    </a:graphicData>
                  </a:graphic>
                </wp:inline>
              </w:drawing>
            </w:r>
            <w:r>
              <w:rPr>
                <w:noProof/>
              </w:rPr>
              <w:drawing>
                <wp:inline distT="0" distB="0" distL="0" distR="0" wp14:anchorId="767CCF65" wp14:editId="2D2D5E96">
                  <wp:extent cx="2971800" cy="647638"/>
                  <wp:effectExtent l="0" t="0" r="0" b="635"/>
                  <wp:docPr id="2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Вид_сзади.png"/>
                          <pic:cNvPicPr/>
                        </pic:nvPicPr>
                        <pic:blipFill>
                          <a:blip r:embed="rId50"/>
                          <a:stretch>
                            <a:fillRect/>
                          </a:stretch>
                        </pic:blipFill>
                        <pic:spPr>
                          <a:xfrm>
                            <a:off x="0" y="0"/>
                            <a:ext cx="3056743" cy="666149"/>
                          </a:xfrm>
                          <a:prstGeom prst="rect">
                            <a:avLst/>
                          </a:prstGeom>
                        </pic:spPr>
                      </pic:pic>
                    </a:graphicData>
                  </a:graphic>
                </wp:inline>
              </w:drawing>
            </w:r>
          </w:p>
          <w:p w:rsidR="0022131E" w:rsidRDefault="0022131E" w:rsidP="001576B7">
            <w:pPr>
              <w:tabs>
                <w:tab w:val="left" w:pos="993"/>
              </w:tabs>
              <w:rPr>
                <w:noProof/>
                <w:lang w:val="ru-RU" w:eastAsia="ru-RU"/>
              </w:rPr>
            </w:pPr>
          </w:p>
        </w:tc>
      </w:tr>
    </w:tbl>
    <w:p w:rsidR="00BC3012" w:rsidRDefault="00080EBD" w:rsidP="001576B7">
      <w:pPr>
        <w:tabs>
          <w:tab w:val="left" w:pos="993"/>
        </w:tabs>
        <w:spacing w:after="0" w:line="240" w:lineRule="auto"/>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 xml:space="preserve">    </w:t>
      </w:r>
    </w:p>
    <w:p w:rsidR="001E3A1A" w:rsidRPr="001E3A1A" w:rsidRDefault="001E3A1A" w:rsidP="001E3A1A">
      <w:pPr>
        <w:spacing w:after="0" w:line="240" w:lineRule="auto"/>
        <w:ind w:firstLine="709"/>
        <w:jc w:val="both"/>
        <w:rPr>
          <w:sz w:val="24"/>
          <w:szCs w:val="24"/>
          <w:lang w:val="ru-RU"/>
        </w:rPr>
      </w:pPr>
      <w:r>
        <w:rPr>
          <w:rFonts w:ascii="Times New Roman" w:hAnsi="Times New Roman"/>
          <w:b/>
          <w:sz w:val="24"/>
          <w:szCs w:val="24"/>
          <w:lang w:val="ru-RU"/>
        </w:rPr>
        <w:t>3</w:t>
      </w:r>
      <w:r w:rsidRPr="001E3A1A">
        <w:rPr>
          <w:rFonts w:ascii="Times New Roman" w:hAnsi="Times New Roman"/>
          <w:b/>
          <w:sz w:val="24"/>
          <w:szCs w:val="24"/>
          <w:lang w:val="ru-RU"/>
        </w:rPr>
        <w:t>. Общие сведения: Футболка оливкового цвета</w:t>
      </w:r>
    </w:p>
    <w:p w:rsidR="001E3A1A" w:rsidRPr="001E3A1A" w:rsidRDefault="001E3A1A" w:rsidP="001E3A1A">
      <w:pPr>
        <w:spacing w:after="0" w:line="240" w:lineRule="auto"/>
        <w:ind w:firstLine="709"/>
        <w:jc w:val="both"/>
        <w:rPr>
          <w:sz w:val="24"/>
          <w:szCs w:val="24"/>
          <w:lang w:val="ru-RU"/>
        </w:rPr>
      </w:pPr>
      <w:r w:rsidRPr="001E3A1A">
        <w:rPr>
          <w:rFonts w:ascii="Times New Roman" w:hAnsi="Times New Roman"/>
          <w:sz w:val="24"/>
          <w:szCs w:val="24"/>
          <w:lang w:val="ru-RU"/>
        </w:rPr>
        <w:t>2.1. Национальные или межгосударственные стандарты ГОСТ 26085-84 за исключением описания фасона и расцветки, изложенного в данной технической спецификации.</w:t>
      </w:r>
    </w:p>
    <w:p w:rsidR="001E3A1A" w:rsidRPr="001E3A1A" w:rsidRDefault="001E3A1A" w:rsidP="001E3A1A">
      <w:pPr>
        <w:spacing w:after="0" w:line="240" w:lineRule="auto"/>
        <w:ind w:firstLine="709"/>
        <w:jc w:val="both"/>
        <w:rPr>
          <w:sz w:val="24"/>
          <w:szCs w:val="24"/>
          <w:lang w:val="ru-RU"/>
        </w:rPr>
      </w:pPr>
      <w:r w:rsidRPr="001E3A1A">
        <w:rPr>
          <w:rFonts w:ascii="Times New Roman" w:hAnsi="Times New Roman"/>
          <w:sz w:val="24"/>
          <w:szCs w:val="24"/>
          <w:lang w:val="ru-RU"/>
        </w:rPr>
        <w:t>2.2. Технические характеристики (полное детальное описание материалов, механизмов, цвет, тип, спецификации, планы, эскизы, чертежи и т.д.).</w:t>
      </w:r>
    </w:p>
    <w:p w:rsidR="001E3A1A" w:rsidRPr="001E3A1A" w:rsidRDefault="001E3A1A" w:rsidP="001E3A1A">
      <w:pPr>
        <w:spacing w:after="0" w:line="240" w:lineRule="auto"/>
        <w:ind w:firstLine="709"/>
        <w:jc w:val="both"/>
        <w:rPr>
          <w:sz w:val="24"/>
          <w:szCs w:val="24"/>
          <w:lang w:val="ru-RU"/>
        </w:rPr>
      </w:pPr>
      <w:r w:rsidRPr="001E3A1A">
        <w:rPr>
          <w:rFonts w:ascii="Times New Roman" w:hAnsi="Times New Roman"/>
          <w:sz w:val="24"/>
          <w:szCs w:val="24"/>
          <w:lang w:val="ru-RU"/>
        </w:rPr>
        <w:t>Футболка хлопчатобумажная с короткими рукавами, с высоким вырезом под горловину.</w:t>
      </w:r>
    </w:p>
    <w:p w:rsidR="001E3A1A" w:rsidRPr="001E3A1A" w:rsidRDefault="001E3A1A" w:rsidP="001E3A1A">
      <w:pPr>
        <w:spacing w:after="0" w:line="240" w:lineRule="auto"/>
        <w:ind w:firstLine="709"/>
        <w:jc w:val="both"/>
        <w:rPr>
          <w:sz w:val="24"/>
          <w:szCs w:val="24"/>
          <w:lang w:val="ru-RU"/>
        </w:rPr>
      </w:pPr>
      <w:r w:rsidRPr="001E3A1A">
        <w:rPr>
          <w:rFonts w:ascii="Times New Roman" w:hAnsi="Times New Roman"/>
          <w:sz w:val="24"/>
          <w:szCs w:val="24"/>
          <w:lang w:val="ru-RU"/>
        </w:rPr>
        <w:t>Состоит из деталей: полочки, спинки и коротких рукавов. Горловина обработана обтачкой из рибаны с лайкрой 8 % в два сложения в цвет основной ткани, ширина обтачки горловины 2,5 (±0,2) см.</w:t>
      </w:r>
    </w:p>
    <w:p w:rsidR="001E3A1A" w:rsidRPr="001E3A1A" w:rsidRDefault="001E3A1A" w:rsidP="001E3A1A">
      <w:pPr>
        <w:spacing w:after="0" w:line="240" w:lineRule="auto"/>
        <w:ind w:firstLine="709"/>
        <w:jc w:val="both"/>
        <w:rPr>
          <w:sz w:val="24"/>
          <w:szCs w:val="24"/>
          <w:lang w:val="ru-RU"/>
        </w:rPr>
      </w:pPr>
      <w:r w:rsidRPr="001E3A1A">
        <w:rPr>
          <w:rFonts w:ascii="Times New Roman" w:hAnsi="Times New Roman"/>
          <w:sz w:val="24"/>
          <w:szCs w:val="24"/>
          <w:lang w:val="ru-RU"/>
        </w:rPr>
        <w:t>Детали соединены краеобметочным швом. Низ футболки обработан распошивочным швом в подгибку 2 см, манжеты рукавов обработаны распошивочным швом.</w:t>
      </w:r>
    </w:p>
    <w:p w:rsidR="001E3A1A" w:rsidRPr="001E3A1A" w:rsidRDefault="001E3A1A" w:rsidP="001E3A1A">
      <w:pPr>
        <w:spacing w:after="0" w:line="240" w:lineRule="auto"/>
        <w:ind w:firstLine="709"/>
        <w:jc w:val="both"/>
        <w:rPr>
          <w:sz w:val="24"/>
          <w:szCs w:val="24"/>
          <w:lang w:val="ru-RU"/>
        </w:rPr>
      </w:pPr>
      <w:r w:rsidRPr="001E3A1A">
        <w:rPr>
          <w:rFonts w:ascii="Times New Roman" w:hAnsi="Times New Roman"/>
          <w:sz w:val="24"/>
          <w:szCs w:val="24"/>
          <w:lang w:val="ru-RU"/>
        </w:rPr>
        <w:t>Усадка ткани после стирки должна быть не более 2 %.</w:t>
      </w:r>
    </w:p>
    <w:p w:rsidR="001E3A1A" w:rsidRPr="001E3A1A" w:rsidRDefault="001E3A1A" w:rsidP="001E3A1A">
      <w:pPr>
        <w:spacing w:after="0" w:line="240" w:lineRule="auto"/>
        <w:ind w:firstLine="709"/>
        <w:jc w:val="both"/>
        <w:rPr>
          <w:sz w:val="24"/>
          <w:szCs w:val="24"/>
          <w:lang w:val="ru-RU"/>
        </w:rPr>
      </w:pPr>
      <w:r w:rsidRPr="001E3A1A">
        <w:rPr>
          <w:rFonts w:ascii="Times New Roman" w:hAnsi="Times New Roman"/>
          <w:sz w:val="24"/>
          <w:szCs w:val="24"/>
          <w:lang w:val="ru-RU"/>
        </w:rPr>
        <w:t>Детали футболки должны быть расположены симметрично относительно осевой линии.</w:t>
      </w:r>
    </w:p>
    <w:p w:rsidR="001E3A1A" w:rsidRPr="001E3A1A" w:rsidRDefault="001E3A1A" w:rsidP="001E3A1A">
      <w:pPr>
        <w:spacing w:after="0" w:line="240" w:lineRule="auto"/>
        <w:ind w:firstLine="709"/>
        <w:jc w:val="both"/>
        <w:rPr>
          <w:sz w:val="24"/>
          <w:szCs w:val="24"/>
          <w:lang w:val="ru-RU"/>
        </w:rPr>
      </w:pPr>
      <w:r w:rsidRPr="001E3A1A">
        <w:rPr>
          <w:rFonts w:ascii="Times New Roman" w:hAnsi="Times New Roman"/>
          <w:sz w:val="24"/>
          <w:szCs w:val="24"/>
          <w:lang w:val="ru-RU"/>
        </w:rPr>
        <w:t>Материал верха: трикотажное полотно. Поверхностная плотность трикотажного полотна не менее 170 г/м².</w:t>
      </w:r>
    </w:p>
    <w:p w:rsidR="001E3A1A" w:rsidRPr="001E3A1A" w:rsidRDefault="001E3A1A" w:rsidP="001E3A1A">
      <w:pPr>
        <w:spacing w:after="0" w:line="240" w:lineRule="auto"/>
        <w:ind w:firstLine="709"/>
        <w:jc w:val="both"/>
        <w:rPr>
          <w:sz w:val="24"/>
          <w:szCs w:val="24"/>
          <w:lang w:val="ru-RU"/>
        </w:rPr>
      </w:pPr>
      <w:r w:rsidRPr="001E3A1A">
        <w:rPr>
          <w:rFonts w:ascii="Times New Roman" w:hAnsi="Times New Roman"/>
          <w:sz w:val="24"/>
          <w:szCs w:val="24"/>
          <w:lang w:val="ru-RU"/>
        </w:rPr>
        <w:t>Материал обтачки: рибана 170 г/м², 92–95 % х/б, 8–5 % лайкры.</w:t>
      </w:r>
    </w:p>
    <w:p w:rsidR="001E3A1A" w:rsidRPr="001E3A1A" w:rsidRDefault="001E3A1A" w:rsidP="001E3A1A">
      <w:pPr>
        <w:spacing w:after="0" w:line="240" w:lineRule="auto"/>
        <w:ind w:firstLine="709"/>
        <w:jc w:val="both"/>
        <w:rPr>
          <w:sz w:val="24"/>
          <w:szCs w:val="24"/>
          <w:lang w:val="ru-RU"/>
        </w:rPr>
      </w:pPr>
      <w:r w:rsidRPr="001E3A1A">
        <w:rPr>
          <w:rFonts w:ascii="Times New Roman" w:hAnsi="Times New Roman"/>
          <w:sz w:val="24"/>
          <w:szCs w:val="24"/>
          <w:lang w:val="ru-RU"/>
        </w:rPr>
        <w:t>Состав ткани: хлопок 92–95 %; лайкра 8–5 %.</w:t>
      </w:r>
    </w:p>
    <w:p w:rsidR="001E3A1A" w:rsidRPr="001E3A1A" w:rsidRDefault="001E3A1A" w:rsidP="001E3A1A">
      <w:pPr>
        <w:spacing w:after="0" w:line="240" w:lineRule="auto"/>
        <w:ind w:firstLine="709"/>
        <w:jc w:val="both"/>
        <w:rPr>
          <w:sz w:val="24"/>
          <w:szCs w:val="24"/>
          <w:lang w:val="ru-RU"/>
        </w:rPr>
      </w:pPr>
      <w:r w:rsidRPr="001E3A1A">
        <w:rPr>
          <w:rFonts w:ascii="Times New Roman" w:hAnsi="Times New Roman"/>
          <w:sz w:val="24"/>
          <w:szCs w:val="24"/>
          <w:lang w:val="ru-RU"/>
        </w:rPr>
        <w:lastRenderedPageBreak/>
        <w:t>Степень устойчивости окраски: прочная.</w:t>
      </w:r>
    </w:p>
    <w:tbl>
      <w:tblPr>
        <w:tblStyle w:val="a8"/>
        <w:tblW w:w="0" w:type="auto"/>
        <w:tblLook w:val="04A0" w:firstRow="1" w:lastRow="0" w:firstColumn="1" w:lastColumn="0" w:noHBand="0" w:noVBand="1"/>
      </w:tblPr>
      <w:tblGrid>
        <w:gridCol w:w="4927"/>
        <w:gridCol w:w="4927"/>
      </w:tblGrid>
      <w:tr w:rsidR="00BC3012" w:rsidTr="00BC3012">
        <w:tc>
          <w:tcPr>
            <w:tcW w:w="4927" w:type="dxa"/>
          </w:tcPr>
          <w:p w:rsidR="00BC3012" w:rsidRDefault="00BC3012" w:rsidP="004D1E0A">
            <w:pPr>
              <w:rPr>
                <w:rFonts w:ascii="Times New Roman" w:hAnsi="Times New Roman" w:cs="Times New Roman"/>
                <w:sz w:val="24"/>
                <w:szCs w:val="24"/>
                <w:lang w:val="ru-RU"/>
              </w:rPr>
            </w:pPr>
            <w:r>
              <w:rPr>
                <w:noProof/>
              </w:rPr>
              <w:drawing>
                <wp:inline distT="0" distB="0" distL="0" distR="0" wp14:anchorId="443007B5" wp14:editId="01A48832">
                  <wp:extent cx="1447800" cy="2228850"/>
                  <wp:effectExtent l="0" t="0" r="0" b="0"/>
                  <wp:docPr id="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hirt_colored_front_object.png"/>
                          <pic:cNvPicPr/>
                        </pic:nvPicPr>
                        <pic:blipFill>
                          <a:blip r:embed="rId51"/>
                          <a:stretch>
                            <a:fillRect/>
                          </a:stretch>
                        </pic:blipFill>
                        <pic:spPr>
                          <a:xfrm>
                            <a:off x="0" y="0"/>
                            <a:ext cx="1458450" cy="2245246"/>
                          </a:xfrm>
                          <a:prstGeom prst="rect">
                            <a:avLst/>
                          </a:prstGeom>
                        </pic:spPr>
                      </pic:pic>
                    </a:graphicData>
                  </a:graphic>
                </wp:inline>
              </w:drawing>
            </w:r>
            <w:r>
              <w:rPr>
                <w:noProof/>
              </w:rPr>
              <w:drawing>
                <wp:inline distT="0" distB="0" distL="0" distR="0" wp14:anchorId="787F318D" wp14:editId="429CE6C8">
                  <wp:extent cx="1543050" cy="2279015"/>
                  <wp:effectExtent l="0" t="0" r="0" b="6985"/>
                  <wp:docPr id="2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hirt_colored_back_object.png"/>
                          <pic:cNvPicPr/>
                        </pic:nvPicPr>
                        <pic:blipFill>
                          <a:blip r:embed="rId52"/>
                          <a:stretch>
                            <a:fillRect/>
                          </a:stretch>
                        </pic:blipFill>
                        <pic:spPr>
                          <a:xfrm>
                            <a:off x="0" y="0"/>
                            <a:ext cx="1568634" cy="2316801"/>
                          </a:xfrm>
                          <a:prstGeom prst="rect">
                            <a:avLst/>
                          </a:prstGeom>
                        </pic:spPr>
                      </pic:pic>
                    </a:graphicData>
                  </a:graphic>
                </wp:inline>
              </w:drawing>
            </w:r>
          </w:p>
        </w:tc>
        <w:tc>
          <w:tcPr>
            <w:tcW w:w="4927" w:type="dxa"/>
          </w:tcPr>
          <w:p w:rsidR="00BC3012" w:rsidRDefault="00BC3012" w:rsidP="004D1E0A">
            <w:pPr>
              <w:rPr>
                <w:rFonts w:ascii="Times New Roman" w:hAnsi="Times New Roman" w:cs="Times New Roman"/>
                <w:sz w:val="24"/>
                <w:szCs w:val="24"/>
                <w:lang w:val="ru-RU"/>
              </w:rPr>
            </w:pPr>
            <w:r>
              <w:rPr>
                <w:noProof/>
              </w:rPr>
              <w:drawing>
                <wp:inline distT="0" distB="0" distL="0" distR="0" wp14:anchorId="658E698E" wp14:editId="2374624D">
                  <wp:extent cx="1428750" cy="2457450"/>
                  <wp:effectExtent l="0" t="0" r="0" b="0"/>
                  <wp:docPr id="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hirt_front.png"/>
                          <pic:cNvPicPr/>
                        </pic:nvPicPr>
                        <pic:blipFill>
                          <a:blip r:embed="rId53"/>
                          <a:stretch>
                            <a:fillRect/>
                          </a:stretch>
                        </pic:blipFill>
                        <pic:spPr>
                          <a:xfrm>
                            <a:off x="0" y="0"/>
                            <a:ext cx="1430149" cy="2459857"/>
                          </a:xfrm>
                          <a:prstGeom prst="rect">
                            <a:avLst/>
                          </a:prstGeom>
                        </pic:spPr>
                      </pic:pic>
                    </a:graphicData>
                  </a:graphic>
                </wp:inline>
              </w:drawing>
            </w:r>
            <w:r>
              <w:rPr>
                <w:noProof/>
              </w:rPr>
              <w:drawing>
                <wp:inline distT="0" distB="0" distL="0" distR="0" wp14:anchorId="4CB14FD8" wp14:editId="4950E6D0">
                  <wp:extent cx="1495425" cy="2543810"/>
                  <wp:effectExtent l="0" t="0" r="9525" b="8890"/>
                  <wp:docPr id="2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hirt_back.png"/>
                          <pic:cNvPicPr/>
                        </pic:nvPicPr>
                        <pic:blipFill>
                          <a:blip r:embed="rId54"/>
                          <a:stretch>
                            <a:fillRect/>
                          </a:stretch>
                        </pic:blipFill>
                        <pic:spPr>
                          <a:xfrm>
                            <a:off x="0" y="0"/>
                            <a:ext cx="1497216" cy="2546857"/>
                          </a:xfrm>
                          <a:prstGeom prst="rect">
                            <a:avLst/>
                          </a:prstGeom>
                        </pic:spPr>
                      </pic:pic>
                    </a:graphicData>
                  </a:graphic>
                </wp:inline>
              </w:drawing>
            </w:r>
          </w:p>
          <w:p w:rsidR="00A34454" w:rsidRDefault="00A34454" w:rsidP="004D1E0A">
            <w:pPr>
              <w:rPr>
                <w:rFonts w:ascii="Times New Roman" w:hAnsi="Times New Roman" w:cs="Times New Roman"/>
                <w:sz w:val="24"/>
                <w:szCs w:val="24"/>
                <w:lang w:val="ru-RU"/>
              </w:rPr>
            </w:pPr>
          </w:p>
        </w:tc>
      </w:tr>
    </w:tbl>
    <w:p w:rsidR="00636D5B" w:rsidRDefault="00636D5B" w:rsidP="003647A8">
      <w:pPr>
        <w:spacing w:after="0" w:line="240" w:lineRule="auto"/>
        <w:ind w:firstLine="709"/>
        <w:jc w:val="both"/>
        <w:rPr>
          <w:rFonts w:ascii="Times New Roman" w:hAnsi="Times New Roman" w:cs="Times New Roman"/>
          <w:b/>
          <w:bCs/>
          <w:sz w:val="24"/>
          <w:szCs w:val="24"/>
          <w:lang w:val="ru-RU"/>
        </w:rPr>
      </w:pPr>
      <w:bookmarkStart w:id="0" w:name="_GoBack"/>
      <w:bookmarkEnd w:id="0"/>
    </w:p>
    <w:sectPr w:rsidR="00636D5B" w:rsidSect="00CD4F42">
      <w:pgSz w:w="11906" w:h="16838"/>
      <w:pgMar w:top="1134" w:right="850"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F47" w:rsidRDefault="00193F47" w:rsidP="009D0068">
      <w:pPr>
        <w:spacing w:after="0" w:line="240" w:lineRule="auto"/>
      </w:pPr>
      <w:r>
        <w:separator/>
      </w:r>
    </w:p>
  </w:endnote>
  <w:endnote w:type="continuationSeparator" w:id="0">
    <w:p w:rsidR="00193F47" w:rsidRDefault="00193F47" w:rsidP="009D0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F47" w:rsidRDefault="00193F47" w:rsidP="009D0068">
      <w:pPr>
        <w:spacing w:after="0" w:line="240" w:lineRule="auto"/>
      </w:pPr>
      <w:r>
        <w:separator/>
      </w:r>
    </w:p>
  </w:footnote>
  <w:footnote w:type="continuationSeparator" w:id="0">
    <w:p w:rsidR="00193F47" w:rsidRDefault="00193F47" w:rsidP="009D00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001F4"/>
    <w:multiLevelType w:val="hybridMultilevel"/>
    <w:tmpl w:val="369685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A97D8A"/>
    <w:multiLevelType w:val="hybridMultilevel"/>
    <w:tmpl w:val="B8ECD2D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97F09B3"/>
    <w:multiLevelType w:val="hybridMultilevel"/>
    <w:tmpl w:val="81C25002"/>
    <w:lvl w:ilvl="0" w:tplc="1A523A62">
      <w:start w:val="1"/>
      <w:numFmt w:val="bullet"/>
      <w:lvlText w:val=""/>
      <w:lvlJc w:val="left"/>
      <w:pPr>
        <w:ind w:left="2924" w:hanging="360"/>
      </w:pPr>
      <w:rPr>
        <w:rFonts w:ascii="Symbol" w:hAnsi="Symbol" w:hint="default"/>
      </w:rPr>
    </w:lvl>
    <w:lvl w:ilvl="1" w:tplc="04190003" w:tentative="1">
      <w:start w:val="1"/>
      <w:numFmt w:val="bullet"/>
      <w:lvlText w:val="o"/>
      <w:lvlJc w:val="left"/>
      <w:pPr>
        <w:ind w:left="3644" w:hanging="360"/>
      </w:pPr>
      <w:rPr>
        <w:rFonts w:ascii="Courier New" w:hAnsi="Courier New" w:cs="Courier New" w:hint="default"/>
      </w:rPr>
    </w:lvl>
    <w:lvl w:ilvl="2" w:tplc="04190005" w:tentative="1">
      <w:start w:val="1"/>
      <w:numFmt w:val="bullet"/>
      <w:lvlText w:val=""/>
      <w:lvlJc w:val="left"/>
      <w:pPr>
        <w:ind w:left="4364" w:hanging="360"/>
      </w:pPr>
      <w:rPr>
        <w:rFonts w:ascii="Wingdings" w:hAnsi="Wingdings" w:hint="default"/>
      </w:rPr>
    </w:lvl>
    <w:lvl w:ilvl="3" w:tplc="04190001" w:tentative="1">
      <w:start w:val="1"/>
      <w:numFmt w:val="bullet"/>
      <w:lvlText w:val=""/>
      <w:lvlJc w:val="left"/>
      <w:pPr>
        <w:ind w:left="5084" w:hanging="360"/>
      </w:pPr>
      <w:rPr>
        <w:rFonts w:ascii="Symbol" w:hAnsi="Symbol" w:hint="default"/>
      </w:rPr>
    </w:lvl>
    <w:lvl w:ilvl="4" w:tplc="04190003" w:tentative="1">
      <w:start w:val="1"/>
      <w:numFmt w:val="bullet"/>
      <w:lvlText w:val="o"/>
      <w:lvlJc w:val="left"/>
      <w:pPr>
        <w:ind w:left="5804" w:hanging="360"/>
      </w:pPr>
      <w:rPr>
        <w:rFonts w:ascii="Courier New" w:hAnsi="Courier New" w:cs="Courier New" w:hint="default"/>
      </w:rPr>
    </w:lvl>
    <w:lvl w:ilvl="5" w:tplc="04190005" w:tentative="1">
      <w:start w:val="1"/>
      <w:numFmt w:val="bullet"/>
      <w:lvlText w:val=""/>
      <w:lvlJc w:val="left"/>
      <w:pPr>
        <w:ind w:left="6524" w:hanging="360"/>
      </w:pPr>
      <w:rPr>
        <w:rFonts w:ascii="Wingdings" w:hAnsi="Wingdings" w:hint="default"/>
      </w:rPr>
    </w:lvl>
    <w:lvl w:ilvl="6" w:tplc="04190001" w:tentative="1">
      <w:start w:val="1"/>
      <w:numFmt w:val="bullet"/>
      <w:lvlText w:val=""/>
      <w:lvlJc w:val="left"/>
      <w:pPr>
        <w:ind w:left="7244" w:hanging="360"/>
      </w:pPr>
      <w:rPr>
        <w:rFonts w:ascii="Symbol" w:hAnsi="Symbol" w:hint="default"/>
      </w:rPr>
    </w:lvl>
    <w:lvl w:ilvl="7" w:tplc="04190003" w:tentative="1">
      <w:start w:val="1"/>
      <w:numFmt w:val="bullet"/>
      <w:lvlText w:val="o"/>
      <w:lvlJc w:val="left"/>
      <w:pPr>
        <w:ind w:left="7964" w:hanging="360"/>
      </w:pPr>
      <w:rPr>
        <w:rFonts w:ascii="Courier New" w:hAnsi="Courier New" w:cs="Courier New" w:hint="default"/>
      </w:rPr>
    </w:lvl>
    <w:lvl w:ilvl="8" w:tplc="04190005" w:tentative="1">
      <w:start w:val="1"/>
      <w:numFmt w:val="bullet"/>
      <w:lvlText w:val=""/>
      <w:lvlJc w:val="left"/>
      <w:pPr>
        <w:ind w:left="8684" w:hanging="360"/>
      </w:pPr>
      <w:rPr>
        <w:rFonts w:ascii="Wingdings" w:hAnsi="Wingdings" w:hint="default"/>
      </w:rPr>
    </w:lvl>
  </w:abstractNum>
  <w:abstractNum w:abstractNumId="3" w15:restartNumberingAfterBreak="0">
    <w:nsid w:val="0AAD32B6"/>
    <w:multiLevelType w:val="hybridMultilevel"/>
    <w:tmpl w:val="776003B4"/>
    <w:lvl w:ilvl="0" w:tplc="5E8476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4D44C36"/>
    <w:multiLevelType w:val="hybridMultilevel"/>
    <w:tmpl w:val="1B9EF55E"/>
    <w:lvl w:ilvl="0" w:tplc="50982D24">
      <w:start w:val="3"/>
      <w:numFmt w:val="bullet"/>
      <w:lvlText w:val="-"/>
      <w:lvlJc w:val="left"/>
      <w:pPr>
        <w:ind w:left="720" w:hanging="360"/>
      </w:pPr>
      <w:rPr>
        <w:rFonts w:ascii="Times New Roman" w:eastAsia="Consolas"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F20A6E"/>
    <w:multiLevelType w:val="hybridMultilevel"/>
    <w:tmpl w:val="6F00D8DA"/>
    <w:lvl w:ilvl="0" w:tplc="C96A996C">
      <w:start w:val="1"/>
      <w:numFmt w:val="decimal"/>
      <w:lvlText w:val="%1."/>
      <w:lvlJc w:val="left"/>
      <w:pPr>
        <w:ind w:left="2497" w:hanging="360"/>
      </w:pPr>
      <w:rPr>
        <w:rFonts w:hint="default"/>
      </w:rPr>
    </w:lvl>
    <w:lvl w:ilvl="1" w:tplc="04190019" w:tentative="1">
      <w:start w:val="1"/>
      <w:numFmt w:val="lowerLetter"/>
      <w:lvlText w:val="%2."/>
      <w:lvlJc w:val="left"/>
      <w:pPr>
        <w:ind w:left="3217" w:hanging="360"/>
      </w:pPr>
    </w:lvl>
    <w:lvl w:ilvl="2" w:tplc="0419001B" w:tentative="1">
      <w:start w:val="1"/>
      <w:numFmt w:val="lowerRoman"/>
      <w:lvlText w:val="%3."/>
      <w:lvlJc w:val="right"/>
      <w:pPr>
        <w:ind w:left="3937" w:hanging="180"/>
      </w:pPr>
    </w:lvl>
    <w:lvl w:ilvl="3" w:tplc="0419000F" w:tentative="1">
      <w:start w:val="1"/>
      <w:numFmt w:val="decimal"/>
      <w:lvlText w:val="%4."/>
      <w:lvlJc w:val="left"/>
      <w:pPr>
        <w:ind w:left="4657" w:hanging="360"/>
      </w:pPr>
    </w:lvl>
    <w:lvl w:ilvl="4" w:tplc="04190019" w:tentative="1">
      <w:start w:val="1"/>
      <w:numFmt w:val="lowerLetter"/>
      <w:lvlText w:val="%5."/>
      <w:lvlJc w:val="left"/>
      <w:pPr>
        <w:ind w:left="5377" w:hanging="360"/>
      </w:pPr>
    </w:lvl>
    <w:lvl w:ilvl="5" w:tplc="0419001B" w:tentative="1">
      <w:start w:val="1"/>
      <w:numFmt w:val="lowerRoman"/>
      <w:lvlText w:val="%6."/>
      <w:lvlJc w:val="right"/>
      <w:pPr>
        <w:ind w:left="6097" w:hanging="180"/>
      </w:pPr>
    </w:lvl>
    <w:lvl w:ilvl="6" w:tplc="0419000F" w:tentative="1">
      <w:start w:val="1"/>
      <w:numFmt w:val="decimal"/>
      <w:lvlText w:val="%7."/>
      <w:lvlJc w:val="left"/>
      <w:pPr>
        <w:ind w:left="6817" w:hanging="360"/>
      </w:pPr>
    </w:lvl>
    <w:lvl w:ilvl="7" w:tplc="04190019" w:tentative="1">
      <w:start w:val="1"/>
      <w:numFmt w:val="lowerLetter"/>
      <w:lvlText w:val="%8."/>
      <w:lvlJc w:val="left"/>
      <w:pPr>
        <w:ind w:left="7537" w:hanging="360"/>
      </w:pPr>
    </w:lvl>
    <w:lvl w:ilvl="8" w:tplc="0419001B" w:tentative="1">
      <w:start w:val="1"/>
      <w:numFmt w:val="lowerRoman"/>
      <w:lvlText w:val="%9."/>
      <w:lvlJc w:val="right"/>
      <w:pPr>
        <w:ind w:left="8257" w:hanging="180"/>
      </w:pPr>
    </w:lvl>
  </w:abstractNum>
  <w:abstractNum w:abstractNumId="6" w15:restartNumberingAfterBreak="0">
    <w:nsid w:val="1C6F0B60"/>
    <w:multiLevelType w:val="hybridMultilevel"/>
    <w:tmpl w:val="1AEE905A"/>
    <w:lvl w:ilvl="0" w:tplc="1A523A62">
      <w:start w:val="1"/>
      <w:numFmt w:val="bullet"/>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5B5493"/>
    <w:multiLevelType w:val="hybridMultilevel"/>
    <w:tmpl w:val="4F7CCDCE"/>
    <w:lvl w:ilvl="0" w:tplc="04190001">
      <w:start w:val="1"/>
      <w:numFmt w:val="bullet"/>
      <w:lvlText w:val=""/>
      <w:lvlJc w:val="left"/>
      <w:pPr>
        <w:ind w:left="2857" w:hanging="360"/>
      </w:pPr>
      <w:rPr>
        <w:rFonts w:ascii="Symbol" w:hAnsi="Symbol" w:hint="default"/>
      </w:rPr>
    </w:lvl>
    <w:lvl w:ilvl="1" w:tplc="04190003" w:tentative="1">
      <w:start w:val="1"/>
      <w:numFmt w:val="bullet"/>
      <w:lvlText w:val="o"/>
      <w:lvlJc w:val="left"/>
      <w:pPr>
        <w:ind w:left="3577" w:hanging="360"/>
      </w:pPr>
      <w:rPr>
        <w:rFonts w:ascii="Courier New" w:hAnsi="Courier New" w:cs="Courier New" w:hint="default"/>
      </w:rPr>
    </w:lvl>
    <w:lvl w:ilvl="2" w:tplc="04190005" w:tentative="1">
      <w:start w:val="1"/>
      <w:numFmt w:val="bullet"/>
      <w:lvlText w:val=""/>
      <w:lvlJc w:val="left"/>
      <w:pPr>
        <w:ind w:left="4297" w:hanging="360"/>
      </w:pPr>
      <w:rPr>
        <w:rFonts w:ascii="Wingdings" w:hAnsi="Wingdings" w:hint="default"/>
      </w:rPr>
    </w:lvl>
    <w:lvl w:ilvl="3" w:tplc="04190001" w:tentative="1">
      <w:start w:val="1"/>
      <w:numFmt w:val="bullet"/>
      <w:lvlText w:val=""/>
      <w:lvlJc w:val="left"/>
      <w:pPr>
        <w:ind w:left="5017" w:hanging="360"/>
      </w:pPr>
      <w:rPr>
        <w:rFonts w:ascii="Symbol" w:hAnsi="Symbol" w:hint="default"/>
      </w:rPr>
    </w:lvl>
    <w:lvl w:ilvl="4" w:tplc="04190003" w:tentative="1">
      <w:start w:val="1"/>
      <w:numFmt w:val="bullet"/>
      <w:lvlText w:val="o"/>
      <w:lvlJc w:val="left"/>
      <w:pPr>
        <w:ind w:left="5737" w:hanging="360"/>
      </w:pPr>
      <w:rPr>
        <w:rFonts w:ascii="Courier New" w:hAnsi="Courier New" w:cs="Courier New" w:hint="default"/>
      </w:rPr>
    </w:lvl>
    <w:lvl w:ilvl="5" w:tplc="04190005" w:tentative="1">
      <w:start w:val="1"/>
      <w:numFmt w:val="bullet"/>
      <w:lvlText w:val=""/>
      <w:lvlJc w:val="left"/>
      <w:pPr>
        <w:ind w:left="6457" w:hanging="360"/>
      </w:pPr>
      <w:rPr>
        <w:rFonts w:ascii="Wingdings" w:hAnsi="Wingdings" w:hint="default"/>
      </w:rPr>
    </w:lvl>
    <w:lvl w:ilvl="6" w:tplc="04190001" w:tentative="1">
      <w:start w:val="1"/>
      <w:numFmt w:val="bullet"/>
      <w:lvlText w:val=""/>
      <w:lvlJc w:val="left"/>
      <w:pPr>
        <w:ind w:left="7177" w:hanging="360"/>
      </w:pPr>
      <w:rPr>
        <w:rFonts w:ascii="Symbol" w:hAnsi="Symbol" w:hint="default"/>
      </w:rPr>
    </w:lvl>
    <w:lvl w:ilvl="7" w:tplc="04190003" w:tentative="1">
      <w:start w:val="1"/>
      <w:numFmt w:val="bullet"/>
      <w:lvlText w:val="o"/>
      <w:lvlJc w:val="left"/>
      <w:pPr>
        <w:ind w:left="7897" w:hanging="360"/>
      </w:pPr>
      <w:rPr>
        <w:rFonts w:ascii="Courier New" w:hAnsi="Courier New" w:cs="Courier New" w:hint="default"/>
      </w:rPr>
    </w:lvl>
    <w:lvl w:ilvl="8" w:tplc="04190005" w:tentative="1">
      <w:start w:val="1"/>
      <w:numFmt w:val="bullet"/>
      <w:lvlText w:val=""/>
      <w:lvlJc w:val="left"/>
      <w:pPr>
        <w:ind w:left="8617" w:hanging="360"/>
      </w:pPr>
      <w:rPr>
        <w:rFonts w:ascii="Wingdings" w:hAnsi="Wingdings" w:hint="default"/>
      </w:rPr>
    </w:lvl>
  </w:abstractNum>
  <w:abstractNum w:abstractNumId="8" w15:restartNumberingAfterBreak="0">
    <w:nsid w:val="24C14C82"/>
    <w:multiLevelType w:val="hybridMultilevel"/>
    <w:tmpl w:val="B296ADCC"/>
    <w:lvl w:ilvl="0" w:tplc="04190001">
      <w:start w:val="1"/>
      <w:numFmt w:val="bullet"/>
      <w:lvlText w:val=""/>
      <w:lvlJc w:val="left"/>
      <w:pPr>
        <w:ind w:left="2847" w:hanging="360"/>
      </w:pPr>
      <w:rPr>
        <w:rFonts w:ascii="Symbol" w:hAnsi="Symbol"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9" w15:restartNumberingAfterBreak="0">
    <w:nsid w:val="2898120E"/>
    <w:multiLevelType w:val="multilevel"/>
    <w:tmpl w:val="BC62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5B60D0"/>
    <w:multiLevelType w:val="hybridMultilevel"/>
    <w:tmpl w:val="C8BA44D0"/>
    <w:lvl w:ilvl="0" w:tplc="C0F27F86">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2A92818"/>
    <w:multiLevelType w:val="hybridMultilevel"/>
    <w:tmpl w:val="D0E0D55A"/>
    <w:lvl w:ilvl="0" w:tplc="04190001">
      <w:start w:val="1"/>
      <w:numFmt w:val="bullet"/>
      <w:lvlText w:val=""/>
      <w:lvlJc w:val="left"/>
      <w:pPr>
        <w:ind w:left="2847" w:hanging="360"/>
      </w:pPr>
      <w:rPr>
        <w:rFonts w:ascii="Symbol" w:hAnsi="Symbol"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12" w15:restartNumberingAfterBreak="0">
    <w:nsid w:val="39F10ECF"/>
    <w:multiLevelType w:val="hybridMultilevel"/>
    <w:tmpl w:val="940ADC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395AC1"/>
    <w:multiLevelType w:val="hybridMultilevel"/>
    <w:tmpl w:val="0FAEC9A4"/>
    <w:lvl w:ilvl="0" w:tplc="ECFE82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40443EE9"/>
    <w:multiLevelType w:val="hybridMultilevel"/>
    <w:tmpl w:val="27A09552"/>
    <w:lvl w:ilvl="0" w:tplc="04190001">
      <w:start w:val="1"/>
      <w:numFmt w:val="bullet"/>
      <w:lvlText w:val=""/>
      <w:lvlJc w:val="left"/>
      <w:pPr>
        <w:ind w:left="1080"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3455DF1"/>
    <w:multiLevelType w:val="hybridMultilevel"/>
    <w:tmpl w:val="56C2C3A4"/>
    <w:lvl w:ilvl="0" w:tplc="1A523A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25130AD"/>
    <w:multiLevelType w:val="hybridMultilevel"/>
    <w:tmpl w:val="238CF9AA"/>
    <w:lvl w:ilvl="0" w:tplc="04190001">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15:restartNumberingAfterBreak="0">
    <w:nsid w:val="5E8F635C"/>
    <w:multiLevelType w:val="hybridMultilevel"/>
    <w:tmpl w:val="15F839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0197145"/>
    <w:multiLevelType w:val="hybridMultilevel"/>
    <w:tmpl w:val="5B3EB3CE"/>
    <w:lvl w:ilvl="0" w:tplc="1A523A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1F83163"/>
    <w:multiLevelType w:val="hybridMultilevel"/>
    <w:tmpl w:val="C60A179E"/>
    <w:lvl w:ilvl="0" w:tplc="04190001">
      <w:start w:val="1"/>
      <w:numFmt w:val="bullet"/>
      <w:lvlText w:val=""/>
      <w:lvlJc w:val="left"/>
      <w:pPr>
        <w:ind w:left="2857" w:hanging="360"/>
      </w:pPr>
      <w:rPr>
        <w:rFonts w:ascii="Symbol" w:hAnsi="Symbol" w:hint="default"/>
      </w:rPr>
    </w:lvl>
    <w:lvl w:ilvl="1" w:tplc="04190003" w:tentative="1">
      <w:start w:val="1"/>
      <w:numFmt w:val="bullet"/>
      <w:lvlText w:val="o"/>
      <w:lvlJc w:val="left"/>
      <w:pPr>
        <w:ind w:left="3577" w:hanging="360"/>
      </w:pPr>
      <w:rPr>
        <w:rFonts w:ascii="Courier New" w:hAnsi="Courier New" w:cs="Courier New" w:hint="default"/>
      </w:rPr>
    </w:lvl>
    <w:lvl w:ilvl="2" w:tplc="04190005" w:tentative="1">
      <w:start w:val="1"/>
      <w:numFmt w:val="bullet"/>
      <w:lvlText w:val=""/>
      <w:lvlJc w:val="left"/>
      <w:pPr>
        <w:ind w:left="4297" w:hanging="360"/>
      </w:pPr>
      <w:rPr>
        <w:rFonts w:ascii="Wingdings" w:hAnsi="Wingdings" w:hint="default"/>
      </w:rPr>
    </w:lvl>
    <w:lvl w:ilvl="3" w:tplc="04190001" w:tentative="1">
      <w:start w:val="1"/>
      <w:numFmt w:val="bullet"/>
      <w:lvlText w:val=""/>
      <w:lvlJc w:val="left"/>
      <w:pPr>
        <w:ind w:left="5017" w:hanging="360"/>
      </w:pPr>
      <w:rPr>
        <w:rFonts w:ascii="Symbol" w:hAnsi="Symbol" w:hint="default"/>
      </w:rPr>
    </w:lvl>
    <w:lvl w:ilvl="4" w:tplc="04190003" w:tentative="1">
      <w:start w:val="1"/>
      <w:numFmt w:val="bullet"/>
      <w:lvlText w:val="o"/>
      <w:lvlJc w:val="left"/>
      <w:pPr>
        <w:ind w:left="5737" w:hanging="360"/>
      </w:pPr>
      <w:rPr>
        <w:rFonts w:ascii="Courier New" w:hAnsi="Courier New" w:cs="Courier New" w:hint="default"/>
      </w:rPr>
    </w:lvl>
    <w:lvl w:ilvl="5" w:tplc="04190005" w:tentative="1">
      <w:start w:val="1"/>
      <w:numFmt w:val="bullet"/>
      <w:lvlText w:val=""/>
      <w:lvlJc w:val="left"/>
      <w:pPr>
        <w:ind w:left="6457" w:hanging="360"/>
      </w:pPr>
      <w:rPr>
        <w:rFonts w:ascii="Wingdings" w:hAnsi="Wingdings" w:hint="default"/>
      </w:rPr>
    </w:lvl>
    <w:lvl w:ilvl="6" w:tplc="04190001" w:tentative="1">
      <w:start w:val="1"/>
      <w:numFmt w:val="bullet"/>
      <w:lvlText w:val=""/>
      <w:lvlJc w:val="left"/>
      <w:pPr>
        <w:ind w:left="7177" w:hanging="360"/>
      </w:pPr>
      <w:rPr>
        <w:rFonts w:ascii="Symbol" w:hAnsi="Symbol" w:hint="default"/>
      </w:rPr>
    </w:lvl>
    <w:lvl w:ilvl="7" w:tplc="04190003" w:tentative="1">
      <w:start w:val="1"/>
      <w:numFmt w:val="bullet"/>
      <w:lvlText w:val="o"/>
      <w:lvlJc w:val="left"/>
      <w:pPr>
        <w:ind w:left="7897" w:hanging="360"/>
      </w:pPr>
      <w:rPr>
        <w:rFonts w:ascii="Courier New" w:hAnsi="Courier New" w:cs="Courier New" w:hint="default"/>
      </w:rPr>
    </w:lvl>
    <w:lvl w:ilvl="8" w:tplc="04190005" w:tentative="1">
      <w:start w:val="1"/>
      <w:numFmt w:val="bullet"/>
      <w:lvlText w:val=""/>
      <w:lvlJc w:val="left"/>
      <w:pPr>
        <w:ind w:left="8617" w:hanging="360"/>
      </w:pPr>
      <w:rPr>
        <w:rFonts w:ascii="Wingdings" w:hAnsi="Wingdings" w:hint="default"/>
      </w:rPr>
    </w:lvl>
  </w:abstractNum>
  <w:abstractNum w:abstractNumId="20" w15:restartNumberingAfterBreak="0">
    <w:nsid w:val="69547D07"/>
    <w:multiLevelType w:val="hybridMultilevel"/>
    <w:tmpl w:val="07FEE3EE"/>
    <w:lvl w:ilvl="0" w:tplc="1A523A6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6A8D7AA4"/>
    <w:multiLevelType w:val="hybridMultilevel"/>
    <w:tmpl w:val="C8BA44D0"/>
    <w:lvl w:ilvl="0" w:tplc="C0F27F86">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6C123CA3"/>
    <w:multiLevelType w:val="multilevel"/>
    <w:tmpl w:val="E1FC1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3C042D"/>
    <w:multiLevelType w:val="hybridMultilevel"/>
    <w:tmpl w:val="C158D66E"/>
    <w:lvl w:ilvl="0" w:tplc="0419000F">
      <w:start w:val="1"/>
      <w:numFmt w:val="decimal"/>
      <w:lvlText w:val="%1."/>
      <w:lvlJc w:val="left"/>
      <w:pPr>
        <w:ind w:left="2204" w:hanging="360"/>
      </w:p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4" w15:restartNumberingAfterBreak="0">
    <w:nsid w:val="797A2279"/>
    <w:multiLevelType w:val="hybridMultilevel"/>
    <w:tmpl w:val="C8BA44D0"/>
    <w:lvl w:ilvl="0" w:tplc="C0F27F86">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99B01B9"/>
    <w:multiLevelType w:val="hybridMultilevel"/>
    <w:tmpl w:val="6DDE797A"/>
    <w:lvl w:ilvl="0" w:tplc="1A523A62">
      <w:start w:val="1"/>
      <w:numFmt w:val="bullet"/>
      <w:lvlText w:val=""/>
      <w:lvlJc w:val="left"/>
      <w:pPr>
        <w:ind w:left="1080"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7D6D1370"/>
    <w:multiLevelType w:val="hybridMultilevel"/>
    <w:tmpl w:val="A78C422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6"/>
  </w:num>
  <w:num w:numId="4">
    <w:abstractNumId w:val="7"/>
  </w:num>
  <w:num w:numId="5">
    <w:abstractNumId w:val="5"/>
  </w:num>
  <w:num w:numId="6">
    <w:abstractNumId w:val="19"/>
  </w:num>
  <w:num w:numId="7">
    <w:abstractNumId w:val="8"/>
  </w:num>
  <w:num w:numId="8">
    <w:abstractNumId w:val="11"/>
  </w:num>
  <w:num w:numId="9">
    <w:abstractNumId w:val="17"/>
  </w:num>
  <w:num w:numId="10">
    <w:abstractNumId w:val="6"/>
  </w:num>
  <w:num w:numId="11">
    <w:abstractNumId w:val="1"/>
  </w:num>
  <w:num w:numId="12">
    <w:abstractNumId w:val="23"/>
  </w:num>
  <w:num w:numId="13">
    <w:abstractNumId w:val="2"/>
  </w:num>
  <w:num w:numId="14">
    <w:abstractNumId w:val="12"/>
  </w:num>
  <w:num w:numId="15">
    <w:abstractNumId w:val="20"/>
  </w:num>
  <w:num w:numId="16">
    <w:abstractNumId w:val="18"/>
  </w:num>
  <w:num w:numId="17">
    <w:abstractNumId w:val="15"/>
  </w:num>
  <w:num w:numId="18">
    <w:abstractNumId w:val="26"/>
  </w:num>
  <w:num w:numId="19">
    <w:abstractNumId w:val="25"/>
  </w:num>
  <w:num w:numId="20">
    <w:abstractNumId w:val="14"/>
  </w:num>
  <w:num w:numId="21">
    <w:abstractNumId w:val="13"/>
  </w:num>
  <w:num w:numId="22">
    <w:abstractNumId w:val="4"/>
  </w:num>
  <w:num w:numId="23">
    <w:abstractNumId w:val="24"/>
  </w:num>
  <w:num w:numId="24">
    <w:abstractNumId w:val="21"/>
  </w:num>
  <w:num w:numId="25">
    <w:abstractNumId w:val="9"/>
  </w:num>
  <w:num w:numId="26">
    <w:abstractNumId w:val="0"/>
  </w:num>
  <w:num w:numId="27">
    <w:abstractNumId w:val="22"/>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C74"/>
    <w:rsid w:val="00012830"/>
    <w:rsid w:val="000152EE"/>
    <w:rsid w:val="00021296"/>
    <w:rsid w:val="000220DC"/>
    <w:rsid w:val="00030D27"/>
    <w:rsid w:val="00080EBD"/>
    <w:rsid w:val="00087E5F"/>
    <w:rsid w:val="00090626"/>
    <w:rsid w:val="00091ABF"/>
    <w:rsid w:val="00092380"/>
    <w:rsid w:val="000B278D"/>
    <w:rsid w:val="000B4183"/>
    <w:rsid w:val="000B41F8"/>
    <w:rsid w:val="000C20E7"/>
    <w:rsid w:val="000C5269"/>
    <w:rsid w:val="000C5345"/>
    <w:rsid w:val="000E35CF"/>
    <w:rsid w:val="000F1766"/>
    <w:rsid w:val="00100217"/>
    <w:rsid w:val="00101653"/>
    <w:rsid w:val="00111EA4"/>
    <w:rsid w:val="001135D0"/>
    <w:rsid w:val="00114007"/>
    <w:rsid w:val="001264CA"/>
    <w:rsid w:val="001467EE"/>
    <w:rsid w:val="00147535"/>
    <w:rsid w:val="00155BA9"/>
    <w:rsid w:val="001576B7"/>
    <w:rsid w:val="00160B3E"/>
    <w:rsid w:val="001658D3"/>
    <w:rsid w:val="001727E1"/>
    <w:rsid w:val="00174A11"/>
    <w:rsid w:val="001871A6"/>
    <w:rsid w:val="00193F47"/>
    <w:rsid w:val="001A290E"/>
    <w:rsid w:val="001A6F03"/>
    <w:rsid w:val="001C7B62"/>
    <w:rsid w:val="001D479E"/>
    <w:rsid w:val="001E3A1A"/>
    <w:rsid w:val="00204F95"/>
    <w:rsid w:val="0022131E"/>
    <w:rsid w:val="00224457"/>
    <w:rsid w:val="002444EC"/>
    <w:rsid w:val="0025129A"/>
    <w:rsid w:val="00261151"/>
    <w:rsid w:val="00265134"/>
    <w:rsid w:val="00272318"/>
    <w:rsid w:val="0027657E"/>
    <w:rsid w:val="0028322B"/>
    <w:rsid w:val="00292050"/>
    <w:rsid w:val="002E50EA"/>
    <w:rsid w:val="002E7DF9"/>
    <w:rsid w:val="00302D63"/>
    <w:rsid w:val="00314F72"/>
    <w:rsid w:val="00327DCD"/>
    <w:rsid w:val="00333ED1"/>
    <w:rsid w:val="00337F79"/>
    <w:rsid w:val="00346386"/>
    <w:rsid w:val="00355655"/>
    <w:rsid w:val="0035671A"/>
    <w:rsid w:val="003576E9"/>
    <w:rsid w:val="003647A8"/>
    <w:rsid w:val="003667CF"/>
    <w:rsid w:val="0038315B"/>
    <w:rsid w:val="003846D2"/>
    <w:rsid w:val="00396272"/>
    <w:rsid w:val="003B2F46"/>
    <w:rsid w:val="003B5E27"/>
    <w:rsid w:val="003B64B5"/>
    <w:rsid w:val="003C0340"/>
    <w:rsid w:val="003C2CDC"/>
    <w:rsid w:val="003C65C0"/>
    <w:rsid w:val="003E3294"/>
    <w:rsid w:val="0040225C"/>
    <w:rsid w:val="00404F95"/>
    <w:rsid w:val="00405351"/>
    <w:rsid w:val="004115E8"/>
    <w:rsid w:val="0041611C"/>
    <w:rsid w:val="00420994"/>
    <w:rsid w:val="00440978"/>
    <w:rsid w:val="004423ED"/>
    <w:rsid w:val="00443927"/>
    <w:rsid w:val="00447F40"/>
    <w:rsid w:val="004534C9"/>
    <w:rsid w:val="00457DBB"/>
    <w:rsid w:val="00465C1F"/>
    <w:rsid w:val="00471490"/>
    <w:rsid w:val="004910C3"/>
    <w:rsid w:val="00492A4F"/>
    <w:rsid w:val="004A12A2"/>
    <w:rsid w:val="004B2459"/>
    <w:rsid w:val="004B2DBF"/>
    <w:rsid w:val="004D1E0A"/>
    <w:rsid w:val="004D38FE"/>
    <w:rsid w:val="004E1233"/>
    <w:rsid w:val="004E2458"/>
    <w:rsid w:val="004E6BCC"/>
    <w:rsid w:val="004F4BF4"/>
    <w:rsid w:val="004F63B2"/>
    <w:rsid w:val="004F7061"/>
    <w:rsid w:val="00506C9E"/>
    <w:rsid w:val="0052740F"/>
    <w:rsid w:val="00527916"/>
    <w:rsid w:val="005444A5"/>
    <w:rsid w:val="00550BCC"/>
    <w:rsid w:val="00552B56"/>
    <w:rsid w:val="0055736A"/>
    <w:rsid w:val="00581630"/>
    <w:rsid w:val="00584469"/>
    <w:rsid w:val="005951E1"/>
    <w:rsid w:val="005B6427"/>
    <w:rsid w:val="005E7399"/>
    <w:rsid w:val="005F0239"/>
    <w:rsid w:val="00603336"/>
    <w:rsid w:val="00636D5B"/>
    <w:rsid w:val="00644529"/>
    <w:rsid w:val="0064667B"/>
    <w:rsid w:val="00652556"/>
    <w:rsid w:val="006566DE"/>
    <w:rsid w:val="00666C74"/>
    <w:rsid w:val="006878D7"/>
    <w:rsid w:val="006A7C28"/>
    <w:rsid w:val="006B66B2"/>
    <w:rsid w:val="006C3B3E"/>
    <w:rsid w:val="006E5B4C"/>
    <w:rsid w:val="006F1366"/>
    <w:rsid w:val="0071260D"/>
    <w:rsid w:val="0073316E"/>
    <w:rsid w:val="007549ED"/>
    <w:rsid w:val="00762AEB"/>
    <w:rsid w:val="00763121"/>
    <w:rsid w:val="00766906"/>
    <w:rsid w:val="00771787"/>
    <w:rsid w:val="00771A84"/>
    <w:rsid w:val="00777BFE"/>
    <w:rsid w:val="007862BD"/>
    <w:rsid w:val="00791F30"/>
    <w:rsid w:val="00797875"/>
    <w:rsid w:val="007B2236"/>
    <w:rsid w:val="007D01EF"/>
    <w:rsid w:val="007D3DE0"/>
    <w:rsid w:val="007E10E8"/>
    <w:rsid w:val="007E456B"/>
    <w:rsid w:val="007E5FAF"/>
    <w:rsid w:val="007F64DF"/>
    <w:rsid w:val="00812E16"/>
    <w:rsid w:val="008172DB"/>
    <w:rsid w:val="008228A0"/>
    <w:rsid w:val="008323D3"/>
    <w:rsid w:val="00841C98"/>
    <w:rsid w:val="00842D61"/>
    <w:rsid w:val="00855550"/>
    <w:rsid w:val="00860A8B"/>
    <w:rsid w:val="00861089"/>
    <w:rsid w:val="008624B2"/>
    <w:rsid w:val="00865CD1"/>
    <w:rsid w:val="00871F8E"/>
    <w:rsid w:val="008846EC"/>
    <w:rsid w:val="008868F9"/>
    <w:rsid w:val="008939C0"/>
    <w:rsid w:val="0089636D"/>
    <w:rsid w:val="008A4609"/>
    <w:rsid w:val="008A469B"/>
    <w:rsid w:val="008C199B"/>
    <w:rsid w:val="008C68D4"/>
    <w:rsid w:val="008D3054"/>
    <w:rsid w:val="008E3257"/>
    <w:rsid w:val="008E3D1D"/>
    <w:rsid w:val="008F6CA1"/>
    <w:rsid w:val="00913667"/>
    <w:rsid w:val="00914D9C"/>
    <w:rsid w:val="009236C7"/>
    <w:rsid w:val="00925701"/>
    <w:rsid w:val="009264D5"/>
    <w:rsid w:val="00931DA3"/>
    <w:rsid w:val="009608EE"/>
    <w:rsid w:val="0097379A"/>
    <w:rsid w:val="00980A69"/>
    <w:rsid w:val="00982F7F"/>
    <w:rsid w:val="00985420"/>
    <w:rsid w:val="009916E5"/>
    <w:rsid w:val="009A7401"/>
    <w:rsid w:val="009C7451"/>
    <w:rsid w:val="009C7D13"/>
    <w:rsid w:val="009D0068"/>
    <w:rsid w:val="009F05B5"/>
    <w:rsid w:val="009F5273"/>
    <w:rsid w:val="00A076AF"/>
    <w:rsid w:val="00A253D8"/>
    <w:rsid w:val="00A271CE"/>
    <w:rsid w:val="00A34454"/>
    <w:rsid w:val="00A628E0"/>
    <w:rsid w:val="00A62AB5"/>
    <w:rsid w:val="00A67CC9"/>
    <w:rsid w:val="00A67D4E"/>
    <w:rsid w:val="00AB0994"/>
    <w:rsid w:val="00AB5FC3"/>
    <w:rsid w:val="00AC1107"/>
    <w:rsid w:val="00AC16BC"/>
    <w:rsid w:val="00AE7D94"/>
    <w:rsid w:val="00B03D33"/>
    <w:rsid w:val="00B100EE"/>
    <w:rsid w:val="00B16A2F"/>
    <w:rsid w:val="00B31C23"/>
    <w:rsid w:val="00B35DD7"/>
    <w:rsid w:val="00B62966"/>
    <w:rsid w:val="00B81DCA"/>
    <w:rsid w:val="00B900C7"/>
    <w:rsid w:val="00B934E7"/>
    <w:rsid w:val="00BB08DF"/>
    <w:rsid w:val="00BB4825"/>
    <w:rsid w:val="00BC3012"/>
    <w:rsid w:val="00BC4278"/>
    <w:rsid w:val="00BD2974"/>
    <w:rsid w:val="00BF1AF8"/>
    <w:rsid w:val="00C05199"/>
    <w:rsid w:val="00C06E69"/>
    <w:rsid w:val="00C11ECF"/>
    <w:rsid w:val="00C12BBE"/>
    <w:rsid w:val="00C169C8"/>
    <w:rsid w:val="00C20933"/>
    <w:rsid w:val="00C20E19"/>
    <w:rsid w:val="00C25468"/>
    <w:rsid w:val="00C32C8A"/>
    <w:rsid w:val="00C5452E"/>
    <w:rsid w:val="00C6010A"/>
    <w:rsid w:val="00C86166"/>
    <w:rsid w:val="00CB5479"/>
    <w:rsid w:val="00CC4884"/>
    <w:rsid w:val="00CD4F42"/>
    <w:rsid w:val="00CE4503"/>
    <w:rsid w:val="00CF1355"/>
    <w:rsid w:val="00CF3079"/>
    <w:rsid w:val="00CF4548"/>
    <w:rsid w:val="00D1028B"/>
    <w:rsid w:val="00D10673"/>
    <w:rsid w:val="00D116D3"/>
    <w:rsid w:val="00D12DA5"/>
    <w:rsid w:val="00D1634E"/>
    <w:rsid w:val="00D34AF0"/>
    <w:rsid w:val="00D37940"/>
    <w:rsid w:val="00D43D7A"/>
    <w:rsid w:val="00D52679"/>
    <w:rsid w:val="00D56354"/>
    <w:rsid w:val="00D63E8B"/>
    <w:rsid w:val="00D74B4B"/>
    <w:rsid w:val="00D7649E"/>
    <w:rsid w:val="00D92570"/>
    <w:rsid w:val="00D97111"/>
    <w:rsid w:val="00DA0A35"/>
    <w:rsid w:val="00DC1184"/>
    <w:rsid w:val="00DC7DE0"/>
    <w:rsid w:val="00DF16C6"/>
    <w:rsid w:val="00E32E77"/>
    <w:rsid w:val="00E4183E"/>
    <w:rsid w:val="00E41EBC"/>
    <w:rsid w:val="00E42AFA"/>
    <w:rsid w:val="00E63601"/>
    <w:rsid w:val="00EB6F51"/>
    <w:rsid w:val="00ED4BD2"/>
    <w:rsid w:val="00EE520B"/>
    <w:rsid w:val="00EF0F52"/>
    <w:rsid w:val="00F14B9A"/>
    <w:rsid w:val="00F22F09"/>
    <w:rsid w:val="00F261DF"/>
    <w:rsid w:val="00F37A01"/>
    <w:rsid w:val="00F53CF3"/>
    <w:rsid w:val="00F559BF"/>
    <w:rsid w:val="00F81DA8"/>
    <w:rsid w:val="00F94129"/>
    <w:rsid w:val="00F971A5"/>
    <w:rsid w:val="00FB5C44"/>
    <w:rsid w:val="00FC265A"/>
    <w:rsid w:val="00FD4008"/>
    <w:rsid w:val="00FD41FB"/>
    <w:rsid w:val="00FD4BF1"/>
    <w:rsid w:val="00FF0A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CC74AD-43DB-41F4-9DCC-C33EF68D4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6C74"/>
    <w:rPr>
      <w:rFonts w:ascii="Consolas" w:eastAsia="Consolas" w:hAnsi="Consolas" w:cs="Consolas"/>
      <w:lang w:val="en-US"/>
    </w:rPr>
  </w:style>
  <w:style w:type="paragraph" w:styleId="1">
    <w:name w:val="heading 1"/>
    <w:basedOn w:val="a"/>
    <w:link w:val="10"/>
    <w:uiPriority w:val="9"/>
    <w:qFormat/>
    <w:rsid w:val="009A7401"/>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666C74"/>
    <w:pPr>
      <w:spacing w:after="0" w:line="240" w:lineRule="auto"/>
      <w:ind w:firstLine="720"/>
      <w:jc w:val="both"/>
    </w:pPr>
    <w:rPr>
      <w:rFonts w:ascii="Times New Roman" w:eastAsia="Times New Roman" w:hAnsi="Times New Roman" w:cs="Times New Roman"/>
      <w:sz w:val="28"/>
      <w:szCs w:val="24"/>
      <w:lang w:val="x-none" w:eastAsia="ru-RU"/>
    </w:rPr>
  </w:style>
  <w:style w:type="character" w:customStyle="1" w:styleId="a4">
    <w:name w:val="Основной текст с отступом Знак"/>
    <w:basedOn w:val="a0"/>
    <w:link w:val="a3"/>
    <w:uiPriority w:val="99"/>
    <w:rsid w:val="00666C74"/>
    <w:rPr>
      <w:rFonts w:ascii="Times New Roman" w:eastAsia="Times New Roman" w:hAnsi="Times New Roman" w:cs="Times New Roman"/>
      <w:sz w:val="28"/>
      <w:szCs w:val="24"/>
      <w:lang w:val="x-none" w:eastAsia="ru-RU"/>
    </w:rPr>
  </w:style>
  <w:style w:type="paragraph" w:styleId="a5">
    <w:name w:val="Balloon Text"/>
    <w:basedOn w:val="a"/>
    <w:link w:val="a6"/>
    <w:uiPriority w:val="99"/>
    <w:semiHidden/>
    <w:unhideWhenUsed/>
    <w:rsid w:val="00ED4BD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D4BD2"/>
    <w:rPr>
      <w:rFonts w:ascii="Tahoma" w:eastAsia="Consolas" w:hAnsi="Tahoma" w:cs="Tahoma"/>
      <w:sz w:val="16"/>
      <w:szCs w:val="16"/>
      <w:lang w:val="en-US"/>
    </w:rPr>
  </w:style>
  <w:style w:type="paragraph" w:styleId="a7">
    <w:name w:val="List Paragraph"/>
    <w:basedOn w:val="a"/>
    <w:uiPriority w:val="34"/>
    <w:qFormat/>
    <w:rsid w:val="00092380"/>
    <w:pPr>
      <w:ind w:left="720"/>
      <w:contextualSpacing/>
    </w:pPr>
  </w:style>
  <w:style w:type="table" w:styleId="a8">
    <w:name w:val="Table Grid"/>
    <w:basedOn w:val="a1"/>
    <w:uiPriority w:val="59"/>
    <w:rsid w:val="00D97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86108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endnote text"/>
    <w:basedOn w:val="a"/>
    <w:link w:val="ab"/>
    <w:uiPriority w:val="99"/>
    <w:semiHidden/>
    <w:unhideWhenUsed/>
    <w:rsid w:val="009D0068"/>
    <w:pPr>
      <w:spacing w:after="0" w:line="240" w:lineRule="auto"/>
    </w:pPr>
    <w:rPr>
      <w:sz w:val="20"/>
      <w:szCs w:val="20"/>
    </w:rPr>
  </w:style>
  <w:style w:type="character" w:customStyle="1" w:styleId="ab">
    <w:name w:val="Текст концевой сноски Знак"/>
    <w:basedOn w:val="a0"/>
    <w:link w:val="aa"/>
    <w:uiPriority w:val="99"/>
    <w:semiHidden/>
    <w:rsid w:val="009D0068"/>
    <w:rPr>
      <w:rFonts w:ascii="Consolas" w:eastAsia="Consolas" w:hAnsi="Consolas" w:cs="Consolas"/>
      <w:sz w:val="20"/>
      <w:szCs w:val="20"/>
      <w:lang w:val="en-US"/>
    </w:rPr>
  </w:style>
  <w:style w:type="character" w:styleId="ac">
    <w:name w:val="endnote reference"/>
    <w:basedOn w:val="a0"/>
    <w:uiPriority w:val="99"/>
    <w:semiHidden/>
    <w:unhideWhenUsed/>
    <w:rsid w:val="009D0068"/>
    <w:rPr>
      <w:vertAlign w:val="superscript"/>
    </w:rPr>
  </w:style>
  <w:style w:type="character" w:styleId="ad">
    <w:name w:val="Strong"/>
    <w:basedOn w:val="a0"/>
    <w:uiPriority w:val="22"/>
    <w:qFormat/>
    <w:rsid w:val="006A7C28"/>
    <w:rPr>
      <w:b/>
      <w:bCs/>
    </w:rPr>
  </w:style>
  <w:style w:type="character" w:styleId="ae">
    <w:name w:val="Emphasis"/>
    <w:basedOn w:val="a0"/>
    <w:uiPriority w:val="20"/>
    <w:qFormat/>
    <w:rsid w:val="00EB6F51"/>
    <w:rPr>
      <w:i/>
      <w:iCs/>
    </w:rPr>
  </w:style>
  <w:style w:type="character" w:customStyle="1" w:styleId="10">
    <w:name w:val="Заголовок 1 Знак"/>
    <w:basedOn w:val="a0"/>
    <w:link w:val="1"/>
    <w:uiPriority w:val="9"/>
    <w:rsid w:val="009A7401"/>
    <w:rPr>
      <w:rFonts w:ascii="Times New Roman" w:eastAsia="Times New Roman" w:hAnsi="Times New Roman" w:cs="Times New Roman"/>
      <w:b/>
      <w:bCs/>
      <w:kern w:val="36"/>
      <w:sz w:val="48"/>
      <w:szCs w:val="48"/>
      <w:lang w:eastAsia="ru-RU"/>
    </w:rPr>
  </w:style>
  <w:style w:type="paragraph" w:styleId="af">
    <w:name w:val="No Spacing"/>
    <w:uiPriority w:val="1"/>
    <w:qFormat/>
    <w:rsid w:val="009A7401"/>
    <w:pPr>
      <w:spacing w:after="0" w:line="240" w:lineRule="auto"/>
    </w:pPr>
    <w:rPr>
      <w:rFonts w:ascii="Consolas" w:eastAsia="Consolas" w:hAnsi="Consolas" w:cs="Consolas"/>
      <w:lang w:val="en-US"/>
    </w:rPr>
  </w:style>
  <w:style w:type="paragraph" w:customStyle="1" w:styleId="Compact">
    <w:name w:val="Compact"/>
    <w:rsid w:val="006878D7"/>
    <w:pPr>
      <w:spacing w:after="0" w:line="240" w:lineRule="auto"/>
    </w:pPr>
    <w:rPr>
      <w:rFonts w:ascii="Times New Roman" w:eastAsia="Times New Roman" w:hAnsi="Times New Roman"/>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84598">
      <w:bodyDiv w:val="1"/>
      <w:marLeft w:val="0"/>
      <w:marRight w:val="0"/>
      <w:marTop w:val="0"/>
      <w:marBottom w:val="0"/>
      <w:divBdr>
        <w:top w:val="none" w:sz="0" w:space="0" w:color="auto"/>
        <w:left w:val="none" w:sz="0" w:space="0" w:color="auto"/>
        <w:bottom w:val="none" w:sz="0" w:space="0" w:color="auto"/>
        <w:right w:val="none" w:sz="0" w:space="0" w:color="auto"/>
      </w:divBdr>
    </w:div>
    <w:div w:id="137302196">
      <w:bodyDiv w:val="1"/>
      <w:marLeft w:val="0"/>
      <w:marRight w:val="0"/>
      <w:marTop w:val="0"/>
      <w:marBottom w:val="0"/>
      <w:divBdr>
        <w:top w:val="none" w:sz="0" w:space="0" w:color="auto"/>
        <w:left w:val="none" w:sz="0" w:space="0" w:color="auto"/>
        <w:bottom w:val="none" w:sz="0" w:space="0" w:color="auto"/>
        <w:right w:val="none" w:sz="0" w:space="0" w:color="auto"/>
      </w:divBdr>
    </w:div>
    <w:div w:id="150416033">
      <w:bodyDiv w:val="1"/>
      <w:marLeft w:val="0"/>
      <w:marRight w:val="0"/>
      <w:marTop w:val="0"/>
      <w:marBottom w:val="0"/>
      <w:divBdr>
        <w:top w:val="none" w:sz="0" w:space="0" w:color="auto"/>
        <w:left w:val="none" w:sz="0" w:space="0" w:color="auto"/>
        <w:bottom w:val="none" w:sz="0" w:space="0" w:color="auto"/>
        <w:right w:val="none" w:sz="0" w:space="0" w:color="auto"/>
      </w:divBdr>
    </w:div>
    <w:div w:id="197816501">
      <w:bodyDiv w:val="1"/>
      <w:marLeft w:val="0"/>
      <w:marRight w:val="0"/>
      <w:marTop w:val="0"/>
      <w:marBottom w:val="0"/>
      <w:divBdr>
        <w:top w:val="none" w:sz="0" w:space="0" w:color="auto"/>
        <w:left w:val="none" w:sz="0" w:space="0" w:color="auto"/>
        <w:bottom w:val="none" w:sz="0" w:space="0" w:color="auto"/>
        <w:right w:val="none" w:sz="0" w:space="0" w:color="auto"/>
      </w:divBdr>
      <w:divsChild>
        <w:div w:id="767771866">
          <w:marLeft w:val="0"/>
          <w:marRight w:val="0"/>
          <w:marTop w:val="0"/>
          <w:marBottom w:val="0"/>
          <w:divBdr>
            <w:top w:val="none" w:sz="0" w:space="0" w:color="auto"/>
            <w:left w:val="none" w:sz="0" w:space="0" w:color="auto"/>
            <w:bottom w:val="none" w:sz="0" w:space="0" w:color="auto"/>
            <w:right w:val="none" w:sz="0" w:space="0" w:color="auto"/>
          </w:divBdr>
          <w:divsChild>
            <w:div w:id="925070839">
              <w:marLeft w:val="0"/>
              <w:marRight w:val="0"/>
              <w:marTop w:val="0"/>
              <w:marBottom w:val="0"/>
              <w:divBdr>
                <w:top w:val="none" w:sz="0" w:space="0" w:color="auto"/>
                <w:left w:val="none" w:sz="0" w:space="0" w:color="auto"/>
                <w:bottom w:val="none" w:sz="0" w:space="0" w:color="auto"/>
                <w:right w:val="none" w:sz="0" w:space="0" w:color="auto"/>
              </w:divBdr>
              <w:divsChild>
                <w:div w:id="683821122">
                  <w:marLeft w:val="0"/>
                  <w:marRight w:val="0"/>
                  <w:marTop w:val="0"/>
                  <w:marBottom w:val="0"/>
                  <w:divBdr>
                    <w:top w:val="none" w:sz="0" w:space="0" w:color="auto"/>
                    <w:left w:val="none" w:sz="0" w:space="0" w:color="auto"/>
                    <w:bottom w:val="none" w:sz="0" w:space="0" w:color="auto"/>
                    <w:right w:val="none" w:sz="0" w:space="0" w:color="auto"/>
                  </w:divBdr>
                  <w:divsChild>
                    <w:div w:id="59081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356065">
      <w:bodyDiv w:val="1"/>
      <w:marLeft w:val="0"/>
      <w:marRight w:val="0"/>
      <w:marTop w:val="0"/>
      <w:marBottom w:val="0"/>
      <w:divBdr>
        <w:top w:val="none" w:sz="0" w:space="0" w:color="auto"/>
        <w:left w:val="none" w:sz="0" w:space="0" w:color="auto"/>
        <w:bottom w:val="none" w:sz="0" w:space="0" w:color="auto"/>
        <w:right w:val="none" w:sz="0" w:space="0" w:color="auto"/>
      </w:divBdr>
    </w:div>
    <w:div w:id="432745449">
      <w:bodyDiv w:val="1"/>
      <w:marLeft w:val="0"/>
      <w:marRight w:val="0"/>
      <w:marTop w:val="0"/>
      <w:marBottom w:val="0"/>
      <w:divBdr>
        <w:top w:val="none" w:sz="0" w:space="0" w:color="auto"/>
        <w:left w:val="none" w:sz="0" w:space="0" w:color="auto"/>
        <w:bottom w:val="none" w:sz="0" w:space="0" w:color="auto"/>
        <w:right w:val="none" w:sz="0" w:space="0" w:color="auto"/>
      </w:divBdr>
    </w:div>
    <w:div w:id="463230358">
      <w:bodyDiv w:val="1"/>
      <w:marLeft w:val="0"/>
      <w:marRight w:val="0"/>
      <w:marTop w:val="0"/>
      <w:marBottom w:val="0"/>
      <w:divBdr>
        <w:top w:val="none" w:sz="0" w:space="0" w:color="auto"/>
        <w:left w:val="none" w:sz="0" w:space="0" w:color="auto"/>
        <w:bottom w:val="none" w:sz="0" w:space="0" w:color="auto"/>
        <w:right w:val="none" w:sz="0" w:space="0" w:color="auto"/>
      </w:divBdr>
    </w:div>
    <w:div w:id="473328534">
      <w:bodyDiv w:val="1"/>
      <w:marLeft w:val="0"/>
      <w:marRight w:val="0"/>
      <w:marTop w:val="0"/>
      <w:marBottom w:val="0"/>
      <w:divBdr>
        <w:top w:val="none" w:sz="0" w:space="0" w:color="auto"/>
        <w:left w:val="none" w:sz="0" w:space="0" w:color="auto"/>
        <w:bottom w:val="none" w:sz="0" w:space="0" w:color="auto"/>
        <w:right w:val="none" w:sz="0" w:space="0" w:color="auto"/>
      </w:divBdr>
    </w:div>
    <w:div w:id="488712640">
      <w:bodyDiv w:val="1"/>
      <w:marLeft w:val="0"/>
      <w:marRight w:val="0"/>
      <w:marTop w:val="0"/>
      <w:marBottom w:val="0"/>
      <w:divBdr>
        <w:top w:val="none" w:sz="0" w:space="0" w:color="auto"/>
        <w:left w:val="none" w:sz="0" w:space="0" w:color="auto"/>
        <w:bottom w:val="none" w:sz="0" w:space="0" w:color="auto"/>
        <w:right w:val="none" w:sz="0" w:space="0" w:color="auto"/>
      </w:divBdr>
    </w:div>
    <w:div w:id="602566682">
      <w:bodyDiv w:val="1"/>
      <w:marLeft w:val="0"/>
      <w:marRight w:val="0"/>
      <w:marTop w:val="0"/>
      <w:marBottom w:val="0"/>
      <w:divBdr>
        <w:top w:val="none" w:sz="0" w:space="0" w:color="auto"/>
        <w:left w:val="none" w:sz="0" w:space="0" w:color="auto"/>
        <w:bottom w:val="none" w:sz="0" w:space="0" w:color="auto"/>
        <w:right w:val="none" w:sz="0" w:space="0" w:color="auto"/>
      </w:divBdr>
    </w:div>
    <w:div w:id="715205548">
      <w:bodyDiv w:val="1"/>
      <w:marLeft w:val="0"/>
      <w:marRight w:val="0"/>
      <w:marTop w:val="0"/>
      <w:marBottom w:val="0"/>
      <w:divBdr>
        <w:top w:val="none" w:sz="0" w:space="0" w:color="auto"/>
        <w:left w:val="none" w:sz="0" w:space="0" w:color="auto"/>
        <w:bottom w:val="none" w:sz="0" w:space="0" w:color="auto"/>
        <w:right w:val="none" w:sz="0" w:space="0" w:color="auto"/>
      </w:divBdr>
    </w:div>
    <w:div w:id="738480349">
      <w:bodyDiv w:val="1"/>
      <w:marLeft w:val="0"/>
      <w:marRight w:val="0"/>
      <w:marTop w:val="0"/>
      <w:marBottom w:val="0"/>
      <w:divBdr>
        <w:top w:val="none" w:sz="0" w:space="0" w:color="auto"/>
        <w:left w:val="none" w:sz="0" w:space="0" w:color="auto"/>
        <w:bottom w:val="none" w:sz="0" w:space="0" w:color="auto"/>
        <w:right w:val="none" w:sz="0" w:space="0" w:color="auto"/>
      </w:divBdr>
    </w:div>
    <w:div w:id="750085275">
      <w:bodyDiv w:val="1"/>
      <w:marLeft w:val="0"/>
      <w:marRight w:val="0"/>
      <w:marTop w:val="0"/>
      <w:marBottom w:val="0"/>
      <w:divBdr>
        <w:top w:val="none" w:sz="0" w:space="0" w:color="auto"/>
        <w:left w:val="none" w:sz="0" w:space="0" w:color="auto"/>
        <w:bottom w:val="none" w:sz="0" w:space="0" w:color="auto"/>
        <w:right w:val="none" w:sz="0" w:space="0" w:color="auto"/>
      </w:divBdr>
    </w:div>
    <w:div w:id="803351378">
      <w:bodyDiv w:val="1"/>
      <w:marLeft w:val="0"/>
      <w:marRight w:val="0"/>
      <w:marTop w:val="0"/>
      <w:marBottom w:val="0"/>
      <w:divBdr>
        <w:top w:val="none" w:sz="0" w:space="0" w:color="auto"/>
        <w:left w:val="none" w:sz="0" w:space="0" w:color="auto"/>
        <w:bottom w:val="none" w:sz="0" w:space="0" w:color="auto"/>
        <w:right w:val="none" w:sz="0" w:space="0" w:color="auto"/>
      </w:divBdr>
    </w:div>
    <w:div w:id="977759413">
      <w:bodyDiv w:val="1"/>
      <w:marLeft w:val="0"/>
      <w:marRight w:val="0"/>
      <w:marTop w:val="0"/>
      <w:marBottom w:val="0"/>
      <w:divBdr>
        <w:top w:val="none" w:sz="0" w:space="0" w:color="auto"/>
        <w:left w:val="none" w:sz="0" w:space="0" w:color="auto"/>
        <w:bottom w:val="none" w:sz="0" w:space="0" w:color="auto"/>
        <w:right w:val="none" w:sz="0" w:space="0" w:color="auto"/>
      </w:divBdr>
      <w:divsChild>
        <w:div w:id="1981302878">
          <w:marLeft w:val="0"/>
          <w:marRight w:val="0"/>
          <w:marTop w:val="0"/>
          <w:marBottom w:val="225"/>
          <w:divBdr>
            <w:top w:val="none" w:sz="0" w:space="0" w:color="auto"/>
            <w:left w:val="none" w:sz="0" w:space="0" w:color="auto"/>
            <w:bottom w:val="none" w:sz="0" w:space="0" w:color="auto"/>
            <w:right w:val="none" w:sz="0" w:space="0" w:color="auto"/>
          </w:divBdr>
        </w:div>
        <w:div w:id="2003316801">
          <w:marLeft w:val="0"/>
          <w:marRight w:val="0"/>
          <w:marTop w:val="0"/>
          <w:marBottom w:val="0"/>
          <w:divBdr>
            <w:top w:val="none" w:sz="0" w:space="0" w:color="auto"/>
            <w:left w:val="none" w:sz="0" w:space="0" w:color="auto"/>
            <w:bottom w:val="none" w:sz="0" w:space="0" w:color="auto"/>
            <w:right w:val="none" w:sz="0" w:space="0" w:color="auto"/>
          </w:divBdr>
          <w:divsChild>
            <w:div w:id="123905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1331">
      <w:bodyDiv w:val="1"/>
      <w:marLeft w:val="0"/>
      <w:marRight w:val="0"/>
      <w:marTop w:val="0"/>
      <w:marBottom w:val="0"/>
      <w:divBdr>
        <w:top w:val="none" w:sz="0" w:space="0" w:color="auto"/>
        <w:left w:val="none" w:sz="0" w:space="0" w:color="auto"/>
        <w:bottom w:val="none" w:sz="0" w:space="0" w:color="auto"/>
        <w:right w:val="none" w:sz="0" w:space="0" w:color="auto"/>
      </w:divBdr>
    </w:div>
    <w:div w:id="1114325278">
      <w:bodyDiv w:val="1"/>
      <w:marLeft w:val="0"/>
      <w:marRight w:val="0"/>
      <w:marTop w:val="0"/>
      <w:marBottom w:val="0"/>
      <w:divBdr>
        <w:top w:val="none" w:sz="0" w:space="0" w:color="auto"/>
        <w:left w:val="none" w:sz="0" w:space="0" w:color="auto"/>
        <w:bottom w:val="none" w:sz="0" w:space="0" w:color="auto"/>
        <w:right w:val="none" w:sz="0" w:space="0" w:color="auto"/>
      </w:divBdr>
    </w:div>
    <w:div w:id="1288311745">
      <w:bodyDiv w:val="1"/>
      <w:marLeft w:val="0"/>
      <w:marRight w:val="0"/>
      <w:marTop w:val="0"/>
      <w:marBottom w:val="0"/>
      <w:divBdr>
        <w:top w:val="none" w:sz="0" w:space="0" w:color="auto"/>
        <w:left w:val="none" w:sz="0" w:space="0" w:color="auto"/>
        <w:bottom w:val="none" w:sz="0" w:space="0" w:color="auto"/>
        <w:right w:val="none" w:sz="0" w:space="0" w:color="auto"/>
      </w:divBdr>
    </w:div>
    <w:div w:id="1339307717">
      <w:bodyDiv w:val="1"/>
      <w:marLeft w:val="0"/>
      <w:marRight w:val="0"/>
      <w:marTop w:val="0"/>
      <w:marBottom w:val="0"/>
      <w:divBdr>
        <w:top w:val="none" w:sz="0" w:space="0" w:color="auto"/>
        <w:left w:val="none" w:sz="0" w:space="0" w:color="auto"/>
        <w:bottom w:val="none" w:sz="0" w:space="0" w:color="auto"/>
        <w:right w:val="none" w:sz="0" w:space="0" w:color="auto"/>
      </w:divBdr>
    </w:div>
    <w:div w:id="1378774750">
      <w:bodyDiv w:val="1"/>
      <w:marLeft w:val="0"/>
      <w:marRight w:val="0"/>
      <w:marTop w:val="0"/>
      <w:marBottom w:val="0"/>
      <w:divBdr>
        <w:top w:val="none" w:sz="0" w:space="0" w:color="auto"/>
        <w:left w:val="none" w:sz="0" w:space="0" w:color="auto"/>
        <w:bottom w:val="none" w:sz="0" w:space="0" w:color="auto"/>
        <w:right w:val="none" w:sz="0" w:space="0" w:color="auto"/>
      </w:divBdr>
    </w:div>
    <w:div w:id="1394352247">
      <w:bodyDiv w:val="1"/>
      <w:marLeft w:val="0"/>
      <w:marRight w:val="0"/>
      <w:marTop w:val="0"/>
      <w:marBottom w:val="0"/>
      <w:divBdr>
        <w:top w:val="none" w:sz="0" w:space="0" w:color="auto"/>
        <w:left w:val="none" w:sz="0" w:space="0" w:color="auto"/>
        <w:bottom w:val="none" w:sz="0" w:space="0" w:color="auto"/>
        <w:right w:val="none" w:sz="0" w:space="0" w:color="auto"/>
      </w:divBdr>
    </w:div>
    <w:div w:id="1563062146">
      <w:bodyDiv w:val="1"/>
      <w:marLeft w:val="0"/>
      <w:marRight w:val="0"/>
      <w:marTop w:val="0"/>
      <w:marBottom w:val="0"/>
      <w:divBdr>
        <w:top w:val="none" w:sz="0" w:space="0" w:color="auto"/>
        <w:left w:val="none" w:sz="0" w:space="0" w:color="auto"/>
        <w:bottom w:val="none" w:sz="0" w:space="0" w:color="auto"/>
        <w:right w:val="none" w:sz="0" w:space="0" w:color="auto"/>
      </w:divBdr>
    </w:div>
    <w:div w:id="1843396842">
      <w:bodyDiv w:val="1"/>
      <w:marLeft w:val="0"/>
      <w:marRight w:val="0"/>
      <w:marTop w:val="0"/>
      <w:marBottom w:val="0"/>
      <w:divBdr>
        <w:top w:val="none" w:sz="0" w:space="0" w:color="auto"/>
        <w:left w:val="none" w:sz="0" w:space="0" w:color="auto"/>
        <w:bottom w:val="none" w:sz="0" w:space="0" w:color="auto"/>
        <w:right w:val="none" w:sz="0" w:space="0" w:color="auto"/>
      </w:divBdr>
    </w:div>
    <w:div w:id="1992900541">
      <w:bodyDiv w:val="1"/>
      <w:marLeft w:val="0"/>
      <w:marRight w:val="0"/>
      <w:marTop w:val="0"/>
      <w:marBottom w:val="0"/>
      <w:divBdr>
        <w:top w:val="none" w:sz="0" w:space="0" w:color="auto"/>
        <w:left w:val="none" w:sz="0" w:space="0" w:color="auto"/>
        <w:bottom w:val="none" w:sz="0" w:space="0" w:color="auto"/>
        <w:right w:val="none" w:sz="0" w:space="0" w:color="auto"/>
      </w:divBdr>
    </w:div>
    <w:div w:id="213000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2DC4B-6224-42C7-8743-B33FD34CE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2055</TotalTime>
  <Pages>6</Pages>
  <Words>1369</Words>
  <Characters>7805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Алима Кудайбергеновна Ташикова</cp:lastModifiedBy>
  <cp:revision>34</cp:revision>
  <cp:lastPrinted>2019-07-03T09:17:00Z</cp:lastPrinted>
  <dcterms:created xsi:type="dcterms:W3CDTF">2019-07-09T12:59:00Z</dcterms:created>
  <dcterms:modified xsi:type="dcterms:W3CDTF">2026-10-07T13:06:00Z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-1311319191</vt:i4>
  </property>
</Properties>
</file>