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3D6F3" w14:textId="77777777" w:rsidR="006212D1" w:rsidRPr="006212D1" w:rsidRDefault="006212D1" w:rsidP="006212D1">
      <w:pPr>
        <w:jc w:val="center"/>
        <w:rPr>
          <w:rFonts w:ascii="Times New Roman" w:hAnsi="Times New Roman" w:cs="Times New Roman"/>
          <w:b/>
          <w:bCs/>
          <w:sz w:val="28"/>
          <w:szCs w:val="28"/>
          <w:lang w:val="kk-KZ"/>
        </w:rPr>
      </w:pPr>
      <w:r w:rsidRPr="006212D1">
        <w:rPr>
          <w:rFonts w:ascii="Times New Roman" w:hAnsi="Times New Roman" w:cs="Times New Roman"/>
          <w:b/>
          <w:bCs/>
          <w:sz w:val="28"/>
          <w:szCs w:val="28"/>
          <w:lang w:val="kk-KZ"/>
        </w:rPr>
        <w:t>Кадастрлық цифрлық сервистер жаңа координаттар жүйесіне көшеді</w:t>
      </w:r>
    </w:p>
    <w:p w14:paraId="7319D29C" w14:textId="79BE6832" w:rsidR="006212D1" w:rsidRPr="006212D1" w:rsidRDefault="006212D1" w:rsidP="006212D1">
      <w:pPr>
        <w:ind w:firstLine="708"/>
        <w:jc w:val="both"/>
        <w:rPr>
          <w:rFonts w:ascii="Times New Roman" w:hAnsi="Times New Roman" w:cs="Times New Roman"/>
          <w:i/>
          <w:iCs/>
          <w:sz w:val="28"/>
          <w:szCs w:val="28"/>
          <w:lang w:val="kk-KZ"/>
        </w:rPr>
      </w:pPr>
      <w:r w:rsidRPr="006212D1">
        <w:rPr>
          <w:rFonts w:ascii="Times New Roman" w:hAnsi="Times New Roman" w:cs="Times New Roman"/>
          <w:i/>
          <w:iCs/>
          <w:sz w:val="28"/>
          <w:szCs w:val="28"/>
          <w:lang w:val="kk-KZ"/>
        </w:rPr>
        <w:t>Жылжымайтын мүліктің бірыңғай мемлекеттік кадастры жаңа мемлекеттік координаттар жүйесі QazTRF-23-ке  көшеді. Со</w:t>
      </w:r>
      <w:r w:rsidR="00275CED">
        <w:rPr>
          <w:rFonts w:ascii="Times New Roman" w:hAnsi="Times New Roman" w:cs="Times New Roman"/>
          <w:i/>
          <w:iCs/>
          <w:sz w:val="28"/>
          <w:szCs w:val="28"/>
          <w:lang w:val="kk-KZ"/>
        </w:rPr>
        <w:t xml:space="preserve">л себепті </w:t>
      </w:r>
      <w:r w:rsidRPr="006212D1">
        <w:rPr>
          <w:rFonts w:ascii="Times New Roman" w:hAnsi="Times New Roman" w:cs="Times New Roman"/>
          <w:i/>
          <w:iCs/>
          <w:sz w:val="28"/>
          <w:szCs w:val="28"/>
          <w:lang w:val="kk-KZ"/>
        </w:rPr>
        <w:t>демалыс және мереке күндері, 2026 жылғы 23 қазан сағат 19:00-ден 27 қазан сағат 00:00-ге дейін ЖМБМК мен Жария кадастрлық картасында техникалық жұмыстар жүргізіледі.</w:t>
      </w:r>
    </w:p>
    <w:p w14:paraId="40B19C90" w14:textId="1B0DA090" w:rsidR="006212D1" w:rsidRPr="006212D1" w:rsidRDefault="006212D1" w:rsidP="006212D1">
      <w:pPr>
        <w:ind w:firstLine="708"/>
        <w:jc w:val="both"/>
        <w:rPr>
          <w:rFonts w:ascii="Times New Roman" w:hAnsi="Times New Roman" w:cs="Times New Roman"/>
          <w:sz w:val="28"/>
          <w:szCs w:val="28"/>
          <w:lang w:val="kk-KZ"/>
        </w:rPr>
      </w:pPr>
      <w:r w:rsidRPr="006212D1">
        <w:rPr>
          <w:rFonts w:ascii="Times New Roman" w:hAnsi="Times New Roman" w:cs="Times New Roman"/>
          <w:sz w:val="28"/>
          <w:szCs w:val="28"/>
          <w:lang w:val="kk-KZ"/>
        </w:rPr>
        <w:t>Технологиялар дамыған сайын координаттарды анықтау тәсілдері де жаңаруды қажет етеді. Бұрын координаттар спутниктік технологиялар пайда болмай тұрып жасалған әдістермен анықталса, бүгінде заманауи технологиялар бұл жұмысты дәлірек орындауға мүмкіндік береді. Жаңа координаттар жүйесіне көшу – әлемдік тәжірибе</w:t>
      </w:r>
      <w:r w:rsidR="00844172">
        <w:rPr>
          <w:rFonts w:ascii="Times New Roman" w:hAnsi="Times New Roman" w:cs="Times New Roman"/>
          <w:sz w:val="28"/>
          <w:szCs w:val="28"/>
          <w:lang w:val="kk-KZ"/>
        </w:rPr>
        <w:t xml:space="preserve"> </w:t>
      </w:r>
      <w:r w:rsidRPr="006212D1">
        <w:rPr>
          <w:rFonts w:ascii="Times New Roman" w:hAnsi="Times New Roman" w:cs="Times New Roman"/>
          <w:sz w:val="28"/>
          <w:szCs w:val="28"/>
          <w:lang w:val="kk-KZ"/>
        </w:rPr>
        <w:t>және Қазақстан да осы бағытта жұмыс жүргізіп жатыр. Осыған байланысты мемлекеттік ақпараттық жүйелердегі кеңістіктік деректер, цифрлық карталар мен сервистер жаңа координаттар жүйесіне көшіріледі.</w:t>
      </w:r>
    </w:p>
    <w:p w14:paraId="78D01DBF" w14:textId="013861F0" w:rsidR="006212D1" w:rsidRPr="006212D1" w:rsidRDefault="006212D1" w:rsidP="006212D1">
      <w:pPr>
        <w:ind w:firstLine="708"/>
        <w:jc w:val="both"/>
        <w:rPr>
          <w:rFonts w:ascii="Times New Roman" w:hAnsi="Times New Roman" w:cs="Times New Roman"/>
          <w:sz w:val="28"/>
          <w:szCs w:val="28"/>
          <w:lang w:val="kk-KZ"/>
        </w:rPr>
      </w:pPr>
      <w:r w:rsidRPr="006212D1">
        <w:rPr>
          <w:rFonts w:ascii="Times New Roman" w:hAnsi="Times New Roman" w:cs="Times New Roman"/>
          <w:sz w:val="28"/>
          <w:szCs w:val="28"/>
          <w:lang w:val="kk-KZ"/>
        </w:rPr>
        <w:t>QazTRF-23 – ескірген геодезиялық жүйелердің орнын</w:t>
      </w:r>
      <w:r w:rsidR="00844172">
        <w:rPr>
          <w:rFonts w:ascii="Times New Roman" w:hAnsi="Times New Roman" w:cs="Times New Roman"/>
          <w:sz w:val="28"/>
          <w:szCs w:val="28"/>
          <w:lang w:val="kk-KZ"/>
        </w:rPr>
        <w:t xml:space="preserve">а іске қосылған </w:t>
      </w:r>
      <w:r w:rsidRPr="006212D1">
        <w:rPr>
          <w:rFonts w:ascii="Times New Roman" w:hAnsi="Times New Roman" w:cs="Times New Roman"/>
          <w:sz w:val="28"/>
          <w:szCs w:val="28"/>
          <w:lang w:val="kk-KZ"/>
        </w:rPr>
        <w:t>заманауи әрі ашық мемлекеттік координаттар жүйесі. Оның көмегімен Қазақстан аумағындағы жер учаскесінің, ғимараттың, жолдың немесе басқа да обьектінің орналасқан жері анықталады.</w:t>
      </w:r>
    </w:p>
    <w:p w14:paraId="631215A1" w14:textId="77777777" w:rsidR="006212D1" w:rsidRPr="006212D1" w:rsidRDefault="006212D1" w:rsidP="006212D1">
      <w:pPr>
        <w:ind w:firstLine="708"/>
        <w:jc w:val="both"/>
        <w:rPr>
          <w:rFonts w:ascii="Times New Roman" w:hAnsi="Times New Roman" w:cs="Times New Roman"/>
          <w:sz w:val="28"/>
          <w:szCs w:val="28"/>
          <w:lang w:val="kk-KZ"/>
        </w:rPr>
      </w:pPr>
      <w:r w:rsidRPr="006212D1">
        <w:rPr>
          <w:rFonts w:ascii="Times New Roman" w:hAnsi="Times New Roman" w:cs="Times New Roman"/>
          <w:sz w:val="28"/>
          <w:szCs w:val="28"/>
          <w:lang w:val="kk-KZ"/>
        </w:rPr>
        <w:t>Аталған күндер аралығында жер кадастрына, жылжымайтын мүлікті техникалық тексеруге және жылжымайтын мүлікке құқықтарды тіркеуге қатысты мемлекеттік қызметтерге өтініш қабылданбайтынын ескерген жөн. Бұл ретте, жылжымайтын мүлікке құқықтарды тіркеу саласындағы электрондық анықтамаларды цифрлық сервистер арқылы алу мүмкіндігі сақталады.</w:t>
      </w:r>
    </w:p>
    <w:p w14:paraId="31AA2EE0" w14:textId="3C9CA93D" w:rsidR="006F33C5" w:rsidRPr="006212D1" w:rsidRDefault="006212D1" w:rsidP="006212D1">
      <w:pPr>
        <w:ind w:firstLine="708"/>
        <w:jc w:val="both"/>
        <w:rPr>
          <w:rFonts w:ascii="Times New Roman" w:hAnsi="Times New Roman" w:cs="Times New Roman"/>
          <w:sz w:val="28"/>
          <w:szCs w:val="28"/>
          <w:lang w:val="kk-KZ"/>
        </w:rPr>
      </w:pPr>
      <w:r w:rsidRPr="006212D1">
        <w:rPr>
          <w:rFonts w:ascii="Times New Roman" w:hAnsi="Times New Roman" w:cs="Times New Roman"/>
          <w:sz w:val="28"/>
          <w:szCs w:val="28"/>
          <w:lang w:val="kk-KZ"/>
        </w:rPr>
        <w:t>А</w:t>
      </w:r>
      <w:r w:rsidR="00844172">
        <w:rPr>
          <w:rFonts w:ascii="Times New Roman" w:hAnsi="Times New Roman" w:cs="Times New Roman"/>
          <w:sz w:val="28"/>
          <w:szCs w:val="28"/>
          <w:lang w:val="kk-KZ"/>
        </w:rPr>
        <w:t>лдағы</w:t>
      </w:r>
      <w:r w:rsidRPr="006212D1">
        <w:rPr>
          <w:rFonts w:ascii="Times New Roman" w:hAnsi="Times New Roman" w:cs="Times New Roman"/>
          <w:sz w:val="28"/>
          <w:szCs w:val="28"/>
          <w:lang w:val="kk-KZ"/>
        </w:rPr>
        <w:t xml:space="preserve"> өзгерістерге байланысты «Азаматтарға арналған үкімет» Мемлекеттік корпорациясы азаматтар мен ұйымдарға қажетті мемлекеттік қызметтерді алуды алдын ала жоспарлауды ұсынады. Техникалық жұмыстар аяқталғаннан кейін цифрлық сервистер әдеттегі тәртіпте жұмысын жалғастырады.</w:t>
      </w:r>
    </w:p>
    <w:p w14:paraId="17D48F09" w14:textId="507FFB06" w:rsidR="006212D1" w:rsidRPr="00275CED" w:rsidRDefault="006212D1" w:rsidP="006212D1">
      <w:pPr>
        <w:ind w:firstLine="708"/>
        <w:jc w:val="both"/>
        <w:rPr>
          <w:rFonts w:ascii="Times New Roman" w:hAnsi="Times New Roman" w:cs="Times New Roman"/>
          <w:sz w:val="28"/>
          <w:szCs w:val="28"/>
          <w:lang w:val="kk-KZ"/>
        </w:rPr>
      </w:pPr>
    </w:p>
    <w:p w14:paraId="58CDFC34" w14:textId="71514DB9" w:rsidR="006212D1" w:rsidRPr="00275CED" w:rsidRDefault="006212D1" w:rsidP="006212D1">
      <w:pPr>
        <w:ind w:firstLine="708"/>
        <w:jc w:val="both"/>
        <w:rPr>
          <w:rFonts w:ascii="Times New Roman" w:hAnsi="Times New Roman" w:cs="Times New Roman"/>
          <w:sz w:val="28"/>
          <w:szCs w:val="28"/>
          <w:lang w:val="kk-KZ"/>
        </w:rPr>
      </w:pPr>
    </w:p>
    <w:p w14:paraId="571FB58E" w14:textId="7684F275" w:rsidR="006212D1" w:rsidRPr="00275CED" w:rsidRDefault="006212D1" w:rsidP="006212D1">
      <w:pPr>
        <w:ind w:firstLine="708"/>
        <w:jc w:val="both"/>
        <w:rPr>
          <w:rFonts w:ascii="Times New Roman" w:hAnsi="Times New Roman" w:cs="Times New Roman"/>
          <w:sz w:val="28"/>
          <w:szCs w:val="28"/>
          <w:lang w:val="kk-KZ"/>
        </w:rPr>
      </w:pPr>
    </w:p>
    <w:p w14:paraId="167231D3" w14:textId="1427BEF4" w:rsidR="006212D1" w:rsidRPr="006212D1" w:rsidRDefault="006212D1" w:rsidP="006212D1">
      <w:pPr>
        <w:ind w:firstLine="708"/>
        <w:jc w:val="center"/>
        <w:rPr>
          <w:rFonts w:ascii="Times New Roman" w:hAnsi="Times New Roman" w:cs="Times New Roman"/>
          <w:b/>
          <w:bCs/>
          <w:sz w:val="28"/>
          <w:szCs w:val="28"/>
        </w:rPr>
      </w:pPr>
      <w:r w:rsidRPr="006212D1">
        <w:rPr>
          <w:rFonts w:ascii="Times New Roman" w:hAnsi="Times New Roman" w:cs="Times New Roman"/>
          <w:b/>
          <w:bCs/>
          <w:sz w:val="28"/>
          <w:szCs w:val="28"/>
        </w:rPr>
        <w:lastRenderedPageBreak/>
        <w:t>Кадастровые цифровые сервисы перейдут на новую систему координат</w:t>
      </w:r>
    </w:p>
    <w:p w14:paraId="35EE32D6" w14:textId="77777777" w:rsidR="006212D1" w:rsidRPr="006212D1" w:rsidRDefault="006212D1" w:rsidP="006212D1">
      <w:pPr>
        <w:ind w:firstLine="708"/>
        <w:jc w:val="both"/>
        <w:rPr>
          <w:rFonts w:ascii="Times New Roman" w:hAnsi="Times New Roman" w:cs="Times New Roman"/>
          <w:i/>
          <w:iCs/>
          <w:sz w:val="28"/>
          <w:szCs w:val="28"/>
        </w:rPr>
      </w:pPr>
      <w:r w:rsidRPr="006212D1">
        <w:rPr>
          <w:rFonts w:ascii="Times New Roman" w:hAnsi="Times New Roman" w:cs="Times New Roman"/>
          <w:i/>
          <w:iCs/>
          <w:sz w:val="28"/>
          <w:szCs w:val="28"/>
        </w:rPr>
        <w:t>Единый государственный кадастр недвижимости переходит на новую государственную систему координат QazTRF-23. В связи с этим в выходные и праздничные дни с 19:00 часов 23 октября до 00:00 часов 27 октября 2026 года в цифровой системе ЕГКН и на Публичной кадастровой карте будут проводиться технические работы.</w:t>
      </w:r>
    </w:p>
    <w:p w14:paraId="0E2104A7" w14:textId="77777777" w:rsidR="006212D1" w:rsidRPr="006212D1" w:rsidRDefault="006212D1" w:rsidP="006212D1">
      <w:pPr>
        <w:ind w:firstLine="708"/>
        <w:jc w:val="both"/>
        <w:rPr>
          <w:rFonts w:ascii="Times New Roman" w:hAnsi="Times New Roman" w:cs="Times New Roman"/>
          <w:sz w:val="28"/>
          <w:szCs w:val="28"/>
        </w:rPr>
      </w:pPr>
      <w:r w:rsidRPr="006212D1">
        <w:rPr>
          <w:rFonts w:ascii="Times New Roman" w:hAnsi="Times New Roman" w:cs="Times New Roman"/>
          <w:sz w:val="28"/>
          <w:szCs w:val="28"/>
        </w:rPr>
        <w:t xml:space="preserve">Развитие технологий требует обновления и подходов к определению координат. Если раньше для этого использовались методы, созданные еще до появления спутниковых технологий, то сегодня современные системы позволяют определять координаты точнее и работать с пространственными данными на новом уровне. Переход на такие системы – мировая практика, которую проходит и Казахстан. В связи с этим пространственные данные, карты и сервисы разных государственных информационных систем будут переведены в новую систему.   </w:t>
      </w:r>
    </w:p>
    <w:p w14:paraId="23BC2408" w14:textId="77777777" w:rsidR="006212D1" w:rsidRPr="006212D1" w:rsidRDefault="006212D1" w:rsidP="006212D1">
      <w:pPr>
        <w:ind w:firstLine="708"/>
        <w:jc w:val="both"/>
        <w:rPr>
          <w:rFonts w:ascii="Times New Roman" w:hAnsi="Times New Roman" w:cs="Times New Roman"/>
          <w:sz w:val="28"/>
          <w:szCs w:val="28"/>
        </w:rPr>
      </w:pPr>
      <w:r w:rsidRPr="006212D1">
        <w:rPr>
          <w:rFonts w:ascii="Times New Roman" w:hAnsi="Times New Roman" w:cs="Times New Roman"/>
          <w:sz w:val="28"/>
          <w:szCs w:val="28"/>
        </w:rPr>
        <w:t>QazTRF-23 – это современная открытая государственная система координат, запущенная взамен устаревшим геодезическим системам. С ее помощью определяется положение земельного участка, здания, дороги или другого объекта на территории Казахстана.</w:t>
      </w:r>
    </w:p>
    <w:p w14:paraId="03BF0494" w14:textId="77777777" w:rsidR="006212D1" w:rsidRPr="006212D1" w:rsidRDefault="006212D1" w:rsidP="006212D1">
      <w:pPr>
        <w:ind w:firstLine="708"/>
        <w:jc w:val="both"/>
        <w:rPr>
          <w:rFonts w:ascii="Times New Roman" w:hAnsi="Times New Roman" w:cs="Times New Roman"/>
          <w:sz w:val="28"/>
          <w:szCs w:val="28"/>
        </w:rPr>
      </w:pPr>
      <w:r w:rsidRPr="006212D1">
        <w:rPr>
          <w:rFonts w:ascii="Times New Roman" w:hAnsi="Times New Roman" w:cs="Times New Roman"/>
          <w:sz w:val="28"/>
          <w:szCs w:val="28"/>
        </w:rPr>
        <w:t>Стоит учитывать, что в указанный период прием заявлений на оказание государственных услуг по земельному кадастру, регистрации прав на недвижимое имущество и техническому обследованию недвижимости будет недоступен. При этом, получение электронных справок в сфере регистрации прав на недвижимое имущество будет доступно через цифровые сервисы.</w:t>
      </w:r>
    </w:p>
    <w:p w14:paraId="521F41AF" w14:textId="77777777" w:rsidR="006212D1" w:rsidRPr="006212D1" w:rsidRDefault="006212D1" w:rsidP="006212D1">
      <w:pPr>
        <w:ind w:firstLine="708"/>
        <w:jc w:val="both"/>
        <w:rPr>
          <w:rFonts w:ascii="Times New Roman" w:hAnsi="Times New Roman" w:cs="Times New Roman"/>
          <w:sz w:val="28"/>
          <w:szCs w:val="28"/>
        </w:rPr>
      </w:pPr>
      <w:r w:rsidRPr="006212D1">
        <w:rPr>
          <w:rFonts w:ascii="Times New Roman" w:hAnsi="Times New Roman" w:cs="Times New Roman"/>
          <w:sz w:val="28"/>
          <w:szCs w:val="28"/>
        </w:rPr>
        <w:t>В связи с предстоящими изменениями Госкорпорация «Правительство для граждан» рекомендует гражданам и организациям заблаговременно спланировать получение государственных услуг. После завершения технических работ цифровые сервисы возобновят работу в штатном режиме.</w:t>
      </w:r>
    </w:p>
    <w:p w14:paraId="65566598" w14:textId="3E84520F" w:rsidR="006212D1" w:rsidRDefault="006212D1" w:rsidP="006212D1">
      <w:pPr>
        <w:ind w:firstLine="708"/>
        <w:jc w:val="both"/>
        <w:rPr>
          <w:rFonts w:ascii="Times New Roman" w:hAnsi="Times New Roman" w:cs="Times New Roman"/>
          <w:sz w:val="28"/>
          <w:szCs w:val="28"/>
        </w:rPr>
      </w:pPr>
    </w:p>
    <w:p w14:paraId="754CDB1E" w14:textId="77777777" w:rsidR="006212D1" w:rsidRPr="00EB0A20" w:rsidRDefault="006212D1" w:rsidP="006212D1">
      <w:pPr>
        <w:ind w:firstLine="708"/>
        <w:jc w:val="both"/>
        <w:rPr>
          <w:rFonts w:ascii="Times New Roman" w:hAnsi="Times New Roman" w:cs="Times New Roman"/>
          <w:sz w:val="28"/>
          <w:szCs w:val="28"/>
        </w:rPr>
      </w:pPr>
    </w:p>
    <w:sectPr w:rsidR="006212D1" w:rsidRPr="00EB0A20" w:rsidSect="002F7717">
      <w:headerReference w:type="default" r:id="rId8"/>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2BC06" w14:textId="77777777" w:rsidR="009D09A3" w:rsidRDefault="009D09A3" w:rsidP="002F7717">
      <w:pPr>
        <w:spacing w:after="0" w:line="240" w:lineRule="auto"/>
      </w:pPr>
      <w:r>
        <w:separator/>
      </w:r>
    </w:p>
  </w:endnote>
  <w:endnote w:type="continuationSeparator" w:id="0">
    <w:p w14:paraId="51FE4042" w14:textId="77777777" w:rsidR="009D09A3" w:rsidRDefault="009D09A3" w:rsidP="002F7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CBD3C" w14:textId="77777777" w:rsidR="009D09A3" w:rsidRDefault="009D09A3" w:rsidP="002F7717">
      <w:pPr>
        <w:spacing w:after="0" w:line="240" w:lineRule="auto"/>
      </w:pPr>
      <w:r>
        <w:separator/>
      </w:r>
    </w:p>
  </w:footnote>
  <w:footnote w:type="continuationSeparator" w:id="0">
    <w:p w14:paraId="483C4FF5" w14:textId="77777777" w:rsidR="009D09A3" w:rsidRDefault="009D09A3" w:rsidP="002F77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BDF84" w14:textId="77777777" w:rsidR="002F7717" w:rsidRDefault="002F7717" w:rsidP="002F7717">
    <w:pPr>
      <w:pStyle w:val="a5"/>
      <w:jc w:val="center"/>
    </w:pPr>
    <w:r>
      <w:rPr>
        <w:noProof/>
        <w:lang w:eastAsia="ru-RU"/>
      </w:rPr>
      <w:drawing>
        <wp:inline distT="0" distB="0" distL="0" distR="0" wp14:anchorId="6BABB9F1" wp14:editId="36093A67">
          <wp:extent cx="381000" cy="381000"/>
          <wp:effectExtent l="0" t="0" r="0" b="0"/>
          <wp:docPr id="1" name="Рисунок 1" descr="ГЛАВНЫЙ 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ЛАВНЫЙ ЛОГОТИП"/>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14:paraId="6A2AAA2F" w14:textId="77777777" w:rsidR="002F7717" w:rsidRDefault="002F7717" w:rsidP="002F7717">
    <w:pPr>
      <w:pStyle w:val="a5"/>
      <w:jc w:val="center"/>
      <w:rPr>
        <w:rFonts w:ascii="Arial" w:hAnsi="Arial" w:cs="Arial"/>
        <w:lang w:val="kk-KZ"/>
      </w:rPr>
    </w:pPr>
    <w:r>
      <w:rPr>
        <w:rFonts w:ascii="Arial" w:hAnsi="Arial" w:cs="Arial"/>
        <w:lang w:val="kk-KZ"/>
      </w:rPr>
      <w:t>«Азаматтарға арналған үкімет» мемлекеттік корпорациясы КЕАҚ</w:t>
    </w:r>
  </w:p>
  <w:p w14:paraId="01CFC82F" w14:textId="77777777" w:rsidR="002F7717" w:rsidRPr="002F7717" w:rsidRDefault="002F7717">
    <w:pPr>
      <w:pStyle w:val="a5"/>
      <w:rPr>
        <w:lang w:val="kk-KZ"/>
      </w:rPr>
    </w:pPr>
  </w:p>
  <w:p w14:paraId="1B3F7743" w14:textId="77777777" w:rsidR="002F7717" w:rsidRDefault="002F771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A5A2A"/>
    <w:multiLevelType w:val="hybridMultilevel"/>
    <w:tmpl w:val="959883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40129C"/>
    <w:multiLevelType w:val="hybridMultilevel"/>
    <w:tmpl w:val="2B7A5D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45B159B"/>
    <w:multiLevelType w:val="hybridMultilevel"/>
    <w:tmpl w:val="1154143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 w15:restartNumberingAfterBreak="0">
    <w:nsid w:val="156C7793"/>
    <w:multiLevelType w:val="hybridMultilevel"/>
    <w:tmpl w:val="688C1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59710E2"/>
    <w:multiLevelType w:val="hybridMultilevel"/>
    <w:tmpl w:val="439E792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43C77C50"/>
    <w:multiLevelType w:val="hybridMultilevel"/>
    <w:tmpl w:val="C03AF22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4E91505D"/>
    <w:multiLevelType w:val="hybridMultilevel"/>
    <w:tmpl w:val="7540A0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28C33F6"/>
    <w:multiLevelType w:val="hybridMultilevel"/>
    <w:tmpl w:val="2E8875F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8" w15:restartNumberingAfterBreak="0">
    <w:nsid w:val="74B8750F"/>
    <w:multiLevelType w:val="hybridMultilevel"/>
    <w:tmpl w:val="29724D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8F9404A"/>
    <w:multiLevelType w:val="hybridMultilevel"/>
    <w:tmpl w:val="205840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4"/>
  </w:num>
  <w:num w:numId="5">
    <w:abstractNumId w:val="3"/>
  </w:num>
  <w:num w:numId="6">
    <w:abstractNumId w:val="8"/>
  </w:num>
  <w:num w:numId="7">
    <w:abstractNumId w:val="9"/>
  </w:num>
  <w:num w:numId="8">
    <w:abstractNumId w:val="7"/>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2B8"/>
    <w:rsid w:val="00014175"/>
    <w:rsid w:val="00015E5A"/>
    <w:rsid w:val="00044609"/>
    <w:rsid w:val="00055177"/>
    <w:rsid w:val="00086A84"/>
    <w:rsid w:val="00087109"/>
    <w:rsid w:val="000B5245"/>
    <w:rsid w:val="000B6DC3"/>
    <w:rsid w:val="000D0CC0"/>
    <w:rsid w:val="000E59F8"/>
    <w:rsid w:val="00116E03"/>
    <w:rsid w:val="00141509"/>
    <w:rsid w:val="001436BA"/>
    <w:rsid w:val="00144952"/>
    <w:rsid w:val="00144CD6"/>
    <w:rsid w:val="00151D62"/>
    <w:rsid w:val="00182770"/>
    <w:rsid w:val="00185882"/>
    <w:rsid w:val="001D26B8"/>
    <w:rsid w:val="00220297"/>
    <w:rsid w:val="002350DE"/>
    <w:rsid w:val="00243A8A"/>
    <w:rsid w:val="00244322"/>
    <w:rsid w:val="002568A6"/>
    <w:rsid w:val="00267099"/>
    <w:rsid w:val="00273B8A"/>
    <w:rsid w:val="00275CED"/>
    <w:rsid w:val="0029716A"/>
    <w:rsid w:val="002A6E47"/>
    <w:rsid w:val="002A7290"/>
    <w:rsid w:val="002D00A5"/>
    <w:rsid w:val="002D1E55"/>
    <w:rsid w:val="002D6E6C"/>
    <w:rsid w:val="002E0EA4"/>
    <w:rsid w:val="002E6EF0"/>
    <w:rsid w:val="002F7717"/>
    <w:rsid w:val="0030537E"/>
    <w:rsid w:val="00310666"/>
    <w:rsid w:val="00324181"/>
    <w:rsid w:val="00332739"/>
    <w:rsid w:val="0035362C"/>
    <w:rsid w:val="00355140"/>
    <w:rsid w:val="00355C98"/>
    <w:rsid w:val="00356EE7"/>
    <w:rsid w:val="003A2B33"/>
    <w:rsid w:val="003B20A3"/>
    <w:rsid w:val="003C4D41"/>
    <w:rsid w:val="003D6B66"/>
    <w:rsid w:val="003E7EC3"/>
    <w:rsid w:val="0041156F"/>
    <w:rsid w:val="00434C69"/>
    <w:rsid w:val="00441BD3"/>
    <w:rsid w:val="0044342C"/>
    <w:rsid w:val="00461457"/>
    <w:rsid w:val="00462506"/>
    <w:rsid w:val="00467621"/>
    <w:rsid w:val="0047097D"/>
    <w:rsid w:val="004B5685"/>
    <w:rsid w:val="0050320C"/>
    <w:rsid w:val="00503EE8"/>
    <w:rsid w:val="00505486"/>
    <w:rsid w:val="00543936"/>
    <w:rsid w:val="00551974"/>
    <w:rsid w:val="00556C89"/>
    <w:rsid w:val="00572B53"/>
    <w:rsid w:val="005776E4"/>
    <w:rsid w:val="00580F2E"/>
    <w:rsid w:val="005A520F"/>
    <w:rsid w:val="005B3032"/>
    <w:rsid w:val="005C16FD"/>
    <w:rsid w:val="005D3FBA"/>
    <w:rsid w:val="005F1976"/>
    <w:rsid w:val="005F7803"/>
    <w:rsid w:val="00601D21"/>
    <w:rsid w:val="0060468E"/>
    <w:rsid w:val="006072B8"/>
    <w:rsid w:val="006149B4"/>
    <w:rsid w:val="006212D1"/>
    <w:rsid w:val="006226F9"/>
    <w:rsid w:val="006330CB"/>
    <w:rsid w:val="00636C12"/>
    <w:rsid w:val="00643D6F"/>
    <w:rsid w:val="00665EC5"/>
    <w:rsid w:val="006E05CC"/>
    <w:rsid w:val="006E64E1"/>
    <w:rsid w:val="006E6F47"/>
    <w:rsid w:val="006F33C5"/>
    <w:rsid w:val="0072025E"/>
    <w:rsid w:val="00741C62"/>
    <w:rsid w:val="00745CF7"/>
    <w:rsid w:val="00764FB3"/>
    <w:rsid w:val="007759FA"/>
    <w:rsid w:val="007B51B1"/>
    <w:rsid w:val="007E029B"/>
    <w:rsid w:val="007E05FB"/>
    <w:rsid w:val="007F0401"/>
    <w:rsid w:val="007F2C49"/>
    <w:rsid w:val="00803748"/>
    <w:rsid w:val="00804847"/>
    <w:rsid w:val="0081634B"/>
    <w:rsid w:val="00822FFE"/>
    <w:rsid w:val="00827E7C"/>
    <w:rsid w:val="008349F6"/>
    <w:rsid w:val="00836C40"/>
    <w:rsid w:val="00844172"/>
    <w:rsid w:val="00853A75"/>
    <w:rsid w:val="00862D20"/>
    <w:rsid w:val="008931C2"/>
    <w:rsid w:val="00897374"/>
    <w:rsid w:val="008C1193"/>
    <w:rsid w:val="008C5D56"/>
    <w:rsid w:val="008D307D"/>
    <w:rsid w:val="009114C2"/>
    <w:rsid w:val="00921AD8"/>
    <w:rsid w:val="00925CC7"/>
    <w:rsid w:val="00952046"/>
    <w:rsid w:val="00980358"/>
    <w:rsid w:val="0098608F"/>
    <w:rsid w:val="00997999"/>
    <w:rsid w:val="009D09A3"/>
    <w:rsid w:val="00A0081C"/>
    <w:rsid w:val="00A01B93"/>
    <w:rsid w:val="00A224DC"/>
    <w:rsid w:val="00A443E0"/>
    <w:rsid w:val="00A6383E"/>
    <w:rsid w:val="00A813EB"/>
    <w:rsid w:val="00A854F1"/>
    <w:rsid w:val="00AA4FDA"/>
    <w:rsid w:val="00AC2786"/>
    <w:rsid w:val="00B00E53"/>
    <w:rsid w:val="00B15584"/>
    <w:rsid w:val="00B20838"/>
    <w:rsid w:val="00B21F40"/>
    <w:rsid w:val="00B357A6"/>
    <w:rsid w:val="00B547B5"/>
    <w:rsid w:val="00B569C5"/>
    <w:rsid w:val="00B615A9"/>
    <w:rsid w:val="00B66F8E"/>
    <w:rsid w:val="00B74A08"/>
    <w:rsid w:val="00B808F4"/>
    <w:rsid w:val="00B86791"/>
    <w:rsid w:val="00BA6D87"/>
    <w:rsid w:val="00BB67CA"/>
    <w:rsid w:val="00C170DA"/>
    <w:rsid w:val="00C1735B"/>
    <w:rsid w:val="00C20303"/>
    <w:rsid w:val="00C31204"/>
    <w:rsid w:val="00C429A0"/>
    <w:rsid w:val="00C71BD1"/>
    <w:rsid w:val="00C76842"/>
    <w:rsid w:val="00C8136F"/>
    <w:rsid w:val="00CA5085"/>
    <w:rsid w:val="00D01DDE"/>
    <w:rsid w:val="00D04A9F"/>
    <w:rsid w:val="00D07400"/>
    <w:rsid w:val="00D22D18"/>
    <w:rsid w:val="00D2375F"/>
    <w:rsid w:val="00D24BC4"/>
    <w:rsid w:val="00D27933"/>
    <w:rsid w:val="00D4621A"/>
    <w:rsid w:val="00D54882"/>
    <w:rsid w:val="00D65AE1"/>
    <w:rsid w:val="00DA385C"/>
    <w:rsid w:val="00DB03AB"/>
    <w:rsid w:val="00DB2426"/>
    <w:rsid w:val="00DB4B9B"/>
    <w:rsid w:val="00DC2E55"/>
    <w:rsid w:val="00DE65AB"/>
    <w:rsid w:val="00E14DE0"/>
    <w:rsid w:val="00E659F2"/>
    <w:rsid w:val="00E81726"/>
    <w:rsid w:val="00E96833"/>
    <w:rsid w:val="00EB0A20"/>
    <w:rsid w:val="00EB223B"/>
    <w:rsid w:val="00EC2F40"/>
    <w:rsid w:val="00EC64DA"/>
    <w:rsid w:val="00EE1936"/>
    <w:rsid w:val="00EE7B5F"/>
    <w:rsid w:val="00F02230"/>
    <w:rsid w:val="00F20AC4"/>
    <w:rsid w:val="00F3189E"/>
    <w:rsid w:val="00F64ED5"/>
    <w:rsid w:val="00F96176"/>
    <w:rsid w:val="00FC0594"/>
    <w:rsid w:val="00FF54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F54B0"/>
  <w15:chartTrackingRefBased/>
  <w15:docId w15:val="{EF0773A6-5926-4EE1-9C43-A4F77D91E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1974"/>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514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55140"/>
    <w:rPr>
      <w:rFonts w:ascii="Segoe UI" w:hAnsi="Segoe UI" w:cs="Segoe UI"/>
      <w:sz w:val="18"/>
      <w:szCs w:val="18"/>
    </w:rPr>
  </w:style>
  <w:style w:type="paragraph" w:styleId="a5">
    <w:name w:val="header"/>
    <w:basedOn w:val="a"/>
    <w:link w:val="a6"/>
    <w:uiPriority w:val="99"/>
    <w:unhideWhenUsed/>
    <w:rsid w:val="002F7717"/>
    <w:pPr>
      <w:tabs>
        <w:tab w:val="center" w:pos="4677"/>
        <w:tab w:val="right" w:pos="9355"/>
      </w:tabs>
      <w:spacing w:after="0" w:line="240" w:lineRule="auto"/>
    </w:pPr>
    <w:rPr>
      <w:rFonts w:eastAsiaTheme="minorHAnsi"/>
      <w:lang w:eastAsia="en-US"/>
    </w:rPr>
  </w:style>
  <w:style w:type="character" w:customStyle="1" w:styleId="a6">
    <w:name w:val="Верхний колонтитул Знак"/>
    <w:basedOn w:val="a0"/>
    <w:link w:val="a5"/>
    <w:uiPriority w:val="99"/>
    <w:rsid w:val="002F7717"/>
  </w:style>
  <w:style w:type="paragraph" w:styleId="a7">
    <w:name w:val="footer"/>
    <w:basedOn w:val="a"/>
    <w:link w:val="a8"/>
    <w:uiPriority w:val="99"/>
    <w:unhideWhenUsed/>
    <w:rsid w:val="002F7717"/>
    <w:pPr>
      <w:tabs>
        <w:tab w:val="center" w:pos="4677"/>
        <w:tab w:val="right" w:pos="9355"/>
      </w:tabs>
      <w:spacing w:after="0" w:line="240" w:lineRule="auto"/>
    </w:pPr>
    <w:rPr>
      <w:rFonts w:eastAsiaTheme="minorHAnsi"/>
      <w:lang w:eastAsia="en-US"/>
    </w:rPr>
  </w:style>
  <w:style w:type="character" w:customStyle="1" w:styleId="a8">
    <w:name w:val="Нижний колонтитул Знак"/>
    <w:basedOn w:val="a0"/>
    <w:link w:val="a7"/>
    <w:uiPriority w:val="99"/>
    <w:rsid w:val="002F7717"/>
  </w:style>
  <w:style w:type="paragraph" w:styleId="a9">
    <w:name w:val="List Paragraph"/>
    <w:basedOn w:val="a"/>
    <w:uiPriority w:val="34"/>
    <w:qFormat/>
    <w:rsid w:val="00745CF7"/>
    <w:pPr>
      <w:spacing w:after="160" w:line="259" w:lineRule="auto"/>
      <w:ind w:left="720"/>
      <w:contextualSpacing/>
    </w:pPr>
    <w:rPr>
      <w:rFonts w:eastAsiaTheme="minorHAnsi"/>
      <w:lang w:eastAsia="en-US"/>
    </w:rPr>
  </w:style>
  <w:style w:type="character" w:styleId="aa">
    <w:name w:val="Hyperlink"/>
    <w:basedOn w:val="a0"/>
    <w:uiPriority w:val="99"/>
    <w:unhideWhenUsed/>
    <w:rsid w:val="00B66F8E"/>
    <w:rPr>
      <w:color w:val="0563C1" w:themeColor="hyperlink"/>
      <w:u w:val="single"/>
    </w:rPr>
  </w:style>
  <w:style w:type="character" w:styleId="ab">
    <w:name w:val="FollowedHyperlink"/>
    <w:basedOn w:val="a0"/>
    <w:uiPriority w:val="99"/>
    <w:semiHidden/>
    <w:unhideWhenUsed/>
    <w:rsid w:val="005C16FD"/>
    <w:rPr>
      <w:color w:val="954F72" w:themeColor="followedHyperlink"/>
      <w:u w:val="single"/>
    </w:rPr>
  </w:style>
  <w:style w:type="paragraph" w:customStyle="1" w:styleId="s6">
    <w:name w:val="s6"/>
    <w:basedOn w:val="a"/>
    <w:rsid w:val="008C5D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umpedfont15">
    <w:name w:val="bumpedfont15"/>
    <w:basedOn w:val="a0"/>
    <w:rsid w:val="008C5D56"/>
  </w:style>
  <w:style w:type="character" w:customStyle="1" w:styleId="apple-converted-space">
    <w:name w:val="apple-converted-space"/>
    <w:basedOn w:val="a0"/>
    <w:rsid w:val="008C5D56"/>
  </w:style>
  <w:style w:type="paragraph" w:customStyle="1" w:styleId="s4">
    <w:name w:val="s4"/>
    <w:basedOn w:val="a"/>
    <w:rsid w:val="008C5D56"/>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44342C"/>
    <w:rPr>
      <w:b/>
      <w:bCs/>
    </w:rPr>
  </w:style>
  <w:style w:type="paragraph" w:styleId="ad">
    <w:name w:val="Normal (Web)"/>
    <w:basedOn w:val="a"/>
    <w:uiPriority w:val="99"/>
    <w:unhideWhenUsed/>
    <w:rsid w:val="0044342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whitespace-normal">
    <w:name w:val="whitespace-normal"/>
    <w:basedOn w:val="a0"/>
    <w:rsid w:val="0044342C"/>
  </w:style>
  <w:style w:type="paragraph" w:customStyle="1" w:styleId="isselectedend">
    <w:name w:val="isselectedend"/>
    <w:basedOn w:val="a"/>
    <w:rsid w:val="0033273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08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1B69F-BE14-47ED-A964-01B41B6AF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514</Words>
  <Characters>2936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Хван Всеволод</dc:creator>
  <cp:keywords/>
  <dc:description/>
  <cp:lastModifiedBy>Алина Норғожа</cp:lastModifiedBy>
  <cp:revision>26</cp:revision>
  <cp:lastPrinted>2022-03-05T04:54:00Z</cp:lastPrinted>
  <dcterms:created xsi:type="dcterms:W3CDTF">2026-07-22T11:57:00Z</dcterms:created>
  <dcterms:modified xsi:type="dcterms:W3CDTF">2026-10-21T04:45:00Z</dcterms:modified>
</cp:coreProperties>
</file>