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298E8" w14:textId="77777777" w:rsidR="004132A6" w:rsidRPr="004132A6" w:rsidRDefault="004132A6" w:rsidP="004132A6">
      <w:pPr>
        <w:spacing w:after="200" w:line="276" w:lineRule="auto"/>
        <w:jc w:val="center"/>
        <w:rPr>
          <w:rFonts w:ascii="Times New Roman" w:eastAsia="Times New Roman" w:hAnsi="Times New Roman" w:cs="Times New Roman"/>
          <w:b/>
          <w:kern w:val="0"/>
          <w:sz w:val="28"/>
          <w:szCs w:val="28"/>
          <w:lang w:val="kk-KZ" w:eastAsia="ru-RU"/>
          <w14:ligatures w14:val="none"/>
        </w:rPr>
      </w:pPr>
    </w:p>
    <w:p w14:paraId="08C0ED21" w14:textId="77777777" w:rsidR="004132A6" w:rsidRPr="004132A6" w:rsidRDefault="004132A6" w:rsidP="004132A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4132A6">
        <w:rPr>
          <w:rFonts w:ascii="Times New Roman" w:eastAsia="Times New Roman" w:hAnsi="Times New Roman" w:cs="Times New Roman"/>
          <w:b/>
          <w:kern w:val="0"/>
          <w:sz w:val="28"/>
          <w:szCs w:val="28"/>
          <w:lang w:val="kk-KZ" w:eastAsia="ru-RU"/>
          <w14:ligatures w14:val="none"/>
        </w:rPr>
        <w:t>№ 83, 01.10.2026 жылғы актісі бойынша тағайындалған тергеп-тексеру жүргізу нәтижесі туралы ақпарат</w:t>
      </w:r>
    </w:p>
    <w:p w14:paraId="6C55AD61"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    1. Тергеу жүргізудің негізі: Жамбыл аудандық санитариялық-эпидемиологиялық бақылау басқармасына 01.10.2026ж. Жамбыл облыстық тері- венерология диспансерінен келіп түскен №53                                                                                                                                                                                                                                                                                                                                                                                                                     «Жұқпалы тері аурулары» диагнозының тіркелуі бойынша шұғыл хабарлама (журналда тіркеу нөмірі №53).</w:t>
      </w:r>
    </w:p>
    <w:p w14:paraId="2DE94A64"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   2. Тергеу жүргізген бақылау және қадағалау органы Жамбыл аудандық санитариялық-эпидемиологиялық бақылау басқармасы</w:t>
      </w:r>
    </w:p>
    <w:p w14:paraId="69D7A462"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   3. Тартылған сарапшылар (деректерді пайдалануға келісім): жоқ.</w:t>
      </w:r>
    </w:p>
    <w:p w14:paraId="10CA3D70"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   4. Тергеу жүргізу мерзімдері 05.10.2026-12.10.2026ж. аралығы.</w:t>
      </w:r>
    </w:p>
    <w:p w14:paraId="39A3B280"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   5. Өздеріне қатысты өткізілген жеке және (немесе) заңды тұлғалар тергеу Жамбыл облысы әкімдігінің денсаулық сақтау басқармасы Жамбыл аудандық орталық ауруханасы ШЖҚ МКК Қызылқайнар дәрігерлік амбулаториясы, Жамбыл ауданы, Қызылқайнар ауылы, Абай көшесі 1а; "Жасөркен орта мектебінің медициналық кабинеті, Жамбыл ауданы, Жамбыл ауданы, Қызылқайнар ауылы, Жанболатов көшесі, 10  БСН: 990240002166 </w:t>
      </w:r>
    </w:p>
    <w:p w14:paraId="5803B6E9"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 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анықталған жоқ.</w:t>
      </w:r>
    </w:p>
    <w:p w14:paraId="218CDD64"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06CCE289"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1C8B2498"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3EDF5BF3"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757CAD7B"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7B4BBB13"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0490BC86"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0A349C06"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31B4764D"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5A77DD8A"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5B815D2D"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1A5B9950"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1A7A9E5F"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26EB9660"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64BA5B04"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7E9E8823"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14DF405C"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5943A3C4"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6318E777"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0EA9064F" w14:textId="77777777" w:rsid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5C52D6E4"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p>
    <w:p w14:paraId="34160984" w14:textId="77777777" w:rsidR="004132A6" w:rsidRPr="004132A6" w:rsidRDefault="004132A6" w:rsidP="004132A6">
      <w:pPr>
        <w:spacing w:after="0" w:line="240" w:lineRule="auto"/>
        <w:jc w:val="center"/>
        <w:rPr>
          <w:rFonts w:ascii="Times New Roman" w:eastAsia="Calibri" w:hAnsi="Times New Roman" w:cs="Times New Roman"/>
          <w:b/>
          <w:color w:val="000000"/>
          <w:kern w:val="0"/>
          <w:sz w:val="28"/>
          <w:szCs w:val="28"/>
          <w:lang w:val="ru-RU"/>
          <w14:ligatures w14:val="none"/>
        </w:rPr>
      </w:pPr>
      <w:r w:rsidRPr="004132A6">
        <w:rPr>
          <w:rFonts w:ascii="Times New Roman" w:eastAsia="Calibri" w:hAnsi="Times New Roman" w:cs="Times New Roman"/>
          <w:b/>
          <w:color w:val="000000"/>
          <w:kern w:val="0"/>
          <w:sz w:val="28"/>
          <w:szCs w:val="28"/>
          <w:lang w:val="ru-RU"/>
          <w14:ligatures w14:val="none"/>
        </w:rPr>
        <w:t>Информация</w:t>
      </w:r>
    </w:p>
    <w:p w14:paraId="4C77CBAB" w14:textId="77777777" w:rsidR="004132A6" w:rsidRPr="004132A6" w:rsidRDefault="004132A6" w:rsidP="004132A6">
      <w:pPr>
        <w:spacing w:after="0" w:line="240" w:lineRule="auto"/>
        <w:jc w:val="center"/>
        <w:rPr>
          <w:rFonts w:ascii="Times New Roman" w:eastAsia="Calibri" w:hAnsi="Times New Roman" w:cs="Times New Roman"/>
          <w:b/>
          <w:color w:val="000000"/>
          <w:kern w:val="0"/>
          <w:sz w:val="28"/>
          <w:szCs w:val="28"/>
          <w:lang w:val="kk-KZ"/>
          <w14:ligatures w14:val="none"/>
        </w:rPr>
      </w:pPr>
      <w:r w:rsidRPr="004132A6">
        <w:rPr>
          <w:rFonts w:ascii="Times New Roman" w:eastAsia="Calibri" w:hAnsi="Times New Roman" w:cs="Times New Roman"/>
          <w:b/>
          <w:color w:val="000000"/>
          <w:kern w:val="0"/>
          <w:sz w:val="28"/>
          <w:szCs w:val="28"/>
          <w:lang w:val="ru-RU"/>
          <w14:ligatures w14:val="none"/>
        </w:rPr>
        <w:t>по результатам расследования, назначенного на основании Акта №</w:t>
      </w:r>
      <w:r w:rsidRPr="004132A6">
        <w:rPr>
          <w:rFonts w:ascii="Times New Roman" w:eastAsia="Calibri" w:hAnsi="Times New Roman" w:cs="Times New Roman"/>
          <w:b/>
          <w:color w:val="000000"/>
          <w:kern w:val="0"/>
          <w:sz w:val="28"/>
          <w:szCs w:val="28"/>
          <w:lang w:val="kk-KZ"/>
          <w14:ligatures w14:val="none"/>
        </w:rPr>
        <w:t>83</w:t>
      </w:r>
      <w:r w:rsidRPr="004132A6">
        <w:rPr>
          <w:rFonts w:ascii="Times New Roman" w:eastAsia="Calibri" w:hAnsi="Times New Roman" w:cs="Times New Roman"/>
          <w:b/>
          <w:color w:val="000000"/>
          <w:kern w:val="0"/>
          <w:sz w:val="28"/>
          <w:szCs w:val="28"/>
          <w:lang w:val="ru-RU"/>
          <w14:ligatures w14:val="none"/>
        </w:rPr>
        <w:t xml:space="preserve"> от </w:t>
      </w:r>
      <w:r w:rsidRPr="004132A6">
        <w:rPr>
          <w:rFonts w:ascii="Times New Roman" w:eastAsia="Calibri" w:hAnsi="Times New Roman" w:cs="Times New Roman"/>
          <w:b/>
          <w:color w:val="000000"/>
          <w:kern w:val="0"/>
          <w:sz w:val="28"/>
          <w:szCs w:val="28"/>
          <w:lang w:val="kk-KZ"/>
          <w14:ligatures w14:val="none"/>
        </w:rPr>
        <w:t>01</w:t>
      </w:r>
      <w:r w:rsidRPr="004132A6">
        <w:rPr>
          <w:rFonts w:ascii="Times New Roman" w:eastAsia="Calibri" w:hAnsi="Times New Roman" w:cs="Times New Roman"/>
          <w:b/>
          <w:color w:val="000000"/>
          <w:kern w:val="0"/>
          <w:sz w:val="28"/>
          <w:szCs w:val="28"/>
          <w:lang w:val="ru-RU"/>
          <w14:ligatures w14:val="none"/>
        </w:rPr>
        <w:t>.</w:t>
      </w:r>
      <w:r w:rsidRPr="004132A6">
        <w:rPr>
          <w:rFonts w:ascii="Times New Roman" w:eastAsia="Calibri" w:hAnsi="Times New Roman" w:cs="Times New Roman"/>
          <w:b/>
          <w:color w:val="000000"/>
          <w:kern w:val="0"/>
          <w:sz w:val="28"/>
          <w:szCs w:val="28"/>
          <w:lang w:val="kk-KZ"/>
          <w14:ligatures w14:val="none"/>
        </w:rPr>
        <w:t>10</w:t>
      </w:r>
      <w:r w:rsidRPr="004132A6">
        <w:rPr>
          <w:rFonts w:ascii="Times New Roman" w:eastAsia="Calibri" w:hAnsi="Times New Roman" w:cs="Times New Roman"/>
          <w:b/>
          <w:color w:val="000000"/>
          <w:kern w:val="0"/>
          <w:sz w:val="28"/>
          <w:szCs w:val="28"/>
          <w:lang w:val="ru-RU"/>
          <w14:ligatures w14:val="none"/>
        </w:rPr>
        <w:t>.202</w:t>
      </w:r>
      <w:r w:rsidRPr="004132A6">
        <w:rPr>
          <w:rFonts w:ascii="Times New Roman" w:eastAsia="Calibri" w:hAnsi="Times New Roman" w:cs="Times New Roman"/>
          <w:b/>
          <w:color w:val="000000"/>
          <w:kern w:val="0"/>
          <w:sz w:val="28"/>
          <w:szCs w:val="28"/>
          <w:lang w:val="kk-KZ"/>
          <w14:ligatures w14:val="none"/>
        </w:rPr>
        <w:t>6</w:t>
      </w:r>
      <w:r w:rsidRPr="004132A6">
        <w:rPr>
          <w:rFonts w:ascii="Times New Roman" w:eastAsia="Calibri" w:hAnsi="Times New Roman" w:cs="Times New Roman"/>
          <w:b/>
          <w:color w:val="000000"/>
          <w:kern w:val="0"/>
          <w:sz w:val="28"/>
          <w:szCs w:val="28"/>
          <w:lang w:val="ru-RU"/>
          <w14:ligatures w14:val="none"/>
        </w:rPr>
        <w:t xml:space="preserve"> года</w:t>
      </w:r>
    </w:p>
    <w:p w14:paraId="2ACD3A3C" w14:textId="77777777" w:rsidR="004132A6" w:rsidRPr="004132A6" w:rsidRDefault="004132A6" w:rsidP="004132A6">
      <w:pPr>
        <w:spacing w:after="0" w:line="240" w:lineRule="auto"/>
        <w:jc w:val="center"/>
        <w:rPr>
          <w:rFonts w:ascii="Times New Roman" w:eastAsia="Calibri" w:hAnsi="Times New Roman" w:cs="Times New Roman"/>
          <w:color w:val="000000"/>
          <w:kern w:val="0"/>
          <w:sz w:val="28"/>
          <w:szCs w:val="28"/>
          <w:lang w:val="kk-KZ"/>
          <w14:ligatures w14:val="none"/>
        </w:rPr>
      </w:pPr>
    </w:p>
    <w:p w14:paraId="1E3FE4D8"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ru-RU"/>
          <w14:ligatures w14:val="none"/>
        </w:rPr>
      </w:pPr>
      <w:r w:rsidRPr="004132A6">
        <w:rPr>
          <w:rFonts w:ascii="Times New Roman" w:eastAsia="Calibri" w:hAnsi="Times New Roman" w:cs="Times New Roman"/>
          <w:kern w:val="0"/>
          <w:sz w:val="28"/>
          <w:szCs w:val="28"/>
          <w:lang w:val="ru-RU"/>
          <w14:ligatures w14:val="none"/>
        </w:rPr>
        <w:t>1. Основание для проведения расследования:</w:t>
      </w:r>
      <w:r w:rsidRPr="004132A6">
        <w:rPr>
          <w:rFonts w:ascii="Times New Roman" w:eastAsia="Calibri" w:hAnsi="Times New Roman" w:cs="Times New Roman"/>
          <w:kern w:val="0"/>
          <w:sz w:val="28"/>
          <w:szCs w:val="28"/>
          <w:lang w:val="kk-KZ"/>
          <w14:ligatures w14:val="none"/>
        </w:rPr>
        <w:t xml:space="preserve"> 01</w:t>
      </w:r>
      <w:r w:rsidRPr="004132A6">
        <w:rPr>
          <w:rFonts w:ascii="Times New Roman" w:eastAsia="Calibri" w:hAnsi="Times New Roman" w:cs="Times New Roman"/>
          <w:kern w:val="0"/>
          <w:sz w:val="28"/>
          <w:szCs w:val="28"/>
          <w:lang w:val="ru-RU"/>
          <w14:ligatures w14:val="none"/>
        </w:rPr>
        <w:t>.</w:t>
      </w:r>
      <w:r w:rsidRPr="004132A6">
        <w:rPr>
          <w:rFonts w:ascii="Times New Roman" w:eastAsia="Calibri" w:hAnsi="Times New Roman" w:cs="Times New Roman"/>
          <w:kern w:val="0"/>
          <w:sz w:val="28"/>
          <w:szCs w:val="28"/>
          <w:lang w:val="kk-KZ"/>
          <w14:ligatures w14:val="none"/>
        </w:rPr>
        <w:t>10</w:t>
      </w:r>
      <w:r w:rsidRPr="004132A6">
        <w:rPr>
          <w:rFonts w:ascii="Times New Roman" w:eastAsia="Calibri" w:hAnsi="Times New Roman" w:cs="Times New Roman"/>
          <w:kern w:val="0"/>
          <w:sz w:val="28"/>
          <w:szCs w:val="28"/>
          <w:lang w:val="ru-RU"/>
          <w14:ligatures w14:val="none"/>
        </w:rPr>
        <w:t>.202</w:t>
      </w:r>
      <w:r w:rsidRPr="004132A6">
        <w:rPr>
          <w:rFonts w:ascii="Times New Roman" w:eastAsia="Calibri" w:hAnsi="Times New Roman" w:cs="Times New Roman"/>
          <w:kern w:val="0"/>
          <w:sz w:val="28"/>
          <w:szCs w:val="28"/>
          <w:lang w:val="kk-KZ"/>
          <w14:ligatures w14:val="none"/>
        </w:rPr>
        <w:t>6</w:t>
      </w:r>
      <w:r w:rsidRPr="004132A6">
        <w:rPr>
          <w:rFonts w:ascii="Times New Roman" w:eastAsia="Calibri" w:hAnsi="Times New Roman" w:cs="Times New Roman"/>
          <w:kern w:val="0"/>
          <w:sz w:val="28"/>
          <w:szCs w:val="28"/>
          <w:lang w:val="ru-RU"/>
          <w14:ligatures w14:val="none"/>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4132A6">
        <w:rPr>
          <w:rFonts w:ascii="Times New Roman" w:eastAsia="Calibri" w:hAnsi="Times New Roman" w:cs="Times New Roman"/>
          <w:kern w:val="0"/>
          <w:sz w:val="28"/>
          <w:szCs w:val="28"/>
          <w:lang w:val="kk-KZ"/>
          <w14:ligatures w14:val="none"/>
        </w:rPr>
        <w:t xml:space="preserve"> кожно-венерологический диспансер</w:t>
      </w:r>
      <w:r w:rsidRPr="004132A6">
        <w:rPr>
          <w:rFonts w:ascii="Times New Roman" w:eastAsia="Calibri" w:hAnsi="Times New Roman" w:cs="Times New Roman"/>
          <w:kern w:val="0"/>
          <w:sz w:val="28"/>
          <w:szCs w:val="28"/>
          <w:lang w:val="ru-RU"/>
          <w14:ligatures w14:val="none"/>
        </w:rPr>
        <w:t>ы о регистрации диагноза «</w:t>
      </w:r>
      <w:r w:rsidRPr="004132A6">
        <w:rPr>
          <w:rFonts w:ascii="Times New Roman" w:eastAsia="Calibri" w:hAnsi="Times New Roman" w:cs="Times New Roman"/>
          <w:kern w:val="0"/>
          <w:sz w:val="28"/>
          <w:szCs w:val="28"/>
          <w:lang w:val="kk-KZ"/>
          <w14:ligatures w14:val="none"/>
        </w:rPr>
        <w:t>инфекционные кожные заболевания</w:t>
      </w:r>
      <w:r w:rsidRPr="004132A6">
        <w:rPr>
          <w:rFonts w:ascii="Times New Roman" w:eastAsia="Calibri" w:hAnsi="Times New Roman" w:cs="Times New Roman"/>
          <w:kern w:val="0"/>
          <w:sz w:val="28"/>
          <w:szCs w:val="28"/>
          <w:lang w:val="ru-RU"/>
          <w14:ligatures w14:val="none"/>
        </w:rPr>
        <w:t>» №</w:t>
      </w:r>
      <w:r w:rsidRPr="004132A6">
        <w:rPr>
          <w:rFonts w:ascii="Times New Roman" w:eastAsia="Calibri" w:hAnsi="Times New Roman" w:cs="Times New Roman"/>
          <w:kern w:val="0"/>
          <w:sz w:val="28"/>
          <w:szCs w:val="28"/>
          <w:lang w:val="kk-KZ"/>
          <w14:ligatures w14:val="none"/>
        </w:rPr>
        <w:t xml:space="preserve">53 </w:t>
      </w:r>
      <w:r w:rsidRPr="004132A6">
        <w:rPr>
          <w:rFonts w:ascii="Times New Roman" w:eastAsia="Calibri" w:hAnsi="Times New Roman" w:cs="Times New Roman"/>
          <w:kern w:val="0"/>
          <w:sz w:val="28"/>
          <w:szCs w:val="28"/>
          <w:lang w:val="ru-RU"/>
          <w14:ligatures w14:val="none"/>
        </w:rPr>
        <w:t>(регистрационный номер в журнале — №</w:t>
      </w:r>
      <w:r w:rsidRPr="004132A6">
        <w:rPr>
          <w:rFonts w:ascii="Times New Roman" w:eastAsia="Calibri" w:hAnsi="Times New Roman" w:cs="Times New Roman"/>
          <w:kern w:val="0"/>
          <w:sz w:val="28"/>
          <w:szCs w:val="28"/>
          <w:lang w:val="kk-KZ"/>
          <w14:ligatures w14:val="none"/>
        </w:rPr>
        <w:t>53)</w:t>
      </w:r>
      <w:r w:rsidRPr="004132A6">
        <w:rPr>
          <w:rFonts w:ascii="Times New Roman" w:eastAsia="Calibri" w:hAnsi="Times New Roman" w:cs="Times New Roman"/>
          <w:kern w:val="0"/>
          <w:sz w:val="28"/>
          <w:szCs w:val="28"/>
          <w:lang w:val="ru-RU"/>
          <w14:ligatures w14:val="none"/>
        </w:rPr>
        <w:t>.</w:t>
      </w:r>
    </w:p>
    <w:p w14:paraId="143AEC2B"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ru-RU"/>
          <w14:ligatures w14:val="none"/>
        </w:rPr>
      </w:pPr>
      <w:r w:rsidRPr="004132A6">
        <w:rPr>
          <w:rFonts w:ascii="Times New Roman" w:eastAsia="Calibri" w:hAnsi="Times New Roman" w:cs="Times New Roman"/>
          <w:kern w:val="0"/>
          <w:sz w:val="28"/>
          <w:szCs w:val="28"/>
          <w:lang w:val="ru-RU"/>
          <w14:ligatures w14:val="none"/>
        </w:rPr>
        <w:t>2. Орган, проводивший расследование:</w:t>
      </w:r>
      <w:r w:rsidRPr="004132A6">
        <w:rPr>
          <w:rFonts w:ascii="Times New Roman" w:eastAsia="Calibri" w:hAnsi="Times New Roman" w:cs="Times New Roman"/>
          <w:kern w:val="0"/>
          <w:sz w:val="28"/>
          <w:szCs w:val="28"/>
          <w:lang w:val="kk-KZ"/>
          <w14:ligatures w14:val="none"/>
        </w:rPr>
        <w:t xml:space="preserve"> </w:t>
      </w:r>
      <w:r w:rsidRPr="004132A6">
        <w:rPr>
          <w:rFonts w:ascii="Times New Roman" w:eastAsia="Calibri" w:hAnsi="Times New Roman" w:cs="Times New Roman"/>
          <w:kern w:val="0"/>
          <w:sz w:val="28"/>
          <w:szCs w:val="28"/>
          <w:lang w:val="ru-RU"/>
          <w14:ligatures w14:val="none"/>
        </w:rPr>
        <w:t>Жамбылское районное управление санитарно-эпидемиологического контроля.</w:t>
      </w:r>
    </w:p>
    <w:p w14:paraId="3382DBDA"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ru-RU"/>
          <w14:ligatures w14:val="none"/>
        </w:rPr>
      </w:pPr>
      <w:r w:rsidRPr="004132A6">
        <w:rPr>
          <w:rFonts w:ascii="Times New Roman" w:eastAsia="Calibri" w:hAnsi="Times New Roman" w:cs="Times New Roman"/>
          <w:kern w:val="0"/>
          <w:sz w:val="28"/>
          <w:szCs w:val="28"/>
          <w:lang w:val="ru-RU"/>
          <w14:ligatures w14:val="none"/>
        </w:rPr>
        <w:t>3. Привлечённые эксперты (согласие на использование данных):</w:t>
      </w:r>
      <w:r w:rsidRPr="004132A6">
        <w:rPr>
          <w:rFonts w:ascii="Times New Roman" w:eastAsia="Calibri" w:hAnsi="Times New Roman" w:cs="Times New Roman"/>
          <w:kern w:val="0"/>
          <w:sz w:val="28"/>
          <w:szCs w:val="28"/>
          <w:lang w:val="kk-KZ"/>
          <w14:ligatures w14:val="none"/>
        </w:rPr>
        <w:t xml:space="preserve"> </w:t>
      </w:r>
      <w:r w:rsidRPr="004132A6">
        <w:rPr>
          <w:rFonts w:ascii="Times New Roman" w:eastAsia="Calibri" w:hAnsi="Times New Roman" w:cs="Times New Roman"/>
          <w:kern w:val="0"/>
          <w:sz w:val="28"/>
          <w:szCs w:val="28"/>
          <w:lang w:val="ru-RU"/>
          <w14:ligatures w14:val="none"/>
        </w:rPr>
        <w:t>нет.</w:t>
      </w:r>
    </w:p>
    <w:p w14:paraId="3E3916CF"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ru-RU"/>
          <w14:ligatures w14:val="none"/>
        </w:rPr>
      </w:pPr>
      <w:r w:rsidRPr="004132A6">
        <w:rPr>
          <w:rFonts w:ascii="Times New Roman" w:eastAsia="Calibri" w:hAnsi="Times New Roman" w:cs="Times New Roman"/>
          <w:kern w:val="0"/>
          <w:sz w:val="28"/>
          <w:szCs w:val="28"/>
          <w:lang w:val="ru-RU"/>
          <w14:ligatures w14:val="none"/>
        </w:rPr>
        <w:t>4. Сроки проведения расследования:</w:t>
      </w:r>
      <w:r w:rsidRPr="004132A6">
        <w:rPr>
          <w:rFonts w:ascii="Times New Roman" w:eastAsia="Calibri" w:hAnsi="Times New Roman" w:cs="Times New Roman"/>
          <w:kern w:val="0"/>
          <w:sz w:val="28"/>
          <w:szCs w:val="28"/>
          <w:lang w:val="kk-KZ"/>
          <w14:ligatures w14:val="none"/>
        </w:rPr>
        <w:t xml:space="preserve"> </w:t>
      </w:r>
      <w:r w:rsidRPr="004132A6">
        <w:rPr>
          <w:rFonts w:ascii="Times New Roman" w:eastAsia="Calibri" w:hAnsi="Times New Roman" w:cs="Times New Roman"/>
          <w:kern w:val="0"/>
          <w:sz w:val="28"/>
          <w:szCs w:val="28"/>
          <w:lang w:val="ru-RU"/>
          <w14:ligatures w14:val="none"/>
        </w:rPr>
        <w:t xml:space="preserve">с </w:t>
      </w:r>
      <w:r w:rsidRPr="004132A6">
        <w:rPr>
          <w:rFonts w:ascii="Times New Roman" w:eastAsia="Calibri" w:hAnsi="Times New Roman" w:cs="Times New Roman"/>
          <w:kern w:val="0"/>
          <w:sz w:val="28"/>
          <w:szCs w:val="28"/>
          <w:lang w:val="kk-KZ"/>
          <w14:ligatures w14:val="none"/>
        </w:rPr>
        <w:t>05.10.2026</w:t>
      </w:r>
      <w:r w:rsidRPr="004132A6">
        <w:rPr>
          <w:rFonts w:ascii="Times New Roman" w:eastAsia="Calibri" w:hAnsi="Times New Roman" w:cs="Times New Roman"/>
          <w:kern w:val="0"/>
          <w:sz w:val="28"/>
          <w:szCs w:val="28"/>
          <w:lang w:val="ru-RU"/>
          <w14:ligatures w14:val="none"/>
        </w:rPr>
        <w:t xml:space="preserve">г. по </w:t>
      </w:r>
      <w:r w:rsidRPr="004132A6">
        <w:rPr>
          <w:rFonts w:ascii="Times New Roman" w:eastAsia="Calibri" w:hAnsi="Times New Roman" w:cs="Times New Roman"/>
          <w:kern w:val="0"/>
          <w:sz w:val="28"/>
          <w:szCs w:val="28"/>
          <w:lang w:val="kk-KZ"/>
          <w14:ligatures w14:val="none"/>
        </w:rPr>
        <w:t>12.10.2026</w:t>
      </w:r>
      <w:r w:rsidRPr="004132A6">
        <w:rPr>
          <w:rFonts w:ascii="Times New Roman" w:eastAsia="Calibri" w:hAnsi="Times New Roman" w:cs="Times New Roman"/>
          <w:kern w:val="0"/>
          <w:sz w:val="28"/>
          <w:szCs w:val="28"/>
          <w:lang w:val="ru-RU"/>
          <w14:ligatures w14:val="none"/>
        </w:rPr>
        <w:t>г.</w:t>
      </w:r>
    </w:p>
    <w:p w14:paraId="2F2CCA28"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kk-KZ"/>
          <w14:ligatures w14:val="none"/>
        </w:rPr>
      </w:pPr>
      <w:r w:rsidRPr="004132A6">
        <w:rPr>
          <w:rFonts w:ascii="Times New Roman" w:eastAsia="Calibri" w:hAnsi="Times New Roman" w:cs="Times New Roman"/>
          <w:kern w:val="0"/>
          <w:sz w:val="28"/>
          <w:szCs w:val="28"/>
          <w:lang w:val="kk-KZ"/>
          <w14:ligatures w14:val="none"/>
        </w:rPr>
        <w:t xml:space="preserve">5. </w:t>
      </w:r>
      <w:r w:rsidRPr="004132A6">
        <w:rPr>
          <w:rFonts w:ascii="Times New Roman" w:eastAsia="Calibri" w:hAnsi="Times New Roman" w:cs="Times New Roman"/>
          <w:kern w:val="0"/>
          <w:sz w:val="28"/>
          <w:szCs w:val="28"/>
          <w:lang w:val="ru-RU"/>
          <w14:ligatures w14:val="none"/>
        </w:rPr>
        <w:t>Лица, в отношении которых проводилось расследование:</w:t>
      </w:r>
      <w:r w:rsidRPr="004132A6">
        <w:rPr>
          <w:rFonts w:ascii="Times New Roman" w:eastAsia="Calibri" w:hAnsi="Times New Roman" w:cs="Times New Roman"/>
          <w:kern w:val="0"/>
          <w:sz w:val="28"/>
          <w:szCs w:val="28"/>
          <w:lang w:val="kk-KZ"/>
          <w14:ligatures w14:val="none"/>
        </w:rPr>
        <w:t xml:space="preserve">  КГП на ПХВ "Центральная районная больница Жамбылского района управления здравоохранения акимата Жамбылской области"</w:t>
      </w:r>
      <w:r w:rsidRPr="004132A6">
        <w:rPr>
          <w:rFonts w:ascii="Times New Roman" w:eastAsia="Calibri" w:hAnsi="Times New Roman" w:cs="Times New Roman"/>
          <w:kern w:val="0"/>
          <w:sz w:val="28"/>
          <w:szCs w:val="28"/>
          <w:lang w:val="ru-RU"/>
          <w14:ligatures w14:val="none"/>
        </w:rPr>
        <w:t xml:space="preserve"> </w:t>
      </w:r>
      <w:r w:rsidRPr="004132A6">
        <w:rPr>
          <w:rFonts w:ascii="Times New Roman" w:eastAsia="Calibri" w:hAnsi="Times New Roman" w:cs="Times New Roman"/>
          <w:kern w:val="0"/>
          <w:sz w:val="28"/>
          <w:szCs w:val="28"/>
          <w:lang w:val="kk-KZ"/>
          <w14:ligatures w14:val="none"/>
        </w:rPr>
        <w:t xml:space="preserve">ВА Қызылқайнар. Жамбылский район, с.Қызылқайнар, ул.Абай 1а.  </w:t>
      </w:r>
      <w:r w:rsidRPr="004132A6">
        <w:rPr>
          <w:rFonts w:ascii="Times New Roman" w:eastAsia="Calibri" w:hAnsi="Times New Roman" w:cs="Times New Roman"/>
          <w:kern w:val="0"/>
          <w:sz w:val="28"/>
          <w:szCs w:val="28"/>
          <w:lang w:val="ru-RU"/>
          <w14:ligatures w14:val="none"/>
        </w:rPr>
        <w:t>БИН 99024002166</w:t>
      </w:r>
      <w:r w:rsidRPr="004132A6">
        <w:rPr>
          <w:rFonts w:ascii="Times New Roman" w:eastAsia="Calibri" w:hAnsi="Times New Roman" w:cs="Times New Roman"/>
          <w:kern w:val="0"/>
          <w:sz w:val="28"/>
          <w:szCs w:val="28"/>
          <w:lang w:val="kk-KZ"/>
          <w14:ligatures w14:val="none"/>
        </w:rPr>
        <w:t>.</w:t>
      </w:r>
      <w:r w:rsidRPr="004132A6">
        <w:rPr>
          <w:rFonts w:ascii="Times New Roman" w:eastAsia="Times New Roman" w:hAnsi="Times New Roman" w:cs="Times New Roman"/>
          <w:kern w:val="0"/>
          <w:sz w:val="24"/>
          <w:szCs w:val="24"/>
          <w:lang w:val="ru-RU" w:eastAsia="ru-RU"/>
          <w14:ligatures w14:val="none"/>
        </w:rPr>
        <w:t xml:space="preserve"> </w:t>
      </w:r>
      <w:r w:rsidRPr="004132A6">
        <w:rPr>
          <w:rFonts w:ascii="Times New Roman" w:eastAsia="Calibri" w:hAnsi="Times New Roman" w:cs="Times New Roman"/>
          <w:kern w:val="0"/>
          <w:sz w:val="28"/>
          <w:szCs w:val="28"/>
          <w:lang w:val="kk-KZ"/>
          <w14:ligatures w14:val="none"/>
        </w:rPr>
        <w:t>КГП на ПХВ "Центральная районная больница Жамбылского района управления здравоохранения акимата Жамбылской области" Медицинский кабинет  "СШ имени Жасөркен".  Жамбылский район, с.Қызылқайнар, ул.Жанболатов 10</w:t>
      </w:r>
    </w:p>
    <w:p w14:paraId="64543AE5"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ru-RU"/>
          <w14:ligatures w14:val="none"/>
        </w:rPr>
      </w:pPr>
      <w:r w:rsidRPr="004132A6">
        <w:rPr>
          <w:rFonts w:ascii="Times New Roman" w:eastAsia="Calibri" w:hAnsi="Times New Roman" w:cs="Times New Roman"/>
          <w:kern w:val="0"/>
          <w:sz w:val="28"/>
          <w:szCs w:val="28"/>
          <w:lang w:val="ru-RU"/>
          <w14:ligatures w14:val="none"/>
        </w:rPr>
        <w:t>6. Причины и характер выявленных нарушений нормативных требований:</w:t>
      </w:r>
    </w:p>
    <w:p w14:paraId="0E643F48" w14:textId="77777777" w:rsidR="004132A6" w:rsidRPr="004132A6" w:rsidRDefault="004132A6" w:rsidP="004132A6">
      <w:pPr>
        <w:spacing w:after="0" w:line="240" w:lineRule="auto"/>
        <w:jc w:val="both"/>
        <w:rPr>
          <w:rFonts w:ascii="Times New Roman" w:eastAsia="Calibri" w:hAnsi="Times New Roman" w:cs="Times New Roman"/>
          <w:kern w:val="0"/>
          <w:sz w:val="28"/>
          <w:szCs w:val="28"/>
          <w:lang w:val="ru-RU"/>
          <w14:ligatures w14:val="none"/>
        </w:rPr>
      </w:pPr>
      <w:r w:rsidRPr="004132A6">
        <w:rPr>
          <w:rFonts w:ascii="Times New Roman" w:eastAsia="Calibri" w:hAnsi="Times New Roman" w:cs="Times New Roman"/>
          <w:kern w:val="0"/>
          <w:sz w:val="28"/>
          <w:szCs w:val="28"/>
          <w:lang w:val="ru-RU"/>
          <w14:ligatures w14:val="none"/>
        </w:rPr>
        <w:t xml:space="preserve">В ходе расследования нарушений требований нормативно-правовых актов законодательства в области санитарно-эпидемиологического благополучия населения </w:t>
      </w:r>
      <w:r w:rsidRPr="004132A6">
        <w:rPr>
          <w:rFonts w:ascii="Times New Roman" w:eastAsia="Calibri" w:hAnsi="Times New Roman" w:cs="Times New Roman"/>
          <w:kern w:val="0"/>
          <w:sz w:val="28"/>
          <w:szCs w:val="28"/>
          <w:lang w:val="kk-KZ"/>
          <w14:ligatures w14:val="none"/>
        </w:rPr>
        <w:t xml:space="preserve"> в районе </w:t>
      </w:r>
      <w:r w:rsidRPr="004132A6">
        <w:rPr>
          <w:rFonts w:ascii="Times New Roman" w:eastAsia="Calibri" w:hAnsi="Times New Roman" w:cs="Times New Roman"/>
          <w:kern w:val="0"/>
          <w:sz w:val="28"/>
          <w:szCs w:val="28"/>
          <w:lang w:val="ru-RU"/>
          <w14:ligatures w14:val="none"/>
        </w:rPr>
        <w:t>не выявлено.</w:t>
      </w:r>
    </w:p>
    <w:p w14:paraId="4B74E7A4" w14:textId="77777777" w:rsidR="00BA2856" w:rsidRPr="004132A6" w:rsidRDefault="00BA2856">
      <w:pPr>
        <w:rPr>
          <w:lang w:val="ru-RU"/>
        </w:rPr>
      </w:pPr>
    </w:p>
    <w:sectPr w:rsidR="00BA2856" w:rsidRPr="004132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A6"/>
    <w:rsid w:val="004132A6"/>
    <w:rsid w:val="00837D3F"/>
    <w:rsid w:val="00BA285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4FD94"/>
  <w15:chartTrackingRefBased/>
  <w15:docId w15:val="{98900A99-47C9-4FFD-BC75-5934B341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3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13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132A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132A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132A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132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32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32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32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32A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132A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132A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132A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132A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132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32A6"/>
    <w:rPr>
      <w:rFonts w:eastAsiaTheme="majorEastAsia" w:cstheme="majorBidi"/>
      <w:color w:val="595959" w:themeColor="text1" w:themeTint="A6"/>
    </w:rPr>
  </w:style>
  <w:style w:type="character" w:customStyle="1" w:styleId="80">
    <w:name w:val="Заголовок 8 Знак"/>
    <w:basedOn w:val="a0"/>
    <w:link w:val="8"/>
    <w:uiPriority w:val="9"/>
    <w:semiHidden/>
    <w:rsid w:val="004132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32A6"/>
    <w:rPr>
      <w:rFonts w:eastAsiaTheme="majorEastAsia" w:cstheme="majorBidi"/>
      <w:color w:val="272727" w:themeColor="text1" w:themeTint="D8"/>
    </w:rPr>
  </w:style>
  <w:style w:type="paragraph" w:styleId="a3">
    <w:name w:val="Title"/>
    <w:basedOn w:val="a"/>
    <w:next w:val="a"/>
    <w:link w:val="a4"/>
    <w:uiPriority w:val="10"/>
    <w:qFormat/>
    <w:rsid w:val="00413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132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32A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132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32A6"/>
    <w:pPr>
      <w:spacing w:before="160"/>
      <w:jc w:val="center"/>
    </w:pPr>
    <w:rPr>
      <w:i/>
      <w:iCs/>
      <w:color w:val="404040" w:themeColor="text1" w:themeTint="BF"/>
    </w:rPr>
  </w:style>
  <w:style w:type="character" w:customStyle="1" w:styleId="22">
    <w:name w:val="Цитата 2 Знак"/>
    <w:basedOn w:val="a0"/>
    <w:link w:val="21"/>
    <w:uiPriority w:val="29"/>
    <w:rsid w:val="004132A6"/>
    <w:rPr>
      <w:i/>
      <w:iCs/>
      <w:color w:val="404040" w:themeColor="text1" w:themeTint="BF"/>
    </w:rPr>
  </w:style>
  <w:style w:type="paragraph" w:styleId="a7">
    <w:name w:val="List Paragraph"/>
    <w:basedOn w:val="a"/>
    <w:uiPriority w:val="34"/>
    <w:qFormat/>
    <w:rsid w:val="004132A6"/>
    <w:pPr>
      <w:ind w:left="720"/>
      <w:contextualSpacing/>
    </w:pPr>
  </w:style>
  <w:style w:type="character" w:styleId="a8">
    <w:name w:val="Intense Emphasis"/>
    <w:basedOn w:val="a0"/>
    <w:uiPriority w:val="21"/>
    <w:qFormat/>
    <w:rsid w:val="004132A6"/>
    <w:rPr>
      <w:i/>
      <w:iCs/>
      <w:color w:val="0F4761" w:themeColor="accent1" w:themeShade="BF"/>
    </w:rPr>
  </w:style>
  <w:style w:type="paragraph" w:styleId="a9">
    <w:name w:val="Intense Quote"/>
    <w:basedOn w:val="a"/>
    <w:next w:val="a"/>
    <w:link w:val="aa"/>
    <w:uiPriority w:val="30"/>
    <w:qFormat/>
    <w:rsid w:val="00413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132A6"/>
    <w:rPr>
      <w:i/>
      <w:iCs/>
      <w:color w:val="0F4761" w:themeColor="accent1" w:themeShade="BF"/>
    </w:rPr>
  </w:style>
  <w:style w:type="character" w:styleId="ab">
    <w:name w:val="Intense Reference"/>
    <w:basedOn w:val="a0"/>
    <w:uiPriority w:val="32"/>
    <w:qFormat/>
    <w:rsid w:val="004132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1</cp:revision>
  <dcterms:created xsi:type="dcterms:W3CDTF">2026-10-21T07:37:00Z</dcterms:created>
  <dcterms:modified xsi:type="dcterms:W3CDTF">2026-10-21T07:37:00Z</dcterms:modified>
</cp:coreProperties>
</file>