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813B9" w14:textId="77777777" w:rsidR="00E37D6E" w:rsidRDefault="00E37D6E" w:rsidP="00E37D6E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  <w:lang w:val="kk-KZ"/>
        </w:rPr>
      </w:pPr>
      <w:proofErr w:type="spellStart"/>
      <w:r w:rsidRPr="00E37D6E">
        <w:rPr>
          <w:rFonts w:ascii="Arial" w:hAnsi="Arial" w:cs="Arial"/>
          <w:b/>
          <w:bCs/>
          <w:sz w:val="32"/>
          <w:szCs w:val="32"/>
        </w:rPr>
        <w:t>Талдықорған</w:t>
      </w:r>
      <w:proofErr w:type="spellEnd"/>
      <w:r w:rsidRPr="00E37D6E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E37D6E">
        <w:rPr>
          <w:rFonts w:ascii="Arial" w:hAnsi="Arial" w:cs="Arial"/>
          <w:b/>
          <w:bCs/>
          <w:sz w:val="32"/>
          <w:szCs w:val="32"/>
        </w:rPr>
        <w:t>қалалық</w:t>
      </w:r>
      <w:proofErr w:type="spellEnd"/>
      <w:r w:rsidRPr="00E37D6E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E37D6E">
        <w:rPr>
          <w:rFonts w:ascii="Arial" w:hAnsi="Arial" w:cs="Arial"/>
          <w:b/>
          <w:bCs/>
          <w:sz w:val="32"/>
          <w:szCs w:val="32"/>
        </w:rPr>
        <w:t>мәслихатының</w:t>
      </w:r>
      <w:proofErr w:type="spellEnd"/>
      <w:r w:rsidRPr="00E37D6E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6DB2BF3C" w14:textId="77777777" w:rsidR="00E37D6E" w:rsidRDefault="00E37D6E" w:rsidP="00E37D6E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  <w:lang w:val="kk-KZ"/>
        </w:rPr>
      </w:pPr>
      <w:r w:rsidRPr="00E37D6E">
        <w:rPr>
          <w:rFonts w:ascii="Arial" w:hAnsi="Arial" w:cs="Arial"/>
          <w:b/>
          <w:bCs/>
          <w:sz w:val="32"/>
          <w:szCs w:val="32"/>
          <w:lang w:val="kk-KZ"/>
        </w:rPr>
        <w:t xml:space="preserve">сайлау округтері бойынша депутаттыққа </w:t>
      </w:r>
    </w:p>
    <w:p w14:paraId="4A7BA3D3" w14:textId="77777777" w:rsidR="00E37D6E" w:rsidRDefault="00E37D6E" w:rsidP="00E37D6E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  <w:lang w:val="kk-KZ"/>
        </w:rPr>
      </w:pPr>
      <w:r w:rsidRPr="00E37D6E">
        <w:rPr>
          <w:rFonts w:ascii="Arial" w:hAnsi="Arial" w:cs="Arial"/>
          <w:b/>
          <w:bCs/>
          <w:sz w:val="32"/>
          <w:szCs w:val="32"/>
          <w:lang w:val="kk-KZ"/>
        </w:rPr>
        <w:t xml:space="preserve">кандидаттарды ұсыну және тіркеу үшін қажетті </w:t>
      </w:r>
    </w:p>
    <w:p w14:paraId="5777AC65" w14:textId="7D5F4233" w:rsidR="00E37D6E" w:rsidRPr="00E37D6E" w:rsidRDefault="00E37D6E" w:rsidP="00E37D6E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  <w:lang w:val="kk-KZ"/>
        </w:rPr>
      </w:pPr>
      <w:r w:rsidRPr="00E37D6E">
        <w:rPr>
          <w:rFonts w:ascii="Arial" w:hAnsi="Arial" w:cs="Arial"/>
          <w:b/>
          <w:bCs/>
          <w:sz w:val="32"/>
          <w:szCs w:val="32"/>
          <w:lang w:val="kk-KZ"/>
        </w:rPr>
        <w:t>құжаттар тізбесі</w:t>
      </w:r>
    </w:p>
    <w:p w14:paraId="42DFEE62" w14:textId="77777777" w:rsidR="00B9475A" w:rsidRPr="00B9475A" w:rsidRDefault="00B9475A" w:rsidP="00B9475A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  <w:lang w:val="kk-KZ"/>
        </w:rPr>
      </w:pPr>
    </w:p>
    <w:p w14:paraId="588D7398" w14:textId="77777777" w:rsidR="00E37D6E" w:rsidRPr="00E37D6E" w:rsidRDefault="00E37D6E" w:rsidP="00E37D6E">
      <w:pPr>
        <w:numPr>
          <w:ilvl w:val="1"/>
          <w:numId w:val="1"/>
        </w:numPr>
        <w:tabs>
          <w:tab w:val="clear" w:pos="644"/>
          <w:tab w:val="num" w:pos="786"/>
          <w:tab w:val="num" w:pos="851"/>
        </w:tabs>
        <w:spacing w:after="0" w:line="276" w:lineRule="auto"/>
        <w:ind w:left="0" w:firstLine="567"/>
        <w:jc w:val="both"/>
        <w:rPr>
          <w:rFonts w:ascii="Arial" w:eastAsia="Times New Roman" w:hAnsi="Arial" w:cs="Arial"/>
          <w:szCs w:val="28"/>
          <w:lang w:val="kk-KZ"/>
        </w:rPr>
      </w:pPr>
      <w:r w:rsidRPr="00E37D6E">
        <w:rPr>
          <w:rFonts w:ascii="Arial" w:eastAsia="Times New Roman" w:hAnsi="Arial" w:cs="Arial"/>
          <w:szCs w:val="28"/>
          <w:lang w:val="kk-KZ"/>
        </w:rPr>
        <w:t>Ұсынылуға келісім туралы өтініш (немесе өзін-өзі ұсынған кезде ниет туралы өтініш).</w:t>
      </w:r>
    </w:p>
    <w:p w14:paraId="45986B5B" w14:textId="77777777" w:rsidR="00E37D6E" w:rsidRPr="00E37D6E" w:rsidRDefault="00E37D6E" w:rsidP="00E37D6E">
      <w:pPr>
        <w:numPr>
          <w:ilvl w:val="1"/>
          <w:numId w:val="1"/>
        </w:numPr>
        <w:tabs>
          <w:tab w:val="clear" w:pos="644"/>
          <w:tab w:val="num" w:pos="786"/>
          <w:tab w:val="num" w:pos="851"/>
        </w:tabs>
        <w:spacing w:after="0" w:line="276" w:lineRule="auto"/>
        <w:ind w:left="0" w:firstLine="567"/>
        <w:jc w:val="both"/>
        <w:rPr>
          <w:rFonts w:ascii="Arial" w:eastAsia="Times New Roman" w:hAnsi="Arial" w:cs="Arial"/>
          <w:szCs w:val="28"/>
        </w:rPr>
      </w:pPr>
      <w:proofErr w:type="spellStart"/>
      <w:r w:rsidRPr="00E37D6E">
        <w:rPr>
          <w:rFonts w:ascii="Arial" w:eastAsia="Times New Roman" w:hAnsi="Arial" w:cs="Arial"/>
          <w:szCs w:val="28"/>
        </w:rPr>
        <w:t>Кандидаттың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өмірбаяндық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деректері</w:t>
      </w:r>
      <w:proofErr w:type="spellEnd"/>
      <w:r w:rsidRPr="00E37D6E">
        <w:rPr>
          <w:rFonts w:ascii="Arial" w:eastAsia="Times New Roman" w:hAnsi="Arial" w:cs="Arial"/>
          <w:szCs w:val="28"/>
        </w:rPr>
        <w:t>.</w:t>
      </w:r>
    </w:p>
    <w:p w14:paraId="035B536F" w14:textId="77777777" w:rsidR="00E37D6E" w:rsidRPr="00E37D6E" w:rsidRDefault="00E37D6E" w:rsidP="00E37D6E">
      <w:pPr>
        <w:numPr>
          <w:ilvl w:val="1"/>
          <w:numId w:val="1"/>
        </w:numPr>
        <w:tabs>
          <w:tab w:val="clear" w:pos="644"/>
          <w:tab w:val="num" w:pos="786"/>
          <w:tab w:val="num" w:pos="851"/>
        </w:tabs>
        <w:spacing w:after="0" w:line="276" w:lineRule="auto"/>
        <w:ind w:left="0" w:firstLine="567"/>
        <w:jc w:val="both"/>
        <w:rPr>
          <w:rFonts w:ascii="Arial" w:eastAsia="Times New Roman" w:hAnsi="Arial" w:cs="Arial"/>
          <w:szCs w:val="28"/>
        </w:rPr>
      </w:pPr>
      <w:r w:rsidRPr="00E37D6E">
        <w:rPr>
          <w:rFonts w:ascii="Arial" w:eastAsia="Times New Roman" w:hAnsi="Arial" w:cs="Arial"/>
          <w:szCs w:val="28"/>
        </w:rPr>
        <w:t xml:space="preserve">Кандидат пен </w:t>
      </w:r>
      <w:proofErr w:type="spellStart"/>
      <w:r w:rsidRPr="00E37D6E">
        <w:rPr>
          <w:rFonts w:ascii="Arial" w:eastAsia="Times New Roman" w:hAnsi="Arial" w:cs="Arial"/>
          <w:szCs w:val="28"/>
        </w:rPr>
        <w:t>оның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зайыбының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(</w:t>
      </w:r>
      <w:proofErr w:type="spellStart"/>
      <w:r w:rsidRPr="00E37D6E">
        <w:rPr>
          <w:rFonts w:ascii="Arial" w:eastAsia="Times New Roman" w:hAnsi="Arial" w:cs="Arial"/>
          <w:szCs w:val="28"/>
        </w:rPr>
        <w:t>жұбайының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) декларация </w:t>
      </w:r>
      <w:proofErr w:type="spellStart"/>
      <w:r w:rsidRPr="00E37D6E">
        <w:rPr>
          <w:rFonts w:ascii="Arial" w:eastAsia="Times New Roman" w:hAnsi="Arial" w:cs="Arial"/>
          <w:szCs w:val="28"/>
        </w:rPr>
        <w:t>тапсырғаны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туралы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МКО </w:t>
      </w:r>
      <w:proofErr w:type="spellStart"/>
      <w:r w:rsidRPr="00E37D6E">
        <w:rPr>
          <w:rFonts w:ascii="Arial" w:eastAsia="Times New Roman" w:hAnsi="Arial" w:cs="Arial"/>
          <w:szCs w:val="28"/>
        </w:rPr>
        <w:t>анықтамасы</w:t>
      </w:r>
      <w:proofErr w:type="spellEnd"/>
      <w:r w:rsidRPr="00E37D6E">
        <w:rPr>
          <w:rFonts w:ascii="Arial" w:eastAsia="Times New Roman" w:hAnsi="Arial" w:cs="Arial"/>
          <w:szCs w:val="28"/>
        </w:rPr>
        <w:t>.</w:t>
      </w:r>
    </w:p>
    <w:p w14:paraId="619C86D7" w14:textId="77777777" w:rsidR="00E37D6E" w:rsidRPr="00E37D6E" w:rsidRDefault="00E37D6E" w:rsidP="00E37D6E">
      <w:pPr>
        <w:numPr>
          <w:ilvl w:val="1"/>
          <w:numId w:val="1"/>
        </w:numPr>
        <w:tabs>
          <w:tab w:val="clear" w:pos="644"/>
          <w:tab w:val="num" w:pos="786"/>
          <w:tab w:val="num" w:pos="851"/>
        </w:tabs>
        <w:spacing w:after="0" w:line="276" w:lineRule="auto"/>
        <w:ind w:left="0" w:firstLine="567"/>
        <w:jc w:val="both"/>
        <w:rPr>
          <w:rFonts w:ascii="Arial" w:eastAsia="Times New Roman" w:hAnsi="Arial" w:cs="Arial"/>
          <w:szCs w:val="28"/>
        </w:rPr>
      </w:pPr>
      <w:proofErr w:type="spellStart"/>
      <w:r w:rsidRPr="00E37D6E">
        <w:rPr>
          <w:rFonts w:ascii="Arial" w:eastAsia="Times New Roman" w:hAnsi="Arial" w:cs="Arial"/>
          <w:szCs w:val="28"/>
        </w:rPr>
        <w:t>Саяси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партияның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, </w:t>
      </w:r>
      <w:proofErr w:type="spellStart"/>
      <w:r w:rsidRPr="00E37D6E">
        <w:rPr>
          <w:rFonts w:ascii="Arial" w:eastAsia="Times New Roman" w:hAnsi="Arial" w:cs="Arial"/>
          <w:szCs w:val="28"/>
        </w:rPr>
        <w:t>қоғамдық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бірлестіктің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немесе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олардың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құрылымдық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бөлімшесінің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(</w:t>
      </w:r>
      <w:proofErr w:type="spellStart"/>
      <w:r w:rsidRPr="00E37D6E">
        <w:rPr>
          <w:rFonts w:ascii="Arial" w:eastAsia="Times New Roman" w:hAnsi="Arial" w:cs="Arial"/>
          <w:szCs w:val="28"/>
        </w:rPr>
        <w:t>филиалының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, </w:t>
      </w:r>
      <w:proofErr w:type="spellStart"/>
      <w:r w:rsidRPr="00E37D6E">
        <w:rPr>
          <w:rFonts w:ascii="Arial" w:eastAsia="Times New Roman" w:hAnsi="Arial" w:cs="Arial"/>
          <w:szCs w:val="28"/>
        </w:rPr>
        <w:t>өкілдігінің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) </w:t>
      </w:r>
      <w:proofErr w:type="spellStart"/>
      <w:r w:rsidRPr="00E37D6E">
        <w:rPr>
          <w:rFonts w:ascii="Arial" w:eastAsia="Times New Roman" w:hAnsi="Arial" w:cs="Arial"/>
          <w:szCs w:val="28"/>
        </w:rPr>
        <w:t>жоғары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басшы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орган </w:t>
      </w:r>
      <w:proofErr w:type="spellStart"/>
      <w:r w:rsidRPr="00E37D6E">
        <w:rPr>
          <w:rFonts w:ascii="Arial" w:eastAsia="Times New Roman" w:hAnsi="Arial" w:cs="Arial"/>
          <w:szCs w:val="28"/>
        </w:rPr>
        <w:t>отырысының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осы округ </w:t>
      </w:r>
      <w:proofErr w:type="spellStart"/>
      <w:r w:rsidRPr="00E37D6E">
        <w:rPr>
          <w:rFonts w:ascii="Arial" w:eastAsia="Times New Roman" w:hAnsi="Arial" w:cs="Arial"/>
          <w:szCs w:val="28"/>
        </w:rPr>
        <w:t>бойынша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кандидатты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ұсыну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туралы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хаттамасынан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үзінді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және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Әділет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министрлігінде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саяси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партияны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, </w:t>
      </w:r>
      <w:proofErr w:type="spellStart"/>
      <w:r w:rsidRPr="00E37D6E">
        <w:rPr>
          <w:rFonts w:ascii="Arial" w:eastAsia="Times New Roman" w:hAnsi="Arial" w:cs="Arial"/>
          <w:szCs w:val="28"/>
        </w:rPr>
        <w:t>қоғамдық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бірлестікті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тіркеу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, </w:t>
      </w:r>
      <w:proofErr w:type="spellStart"/>
      <w:r w:rsidRPr="00E37D6E">
        <w:rPr>
          <w:rFonts w:ascii="Arial" w:eastAsia="Times New Roman" w:hAnsi="Arial" w:cs="Arial"/>
          <w:szCs w:val="28"/>
        </w:rPr>
        <w:t>аумақтық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әділет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органдарында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құрылымдық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бөлімшелерді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(</w:t>
      </w:r>
      <w:proofErr w:type="spellStart"/>
      <w:r w:rsidRPr="00E37D6E">
        <w:rPr>
          <w:rFonts w:ascii="Arial" w:eastAsia="Times New Roman" w:hAnsi="Arial" w:cs="Arial"/>
          <w:szCs w:val="28"/>
        </w:rPr>
        <w:t>филиалдар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мен </w:t>
      </w:r>
      <w:proofErr w:type="spellStart"/>
      <w:r w:rsidRPr="00E37D6E">
        <w:rPr>
          <w:rFonts w:ascii="Arial" w:eastAsia="Times New Roman" w:hAnsi="Arial" w:cs="Arial"/>
          <w:szCs w:val="28"/>
        </w:rPr>
        <w:t>өкілдіктерді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) </w:t>
      </w:r>
      <w:proofErr w:type="spellStart"/>
      <w:r w:rsidRPr="00E37D6E">
        <w:rPr>
          <w:rFonts w:ascii="Arial" w:eastAsia="Times New Roman" w:hAnsi="Arial" w:cs="Arial"/>
          <w:szCs w:val="28"/>
        </w:rPr>
        <w:t>есептік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тіркеу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туралы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құжаттардың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көшірмелері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(</w:t>
      </w:r>
      <w:proofErr w:type="spellStart"/>
      <w:r w:rsidRPr="00E37D6E">
        <w:rPr>
          <w:rFonts w:ascii="Arial" w:eastAsia="Times New Roman" w:hAnsi="Arial" w:cs="Arial"/>
          <w:szCs w:val="28"/>
        </w:rPr>
        <w:t>партиялар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мен </w:t>
      </w:r>
      <w:proofErr w:type="spellStart"/>
      <w:r w:rsidRPr="00E37D6E">
        <w:rPr>
          <w:rFonts w:ascii="Arial" w:eastAsia="Times New Roman" w:hAnsi="Arial" w:cs="Arial"/>
          <w:szCs w:val="28"/>
        </w:rPr>
        <w:t>қоғамдық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бірлестіктер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үшін</w:t>
      </w:r>
      <w:proofErr w:type="spellEnd"/>
      <w:r w:rsidRPr="00E37D6E">
        <w:rPr>
          <w:rFonts w:ascii="Arial" w:eastAsia="Times New Roman" w:hAnsi="Arial" w:cs="Arial"/>
          <w:szCs w:val="28"/>
        </w:rPr>
        <w:t>).</w:t>
      </w:r>
    </w:p>
    <w:p w14:paraId="4CEDC4D0" w14:textId="77777777" w:rsidR="00E37D6E" w:rsidRPr="00E37D6E" w:rsidRDefault="00E37D6E" w:rsidP="00E37D6E">
      <w:pPr>
        <w:numPr>
          <w:ilvl w:val="1"/>
          <w:numId w:val="1"/>
        </w:numPr>
        <w:tabs>
          <w:tab w:val="clear" w:pos="644"/>
          <w:tab w:val="num" w:pos="786"/>
          <w:tab w:val="num" w:pos="851"/>
        </w:tabs>
        <w:spacing w:after="0" w:line="276" w:lineRule="auto"/>
        <w:ind w:left="0" w:firstLine="567"/>
        <w:jc w:val="both"/>
        <w:rPr>
          <w:rFonts w:ascii="Arial" w:eastAsia="Times New Roman" w:hAnsi="Arial" w:cs="Arial"/>
          <w:szCs w:val="28"/>
        </w:rPr>
      </w:pPr>
      <w:proofErr w:type="spellStart"/>
      <w:r w:rsidRPr="00E37D6E">
        <w:rPr>
          <w:rFonts w:ascii="Arial" w:eastAsia="Times New Roman" w:hAnsi="Arial" w:cs="Arial"/>
          <w:szCs w:val="28"/>
        </w:rPr>
        <w:t>Ұсыну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құқығын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растайтын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жарғыдан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үзінді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көшірме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(</w:t>
      </w:r>
      <w:proofErr w:type="spellStart"/>
      <w:r w:rsidRPr="00E37D6E">
        <w:rPr>
          <w:rFonts w:ascii="Arial" w:eastAsia="Times New Roman" w:hAnsi="Arial" w:cs="Arial"/>
          <w:szCs w:val="28"/>
        </w:rPr>
        <w:t>құрылымдық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бөлімшелер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– </w:t>
      </w:r>
      <w:proofErr w:type="spellStart"/>
      <w:r w:rsidRPr="00E37D6E">
        <w:rPr>
          <w:rFonts w:ascii="Arial" w:eastAsia="Times New Roman" w:hAnsi="Arial" w:cs="Arial"/>
          <w:szCs w:val="28"/>
        </w:rPr>
        <w:t>филиалдар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мен </w:t>
      </w:r>
      <w:proofErr w:type="spellStart"/>
      <w:r w:rsidRPr="00E37D6E">
        <w:rPr>
          <w:rFonts w:ascii="Arial" w:eastAsia="Times New Roman" w:hAnsi="Arial" w:cs="Arial"/>
          <w:szCs w:val="28"/>
        </w:rPr>
        <w:t>өкілдіктер</w:t>
      </w:r>
      <w:proofErr w:type="spellEnd"/>
      <w:r w:rsidRPr="00E37D6E">
        <w:rPr>
          <w:rFonts w:ascii="Arial" w:eastAsia="Times New Roman" w:hAnsi="Arial" w:cs="Arial"/>
          <w:szCs w:val="28"/>
        </w:rPr>
        <w:t xml:space="preserve"> </w:t>
      </w:r>
      <w:proofErr w:type="spellStart"/>
      <w:r w:rsidRPr="00E37D6E">
        <w:rPr>
          <w:rFonts w:ascii="Arial" w:eastAsia="Times New Roman" w:hAnsi="Arial" w:cs="Arial"/>
          <w:szCs w:val="28"/>
        </w:rPr>
        <w:t>үшін</w:t>
      </w:r>
      <w:proofErr w:type="spellEnd"/>
      <w:r w:rsidRPr="00E37D6E">
        <w:rPr>
          <w:rFonts w:ascii="Arial" w:eastAsia="Times New Roman" w:hAnsi="Arial" w:cs="Arial"/>
          <w:szCs w:val="28"/>
        </w:rPr>
        <w:t>).</w:t>
      </w:r>
    </w:p>
    <w:p w14:paraId="1CC5284B" w14:textId="77777777" w:rsidR="00B9475A" w:rsidRPr="00B9475A" w:rsidRDefault="00B9475A" w:rsidP="00B9475A">
      <w:pPr>
        <w:tabs>
          <w:tab w:val="num" w:pos="993"/>
        </w:tabs>
        <w:spacing w:after="0" w:line="276" w:lineRule="auto"/>
        <w:ind w:left="567"/>
        <w:jc w:val="center"/>
        <w:rPr>
          <w:rFonts w:ascii="Arial" w:eastAsia="Times New Roman" w:hAnsi="Arial" w:cs="Arial"/>
          <w:i/>
          <w:iCs/>
          <w:color w:val="000000" w:themeColor="text1"/>
          <w:szCs w:val="28"/>
        </w:rPr>
      </w:pPr>
    </w:p>
    <w:p w14:paraId="70F8ED82" w14:textId="77777777" w:rsidR="00E37D6E" w:rsidRPr="00E37D6E" w:rsidRDefault="00E37D6E" w:rsidP="00E37D6E">
      <w:pPr>
        <w:spacing w:after="0" w:line="276" w:lineRule="auto"/>
        <w:jc w:val="both"/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</w:pPr>
      <w:proofErr w:type="spellStart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>Жетісу</w:t>
      </w:r>
      <w:proofErr w:type="spellEnd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>облыстық</w:t>
      </w:r>
      <w:proofErr w:type="spellEnd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>мәслихатының</w:t>
      </w:r>
      <w:proofErr w:type="spellEnd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>депутаттығына</w:t>
      </w:r>
      <w:proofErr w:type="spellEnd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>бірмандаттық</w:t>
      </w:r>
      <w:proofErr w:type="spellEnd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>аумақтық</w:t>
      </w:r>
      <w:proofErr w:type="spellEnd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>сайлау</w:t>
      </w:r>
      <w:proofErr w:type="spellEnd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>округтері</w:t>
      </w:r>
      <w:proofErr w:type="spellEnd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>бойынша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саяси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партиялар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мен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қоғамдық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бірлестіктер</w:t>
      </w:r>
      <w:proofErr w:type="spellEnd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>ұсынатын</w:t>
      </w:r>
      <w:proofErr w:type="spellEnd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>кандидаттарды</w:t>
      </w:r>
      <w:proofErr w:type="spellEnd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>ұсыну</w:t>
      </w:r>
      <w:proofErr w:type="spellEnd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>және</w:t>
      </w:r>
      <w:proofErr w:type="spellEnd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>тіркеу</w:t>
      </w:r>
      <w:proofErr w:type="spellEnd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>үшін</w:t>
      </w:r>
      <w:proofErr w:type="spellEnd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>қажетті</w:t>
      </w:r>
      <w:proofErr w:type="spellEnd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>құжаттар</w:t>
      </w:r>
      <w:proofErr w:type="spellEnd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b/>
          <w:bCs/>
          <w:i/>
          <w:iCs/>
          <w:color w:val="000000" w:themeColor="text1"/>
          <w:kern w:val="0"/>
          <w:lang w:eastAsia="ru-RU"/>
          <w14:ligatures w14:val="none"/>
        </w:rPr>
        <w:t>тізбесі</w:t>
      </w:r>
      <w:proofErr w:type="spellEnd"/>
    </w:p>
    <w:p w14:paraId="18BC8B11" w14:textId="77777777" w:rsidR="00E37D6E" w:rsidRPr="00E37D6E" w:rsidRDefault="00E37D6E" w:rsidP="00E37D6E">
      <w:pPr>
        <w:spacing w:after="0" w:line="276" w:lineRule="auto"/>
        <w:jc w:val="both"/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</w:pPr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 </w:t>
      </w:r>
    </w:p>
    <w:p w14:paraId="0BA7997F" w14:textId="77777777" w:rsidR="00E37D6E" w:rsidRPr="00E37D6E" w:rsidRDefault="00E37D6E" w:rsidP="00E37D6E">
      <w:pPr>
        <w:spacing w:after="0" w:line="276" w:lineRule="auto"/>
        <w:jc w:val="center"/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</w:pP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Құжаттар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келіп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түскеннен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кейін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Прокуратураның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Құқықтық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статистика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және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арнайы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есепке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алу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жөніндегі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комитетіне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және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Полиция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департаментіне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сұраулар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жіберіледі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;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жауаптар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алынған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соң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, комиссия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кандидаттардың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талаптарға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сәйкестігін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қарау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үшін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жиналып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,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тиісті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хаттамаға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қол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 xml:space="preserve"> </w:t>
      </w:r>
      <w:proofErr w:type="spellStart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қояды</w:t>
      </w:r>
      <w:proofErr w:type="spellEnd"/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eastAsia="ru-RU"/>
          <w14:ligatures w14:val="none"/>
        </w:rPr>
        <w:t>.</w:t>
      </w:r>
    </w:p>
    <w:p w14:paraId="72EBAF5E" w14:textId="77777777" w:rsidR="00E37D6E" w:rsidRDefault="00E37D6E" w:rsidP="00E37D6E">
      <w:pPr>
        <w:spacing w:after="0" w:line="276" w:lineRule="auto"/>
        <w:jc w:val="both"/>
        <w:rPr>
          <w:rFonts w:ascii="Arial" w:eastAsiaTheme="majorEastAsia" w:hAnsi="Arial" w:cs="Arial"/>
          <w:i/>
          <w:iCs/>
          <w:color w:val="000000" w:themeColor="text1"/>
          <w:kern w:val="0"/>
          <w:lang w:val="kk-KZ" w:eastAsia="ru-RU"/>
          <w14:ligatures w14:val="none"/>
        </w:rPr>
      </w:pPr>
    </w:p>
    <w:p w14:paraId="37B85D5A" w14:textId="6B3888F9" w:rsidR="00E37D6E" w:rsidRPr="00E37D6E" w:rsidRDefault="00E37D6E" w:rsidP="00E37D6E">
      <w:pPr>
        <w:spacing w:after="0" w:line="276" w:lineRule="auto"/>
        <w:jc w:val="center"/>
        <w:rPr>
          <w:rFonts w:ascii="Arial" w:eastAsiaTheme="majorEastAsia" w:hAnsi="Arial" w:cs="Arial"/>
          <w:i/>
          <w:iCs/>
          <w:color w:val="000000" w:themeColor="text1"/>
          <w:kern w:val="0"/>
          <w:lang w:val="kk-KZ" w:eastAsia="ru-RU"/>
          <w14:ligatures w14:val="none"/>
        </w:rPr>
      </w:pPr>
      <w:r w:rsidRPr="00E37D6E">
        <w:rPr>
          <w:rFonts w:ascii="Arial" w:eastAsiaTheme="majorEastAsia" w:hAnsi="Arial" w:cs="Arial"/>
          <w:i/>
          <w:iCs/>
          <w:color w:val="000000" w:themeColor="text1"/>
          <w:kern w:val="0"/>
          <w:lang w:val="kk-KZ" w:eastAsia="ru-RU"/>
          <w14:ligatures w14:val="none"/>
        </w:rPr>
        <w:t>Бұл туралы кандидатқа хабарланады, оған сайлау жарнасын төлеуге қажетті деректемелер беріледі және декларация тапсыру талабы еске салынады.</w:t>
      </w:r>
    </w:p>
    <w:p w14:paraId="61177C99" w14:textId="77777777" w:rsidR="00B9475A" w:rsidRPr="00E37D6E" w:rsidRDefault="00B9475A" w:rsidP="00B9475A">
      <w:pPr>
        <w:spacing w:after="0" w:line="276" w:lineRule="auto"/>
        <w:jc w:val="both"/>
        <w:rPr>
          <w:rStyle w:val="ac"/>
          <w:rFonts w:ascii="Arial" w:eastAsia="Times New Roman" w:hAnsi="Arial" w:cs="Arial"/>
          <w:b w:val="0"/>
          <w:bCs w:val="0"/>
          <w:color w:val="000000" w:themeColor="text1"/>
          <w:szCs w:val="28"/>
          <w:lang w:val="kk-KZ"/>
        </w:rPr>
      </w:pPr>
    </w:p>
    <w:p w14:paraId="772FFFB6" w14:textId="3646DD26" w:rsidR="00E37D6E" w:rsidRPr="00E37D6E" w:rsidRDefault="00E37D6E" w:rsidP="00E37D6E">
      <w:pPr>
        <w:spacing w:after="0" w:line="276" w:lineRule="auto"/>
        <w:ind w:firstLine="708"/>
        <w:jc w:val="both"/>
        <w:rPr>
          <w:rFonts w:ascii="Arial" w:eastAsia="Times New Roman" w:hAnsi="Arial" w:cs="Arial"/>
          <w:color w:val="000000" w:themeColor="text1"/>
          <w:szCs w:val="28"/>
          <w:lang w:val="kk-KZ"/>
        </w:rPr>
      </w:pPr>
      <w:r w:rsidRPr="00E37D6E">
        <w:rPr>
          <w:rFonts w:ascii="Arial" w:eastAsia="Times New Roman" w:hAnsi="Arial" w:cs="Arial"/>
          <w:b/>
          <w:bCs/>
          <w:color w:val="000000" w:themeColor="text1"/>
          <w:szCs w:val="28"/>
          <w:lang w:val="kk-KZ"/>
        </w:rPr>
        <w:t>6)</w:t>
      </w:r>
      <w:r>
        <w:rPr>
          <w:rFonts w:ascii="Arial" w:eastAsia="Times New Roman" w:hAnsi="Arial" w:cs="Arial"/>
          <w:color w:val="000000" w:themeColor="text1"/>
          <w:szCs w:val="28"/>
          <w:lang w:val="kk-KZ"/>
        </w:rPr>
        <w:t xml:space="preserve"> </w:t>
      </w:r>
      <w:r w:rsidRPr="00E37D6E">
        <w:rPr>
          <w:rFonts w:ascii="Arial" w:eastAsia="Times New Roman" w:hAnsi="Arial" w:cs="Arial"/>
          <w:color w:val="000000" w:themeColor="text1"/>
          <w:szCs w:val="28"/>
          <w:lang w:val="kk-KZ"/>
        </w:rPr>
        <w:t>Кандидаттың және оның жұбайының (зайыбының) активтері мен міндеттемелері туралы декларацияларды тапсырғаны жөніндегі мемлекеттік кірістер органының анықтамасы (кандидаттың ұсынылу айының бірінші күніне, яғни 2026 жылғы 1 қазандағы жағдай бойынша);</w:t>
      </w:r>
    </w:p>
    <w:p w14:paraId="0771D7DD" w14:textId="4D3D3739" w:rsidR="00E37D6E" w:rsidRPr="00E37D6E" w:rsidRDefault="00E37D6E" w:rsidP="00E37D6E">
      <w:pPr>
        <w:spacing w:after="0" w:line="276" w:lineRule="auto"/>
        <w:ind w:firstLine="567"/>
        <w:jc w:val="both"/>
        <w:rPr>
          <w:rFonts w:ascii="Arial" w:eastAsia="Times New Roman" w:hAnsi="Arial" w:cs="Arial"/>
          <w:color w:val="000000" w:themeColor="text1"/>
          <w:szCs w:val="28"/>
          <w:lang w:val="kk-KZ"/>
        </w:rPr>
      </w:pPr>
      <w:r>
        <w:rPr>
          <w:rFonts w:ascii="Arial" w:eastAsia="Times New Roman" w:hAnsi="Arial" w:cs="Arial"/>
          <w:b/>
          <w:bCs/>
          <w:color w:val="000000" w:themeColor="text1"/>
          <w:szCs w:val="28"/>
          <w:lang w:val="kk-KZ"/>
        </w:rPr>
        <w:t xml:space="preserve">  </w:t>
      </w:r>
      <w:r w:rsidRPr="00E37D6E">
        <w:rPr>
          <w:rFonts w:ascii="Arial" w:eastAsia="Times New Roman" w:hAnsi="Arial" w:cs="Arial"/>
          <w:b/>
          <w:bCs/>
          <w:color w:val="000000" w:themeColor="text1"/>
          <w:szCs w:val="28"/>
          <w:lang w:val="kk-KZ"/>
        </w:rPr>
        <w:t>7)</w:t>
      </w:r>
      <w:r w:rsidRPr="00E37D6E">
        <w:rPr>
          <w:rFonts w:ascii="Arial" w:eastAsia="Times New Roman" w:hAnsi="Arial" w:cs="Arial"/>
          <w:color w:val="000000" w:themeColor="text1"/>
          <w:szCs w:val="28"/>
          <w:lang w:val="kk-KZ"/>
        </w:rPr>
        <w:t xml:space="preserve"> Кандидаттың сайлау жарнасын енгізгенін растайтын құжат (ең төменгі жалақының бес еселенген мөлшерінде, яғни 85 000 × 5 = 425 000 теңге).</w:t>
      </w:r>
    </w:p>
    <w:p w14:paraId="79346366" w14:textId="77777777" w:rsidR="00B9475A" w:rsidRPr="00E37D6E" w:rsidRDefault="00B9475A" w:rsidP="00B9475A">
      <w:pPr>
        <w:spacing w:after="0" w:line="276" w:lineRule="auto"/>
        <w:jc w:val="both"/>
        <w:rPr>
          <w:rStyle w:val="ac"/>
          <w:rFonts w:ascii="Arial" w:eastAsia="Times New Roman" w:hAnsi="Arial" w:cs="Arial"/>
          <w:b w:val="0"/>
          <w:bCs w:val="0"/>
          <w:color w:val="000000" w:themeColor="text1"/>
          <w:szCs w:val="28"/>
          <w:lang w:val="kk-KZ"/>
        </w:rPr>
      </w:pPr>
    </w:p>
    <w:p w14:paraId="365273DC" w14:textId="77777777" w:rsidR="00E37D6E" w:rsidRPr="00E37D6E" w:rsidRDefault="00E37D6E" w:rsidP="00E37D6E">
      <w:pPr>
        <w:spacing w:after="0" w:line="276" w:lineRule="auto"/>
        <w:jc w:val="center"/>
        <w:rPr>
          <w:rFonts w:ascii="Arial" w:eastAsia="Times New Roman" w:hAnsi="Arial" w:cs="Arial"/>
          <w:i/>
          <w:iCs/>
          <w:color w:val="000000" w:themeColor="text1"/>
          <w:szCs w:val="28"/>
          <w:lang w:val="kk-KZ"/>
        </w:rPr>
      </w:pPr>
      <w:r w:rsidRPr="00E37D6E">
        <w:rPr>
          <w:rFonts w:ascii="Arial" w:eastAsia="Times New Roman" w:hAnsi="Arial" w:cs="Arial"/>
          <w:i/>
          <w:iCs/>
          <w:color w:val="000000" w:themeColor="text1"/>
          <w:szCs w:val="28"/>
          <w:lang w:val="kk-KZ"/>
        </w:rPr>
        <w:t>Сайлау жарнасының төленгенін растайтын құжаттың болмауы кандидатты тіркеуден бас тартуға негіз болып табылады.</w:t>
      </w:r>
    </w:p>
    <w:p w14:paraId="14337ED7" w14:textId="77777777" w:rsidR="00E37D6E" w:rsidRPr="00E37D6E" w:rsidRDefault="00E37D6E" w:rsidP="00E37D6E">
      <w:pPr>
        <w:spacing w:after="0" w:line="276" w:lineRule="auto"/>
        <w:jc w:val="center"/>
        <w:rPr>
          <w:rFonts w:ascii="Arial" w:eastAsia="Times New Roman" w:hAnsi="Arial" w:cs="Arial"/>
          <w:i/>
          <w:iCs/>
          <w:color w:val="000000" w:themeColor="text1"/>
          <w:szCs w:val="28"/>
          <w:lang w:val="kk-KZ"/>
        </w:rPr>
      </w:pPr>
      <w:r w:rsidRPr="00E37D6E">
        <w:rPr>
          <w:rFonts w:ascii="Arial" w:eastAsia="Times New Roman" w:hAnsi="Arial" w:cs="Arial"/>
          <w:i/>
          <w:iCs/>
          <w:color w:val="000000" w:themeColor="text1"/>
          <w:szCs w:val="28"/>
          <w:lang w:val="kk-KZ"/>
        </w:rPr>
        <w:t>Сайлау жарнасы кандидат депутат болып сайланған, дауыс беруге қатысқан сайлаушылардың кемінде 5 пайызының дауысын жинаған немесе қайтыс болған жағдайда оған қайтарылады. Өзге жағдайларда сайлау жарнасы қайтарылмайды және республикалық бюджет кірісіне аударылады.</w:t>
      </w:r>
    </w:p>
    <w:p w14:paraId="72CB2EE6" w14:textId="77777777" w:rsidR="00B9475A" w:rsidRPr="00E37D6E" w:rsidRDefault="00B9475A" w:rsidP="00B9475A">
      <w:pPr>
        <w:spacing w:after="0" w:line="276" w:lineRule="auto"/>
        <w:jc w:val="center"/>
        <w:rPr>
          <w:rFonts w:ascii="Arial" w:hAnsi="Arial" w:cs="Arial"/>
          <w:sz w:val="32"/>
          <w:szCs w:val="32"/>
          <w:lang w:val="kk-KZ"/>
        </w:rPr>
      </w:pPr>
    </w:p>
    <w:sectPr w:rsidR="00B9475A" w:rsidRPr="00E37D6E" w:rsidSect="00E37D6E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B7321"/>
    <w:multiLevelType w:val="multilevel"/>
    <w:tmpl w:val="FB7A2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534DDA"/>
    <w:multiLevelType w:val="multilevel"/>
    <w:tmpl w:val="26E0C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b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2C589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2652644">
    <w:abstractNumId w:val="1"/>
  </w:num>
  <w:num w:numId="2" w16cid:durableId="1543594489">
    <w:abstractNumId w:val="2"/>
  </w:num>
  <w:num w:numId="3" w16cid:durableId="916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5A"/>
    <w:rsid w:val="00A2487B"/>
    <w:rsid w:val="00B9475A"/>
    <w:rsid w:val="00E3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7CE15"/>
  <w15:chartTrackingRefBased/>
  <w15:docId w15:val="{0BEB2140-F20D-4A90-9BDB-CAB8CC2C0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47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47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947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47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47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47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47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47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47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47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47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47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47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47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47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47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47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47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47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4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47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4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47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47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47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47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47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47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475A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B9475A"/>
    <w:rPr>
      <w:b/>
      <w:bCs/>
    </w:rPr>
  </w:style>
  <w:style w:type="paragraph" w:styleId="ad">
    <w:name w:val="Normal (Web)"/>
    <w:basedOn w:val="a"/>
    <w:uiPriority w:val="99"/>
    <w:semiHidden/>
    <w:unhideWhenUsed/>
    <w:rsid w:val="00B94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Emphasis"/>
    <w:basedOn w:val="a0"/>
    <w:uiPriority w:val="20"/>
    <w:qFormat/>
    <w:rsid w:val="00B947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Cassian Comp</dc:creator>
  <cp:keywords/>
  <dc:description/>
  <cp:lastModifiedBy>Cassian Comp</cp:lastModifiedBy>
  <cp:revision>2</cp:revision>
  <dcterms:created xsi:type="dcterms:W3CDTF">2026-10-21T05:10:00Z</dcterms:created>
  <dcterms:modified xsi:type="dcterms:W3CDTF">2026-10-21T05:10:00Z</dcterms:modified>
</cp:coreProperties>
</file>