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19E" w:rsidRDefault="000E0704">
      <w:pPr>
        <w:jc w:val="right"/>
      </w:pPr>
      <w:r>
        <w:t>5-қосымша</w:t>
      </w:r>
      <w:r>
        <w:br/>
        <w:t>Сыбайлас жемқорлық тәуекелдеріне ішкі талдау жүргізу</w:t>
      </w:r>
      <w:r>
        <w:br/>
        <w:t>жөніндегі әдістемелік ұсынымдарға</w:t>
      </w:r>
    </w:p>
    <w:p w:rsidR="0044519E" w:rsidRPr="00FD0F36" w:rsidRDefault="000E0704">
      <w:pPr>
        <w:jc w:val="center"/>
        <w:rPr>
          <w:sz w:val="28"/>
          <w:szCs w:val="28"/>
        </w:rPr>
      </w:pPr>
      <w:r w:rsidRPr="00FD0F36">
        <w:rPr>
          <w:b/>
          <w:sz w:val="28"/>
          <w:szCs w:val="28"/>
        </w:rPr>
        <w:t>СЫБАЙЛАС ЖЕМҚОРЛЫҚ ТӘУЕКЕЛДЕРІНЕ ЫҚПАЛ ЕТЕТІН ФУНКЦИЯЛАР ТІЗБЕСІ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04"/>
        <w:gridCol w:w="2448"/>
        <w:gridCol w:w="3600"/>
        <w:gridCol w:w="3744"/>
      </w:tblGrid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jc w:val="center"/>
              <w:rPr>
                <w:sz w:val="28"/>
                <w:szCs w:val="28"/>
              </w:rPr>
            </w:pPr>
            <w:r w:rsidRPr="00FD0F3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48" w:type="dxa"/>
          </w:tcPr>
          <w:p w:rsidR="0044519E" w:rsidRPr="00FD0F36" w:rsidRDefault="000E0704">
            <w:pPr>
              <w:spacing w:after="40"/>
              <w:jc w:val="center"/>
              <w:rPr>
                <w:sz w:val="28"/>
                <w:szCs w:val="28"/>
              </w:rPr>
            </w:pPr>
            <w:r w:rsidRPr="00FD0F36">
              <w:rPr>
                <w:b/>
                <w:sz w:val="28"/>
                <w:szCs w:val="28"/>
              </w:rPr>
              <w:t>Сыбайлас жемқорлық тәуекелі жоғары аймақ</w:t>
            </w: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jc w:val="center"/>
              <w:rPr>
                <w:sz w:val="28"/>
                <w:szCs w:val="28"/>
              </w:rPr>
            </w:pPr>
            <w:r w:rsidRPr="00FD0F36">
              <w:rPr>
                <w:b/>
                <w:sz w:val="28"/>
                <w:szCs w:val="28"/>
              </w:rPr>
              <w:t>Функция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jc w:val="center"/>
              <w:rPr>
                <w:sz w:val="28"/>
                <w:szCs w:val="28"/>
              </w:rPr>
            </w:pPr>
            <w:r w:rsidRPr="00FD0F36">
              <w:rPr>
                <w:b/>
                <w:sz w:val="28"/>
                <w:szCs w:val="28"/>
              </w:rPr>
              <w:t xml:space="preserve">Сыбайлас жемқорлық тәуекелдеріне ықпал </w:t>
            </w:r>
            <w:r w:rsidRPr="00FD0F36">
              <w:rPr>
                <w:b/>
                <w:sz w:val="28"/>
                <w:szCs w:val="28"/>
              </w:rPr>
              <w:t>ететін факторлар</w:t>
            </w:r>
          </w:p>
        </w:tc>
        <w:bookmarkStart w:id="0" w:name="_GoBack"/>
        <w:bookmarkEnd w:id="0"/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Мемлекеттік бақылау, қадағалау және аудит</w:t>
            </w: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Бақылау және қадағалау объектілерінің тізбесін қалыптастыру, келісу және бекіту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Тексеруден жалтару немесе олардың санын көбейту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2</w:t>
            </w:r>
          </w:p>
        </w:tc>
        <w:tc>
          <w:tcPr>
            <w:tcW w:w="2448" w:type="dxa"/>
          </w:tcPr>
          <w:p w:rsidR="0044519E" w:rsidRPr="00FD0F36" w:rsidRDefault="0044519E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Тексеру жүргізу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Бұзушылықтарды жасыру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3</w:t>
            </w:r>
          </w:p>
        </w:tc>
        <w:tc>
          <w:tcPr>
            <w:tcW w:w="2448" w:type="dxa"/>
          </w:tcPr>
          <w:p w:rsidR="0044519E" w:rsidRPr="00FD0F36" w:rsidRDefault="0044519E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Заңнаманың сақталуын қадағалауды жүзеге асыру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Бұзушылықтарды жасыру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4</w:t>
            </w:r>
          </w:p>
        </w:tc>
        <w:tc>
          <w:tcPr>
            <w:tcW w:w="2448" w:type="dxa"/>
          </w:tcPr>
          <w:p w:rsidR="0044519E" w:rsidRPr="00FD0F36" w:rsidRDefault="0044519E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Бақылау-қадағалау белгілерін қамтитын өзге де функцияларды жүзеге асыру (тергеп-тексеру, рейдтер және сол сияқты)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Бұзушылықтарды жасыру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5</w:t>
            </w:r>
          </w:p>
        </w:tc>
        <w:tc>
          <w:tcPr>
            <w:tcW w:w="2448" w:type="dxa"/>
          </w:tcPr>
          <w:p w:rsidR="0044519E" w:rsidRPr="00FD0F36" w:rsidRDefault="0044519E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Әкімшілік</w:t>
            </w:r>
            <w:r w:rsidRPr="00FD0F36">
              <w:rPr>
                <w:sz w:val="28"/>
                <w:szCs w:val="28"/>
              </w:rPr>
              <w:t xml:space="preserve"> құқық </w:t>
            </w:r>
            <w:r w:rsidRPr="00FD0F36">
              <w:rPr>
                <w:sz w:val="28"/>
                <w:szCs w:val="28"/>
              </w:rPr>
              <w:t>бұзушылық туралы істі қозғау және қарау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Хаттамада қателіктер жіберу немесе іс жүргізуді тоқтату арқылы жауаптылықтан жалтару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6</w:t>
            </w:r>
          </w:p>
        </w:tc>
        <w:tc>
          <w:tcPr>
            <w:tcW w:w="2448" w:type="dxa"/>
          </w:tcPr>
          <w:p w:rsidR="0044519E" w:rsidRPr="00FD0F36" w:rsidRDefault="0044519E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Әкімшілік</w:t>
            </w:r>
            <w:r w:rsidRPr="00FD0F36">
              <w:rPr>
                <w:sz w:val="28"/>
                <w:szCs w:val="28"/>
              </w:rPr>
              <w:t xml:space="preserve"> сот ісін жүргізуге қатысу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Бастапқы ұстанымнан бас тарту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7</w:t>
            </w:r>
          </w:p>
        </w:tc>
        <w:tc>
          <w:tcPr>
            <w:tcW w:w="2448" w:type="dxa"/>
          </w:tcPr>
          <w:p w:rsidR="0044519E" w:rsidRPr="00FD0F36" w:rsidRDefault="0044519E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Әкімшілік</w:t>
            </w:r>
            <w:r w:rsidRPr="00FD0F36">
              <w:rPr>
                <w:sz w:val="28"/>
                <w:szCs w:val="28"/>
              </w:rPr>
              <w:t xml:space="preserve"> жазаны орындау жөнінде ша</w:t>
            </w:r>
            <w:r w:rsidRPr="00FD0F36">
              <w:rPr>
                <w:sz w:val="28"/>
                <w:szCs w:val="28"/>
              </w:rPr>
              <w:t>ралар қабылдау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Әрекетсіздік</w:t>
            </w:r>
            <w:r w:rsidRPr="00FD0F36">
              <w:rPr>
                <w:sz w:val="28"/>
                <w:szCs w:val="28"/>
              </w:rPr>
              <w:t xml:space="preserve"> таныту және жазаны орындау бойынша шаралар қабылдамау мүмкіндігі</w:t>
            </w:r>
          </w:p>
        </w:tc>
      </w:tr>
      <w:tr w:rsidR="0044519E" w:rsidRPr="00FD0F36">
        <w:tc>
          <w:tcPr>
            <w:tcW w:w="50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8</w:t>
            </w:r>
          </w:p>
        </w:tc>
        <w:tc>
          <w:tcPr>
            <w:tcW w:w="2448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Мүгедектік тобын айқындау кезінде МӘС бөлімдері көрсететін мемлекеттік қызметтер</w:t>
            </w:r>
          </w:p>
        </w:tc>
        <w:tc>
          <w:tcPr>
            <w:tcW w:w="3600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 xml:space="preserve">Рұқсаттар беру, құжаттандыру, анықтамалар беру, тіркеу сипатындағы мемлекеттік </w:t>
            </w:r>
            <w:r w:rsidRPr="00FD0F36">
              <w:rPr>
                <w:sz w:val="28"/>
                <w:szCs w:val="28"/>
              </w:rPr>
              <w:t>қызметтер</w:t>
            </w:r>
            <w:r w:rsidRPr="00FD0F36">
              <w:rPr>
                <w:sz w:val="28"/>
                <w:szCs w:val="28"/>
              </w:rPr>
              <w:t xml:space="preserve"> және өзге де қызметтер</w:t>
            </w:r>
          </w:p>
        </w:tc>
        <w:tc>
          <w:tcPr>
            <w:tcW w:w="3744" w:type="dxa"/>
          </w:tcPr>
          <w:p w:rsidR="0044519E" w:rsidRPr="00FD0F36" w:rsidRDefault="000E0704">
            <w:pPr>
              <w:spacing w:after="40"/>
              <w:rPr>
                <w:sz w:val="28"/>
                <w:szCs w:val="28"/>
              </w:rPr>
            </w:pPr>
            <w:r w:rsidRPr="00FD0F36">
              <w:rPr>
                <w:sz w:val="28"/>
                <w:szCs w:val="28"/>
              </w:rPr>
              <w:t>Өтінішті</w:t>
            </w:r>
            <w:r w:rsidRPr="00FD0F36">
              <w:rPr>
                <w:sz w:val="28"/>
                <w:szCs w:val="28"/>
              </w:rPr>
              <w:t xml:space="preserve"> формальды негіздер бойынша қабылдамау, көзделмеген құжаттарды талап ету, қарау мерзімдерін созу, шешім қабылдау кезінде заңсыз бас тарту мүмкіндігі</w:t>
            </w:r>
          </w:p>
        </w:tc>
      </w:tr>
    </w:tbl>
    <w:p w:rsidR="000E0704" w:rsidRPr="00FD0F36" w:rsidRDefault="000E0704">
      <w:pPr>
        <w:rPr>
          <w:sz w:val="28"/>
          <w:szCs w:val="28"/>
        </w:rPr>
      </w:pPr>
    </w:p>
    <w:sectPr w:rsidR="000E0704" w:rsidRPr="00FD0F36" w:rsidSect="00034616">
      <w:pgSz w:w="12240" w:h="15840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0704"/>
    <w:rsid w:val="0015074B"/>
    <w:rsid w:val="0029639D"/>
    <w:rsid w:val="00326F90"/>
    <w:rsid w:val="0042397D"/>
    <w:rsid w:val="0044519E"/>
    <w:rsid w:val="00AA1D8D"/>
    <w:rsid w:val="00B47730"/>
    <w:rsid w:val="00CB0664"/>
    <w:rsid w:val="00FC693F"/>
    <w:rsid w:val="00FD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780B3F2-C54C-4C45-901E-E21CB951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94750A-C73A-4D44-ACC4-9EA1C16D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2026-10-20T10:19:00Z</dcterms:created>
  <dcterms:modified xsi:type="dcterms:W3CDTF">2026-10-20T10:19:00Z</dcterms:modified>
  <cp:category/>
</cp:coreProperties>
</file>