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9747" w:type="dxa"/>
        <w:tblLook w:val="04A0" w:firstRow="1" w:lastRow="0" w:firstColumn="1" w:lastColumn="0" w:noHBand="0" w:noVBand="1"/>
      </w:tblPr>
      <w:tblGrid>
        <w:gridCol w:w="1101"/>
        <w:gridCol w:w="3876"/>
        <w:gridCol w:w="4770"/>
      </w:tblGrid>
      <w:tr w:rsidR="00B11E43" w:rsidRPr="00953F37" w14:paraId="2D2C3C6A" w14:textId="77777777" w:rsidTr="00AE73DB">
        <w:trPr>
          <w:trHeight w:val="841"/>
        </w:trPr>
        <w:tc>
          <w:tcPr>
            <w:tcW w:w="9747" w:type="dxa"/>
            <w:gridSpan w:val="3"/>
            <w:vAlign w:val="center"/>
          </w:tcPr>
          <w:p w14:paraId="4A86B721" w14:textId="77777777" w:rsidR="00B11E43" w:rsidRPr="00953F37" w:rsidRDefault="00B11E43" w:rsidP="00AE73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53F37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  <w:r w:rsidRPr="00953F37">
              <w:rPr>
                <w:rFonts w:ascii="Times New Roman" w:hAnsi="Times New Roman" w:cs="Times New Roman"/>
                <w:sz w:val="28"/>
                <w:lang w:val="kk-KZ"/>
              </w:rPr>
              <w:br/>
            </w:r>
            <w:r w:rsidRPr="00953F37">
              <w:rPr>
                <w:rFonts w:ascii="Times New Roman" w:hAnsi="Times New Roman" w:cs="Times New Roman"/>
                <w:b/>
                <w:sz w:val="28"/>
                <w:lang w:val="kk-KZ"/>
              </w:rPr>
              <w:t>НЫСАН</w:t>
            </w:r>
          </w:p>
        </w:tc>
      </w:tr>
      <w:tr w:rsidR="00B11E43" w:rsidRPr="000B1472" w14:paraId="55C06C82" w14:textId="77777777" w:rsidTr="00AE73DB">
        <w:tc>
          <w:tcPr>
            <w:tcW w:w="1101" w:type="dxa"/>
            <w:vAlign w:val="center"/>
          </w:tcPr>
          <w:p w14:paraId="15168221" w14:textId="77777777" w:rsidR="00B11E43" w:rsidRPr="00953F37" w:rsidRDefault="00B11E43" w:rsidP="00AE73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876" w:type="dxa"/>
          </w:tcPr>
          <w:p w14:paraId="1B8AFABE" w14:textId="77777777" w:rsidR="00B11E43" w:rsidRPr="00677E48" w:rsidRDefault="00B11E43" w:rsidP="00AE73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атауы</w:t>
            </w:r>
          </w:p>
        </w:tc>
        <w:tc>
          <w:tcPr>
            <w:tcW w:w="4770" w:type="dxa"/>
          </w:tcPr>
          <w:p w14:paraId="3DC1FAD4" w14:textId="22B3318C" w:rsidR="00B11E43" w:rsidRPr="000B1472" w:rsidRDefault="00B11E43" w:rsidP="00AE73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2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«Кейбір бұйрықтарға өзгерістер енгізу туралы» Қазақстан Республикасы Өнеркәсіп және құрылыс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932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министрі бұйры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ғының жобасы</w:t>
            </w:r>
            <w:r w:rsidR="000B1472" w:rsidRPr="000B1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B1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(әрі қарай-бұйрық жобасы).</w:t>
            </w:r>
          </w:p>
        </w:tc>
      </w:tr>
      <w:tr w:rsidR="00B11E43" w:rsidRPr="000B1472" w14:paraId="7C141B2C" w14:textId="77777777" w:rsidTr="00AE73DB">
        <w:tc>
          <w:tcPr>
            <w:tcW w:w="1101" w:type="dxa"/>
            <w:vAlign w:val="center"/>
          </w:tcPr>
          <w:p w14:paraId="520F9ABB" w14:textId="77777777" w:rsidR="00B11E43" w:rsidRPr="00677E48" w:rsidRDefault="00B11E43" w:rsidP="00AE73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876" w:type="dxa"/>
          </w:tcPr>
          <w:p w14:paraId="3BAFDA2A" w14:textId="77777777" w:rsidR="00B11E43" w:rsidRPr="00677E48" w:rsidRDefault="00B11E43" w:rsidP="00AE73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4770" w:type="dxa"/>
          </w:tcPr>
          <w:p w14:paraId="64515C1D" w14:textId="77777777" w:rsidR="00B11E43" w:rsidRPr="00B93223" w:rsidRDefault="00B11E43" w:rsidP="00AE73DB">
            <w:pPr>
              <w:pStyle w:val="ad"/>
              <w:jc w:val="both"/>
              <w:rPr>
                <w:sz w:val="24"/>
                <w:lang w:val="kk-KZ"/>
              </w:rPr>
            </w:pPr>
            <w:r w:rsidRPr="00B93223">
              <w:rPr>
                <w:bCs/>
                <w:sz w:val="24"/>
                <w:lang w:val="kk-KZ"/>
              </w:rPr>
              <w:t>Қазақстан Республикасы Өнеркәсіп және құрылыс министрлігі.</w:t>
            </w:r>
          </w:p>
          <w:p w14:paraId="2047C317" w14:textId="77777777" w:rsidR="00B11E43" w:rsidRPr="00B93223" w:rsidRDefault="00B11E43" w:rsidP="00AE73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1E43" w:rsidRPr="000B1472" w14:paraId="64639B95" w14:textId="77777777" w:rsidTr="00AE73DB">
        <w:trPr>
          <w:trHeight w:val="1167"/>
        </w:trPr>
        <w:tc>
          <w:tcPr>
            <w:tcW w:w="1101" w:type="dxa"/>
            <w:vAlign w:val="center"/>
          </w:tcPr>
          <w:p w14:paraId="2A6374AD" w14:textId="77777777" w:rsidR="00B11E43" w:rsidRPr="00677E48" w:rsidRDefault="00B11E43" w:rsidP="00AE73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876" w:type="dxa"/>
          </w:tcPr>
          <w:p w14:paraId="447FD6E8" w14:textId="77777777" w:rsidR="00B11E43" w:rsidRPr="00677E48" w:rsidRDefault="00B11E43" w:rsidP="00AE73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НҚА жобасын әзірлеу үшін негіздер </w:t>
            </w:r>
            <w:r w:rsidRPr="00677E4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(тиісті құқықтық актіге, нөміріне, тапсырма күніне (бар болса) сілтеме жасай отырып))</w:t>
            </w:r>
          </w:p>
        </w:tc>
        <w:tc>
          <w:tcPr>
            <w:tcW w:w="4770" w:type="dxa"/>
          </w:tcPr>
          <w:p w14:paraId="776455C0" w14:textId="77777777" w:rsidR="00B11E43" w:rsidRPr="00B93223" w:rsidRDefault="00B11E43" w:rsidP="00AE73DB">
            <w:pPr>
              <w:pStyle w:val="ad"/>
              <w:jc w:val="both"/>
              <w:rPr>
                <w:bCs/>
                <w:sz w:val="24"/>
                <w:lang w:val="kk-KZ"/>
              </w:rPr>
            </w:pPr>
            <w:r w:rsidRPr="00B93223">
              <w:rPr>
                <w:bCs/>
                <w:sz w:val="24"/>
                <w:lang w:val="kk-KZ"/>
              </w:rPr>
              <w:t>Бұйрық жобасы 2026 жылғы 15 наурызда республикалық референдумда қабылданған  Қазақстан Республикасының Конституциясына сәйкес келтіру шеңберінде әзірленеді.</w:t>
            </w:r>
          </w:p>
          <w:p w14:paraId="5F3A8DED" w14:textId="77777777" w:rsidR="00B11E43" w:rsidRPr="00B93223" w:rsidRDefault="00B11E43" w:rsidP="00AE73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1E43" w:rsidRPr="000B1472" w14:paraId="18514184" w14:textId="77777777" w:rsidTr="00AE73DB">
        <w:tc>
          <w:tcPr>
            <w:tcW w:w="1101" w:type="dxa"/>
            <w:vAlign w:val="center"/>
          </w:tcPr>
          <w:p w14:paraId="5C547ED7" w14:textId="77777777" w:rsidR="00B11E43" w:rsidRPr="00677E48" w:rsidRDefault="00B11E43" w:rsidP="00AE73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876" w:type="dxa"/>
          </w:tcPr>
          <w:p w14:paraId="3092E489" w14:textId="77777777" w:rsidR="00B11E43" w:rsidRPr="00677E48" w:rsidRDefault="00B11E43" w:rsidP="00AE73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14:paraId="0E561ADD" w14:textId="3A818EEC" w:rsidR="00B11E43" w:rsidRPr="00B93223" w:rsidRDefault="003E724E" w:rsidP="003E724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Hlk240380748"/>
            <w:r w:rsidRPr="003E72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жобасы «тенге» сөзін «теңге» сөзіне, «Парламент» сөзін «Құрылтай» сөзіне, «заңнамалық актілер» сөздерін «заңдар» сөзіне өзгерту, сондай-ақ «облыстар, республикалық маңызы бар қалалар және астана» деген сөздердегі сөз тәртібін «астана, облыстар және республикалық маңызы бар қалалар» деп өзгерту бөлігінде </w:t>
            </w:r>
            <w:r w:rsidR="000B1472" w:rsidRPr="003E72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түзетулер</w:t>
            </w:r>
            <w:r w:rsidRPr="003E72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енгізуді көздейді.</w:t>
            </w:r>
            <w:bookmarkEnd w:id="0"/>
          </w:p>
        </w:tc>
      </w:tr>
      <w:tr w:rsidR="00B11E43" w:rsidRPr="000B1472" w14:paraId="07F6E738" w14:textId="77777777" w:rsidTr="00AE73DB">
        <w:trPr>
          <w:trHeight w:val="1393"/>
        </w:trPr>
        <w:tc>
          <w:tcPr>
            <w:tcW w:w="1101" w:type="dxa"/>
            <w:vAlign w:val="center"/>
          </w:tcPr>
          <w:p w14:paraId="004B2565" w14:textId="77777777" w:rsidR="00B11E43" w:rsidRPr="00677E48" w:rsidRDefault="00B11E43" w:rsidP="00AE73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876" w:type="dxa"/>
          </w:tcPr>
          <w:p w14:paraId="5DE64F42" w14:textId="77777777" w:rsidR="00B11E43" w:rsidRPr="00677E48" w:rsidRDefault="00B11E43" w:rsidP="00AE73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77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14:paraId="677B8053" w14:textId="3BF0DDEE" w:rsidR="00B11E43" w:rsidRPr="00B93223" w:rsidRDefault="000B1472" w:rsidP="00AE73DB">
            <w:pPr>
              <w:pStyle w:val="ad"/>
              <w:jc w:val="both"/>
              <w:rPr>
                <w:b/>
                <w:sz w:val="24"/>
                <w:lang w:val="kk-KZ"/>
              </w:rPr>
            </w:pPr>
            <w:r>
              <w:rPr>
                <w:bCs/>
                <w:sz w:val="24"/>
                <w:lang w:val="kk-KZ"/>
              </w:rPr>
              <w:t xml:space="preserve">Бұйрық жобасы </w:t>
            </w:r>
            <w:r w:rsidR="00B11E43" w:rsidRPr="00B93223">
              <w:rPr>
                <w:bCs/>
                <w:sz w:val="24"/>
                <w:lang w:val="kk-KZ"/>
              </w:rPr>
              <w:t>Казақстан Республикасының Конституциясына еңгізілген өзгерістерге сәйкес келтіру</w:t>
            </w:r>
            <w:r>
              <w:rPr>
                <w:bCs/>
                <w:sz w:val="24"/>
                <w:lang w:val="kk-KZ"/>
              </w:rPr>
              <w:t xml:space="preserve"> мақсатында әзірленген</w:t>
            </w:r>
            <w:r w:rsidR="00B11E43" w:rsidRPr="00B93223">
              <w:rPr>
                <w:bCs/>
                <w:sz w:val="24"/>
                <w:lang w:val="kk-KZ"/>
              </w:rPr>
              <w:t>.</w:t>
            </w:r>
          </w:p>
        </w:tc>
      </w:tr>
      <w:tr w:rsidR="00B11E43" w:rsidRPr="000B1472" w14:paraId="0D9F2A69" w14:textId="77777777" w:rsidTr="00AE73DB">
        <w:tc>
          <w:tcPr>
            <w:tcW w:w="1101" w:type="dxa"/>
            <w:vAlign w:val="center"/>
          </w:tcPr>
          <w:p w14:paraId="2610F483" w14:textId="77777777" w:rsidR="00B11E43" w:rsidRPr="00677E48" w:rsidRDefault="00B11E43" w:rsidP="00AE73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876" w:type="dxa"/>
          </w:tcPr>
          <w:p w14:paraId="7380FCA9" w14:textId="77777777" w:rsidR="00B11E43" w:rsidRPr="00677E48" w:rsidRDefault="00B11E43" w:rsidP="00AE73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салдарлар</w:t>
            </w:r>
          </w:p>
        </w:tc>
        <w:tc>
          <w:tcPr>
            <w:tcW w:w="4770" w:type="dxa"/>
          </w:tcPr>
          <w:p w14:paraId="3669CCA4" w14:textId="0B9DE7A5" w:rsidR="00B11E43" w:rsidRPr="00B93223" w:rsidRDefault="000B1472" w:rsidP="00AE73DB">
            <w:pPr>
              <w:pStyle w:val="ad"/>
              <w:jc w:val="both"/>
              <w:rPr>
                <w:bCs/>
                <w:sz w:val="24"/>
                <w:lang w:val="kk-KZ"/>
              </w:rPr>
            </w:pPr>
            <w:r>
              <w:rPr>
                <w:bCs/>
                <w:sz w:val="24"/>
                <w:lang w:val="kk-KZ"/>
              </w:rPr>
              <w:t>Б</w:t>
            </w:r>
            <w:r w:rsidR="00B11E43" w:rsidRPr="00B93223">
              <w:rPr>
                <w:bCs/>
                <w:sz w:val="24"/>
                <w:lang w:val="kk-KZ"/>
              </w:rPr>
              <w:t>олжанбайды.</w:t>
            </w:r>
          </w:p>
          <w:p w14:paraId="13DC8320" w14:textId="77777777" w:rsidR="00B11E43" w:rsidRPr="00B93223" w:rsidRDefault="00B11E43" w:rsidP="00AE73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E2AB212" w14:textId="77777777" w:rsidR="00B11E43" w:rsidRPr="00953F37" w:rsidRDefault="00B11E43" w:rsidP="00B11E43">
      <w:pPr>
        <w:rPr>
          <w:rFonts w:ascii="Times New Roman" w:hAnsi="Times New Roman" w:cs="Times New Roman"/>
          <w:sz w:val="28"/>
          <w:lang w:val="kk-KZ"/>
        </w:rPr>
      </w:pPr>
    </w:p>
    <w:p w14:paraId="36FE31A9" w14:textId="77777777" w:rsidR="00B11E43" w:rsidRPr="004165DF" w:rsidRDefault="00B11E43" w:rsidP="00B11E43">
      <w:pPr>
        <w:spacing w:after="0"/>
        <w:ind w:firstLine="709"/>
        <w:jc w:val="both"/>
        <w:rPr>
          <w:lang w:val="kk-KZ"/>
        </w:rPr>
      </w:pPr>
    </w:p>
    <w:p w14:paraId="50D075DD" w14:textId="77777777" w:rsidR="00F12C76" w:rsidRPr="00B11E43" w:rsidRDefault="00F12C76" w:rsidP="006C0B77">
      <w:pPr>
        <w:spacing w:after="0"/>
        <w:ind w:firstLine="709"/>
        <w:jc w:val="both"/>
        <w:rPr>
          <w:lang w:val="kk-KZ"/>
        </w:rPr>
      </w:pPr>
    </w:p>
    <w:sectPr w:rsidR="00F12C76" w:rsidRPr="00B11E43" w:rsidSect="00B11E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175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E43"/>
    <w:rsid w:val="000B1472"/>
    <w:rsid w:val="00142824"/>
    <w:rsid w:val="002E252D"/>
    <w:rsid w:val="003E724E"/>
    <w:rsid w:val="00421CB8"/>
    <w:rsid w:val="006401FB"/>
    <w:rsid w:val="006C0B77"/>
    <w:rsid w:val="008242FF"/>
    <w:rsid w:val="00870751"/>
    <w:rsid w:val="00922C48"/>
    <w:rsid w:val="00A006F6"/>
    <w:rsid w:val="00B11E43"/>
    <w:rsid w:val="00B915B7"/>
    <w:rsid w:val="00D1526B"/>
    <w:rsid w:val="00D6621E"/>
    <w:rsid w:val="00E867E5"/>
    <w:rsid w:val="00EA59DF"/>
    <w:rsid w:val="00EE4070"/>
    <w:rsid w:val="00F12C76"/>
    <w:rsid w:val="00F319D1"/>
    <w:rsid w:val="00F7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4288"/>
  <w15:chartTrackingRefBased/>
  <w15:docId w15:val="{5B93A86D-045F-4F92-B3C7-09B47229F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E43"/>
    <w:pPr>
      <w:spacing w:after="200" w:line="276" w:lineRule="auto"/>
    </w:pPr>
    <w:rPr>
      <w:kern w:val="0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1E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1E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1E4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1E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1E4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1E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1E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1E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1E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1E4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1E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1E4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1E4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11E4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11E4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11E4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11E4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11E4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11E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1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1E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1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1E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1E4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11E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1E4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1E4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1E4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11E43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B11E43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B11E43"/>
    <w:pPr>
      <w:spacing w:after="0" w:line="240" w:lineRule="auto"/>
    </w:pPr>
    <w:rPr>
      <w:rFonts w:ascii="Times New Roman" w:hAnsi="Times New Roman" w:cs="Times New Roman"/>
      <w:kern w:val="0"/>
      <w:sz w:val="28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Серикбаева</dc:creator>
  <cp:keywords/>
  <dc:description/>
  <cp:lastModifiedBy>Динара Серикбаева</cp:lastModifiedBy>
  <cp:revision>5</cp:revision>
  <cp:lastPrinted>2026-09-15T11:10:00Z</cp:lastPrinted>
  <dcterms:created xsi:type="dcterms:W3CDTF">2026-09-15T06:06:00Z</dcterms:created>
  <dcterms:modified xsi:type="dcterms:W3CDTF">2026-09-25T04:14:00Z</dcterms:modified>
</cp:coreProperties>
</file>