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819DD">
      <w:pPr>
        <w:shd w:val="clear" w:color="auto" w:fill="FCFCFC"/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Партиялық тізімдер бойынша сайланатын мәслихат депутаттығына кандидаттарды ұсыну үшін қажетті құжаттар тізбесі</w:t>
      </w:r>
    </w:p>
    <w:p w14:paraId="1734FE4B">
      <w:pPr>
        <w:shd w:val="clear" w:color="auto" w:fill="FCFCFC"/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670C2FE7">
      <w:pPr>
        <w:shd w:val="clear" w:color="auto" w:fill="FCFCFC"/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color w:val="0070C0"/>
          <w:sz w:val="36"/>
          <w:szCs w:val="36"/>
        </w:rPr>
      </w:pPr>
    </w:p>
    <w:p w14:paraId="599694A5">
      <w:pPr>
        <w:pStyle w:val="13"/>
        <w:numPr>
          <w:ilvl w:val="0"/>
          <w:numId w:val="1"/>
        </w:numPr>
        <w:shd w:val="clear" w:color="auto" w:fill="FCFCFC"/>
        <w:spacing w:after="0" w:line="240" w:lineRule="auto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 xml:space="preserve">  Саяси партия өкіліне берілген сенімхат;</w:t>
      </w:r>
    </w:p>
    <w:p w14:paraId="00D17515">
      <w:pPr>
        <w:shd w:val="clear" w:color="auto" w:fill="FCFCFC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>2) Саяси партия өкілінің жеке басын куәландыратын құжат;</w:t>
      </w:r>
    </w:p>
    <w:p w14:paraId="7E8552C2">
      <w:pPr>
        <w:shd w:val="clear" w:color="auto" w:fill="FCFCFC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>3) Саяси партияның тиісті филиалының (өкілдігінің) жоғары басшы органының партиялық тізімді ұсыну туралы шешімі көрсетілген хаттамасынан үзінді көшірме;</w:t>
      </w:r>
    </w:p>
    <w:p w14:paraId="5BC4DC27">
      <w:pPr>
        <w:shd w:val="clear" w:color="auto" w:fill="FCFCFC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>4) Партиялық тізім (электрондық түрде (Excel форматында) және қағаз жеткізгіште);</w:t>
      </w:r>
    </w:p>
    <w:p w14:paraId="2A3EBD54">
      <w:pPr>
        <w:shd w:val="clear" w:color="auto" w:fill="FCFCFC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>5) Азаматтың партиялық тізімге енгізілуге келісімі туралы өтініші;</w:t>
      </w:r>
    </w:p>
    <w:p w14:paraId="43F20E57">
      <w:pPr>
        <w:shd w:val="clear" w:color="auto" w:fill="FCFCFC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>6) Партиялық тізімге енгізілген әрбір адам туралы өмірбаяндық деректер;</w:t>
      </w:r>
    </w:p>
    <w:p w14:paraId="381CFCBE">
      <w:pPr>
        <w:shd w:val="clear" w:color="auto" w:fill="FCFCFC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>7) Партиялық тізімге енгізілген әрбір азаматтың жеке куәлігінің көшірмесі;</w:t>
      </w:r>
    </w:p>
    <w:p w14:paraId="4B18D665">
      <w:pPr>
        <w:shd w:val="clear" w:color="auto" w:fill="FCFCFC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>8) Саяси партияның партиялық билетінің көшірмесі немесе партиялық тізімді ұсынған саяси партияға адамның мүшелігін растайтын, уәкілетті тұлға қол қойған және саяси партияның мөрімен куәландырылған құжат.</w:t>
      </w:r>
    </w:p>
    <w:p w14:paraId="12E5C493">
      <w:pPr>
        <w:shd w:val="clear" w:color="auto" w:fill="FCFCFC"/>
        <w:spacing w:after="0" w:line="240" w:lineRule="auto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</w:p>
    <w:p w14:paraId="13B2F3C0">
      <w:pPr>
        <w:shd w:val="clear" w:color="auto" w:fill="FCFCFC"/>
        <w:spacing w:after="0" w:line="240" w:lineRule="auto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</w:p>
    <w:p w14:paraId="076CC7FB">
      <w:pPr>
        <w:shd w:val="clear" w:color="auto" w:fill="FCFCFC"/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7340AD0A">
      <w:pPr>
        <w:shd w:val="clear" w:color="auto" w:fill="FCFCFC"/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133B5611">
      <w:pPr>
        <w:shd w:val="clear" w:color="auto" w:fill="FCFCFC"/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66618059">
      <w:pPr>
        <w:shd w:val="clear" w:color="auto" w:fill="FCFCFC"/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2E381DB2">
      <w:pPr>
        <w:shd w:val="clear" w:color="auto" w:fill="FCFCFC"/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4585BCAF">
      <w:pPr>
        <w:shd w:val="clear" w:color="auto" w:fill="FCFCFC"/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36A4640F">
      <w:pPr>
        <w:shd w:val="clear" w:color="auto" w:fill="FCFCFC"/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5B9F6F29">
      <w:pPr>
        <w:shd w:val="clear" w:color="auto" w:fill="FCFCFC"/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52042FD3">
      <w:pPr>
        <w:shd w:val="clear" w:color="auto" w:fill="FCFCFC"/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Бірмандаттық аумақтық сайлау округтері бойынша сайланатын мәслихат депутаттығына кандидаттарды ұсыну үшін қажетті құжаттар тізбесі</w:t>
      </w:r>
    </w:p>
    <w:p w14:paraId="682B6230">
      <w:pPr>
        <w:shd w:val="clear" w:color="auto" w:fill="FCFCFC"/>
        <w:spacing w:after="0" w:line="240" w:lineRule="auto"/>
        <w:jc w:val="both"/>
        <w:outlineLvl w:val="1"/>
        <w:rPr>
          <w:rFonts w:ascii="Times New Roman" w:hAnsi="Times New Roman" w:eastAsia="Times New Roman" w:cs="Times New Roman"/>
          <w:b/>
          <w:bCs/>
          <w:color w:val="0D0D0D"/>
          <w:sz w:val="36"/>
          <w:szCs w:val="36"/>
        </w:rPr>
      </w:pPr>
    </w:p>
    <w:p w14:paraId="05ABA412">
      <w:pPr>
        <w:shd w:val="clear" w:color="auto" w:fill="FCFCFC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36"/>
          <w:szCs w:val="36"/>
        </w:rPr>
        <w:t>Саяси партиядан, қоғамдық бірлестіктен, олардың құрылымдық бөлімшелерінен (филиалдары мен өкілдіктерінен) кандидат ұсынылған жағдайда:</w:t>
      </w:r>
    </w:p>
    <w:p w14:paraId="24C20807">
      <w:pPr>
        <w:shd w:val="clear" w:color="auto" w:fill="FCFCFC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>1) Саяси партияның, қоғамдық бірлестіктің, олардың құрылымдық бөлімшелерінің (филиалдары мен өкілдіктерінің) жоғары басшы органының тиісті сайлау округі бойынша кандидатты ұсыну туралы шешімі көрсетілген хаттамасынан үзінді көшірме;</w:t>
      </w:r>
    </w:p>
    <w:p w14:paraId="42BAC4F1">
      <w:pPr>
        <w:shd w:val="clear" w:color="auto" w:fill="FCFCFC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>2) Құрылымдық бөлімшелердің (филиалдар мен өкілдіктердің) кандидат ұсыну құқығын растайтын жарғыдан үзінді көшірме;</w:t>
      </w:r>
    </w:p>
    <w:p w14:paraId="12222792">
      <w:pPr>
        <w:shd w:val="clear" w:color="auto" w:fill="FCFCFC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>3) Азаматтың өзін ұсынған саяси партиядан немесе қоғамдық бірлестіктен тиісті сайлау округі бойынша мәслихат депутаттығына кандидат болып сайлауға түсуге келісімі туралы өтініші;</w:t>
      </w:r>
    </w:p>
    <w:p w14:paraId="4354D399">
      <w:pPr>
        <w:pStyle w:val="13"/>
        <w:numPr>
          <w:ilvl w:val="0"/>
          <w:numId w:val="2"/>
        </w:numPr>
        <w:shd w:val="clear" w:color="auto" w:fill="FCFCFC"/>
        <w:spacing w:after="0" w:line="240" w:lineRule="auto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>Кандидат туралы өмірбаяндық деректер;</w:t>
      </w:r>
    </w:p>
    <w:p w14:paraId="284659F8">
      <w:pPr>
        <w:pStyle w:val="13"/>
        <w:numPr>
          <w:ilvl w:val="0"/>
          <w:numId w:val="2"/>
        </w:numPr>
        <w:shd w:val="clear" w:color="auto" w:fill="FCFCFC"/>
        <w:spacing w:after="0" w:line="240" w:lineRule="auto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>Кандидаттың жеке куәлігінің көшірмесі;</w:t>
      </w:r>
    </w:p>
    <w:p w14:paraId="2DF63A37">
      <w:pPr>
        <w:shd w:val="clear" w:color="auto" w:fill="FCFCFC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>6) Саяси партияның партиялық билетінің көшірмесі немесе кандидатты ұсынған саяси партияға мүшелігін растайтын, уәкілетті тұлға қол қойған және саяси партияның мөрімен куәландырылған құжат.</w:t>
      </w:r>
    </w:p>
    <w:p w14:paraId="0A9FCCBD">
      <w:pPr>
        <w:shd w:val="clear" w:color="auto" w:fill="FCFCFC"/>
        <w:spacing w:after="0" w:line="240" w:lineRule="auto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</w:p>
    <w:p w14:paraId="18012715">
      <w:pPr>
        <w:shd w:val="clear" w:color="auto" w:fill="FCFCFC"/>
        <w:spacing w:after="0" w:line="240" w:lineRule="auto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</w:p>
    <w:p w14:paraId="5A240F85">
      <w:pPr>
        <w:shd w:val="clear" w:color="auto" w:fill="FCFCFC"/>
        <w:spacing w:after="0" w:line="240" w:lineRule="auto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36"/>
          <w:szCs w:val="36"/>
        </w:rPr>
        <w:t>Кандидат өзін-өзі ұсынған жағдайда:</w:t>
      </w:r>
    </w:p>
    <w:p w14:paraId="34743C5B">
      <w:pPr>
        <w:shd w:val="clear" w:color="auto" w:fill="FCFCFC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>1) Азаматтың тиісті сайлау округі бойынша кандидат болып сайлауға түсу ниеті туралы өтініші;</w:t>
      </w:r>
    </w:p>
    <w:p w14:paraId="6A3C3D22">
      <w:pPr>
        <w:pStyle w:val="13"/>
        <w:numPr>
          <w:ilvl w:val="0"/>
          <w:numId w:val="1"/>
        </w:numPr>
        <w:shd w:val="clear" w:color="auto" w:fill="FCFCFC"/>
        <w:spacing w:after="0" w:line="240" w:lineRule="auto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 xml:space="preserve"> Кандидат туралы өмірбаяндық деректер;</w:t>
      </w:r>
    </w:p>
    <w:p w14:paraId="24022588">
      <w:pPr>
        <w:numPr>
          <w:ilvl w:val="0"/>
          <w:numId w:val="1"/>
        </w:numPr>
        <w:shd w:val="clear" w:color="auto" w:fill="FCFCFC"/>
        <w:spacing w:after="0" w:line="240" w:lineRule="auto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 xml:space="preserve"> Кандидаттың жеке куәлігінің көшірмесі.</w:t>
      </w:r>
    </w:p>
    <w:p w14:paraId="1989C5A4">
      <w:pPr>
        <w:shd w:val="clear" w:color="auto" w:fill="FCFCFC"/>
        <w:spacing w:after="0" w:line="240" w:lineRule="auto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</w:p>
    <w:p w14:paraId="420D7CBC">
      <w:pPr>
        <w:shd w:val="clear" w:color="auto" w:fill="FCFCFC"/>
        <w:spacing w:after="0" w:line="240" w:lineRule="auto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</w:p>
    <w:p w14:paraId="6C8C15CA">
      <w:pPr>
        <w:shd w:val="clear" w:color="auto" w:fill="FCFCFC"/>
        <w:spacing w:after="0" w:line="240" w:lineRule="auto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</w:p>
    <w:p w14:paraId="7E7CC769">
      <w:pPr>
        <w:shd w:val="clear" w:color="auto" w:fill="FCFCFC"/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Кандидаттар мен партиялық тізімдерді тіркеу</w:t>
      </w:r>
    </w:p>
    <w:p w14:paraId="461F196A">
      <w:pPr>
        <w:shd w:val="clear" w:color="auto" w:fill="FCFCFC"/>
        <w:spacing w:after="0" w:line="240" w:lineRule="auto"/>
        <w:jc w:val="both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13FB0374">
      <w:pPr>
        <w:shd w:val="clear" w:color="auto" w:fill="FCFCFC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>Кандидаттар мен партиялық тізімдерді тіркеу Қазақстан Республикасының «Қазақстан Республикасындағы сайлау туралы» Конституциялық заңында белгіленген талаптардың сақталуы және құжаттардың толық топтамасының ұсынылуы тексерілгеннен кейін жүзеге асырылады.</w:t>
      </w:r>
    </w:p>
    <w:p w14:paraId="5DA2C15C">
      <w:pPr>
        <w:shd w:val="clear" w:color="auto" w:fill="FCFCFC"/>
        <w:spacing w:after="0" w:line="240" w:lineRule="auto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</w:p>
    <w:p w14:paraId="1FC039CE">
      <w:pPr>
        <w:shd w:val="clear" w:color="auto" w:fill="FCFCFC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</w:rPr>
        <w:t>Тиісті сайлау комиссиясына қосымша мынадай құжаттар ұсынылады:</w:t>
      </w:r>
    </w:p>
    <w:p w14:paraId="2C76644F">
      <w:pPr>
        <w:pStyle w:val="13"/>
        <w:numPr>
          <w:ilvl w:val="0"/>
          <w:numId w:val="3"/>
        </w:numPr>
        <w:shd w:val="clear" w:color="auto" w:fill="FCFCFC"/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color w:val="0D0D0D"/>
          <w:sz w:val="36"/>
          <w:szCs w:val="36"/>
          <w:lang w:val="kk-KZ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  <w:lang w:val="kk-KZ"/>
        </w:rPr>
        <w:t xml:space="preserve">     Кандидаттың және оның жұбайының (зайыбының) 2026 жылғы 1 қазандағы жағдай бойынша активтері мен міндеттемелері туралы декларацияларды тапсырғанын растайтын мемлекеттік кірістер органының анықтамасы;</w:t>
      </w:r>
    </w:p>
    <w:p w14:paraId="54F307AF">
      <w:pPr>
        <w:numPr>
          <w:ilvl w:val="0"/>
          <w:numId w:val="3"/>
        </w:numPr>
        <w:shd w:val="clear" w:color="auto" w:fill="FCFCFC"/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color w:val="0D0D0D"/>
          <w:sz w:val="36"/>
          <w:szCs w:val="36"/>
          <w:lang w:val="kk-KZ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  <w:lang w:val="kk-KZ"/>
        </w:rPr>
        <w:t>Кандидаттың немесе саяси партияның сайлау жарнасын енгізгенін растайтын құжат.</w:t>
      </w:r>
    </w:p>
    <w:p w14:paraId="0A7AAE60">
      <w:pPr>
        <w:shd w:val="clear" w:color="auto" w:fill="FCFCFC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D0D0D"/>
          <w:sz w:val="36"/>
          <w:szCs w:val="36"/>
          <w:lang w:val="kk-KZ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  <w:lang w:val="kk-KZ"/>
        </w:rPr>
        <w:t>Партиялық тізімдерді ұсынған саяси партиялар партиялық тізімге енгізілген әрбір адам үшін өз қаражаты есебінен жергілікті атқарушы органдардың шотына сайлау жарнасын аударады.</w:t>
      </w:r>
    </w:p>
    <w:p w14:paraId="49B97AE3">
      <w:pPr>
        <w:shd w:val="clear" w:color="auto" w:fill="FCFCFC"/>
        <w:spacing w:after="0" w:line="240" w:lineRule="auto"/>
        <w:jc w:val="both"/>
        <w:rPr>
          <w:rFonts w:ascii="Times New Roman" w:hAnsi="Times New Roman" w:eastAsia="Times New Roman" w:cs="Times New Roman"/>
          <w:color w:val="0D0D0D"/>
          <w:sz w:val="36"/>
          <w:szCs w:val="36"/>
          <w:lang w:val="kk-KZ"/>
        </w:rPr>
      </w:pPr>
    </w:p>
    <w:p w14:paraId="1F805EA3">
      <w:pPr>
        <w:shd w:val="clear" w:color="auto" w:fill="FCFCFC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D0D0D"/>
          <w:sz w:val="36"/>
          <w:szCs w:val="36"/>
          <w:lang w:val="kk-KZ"/>
        </w:rPr>
      </w:pPr>
      <w:r>
        <w:rPr>
          <w:rFonts w:ascii="Times New Roman" w:hAnsi="Times New Roman" w:eastAsia="Times New Roman" w:cs="Times New Roman"/>
          <w:color w:val="0D0D0D"/>
          <w:sz w:val="36"/>
          <w:szCs w:val="36"/>
          <w:lang w:val="kk-KZ"/>
        </w:rPr>
        <w:t>Сайлау жарнасының мөлшері</w:t>
      </w:r>
      <w:r>
        <w:rPr>
          <w:rFonts w:ascii="Times New Roman" w:hAnsi="Times New Roman" w:eastAsia="Times New Roman" w:cs="Times New Roman"/>
          <w:color w:val="0D0D0D"/>
          <w:sz w:val="36"/>
          <w:szCs w:val="36"/>
          <w:lang w:val="kk-KZ"/>
        </w:rPr>
        <w:t xml:space="preserve"> — Қазақстан Республикасының заңнамасында белгіленген ең төменгі жалақы мөлшерінің бес еселенген сомасы( </w:t>
      </w:r>
      <w:r>
        <w:rPr>
          <w:rFonts w:ascii="Times New Roman" w:hAnsi="Times New Roman" w:eastAsia="Times New Roman" w:cs="Times New Roman"/>
          <w:color w:val="0D0D0D"/>
          <w:sz w:val="36"/>
          <w:szCs w:val="36"/>
          <w:lang w:val="kk-KZ"/>
        </w:rPr>
        <w:t>425 000 теңге</w:t>
      </w:r>
      <w:r>
        <w:rPr>
          <w:rFonts w:ascii="Times New Roman" w:hAnsi="Times New Roman" w:eastAsia="Times New Roman" w:cs="Times New Roman"/>
          <w:color w:val="0D0D0D"/>
          <w:sz w:val="36"/>
          <w:szCs w:val="36"/>
          <w:lang w:val="kk-KZ"/>
        </w:rPr>
        <w:t>).</w:t>
      </w:r>
    </w:p>
    <w:p w14:paraId="0965F1A2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lang w:val="kk-KZ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4C4AED"/>
    <w:multiLevelType w:val="multilevel"/>
    <w:tmpl w:val="324C4AED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hAnsi="Times New Roman" w:eastAsia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4B5B3567"/>
    <w:multiLevelType w:val="multilevel"/>
    <w:tmpl w:val="4B5B3567"/>
    <w:lvl w:ilvl="0" w:tentative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8F27BF"/>
    <w:multiLevelType w:val="multilevel"/>
    <w:tmpl w:val="588F27BF"/>
    <w:lvl w:ilvl="0" w:tentative="0">
      <w:start w:val="1"/>
      <w:numFmt w:val="decimal"/>
      <w:lvlText w:val="%1)"/>
      <w:lvlJc w:val="left"/>
      <w:pPr>
        <w:tabs>
          <w:tab w:val="left" w:pos="1080"/>
        </w:tabs>
        <w:ind w:left="1080" w:hanging="360"/>
      </w:pPr>
      <w:rPr>
        <w:rFonts w:ascii="Times New Roman" w:hAnsi="Times New Roman" w:eastAsia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800"/>
        </w:tabs>
        <w:ind w:left="1800" w:hanging="360"/>
      </w:pPr>
    </w:lvl>
    <w:lvl w:ilvl="2" w:tentative="0">
      <w:start w:val="1"/>
      <w:numFmt w:val="decimal"/>
      <w:lvlText w:val="%3."/>
      <w:lvlJc w:val="left"/>
      <w:pPr>
        <w:tabs>
          <w:tab w:val="left" w:pos="2520"/>
        </w:tabs>
        <w:ind w:left="2520" w:hanging="360"/>
      </w:pPr>
    </w:lvl>
    <w:lvl w:ilvl="3" w:tentative="0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</w:lvl>
    <w:lvl w:ilvl="4" w:tentative="0">
      <w:start w:val="1"/>
      <w:numFmt w:val="decimal"/>
      <w:lvlText w:val="%5."/>
      <w:lvlJc w:val="left"/>
      <w:pPr>
        <w:tabs>
          <w:tab w:val="left" w:pos="3960"/>
        </w:tabs>
        <w:ind w:left="3960" w:hanging="360"/>
      </w:pPr>
    </w:lvl>
    <w:lvl w:ilvl="5" w:tentative="0">
      <w:start w:val="1"/>
      <w:numFmt w:val="decimal"/>
      <w:lvlText w:val="%6."/>
      <w:lvlJc w:val="left"/>
      <w:pPr>
        <w:tabs>
          <w:tab w:val="left" w:pos="4680"/>
        </w:tabs>
        <w:ind w:left="4680" w:hanging="360"/>
      </w:pPr>
    </w:lvl>
    <w:lvl w:ilvl="6" w:tentative="0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</w:lvl>
    <w:lvl w:ilvl="7" w:tentative="0">
      <w:start w:val="1"/>
      <w:numFmt w:val="decimal"/>
      <w:lvlText w:val="%8."/>
      <w:lvlJc w:val="left"/>
      <w:pPr>
        <w:tabs>
          <w:tab w:val="left" w:pos="6120"/>
        </w:tabs>
        <w:ind w:left="6120" w:hanging="360"/>
      </w:pPr>
    </w:lvl>
    <w:lvl w:ilvl="8" w:tentative="0">
      <w:start w:val="1"/>
      <w:numFmt w:val="decimal"/>
      <w:lvlText w:val="%9."/>
      <w:lvlJc w:val="left"/>
      <w:pPr>
        <w:tabs>
          <w:tab w:val="left" w:pos="6840"/>
        </w:tabs>
        <w:ind w:left="684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43A"/>
    <w:rsid w:val="001D3052"/>
    <w:rsid w:val="00A07D6E"/>
    <w:rsid w:val="00BF343A"/>
    <w:rsid w:val="00ED347D"/>
    <w:rsid w:val="1A5E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ru-RU" w:bidi="ar-SA"/>
    </w:rPr>
  </w:style>
  <w:style w:type="paragraph" w:styleId="2">
    <w:name w:val="heading 2"/>
    <w:basedOn w:val="1"/>
    <w:link w:val="10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20"/>
    <w:rPr>
      <w:i/>
      <w:iCs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8">
    <w:name w:val="tw-data-text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y2iqfc"/>
    <w:basedOn w:val="3"/>
    <w:qFormat/>
    <w:uiPriority w:val="0"/>
  </w:style>
  <w:style w:type="character" w:customStyle="1" w:styleId="10">
    <w:name w:val="Заголовок 2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paragraph" w:customStyle="1" w:styleId="11">
    <w:name w:val="x1ghz6dp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xt0psk2"/>
    <w:basedOn w:val="3"/>
    <w:qFormat/>
    <w:uiPriority w:val="0"/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355</Words>
  <Characters>2733</Characters>
  <Lines>22</Lines>
  <Paragraphs>6</Paragraphs>
  <TotalTime>17</TotalTime>
  <ScaleCrop>false</ScaleCrop>
  <LinksUpToDate>false</LinksUpToDate>
  <CharactersWithSpaces>3069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2026-10-16T11:00:00Z</dcterms:created>
  <dc:creator>jn365725@outlook.com</dc:creator>
  <cp:lastModifiedBy>Жанара Енсебаева</cp:lastModifiedBy>
  <dcterms:modified xsi:type="dcterms:W3CDTF">2026-10-19T06:01:22Z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4F12B2DB767540A8AF879CCDADD6C3B5_13</vt:lpwstr>
  </property>
</Properties>
</file>