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0EB06" w14:textId="77777777" w:rsidR="00FC6554" w:rsidRPr="00850DB7" w:rsidRDefault="00850DB7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50DB7">
        <w:rPr>
          <w:rFonts w:ascii="Times New Roman" w:hAnsi="Times New Roman" w:cs="Times New Roman"/>
          <w:b/>
          <w:sz w:val="28"/>
          <w:lang w:val="kk-KZ"/>
        </w:rPr>
        <w:t>ПЕРЕЧЕНЬ КОРРУПЦИОННЫХ РИСКОВ</w:t>
      </w:r>
    </w:p>
    <w:p w14:paraId="0F84FE0E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7C130D64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031"/>
        <w:gridCol w:w="2214"/>
        <w:gridCol w:w="3118"/>
        <w:gridCol w:w="1949"/>
      </w:tblGrid>
      <w:tr w:rsidR="00850DB7" w:rsidRPr="00850DB7" w14:paraId="1061D0E1" w14:textId="77777777" w:rsidTr="00850DB7">
        <w:tc>
          <w:tcPr>
            <w:tcW w:w="562" w:type="dxa"/>
          </w:tcPr>
          <w:p w14:paraId="01F5AFEA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686" w:type="dxa"/>
          </w:tcPr>
          <w:p w14:paraId="496A5DC7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Выявленный коррупционный риск</w:t>
            </w:r>
          </w:p>
        </w:tc>
        <w:tc>
          <w:tcPr>
            <w:tcW w:w="3031" w:type="dxa"/>
          </w:tcPr>
          <w:p w14:paraId="109C76DC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Рекомендации </w:t>
            </w:r>
          </w:p>
          <w:p w14:paraId="5D889F0D" w14:textId="77777777" w:rsid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по устранению</w:t>
            </w:r>
          </w:p>
          <w:p w14:paraId="5D4A9A5A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риска</w:t>
            </w:r>
          </w:p>
        </w:tc>
        <w:tc>
          <w:tcPr>
            <w:tcW w:w="2214" w:type="dxa"/>
          </w:tcPr>
          <w:p w14:paraId="1210465D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Форма исполнения рекомендации</w:t>
            </w:r>
          </w:p>
        </w:tc>
        <w:tc>
          <w:tcPr>
            <w:tcW w:w="3118" w:type="dxa"/>
          </w:tcPr>
          <w:p w14:paraId="15682532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Позиция уполномоченного государственного органа</w:t>
            </w:r>
          </w:p>
          <w:p w14:paraId="5767A69C" w14:textId="77777777" w:rsid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3E6F9865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i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kk-KZ"/>
              </w:rPr>
              <w:t>*</w:t>
            </w:r>
            <w:r w:rsidRPr="00850DB7">
              <w:rPr>
                <w:rFonts w:ascii="Times New Roman" w:hAnsi="Times New Roman" w:cs="Times New Roman"/>
                <w:i/>
                <w:sz w:val="28"/>
                <w:lang w:val="kk-KZ"/>
              </w:rPr>
              <w:t xml:space="preserve">При направлении рекомендаций </w:t>
            </w:r>
          </w:p>
          <w:p w14:paraId="5A363FD8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i/>
                <w:sz w:val="28"/>
                <w:lang w:val="kk-KZ"/>
              </w:rPr>
              <w:t>в другой гос. орган</w:t>
            </w:r>
          </w:p>
        </w:tc>
        <w:tc>
          <w:tcPr>
            <w:tcW w:w="1949" w:type="dxa"/>
          </w:tcPr>
          <w:p w14:paraId="6E3C238C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Срок</w:t>
            </w:r>
          </w:p>
          <w:p w14:paraId="142CA926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исполнения</w:t>
            </w:r>
          </w:p>
        </w:tc>
      </w:tr>
      <w:tr w:rsidR="007C0630" w:rsidRPr="000A11C8" w14:paraId="292EC56A" w14:textId="77777777" w:rsidTr="00850DB7">
        <w:tc>
          <w:tcPr>
            <w:tcW w:w="562" w:type="dxa"/>
          </w:tcPr>
          <w:p w14:paraId="1396F273" w14:textId="77777777" w:rsidR="007C0630" w:rsidRPr="00850DB7" w:rsidRDefault="007C0630" w:rsidP="007C063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686" w:type="dxa"/>
          </w:tcPr>
          <w:p w14:paraId="49B200D9" w14:textId="1E32C288" w:rsidR="007C0630" w:rsidRPr="007C0630" w:rsidRDefault="00B32E70" w:rsidP="007C06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Аналитико-разъяснительная работа по положению о выплате премий работникам органов Республики Казахстан, оказании материальной помощи и установлении надбавок к должностным окладам, а также выплате бонусов государственным служащим.</w:t>
            </w:r>
          </w:p>
        </w:tc>
        <w:tc>
          <w:tcPr>
            <w:tcW w:w="3031" w:type="dxa"/>
          </w:tcPr>
          <w:p w14:paraId="4CD773F3" w14:textId="77777777" w:rsidR="007C0630" w:rsidRPr="007C0630" w:rsidRDefault="007C0630" w:rsidP="007C06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0630">
              <w:rPr>
                <w:rStyle w:val="y2iqfc"/>
                <w:rFonts w:ascii="Times New Roman" w:hAnsi="Times New Roman" w:cs="Times New Roman"/>
                <w:sz w:val="28"/>
                <w:szCs w:val="28"/>
              </w:rPr>
              <w:t>Проведение семинара-консультации</w:t>
            </w:r>
          </w:p>
        </w:tc>
        <w:tc>
          <w:tcPr>
            <w:tcW w:w="2214" w:type="dxa"/>
          </w:tcPr>
          <w:p w14:paraId="0088196F" w14:textId="5C1CA3AB" w:rsidR="007C0630" w:rsidRPr="007C0630" w:rsidRDefault="007C0630" w:rsidP="007C06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0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  <w:r w:rsidR="00A65E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 w:rsidR="006717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A65E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</w:t>
            </w:r>
            <w:r w:rsidR="006717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A65E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 №1</w:t>
            </w:r>
          </w:p>
        </w:tc>
        <w:tc>
          <w:tcPr>
            <w:tcW w:w="3118" w:type="dxa"/>
          </w:tcPr>
          <w:p w14:paraId="004456E0" w14:textId="77777777" w:rsidR="007C0630" w:rsidRPr="00850DB7" w:rsidRDefault="007C0630" w:rsidP="007C063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49" w:type="dxa"/>
          </w:tcPr>
          <w:p w14:paraId="58C56E8C" w14:textId="414DE68A" w:rsidR="007C0630" w:rsidRPr="00850DB7" w:rsidRDefault="00B32E70" w:rsidP="00E500B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31.10.202</w:t>
            </w:r>
            <w:r w:rsidR="00671748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</w:tbl>
    <w:p w14:paraId="5D4D3756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A11C8"/>
    <w:rsid w:val="004C0F50"/>
    <w:rsid w:val="00671748"/>
    <w:rsid w:val="007C0630"/>
    <w:rsid w:val="00850DB7"/>
    <w:rsid w:val="009C17AA"/>
    <w:rsid w:val="00A65E94"/>
    <w:rsid w:val="00B32E70"/>
    <w:rsid w:val="00E17EE0"/>
    <w:rsid w:val="00E500B2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7731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C06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063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7C0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Баисова Айнагүл Бақытқызы</cp:lastModifiedBy>
  <cp:revision>2</cp:revision>
  <dcterms:created xsi:type="dcterms:W3CDTF">2026-10-15T12:04:00Z</dcterms:created>
  <dcterms:modified xsi:type="dcterms:W3CDTF">2026-10-15T12:04:00Z</dcterms:modified>
</cp:coreProperties>
</file>