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b/>
          <w:bCs/>
          <w:sz w:val="28"/>
          <w:szCs w:val="28"/>
          <w:lang w:val="kk-KZ"/>
        </w:rPr>
        <w:t>Кене энцефалиті</w:t>
      </w:r>
      <w:r w:rsidRPr="002A5C65">
        <w:rPr>
          <w:rFonts w:ascii="Times New Roman" w:eastAsia="Times New Roman" w:hAnsi="Times New Roman" w:cs="Times New Roman"/>
          <w:sz w:val="28"/>
          <w:szCs w:val="28"/>
          <w:lang w:val="kk-KZ"/>
        </w:rPr>
        <w:t xml:space="preserve"> (encephalіtіs acarіnarum) – </w:t>
      </w:r>
      <w:hyperlink r:id="rId5" w:tooltip="Кене" w:history="1">
        <w:r w:rsidRPr="002A5C65">
          <w:rPr>
            <w:rFonts w:ascii="Times New Roman" w:eastAsia="Times New Roman" w:hAnsi="Times New Roman" w:cs="Times New Roman"/>
            <w:sz w:val="28"/>
            <w:szCs w:val="28"/>
            <w:u w:val="single"/>
            <w:lang w:val="kk-KZ"/>
          </w:rPr>
          <w:t>кене</w:t>
        </w:r>
      </w:hyperlink>
      <w:r w:rsidRPr="002A5C65">
        <w:rPr>
          <w:rFonts w:ascii="Times New Roman" w:eastAsia="Times New Roman" w:hAnsi="Times New Roman" w:cs="Times New Roman"/>
          <w:sz w:val="28"/>
          <w:szCs w:val="28"/>
          <w:lang w:val="kk-KZ"/>
        </w:rPr>
        <w:t xml:space="preserve"> арқылы тарайтын, </w:t>
      </w:r>
      <w:hyperlink r:id="rId6" w:tooltip="Ми" w:history="1">
        <w:r w:rsidRPr="002A5C65">
          <w:rPr>
            <w:rFonts w:ascii="Times New Roman" w:eastAsia="Times New Roman" w:hAnsi="Times New Roman" w:cs="Times New Roman"/>
            <w:sz w:val="28"/>
            <w:szCs w:val="28"/>
            <w:u w:val="single"/>
            <w:lang w:val="kk-KZ"/>
          </w:rPr>
          <w:t>ми</w:t>
        </w:r>
      </w:hyperlink>
      <w:r w:rsidRPr="002A5C65">
        <w:rPr>
          <w:rFonts w:ascii="Times New Roman" w:eastAsia="Times New Roman" w:hAnsi="Times New Roman" w:cs="Times New Roman"/>
          <w:sz w:val="28"/>
          <w:szCs w:val="28"/>
          <w:lang w:val="kk-KZ"/>
        </w:rPr>
        <w:t xml:space="preserve"> қабынуын және орталық жүйке қабынуын тудырып, </w:t>
      </w:r>
      <w:hyperlink r:id="rId7" w:tooltip="Орталық жүйке жүйесі" w:history="1">
        <w:r w:rsidRPr="002A5C65">
          <w:rPr>
            <w:rFonts w:ascii="Times New Roman" w:eastAsia="Times New Roman" w:hAnsi="Times New Roman" w:cs="Times New Roman"/>
            <w:sz w:val="28"/>
            <w:szCs w:val="28"/>
            <w:u w:val="single"/>
            <w:lang w:val="kk-KZ"/>
          </w:rPr>
          <w:t>орталық жүйке жүйесін</w:t>
        </w:r>
      </w:hyperlink>
      <w:r w:rsidRPr="002A5C65">
        <w:rPr>
          <w:rFonts w:ascii="Times New Roman" w:eastAsia="Times New Roman" w:hAnsi="Times New Roman" w:cs="Times New Roman"/>
          <w:sz w:val="28"/>
          <w:szCs w:val="28"/>
          <w:lang w:val="kk-KZ"/>
        </w:rPr>
        <w:t xml:space="preserve"> қатты зақымдайтын, жедел өтетін </w:t>
      </w:r>
      <w:hyperlink r:id="rId8" w:tooltip="Жұқпалы ауру (мұндай бет жоқ)" w:history="1">
        <w:r w:rsidRPr="002A5C65">
          <w:rPr>
            <w:rFonts w:ascii="Times New Roman" w:eastAsia="Times New Roman" w:hAnsi="Times New Roman" w:cs="Times New Roman"/>
            <w:sz w:val="28"/>
            <w:szCs w:val="28"/>
            <w:u w:val="single"/>
            <w:lang w:val="kk-KZ"/>
          </w:rPr>
          <w:t>жұқпалы ауру</w:t>
        </w:r>
      </w:hyperlink>
      <w:r w:rsidRPr="002A5C65">
        <w:rPr>
          <w:rFonts w:ascii="Times New Roman" w:eastAsia="Times New Roman" w:hAnsi="Times New Roman" w:cs="Times New Roman"/>
          <w:sz w:val="28"/>
          <w:szCs w:val="28"/>
          <w:lang w:val="kk-KZ"/>
        </w:rPr>
        <w:t xml:space="preserve">. Кейде Кене энцефалитін табиғи-ошақты </w:t>
      </w:r>
      <w:hyperlink r:id="rId9" w:tooltip="Тайгалық энцефалит (мұндай бет жоқ)" w:history="1">
        <w:r w:rsidRPr="002A5C65">
          <w:rPr>
            <w:rFonts w:ascii="Times New Roman" w:eastAsia="Times New Roman" w:hAnsi="Times New Roman" w:cs="Times New Roman"/>
            <w:sz w:val="28"/>
            <w:szCs w:val="28"/>
            <w:u w:val="single"/>
            <w:lang w:val="kk-KZ"/>
          </w:rPr>
          <w:t>тайгалық энцефалит</w:t>
        </w:r>
      </w:hyperlink>
      <w:r w:rsidRPr="002A5C65">
        <w:rPr>
          <w:rFonts w:ascii="Times New Roman" w:eastAsia="Times New Roman" w:hAnsi="Times New Roman" w:cs="Times New Roman"/>
          <w:sz w:val="28"/>
          <w:szCs w:val="28"/>
          <w:lang w:val="kk-KZ"/>
        </w:rPr>
        <w:t xml:space="preserve">, көктемгі-жаздық </w:t>
      </w:r>
      <w:hyperlink r:id="rId10" w:tooltip="Энцефалит" w:history="1">
        <w:r w:rsidRPr="002A5C65">
          <w:rPr>
            <w:rFonts w:ascii="Times New Roman" w:eastAsia="Times New Roman" w:hAnsi="Times New Roman" w:cs="Times New Roman"/>
            <w:sz w:val="28"/>
            <w:szCs w:val="28"/>
            <w:u w:val="single"/>
            <w:lang w:val="kk-KZ"/>
          </w:rPr>
          <w:t>энцефалит</w:t>
        </w:r>
      </w:hyperlink>
      <w:r w:rsidRPr="002A5C65">
        <w:rPr>
          <w:rFonts w:ascii="Times New Roman" w:eastAsia="Times New Roman" w:hAnsi="Times New Roman" w:cs="Times New Roman"/>
          <w:sz w:val="28"/>
          <w:szCs w:val="28"/>
          <w:lang w:val="kk-KZ"/>
        </w:rPr>
        <w:t xml:space="preserve"> деп те атайды. Кене энцефалитінің </w:t>
      </w:r>
      <w:hyperlink r:id="rId11" w:tooltip="Вирус" w:history="1">
        <w:r w:rsidRPr="002A5C65">
          <w:rPr>
            <w:rFonts w:ascii="Times New Roman" w:eastAsia="Times New Roman" w:hAnsi="Times New Roman" w:cs="Times New Roman"/>
            <w:sz w:val="28"/>
            <w:szCs w:val="28"/>
            <w:u w:val="single"/>
            <w:lang w:val="kk-KZ"/>
          </w:rPr>
          <w:t>вирусын</w:t>
        </w:r>
      </w:hyperlink>
      <w:hyperlink r:id="rId12" w:tooltip="Ресей" w:history="1">
        <w:r w:rsidRPr="002A5C65">
          <w:rPr>
            <w:rFonts w:ascii="Times New Roman" w:eastAsia="Times New Roman" w:hAnsi="Times New Roman" w:cs="Times New Roman"/>
            <w:sz w:val="28"/>
            <w:szCs w:val="28"/>
            <w:u w:val="single"/>
            <w:lang w:val="kk-KZ"/>
          </w:rPr>
          <w:t>Ресей</w:t>
        </w:r>
      </w:hyperlink>
      <w:r w:rsidRPr="002A5C65">
        <w:rPr>
          <w:rFonts w:ascii="Times New Roman" w:eastAsia="Times New Roman" w:hAnsi="Times New Roman" w:cs="Times New Roman"/>
          <w:sz w:val="28"/>
          <w:szCs w:val="28"/>
          <w:lang w:val="kk-KZ"/>
        </w:rPr>
        <w:t xml:space="preserve"> ғалымдары </w:t>
      </w:r>
      <w:hyperlink r:id="rId13" w:tooltip="Л.А. Зильбер (мұндай бет жоқ)" w:history="1">
        <w:r w:rsidRPr="002A5C65">
          <w:rPr>
            <w:rFonts w:ascii="Times New Roman" w:eastAsia="Times New Roman" w:hAnsi="Times New Roman" w:cs="Times New Roman"/>
            <w:sz w:val="28"/>
            <w:szCs w:val="28"/>
            <w:u w:val="single"/>
            <w:lang w:val="kk-KZ"/>
          </w:rPr>
          <w:t>Л.А. Зильбер</w:t>
        </w:r>
      </w:hyperlink>
      <w:r w:rsidRPr="002A5C65">
        <w:rPr>
          <w:rFonts w:ascii="Times New Roman" w:eastAsia="Times New Roman" w:hAnsi="Times New Roman" w:cs="Times New Roman"/>
          <w:sz w:val="28"/>
          <w:szCs w:val="28"/>
          <w:lang w:val="kk-KZ"/>
        </w:rPr>
        <w:t xml:space="preserve">, </w:t>
      </w:r>
      <w:hyperlink r:id="rId14" w:tooltip="Е.Н. Левкович (мұндай бет жоқ)" w:history="1">
        <w:r w:rsidRPr="002A5C65">
          <w:rPr>
            <w:rFonts w:ascii="Times New Roman" w:eastAsia="Times New Roman" w:hAnsi="Times New Roman" w:cs="Times New Roman"/>
            <w:sz w:val="28"/>
            <w:szCs w:val="28"/>
            <w:u w:val="single"/>
            <w:lang w:val="kk-KZ"/>
          </w:rPr>
          <w:t>Е.Н. Левкович</w:t>
        </w:r>
      </w:hyperlink>
      <w:r w:rsidRPr="002A5C65">
        <w:rPr>
          <w:rFonts w:ascii="Times New Roman" w:eastAsia="Times New Roman" w:hAnsi="Times New Roman" w:cs="Times New Roman"/>
          <w:sz w:val="28"/>
          <w:szCs w:val="28"/>
          <w:lang w:val="kk-KZ"/>
        </w:rPr>
        <w:t xml:space="preserve">, т.б. </w:t>
      </w:r>
      <w:hyperlink r:id="rId15" w:tooltip="Шығыс Сібір" w:history="1">
        <w:r w:rsidRPr="002A5C65">
          <w:rPr>
            <w:rFonts w:ascii="Times New Roman" w:eastAsia="Times New Roman" w:hAnsi="Times New Roman" w:cs="Times New Roman"/>
            <w:sz w:val="28"/>
            <w:szCs w:val="28"/>
            <w:u w:val="single"/>
          </w:rPr>
          <w:t>Шығыс Сібірде</w:t>
        </w:r>
      </w:hyperlink>
      <w:r w:rsidRPr="002A5C65">
        <w:rPr>
          <w:rFonts w:ascii="Times New Roman" w:eastAsia="Times New Roman" w:hAnsi="Times New Roman" w:cs="Times New Roman"/>
          <w:sz w:val="28"/>
          <w:szCs w:val="28"/>
        </w:rPr>
        <w:t xml:space="preserve"> ауруға шалдыққан адамдардың қанынан тапқан (</w:t>
      </w:r>
      <w:hyperlink r:id="rId16" w:tooltip="1937" w:history="1">
        <w:r w:rsidRPr="002A5C65">
          <w:rPr>
            <w:rFonts w:ascii="Times New Roman" w:eastAsia="Times New Roman" w:hAnsi="Times New Roman" w:cs="Times New Roman"/>
            <w:sz w:val="28"/>
            <w:szCs w:val="28"/>
            <w:u w:val="single"/>
          </w:rPr>
          <w:t>1937</w:t>
        </w:r>
      </w:hyperlink>
      <w:r w:rsidRPr="002A5C65">
        <w:rPr>
          <w:rFonts w:ascii="Times New Roman" w:eastAsia="Times New Roman" w:hAnsi="Times New Roman" w:cs="Times New Roman"/>
          <w:sz w:val="28"/>
          <w:szCs w:val="28"/>
        </w:rPr>
        <w:t xml:space="preserve">). Бұл індет, негізінен, </w:t>
      </w:r>
      <w:hyperlink r:id="rId17" w:tooltip="Тайга кенесі" w:history="1">
        <w:r w:rsidRPr="002A5C65">
          <w:rPr>
            <w:rFonts w:ascii="Times New Roman" w:eastAsia="Times New Roman" w:hAnsi="Times New Roman" w:cs="Times New Roman"/>
            <w:sz w:val="28"/>
            <w:szCs w:val="28"/>
            <w:u w:val="single"/>
          </w:rPr>
          <w:t>тайга кенесі</w:t>
        </w:r>
      </w:hyperlink>
      <w:r w:rsidRPr="002A5C65">
        <w:rPr>
          <w:rFonts w:ascii="Times New Roman" w:eastAsia="Times New Roman" w:hAnsi="Times New Roman" w:cs="Times New Roman"/>
          <w:sz w:val="28"/>
          <w:szCs w:val="28"/>
        </w:rPr>
        <w:t xml:space="preserve"> (</w:t>
      </w:r>
      <w:r w:rsidRPr="002A5C65">
        <w:rPr>
          <w:rFonts w:ascii="Times New Roman" w:eastAsia="Times New Roman" w:hAnsi="Times New Roman" w:cs="Times New Roman"/>
          <w:i/>
          <w:iCs/>
          <w:sz w:val="28"/>
          <w:szCs w:val="28"/>
        </w:rPr>
        <w:t>Ixodes persulcatus</w:t>
      </w:r>
      <w:r w:rsidRPr="002A5C65">
        <w:rPr>
          <w:rFonts w:ascii="Times New Roman" w:eastAsia="Times New Roman" w:hAnsi="Times New Roman" w:cs="Times New Roman"/>
          <w:sz w:val="28"/>
          <w:szCs w:val="28"/>
        </w:rPr>
        <w:t xml:space="preserve">) мекендейтін </w:t>
      </w:r>
      <w:hyperlink r:id="rId18" w:tooltip="Орман" w:history="1">
        <w:r w:rsidRPr="002A5C65">
          <w:rPr>
            <w:rFonts w:ascii="Times New Roman" w:eastAsia="Times New Roman" w:hAnsi="Times New Roman" w:cs="Times New Roman"/>
            <w:sz w:val="28"/>
            <w:szCs w:val="28"/>
            <w:u w:val="single"/>
          </w:rPr>
          <w:t>орман</w:t>
        </w:r>
      </w:hyperlink>
      <w:r w:rsidRPr="002A5C65">
        <w:rPr>
          <w:rFonts w:ascii="Times New Roman" w:eastAsia="Times New Roman" w:hAnsi="Times New Roman" w:cs="Times New Roman"/>
          <w:sz w:val="28"/>
          <w:szCs w:val="28"/>
        </w:rPr>
        <w:t xml:space="preserve">-тоғайлы жерлерде, </w:t>
      </w:r>
      <w:hyperlink r:id="rId19" w:tooltip="Қазақстан" w:history="1">
        <w:r w:rsidRPr="002A5C65">
          <w:rPr>
            <w:rFonts w:ascii="Times New Roman" w:eastAsia="Times New Roman" w:hAnsi="Times New Roman" w:cs="Times New Roman"/>
            <w:sz w:val="28"/>
            <w:szCs w:val="28"/>
            <w:u w:val="single"/>
          </w:rPr>
          <w:t>Қазақстанда</w:t>
        </w:r>
      </w:hyperlink>
      <w:hyperlink r:id="rId20" w:tooltip="Алтай" w:history="1">
        <w:r w:rsidRPr="002A5C65">
          <w:rPr>
            <w:rFonts w:ascii="Times New Roman" w:eastAsia="Times New Roman" w:hAnsi="Times New Roman" w:cs="Times New Roman"/>
            <w:sz w:val="28"/>
            <w:szCs w:val="28"/>
            <w:u w:val="single"/>
          </w:rPr>
          <w:t>Алтай</w:t>
        </w:r>
      </w:hyperlink>
      <w:r w:rsidRPr="002A5C65">
        <w:rPr>
          <w:rFonts w:ascii="Times New Roman" w:eastAsia="Times New Roman" w:hAnsi="Times New Roman" w:cs="Times New Roman"/>
          <w:sz w:val="28"/>
          <w:szCs w:val="28"/>
        </w:rPr>
        <w:t xml:space="preserve">, </w:t>
      </w:r>
      <w:hyperlink r:id="rId21" w:tooltip="Қаратау" w:history="1">
        <w:r w:rsidRPr="002A5C65">
          <w:rPr>
            <w:rFonts w:ascii="Times New Roman" w:eastAsia="Times New Roman" w:hAnsi="Times New Roman" w:cs="Times New Roman"/>
            <w:sz w:val="28"/>
            <w:szCs w:val="28"/>
            <w:u w:val="single"/>
          </w:rPr>
          <w:t>Қаратау</w:t>
        </w:r>
      </w:hyperlink>
      <w:r w:rsidRPr="002A5C65">
        <w:rPr>
          <w:rFonts w:ascii="Times New Roman" w:eastAsia="Times New Roman" w:hAnsi="Times New Roman" w:cs="Times New Roman"/>
          <w:sz w:val="28"/>
          <w:szCs w:val="28"/>
        </w:rPr>
        <w:t xml:space="preserve">, </w:t>
      </w:r>
      <w:hyperlink r:id="rId22" w:tooltip="Күнгей Алатауы (мұндай бет жоқ)" w:history="1">
        <w:r w:rsidRPr="002A5C65">
          <w:rPr>
            <w:rFonts w:ascii="Times New Roman" w:eastAsia="Times New Roman" w:hAnsi="Times New Roman" w:cs="Times New Roman"/>
            <w:sz w:val="28"/>
            <w:szCs w:val="28"/>
            <w:u w:val="single"/>
          </w:rPr>
          <w:t>Күнгей Алатауы</w:t>
        </w:r>
      </w:hyperlink>
      <w:r w:rsidRPr="002A5C65">
        <w:rPr>
          <w:rFonts w:ascii="Times New Roman" w:eastAsia="Times New Roman" w:hAnsi="Times New Roman" w:cs="Times New Roman"/>
          <w:sz w:val="28"/>
          <w:szCs w:val="28"/>
        </w:rPr>
        <w:t xml:space="preserve"> бөктеріндегі орманды аймақтарда кездеседі. </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Ауру жоғары латенттілікпен сипатталады, 25-30% құрайды. Ауырғаннан кейін орталық жүйке-жүйесінде келесі органикалық өзгерістер байқалады: </w:t>
      </w:r>
    </w:p>
    <w:p w:rsidR="00D05730" w:rsidRPr="002A5C65" w:rsidRDefault="00D05730" w:rsidP="00D0573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әлсіз салдану</w:t>
      </w:r>
    </w:p>
    <w:p w:rsidR="00D05730" w:rsidRPr="002A5C65" w:rsidRDefault="00D05730" w:rsidP="00D0573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бұлшық ет атрофиясы</w:t>
      </w:r>
    </w:p>
    <w:p w:rsidR="00D05730" w:rsidRPr="002A5C65" w:rsidRDefault="00D05730" w:rsidP="00D0573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дискинезия</w:t>
      </w:r>
    </w:p>
    <w:p w:rsidR="00D05730" w:rsidRPr="002A5C65" w:rsidRDefault="00D05730" w:rsidP="00D0573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интелектің төмендеуі</w:t>
      </w:r>
    </w:p>
    <w:p w:rsidR="00D05730" w:rsidRPr="002A5C65" w:rsidRDefault="00D05730" w:rsidP="00D05730">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кейде эпилепсия</w:t>
      </w:r>
    </w:p>
    <w:p w:rsidR="00D05730" w:rsidRPr="002A5C65" w:rsidRDefault="00D05730" w:rsidP="00D05730">
      <w:pPr>
        <w:spacing w:before="100" w:beforeAutospacing="1" w:after="100" w:afterAutospacing="1" w:line="240" w:lineRule="auto"/>
        <w:outlineLvl w:val="1"/>
        <w:rPr>
          <w:rFonts w:ascii="Times New Roman" w:eastAsia="Times New Roman" w:hAnsi="Times New Roman" w:cs="Times New Roman"/>
          <w:b/>
          <w:bCs/>
          <w:sz w:val="28"/>
          <w:szCs w:val="28"/>
        </w:rPr>
      </w:pPr>
      <w:r w:rsidRPr="002A5C65">
        <w:rPr>
          <w:rFonts w:ascii="Times New Roman" w:eastAsia="Times New Roman" w:hAnsi="Times New Roman" w:cs="Times New Roman"/>
          <w:b/>
          <w:bCs/>
          <w:sz w:val="28"/>
          <w:szCs w:val="28"/>
        </w:rPr>
        <w:t>Эпидемиологияcы</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Кене энцефалиті энцефалит қоздырғышы үшін табиғи ошақ тән. Жұғу жолы трансмиссивті. Антропургиялық ошақтары пайда болуы мүмкін. Кене энцефалиті вирусының тасымалдаушысы және негізгі резервуары болып иксодо кенесі болып табылады. Қосымша резервуары кемірушілер және т.б. сүт қоректілердің 130 түрі. Олар: </w:t>
      </w:r>
    </w:p>
    <w:p w:rsidR="00D05730" w:rsidRPr="002A5C65" w:rsidRDefault="00D05730" w:rsidP="00D05730">
      <w:pPr>
        <w:numPr>
          <w:ilvl w:val="0"/>
          <w:numId w:val="2"/>
        </w:numPr>
        <w:spacing w:before="100" w:beforeAutospacing="1" w:after="100" w:afterAutospacing="1" w:line="240" w:lineRule="auto"/>
        <w:rPr>
          <w:rFonts w:ascii="Times New Roman" w:eastAsia="Times New Roman" w:hAnsi="Times New Roman" w:cs="Times New Roman"/>
          <w:sz w:val="28"/>
          <w:szCs w:val="28"/>
        </w:rPr>
      </w:pPr>
      <w:hyperlink r:id="rId23" w:tooltip="Кеміргіштер" w:history="1">
        <w:r w:rsidRPr="002A5C65">
          <w:rPr>
            <w:rFonts w:ascii="Times New Roman" w:eastAsia="Times New Roman" w:hAnsi="Times New Roman" w:cs="Times New Roman"/>
            <w:sz w:val="28"/>
            <w:szCs w:val="28"/>
            <w:u w:val="single"/>
          </w:rPr>
          <w:t>кеміргіштер</w:t>
        </w:r>
      </w:hyperlink>
      <w:r w:rsidRPr="002A5C65">
        <w:rPr>
          <w:rFonts w:ascii="Times New Roman" w:eastAsia="Times New Roman" w:hAnsi="Times New Roman" w:cs="Times New Roman"/>
          <w:sz w:val="28"/>
          <w:szCs w:val="28"/>
        </w:rPr>
        <w:t xml:space="preserve"> (</w:t>
      </w:r>
      <w:hyperlink r:id="rId24" w:tooltip="Қоян" w:history="1">
        <w:r w:rsidRPr="002A5C65">
          <w:rPr>
            <w:rFonts w:ascii="Times New Roman" w:eastAsia="Times New Roman" w:hAnsi="Times New Roman" w:cs="Times New Roman"/>
            <w:sz w:val="28"/>
            <w:szCs w:val="28"/>
            <w:u w:val="single"/>
          </w:rPr>
          <w:t>қоян</w:t>
        </w:r>
      </w:hyperlink>
      <w:r w:rsidRPr="002A5C65">
        <w:rPr>
          <w:rFonts w:ascii="Times New Roman" w:eastAsia="Times New Roman" w:hAnsi="Times New Roman" w:cs="Times New Roman"/>
          <w:sz w:val="28"/>
          <w:szCs w:val="28"/>
        </w:rPr>
        <w:t xml:space="preserve">, </w:t>
      </w:r>
      <w:hyperlink r:id="rId25" w:tooltip="Кірпі" w:history="1">
        <w:r w:rsidRPr="002A5C65">
          <w:rPr>
            <w:rFonts w:ascii="Times New Roman" w:eastAsia="Times New Roman" w:hAnsi="Times New Roman" w:cs="Times New Roman"/>
            <w:sz w:val="28"/>
            <w:szCs w:val="28"/>
            <w:u w:val="single"/>
          </w:rPr>
          <w:t>кірпі</w:t>
        </w:r>
      </w:hyperlink>
      <w:r w:rsidRPr="002A5C65">
        <w:rPr>
          <w:rFonts w:ascii="Times New Roman" w:eastAsia="Times New Roman" w:hAnsi="Times New Roman" w:cs="Times New Roman"/>
          <w:sz w:val="28"/>
          <w:szCs w:val="28"/>
        </w:rPr>
        <w:t xml:space="preserve">, бурундук, егіс </w:t>
      </w:r>
      <w:hyperlink r:id="rId26" w:tooltip="Тышқан" w:history="1">
        <w:r w:rsidRPr="002A5C65">
          <w:rPr>
            <w:rFonts w:ascii="Times New Roman" w:eastAsia="Times New Roman" w:hAnsi="Times New Roman" w:cs="Times New Roman"/>
            <w:sz w:val="28"/>
            <w:szCs w:val="28"/>
            <w:u w:val="single"/>
          </w:rPr>
          <w:t>тышқаны</w:t>
        </w:r>
      </w:hyperlink>
      <w:r w:rsidRPr="002A5C65">
        <w:rPr>
          <w:rFonts w:ascii="Times New Roman" w:eastAsia="Times New Roman" w:hAnsi="Times New Roman" w:cs="Times New Roman"/>
          <w:sz w:val="28"/>
          <w:szCs w:val="28"/>
        </w:rPr>
        <w:t>)</w:t>
      </w:r>
    </w:p>
    <w:p w:rsidR="00D05730" w:rsidRPr="002A5C65" w:rsidRDefault="00D05730" w:rsidP="00D05730">
      <w:pPr>
        <w:numPr>
          <w:ilvl w:val="0"/>
          <w:numId w:val="2"/>
        </w:numPr>
        <w:spacing w:before="100" w:beforeAutospacing="1" w:after="100" w:afterAutospacing="1" w:line="240" w:lineRule="auto"/>
        <w:rPr>
          <w:rFonts w:ascii="Times New Roman" w:eastAsia="Times New Roman" w:hAnsi="Times New Roman" w:cs="Times New Roman"/>
          <w:sz w:val="28"/>
          <w:szCs w:val="28"/>
        </w:rPr>
      </w:pPr>
      <w:hyperlink r:id="rId27" w:tooltip="Құстар" w:history="1">
        <w:r w:rsidRPr="002A5C65">
          <w:rPr>
            <w:rFonts w:ascii="Times New Roman" w:eastAsia="Times New Roman" w:hAnsi="Times New Roman" w:cs="Times New Roman"/>
            <w:sz w:val="28"/>
            <w:szCs w:val="28"/>
            <w:u w:val="single"/>
          </w:rPr>
          <w:t>құстар</w:t>
        </w:r>
      </w:hyperlink>
    </w:p>
    <w:p w:rsidR="00D05730" w:rsidRPr="002A5C65" w:rsidRDefault="00D05730" w:rsidP="00D05730">
      <w:pPr>
        <w:numPr>
          <w:ilvl w:val="0"/>
          <w:numId w:val="2"/>
        </w:numPr>
        <w:spacing w:before="100" w:beforeAutospacing="1" w:after="100" w:afterAutospacing="1" w:line="240" w:lineRule="auto"/>
        <w:rPr>
          <w:rFonts w:ascii="Times New Roman" w:eastAsia="Times New Roman" w:hAnsi="Times New Roman" w:cs="Times New Roman"/>
          <w:sz w:val="28"/>
          <w:szCs w:val="28"/>
        </w:rPr>
      </w:pPr>
      <w:hyperlink r:id="rId28" w:tooltip="Жыртқыштар" w:history="1">
        <w:r w:rsidRPr="002A5C65">
          <w:rPr>
            <w:rFonts w:ascii="Times New Roman" w:eastAsia="Times New Roman" w:hAnsi="Times New Roman" w:cs="Times New Roman"/>
            <w:sz w:val="28"/>
            <w:szCs w:val="28"/>
            <w:u w:val="single"/>
          </w:rPr>
          <w:t>жыртқыштар</w:t>
        </w:r>
      </w:hyperlink>
      <w:r w:rsidRPr="002A5C65">
        <w:rPr>
          <w:rFonts w:ascii="Times New Roman" w:eastAsia="Times New Roman" w:hAnsi="Times New Roman" w:cs="Times New Roman"/>
          <w:sz w:val="28"/>
          <w:szCs w:val="28"/>
        </w:rPr>
        <w:t xml:space="preserve"> (</w:t>
      </w:r>
      <w:hyperlink r:id="rId29" w:tooltip="Қасқыр" w:history="1">
        <w:r w:rsidRPr="002A5C65">
          <w:rPr>
            <w:rFonts w:ascii="Times New Roman" w:eastAsia="Times New Roman" w:hAnsi="Times New Roman" w:cs="Times New Roman"/>
            <w:sz w:val="28"/>
            <w:szCs w:val="28"/>
            <w:u w:val="single"/>
          </w:rPr>
          <w:t>қасқыр</w:t>
        </w:r>
      </w:hyperlink>
      <w:r w:rsidRPr="002A5C65">
        <w:rPr>
          <w:rFonts w:ascii="Times New Roman" w:eastAsia="Times New Roman" w:hAnsi="Times New Roman" w:cs="Times New Roman"/>
          <w:sz w:val="28"/>
          <w:szCs w:val="28"/>
        </w:rPr>
        <w:t>)</w:t>
      </w:r>
    </w:p>
    <w:p w:rsidR="00D05730" w:rsidRPr="002A5C65" w:rsidRDefault="00D05730" w:rsidP="00D05730">
      <w:pPr>
        <w:numPr>
          <w:ilvl w:val="0"/>
          <w:numId w:val="2"/>
        </w:numPr>
        <w:spacing w:before="100" w:beforeAutospacing="1" w:after="100" w:afterAutospacing="1" w:line="240" w:lineRule="auto"/>
        <w:rPr>
          <w:rFonts w:ascii="Times New Roman" w:eastAsia="Times New Roman" w:hAnsi="Times New Roman" w:cs="Times New Roman"/>
          <w:sz w:val="28"/>
          <w:szCs w:val="28"/>
        </w:rPr>
      </w:pPr>
      <w:hyperlink r:id="rId30" w:tooltip="Үй жануарлары" w:history="1">
        <w:r w:rsidRPr="002A5C65">
          <w:rPr>
            <w:rFonts w:ascii="Times New Roman" w:eastAsia="Times New Roman" w:hAnsi="Times New Roman" w:cs="Times New Roman"/>
            <w:sz w:val="28"/>
            <w:szCs w:val="28"/>
            <w:u w:val="single"/>
          </w:rPr>
          <w:t>үй жануарлары</w:t>
        </w:r>
      </w:hyperlink>
      <w:r w:rsidRPr="002A5C65">
        <w:rPr>
          <w:rFonts w:ascii="Times New Roman" w:eastAsia="Times New Roman" w:hAnsi="Times New Roman" w:cs="Times New Roman"/>
          <w:sz w:val="28"/>
          <w:szCs w:val="28"/>
        </w:rPr>
        <w:t xml:space="preserve"> (</w:t>
      </w:r>
      <w:hyperlink r:id="rId31" w:tooltip="Сиыр" w:history="1">
        <w:r w:rsidRPr="002A5C65">
          <w:rPr>
            <w:rFonts w:ascii="Times New Roman" w:eastAsia="Times New Roman" w:hAnsi="Times New Roman" w:cs="Times New Roman"/>
            <w:sz w:val="28"/>
            <w:szCs w:val="28"/>
            <w:u w:val="single"/>
          </w:rPr>
          <w:t>сиыр</w:t>
        </w:r>
      </w:hyperlink>
      <w:r w:rsidRPr="002A5C65">
        <w:rPr>
          <w:rFonts w:ascii="Times New Roman" w:eastAsia="Times New Roman" w:hAnsi="Times New Roman" w:cs="Times New Roman"/>
          <w:sz w:val="28"/>
          <w:szCs w:val="28"/>
        </w:rPr>
        <w:t xml:space="preserve">, </w:t>
      </w:r>
      <w:hyperlink r:id="rId32" w:tooltip="Ешкі" w:history="1">
        <w:r w:rsidRPr="002A5C65">
          <w:rPr>
            <w:rFonts w:ascii="Times New Roman" w:eastAsia="Times New Roman" w:hAnsi="Times New Roman" w:cs="Times New Roman"/>
            <w:sz w:val="28"/>
            <w:szCs w:val="28"/>
            <w:u w:val="single"/>
          </w:rPr>
          <w:t>ешкі</w:t>
        </w:r>
      </w:hyperlink>
      <w:r w:rsidRPr="002A5C65">
        <w:rPr>
          <w:rFonts w:ascii="Times New Roman" w:eastAsia="Times New Roman" w:hAnsi="Times New Roman" w:cs="Times New Roman"/>
          <w:sz w:val="28"/>
          <w:szCs w:val="28"/>
        </w:rPr>
        <w:t xml:space="preserve">, </w:t>
      </w:r>
      <w:hyperlink r:id="rId33" w:tooltip="Қой" w:history="1">
        <w:r w:rsidRPr="002A5C65">
          <w:rPr>
            <w:rFonts w:ascii="Times New Roman" w:eastAsia="Times New Roman" w:hAnsi="Times New Roman" w:cs="Times New Roman"/>
            <w:sz w:val="28"/>
            <w:szCs w:val="28"/>
            <w:u w:val="single"/>
          </w:rPr>
          <w:t>қой</w:t>
        </w:r>
      </w:hyperlink>
      <w:r w:rsidRPr="002A5C65">
        <w:rPr>
          <w:rFonts w:ascii="Times New Roman" w:eastAsia="Times New Roman" w:hAnsi="Times New Roman" w:cs="Times New Roman"/>
          <w:sz w:val="28"/>
          <w:szCs w:val="28"/>
        </w:rPr>
        <w:t>)</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Кене энцефалитімен ауыратын адам тасымалдаушысы ретінде қауіпсіз. Берілу жолдары. Негізгі-иксодо кенесі арқылы трансмиссивті: шаққанда, мыжығанда. Ошақтарда инфекцияланған кенелер 1-5%-тен 15-20%-ке дейін. Вирус өмір бойы сақталады. Бұл жолға 80% жатады. Басқа жолдармен де жұғуы мүмкін: алиментарлы жол – шикі сүт пайдаланғанда (сиыр, ешкі, қой), лабораторлық жағдайда ауа-тамшы жолмен жұғуы мүмкін. Маусымы көктем-жаз. Жастық фактор 20-40 аралығында, ересектер жиі ауырады: қала тұрғындары, қонақтаушылар, жергілікті тұрғындар азырақ ауырады. Кенеге вирус ауру жануарлардың қанын сорғанда жұғады. </w:t>
      </w:r>
      <w:hyperlink r:id="rId34" w:tooltip="Қан" w:history="1">
        <w:r w:rsidRPr="002A5C65">
          <w:rPr>
            <w:rFonts w:ascii="Times New Roman" w:eastAsia="Times New Roman" w:hAnsi="Times New Roman" w:cs="Times New Roman"/>
            <w:sz w:val="28"/>
            <w:szCs w:val="28"/>
            <w:u w:val="single"/>
          </w:rPr>
          <w:t>Қан</w:t>
        </w:r>
      </w:hyperlink>
      <w:r w:rsidRPr="002A5C65">
        <w:rPr>
          <w:rFonts w:ascii="Times New Roman" w:eastAsia="Times New Roman" w:hAnsi="Times New Roman" w:cs="Times New Roman"/>
          <w:sz w:val="28"/>
          <w:szCs w:val="28"/>
        </w:rPr>
        <w:t xml:space="preserve"> сорып, тойынған кене 20 – 30 есе үлкейіп кетеді. Вирус кененің денесіне жайылып ұзақ сақталады, тіпті ұрпақтан ұрпаққа беріліп отырады. Сондықтан осындай кенелер жайлайтын жерде Кене энцефалитінің тұрақты табиғи ошағы пайда болады. Елді мекендерде ірі қара мал, </w:t>
      </w:r>
      <w:hyperlink r:id="rId35" w:tooltip="Ешкі" w:history="1">
        <w:r w:rsidRPr="002A5C65">
          <w:rPr>
            <w:rFonts w:ascii="Times New Roman" w:eastAsia="Times New Roman" w:hAnsi="Times New Roman" w:cs="Times New Roman"/>
            <w:sz w:val="28"/>
            <w:szCs w:val="28"/>
            <w:u w:val="single"/>
          </w:rPr>
          <w:t>ешкі</w:t>
        </w:r>
      </w:hyperlink>
      <w:r w:rsidRPr="002A5C65">
        <w:rPr>
          <w:rFonts w:ascii="Times New Roman" w:eastAsia="Times New Roman" w:hAnsi="Times New Roman" w:cs="Times New Roman"/>
          <w:sz w:val="28"/>
          <w:szCs w:val="28"/>
        </w:rPr>
        <w:t xml:space="preserve">, </w:t>
      </w:r>
      <w:hyperlink r:id="rId36" w:tooltip="Қой" w:history="1">
        <w:r w:rsidRPr="002A5C65">
          <w:rPr>
            <w:rFonts w:ascii="Times New Roman" w:eastAsia="Times New Roman" w:hAnsi="Times New Roman" w:cs="Times New Roman"/>
            <w:sz w:val="28"/>
            <w:szCs w:val="28"/>
            <w:u w:val="single"/>
          </w:rPr>
          <w:t>қой</w:t>
        </w:r>
      </w:hyperlink>
      <w:r w:rsidRPr="002A5C65">
        <w:rPr>
          <w:rFonts w:ascii="Times New Roman" w:eastAsia="Times New Roman" w:hAnsi="Times New Roman" w:cs="Times New Roman"/>
          <w:sz w:val="28"/>
          <w:szCs w:val="28"/>
        </w:rPr>
        <w:t xml:space="preserve"> және </w:t>
      </w:r>
      <w:hyperlink r:id="rId37" w:tooltip="Ит" w:history="1">
        <w:r w:rsidRPr="002A5C65">
          <w:rPr>
            <w:rFonts w:ascii="Times New Roman" w:eastAsia="Times New Roman" w:hAnsi="Times New Roman" w:cs="Times New Roman"/>
            <w:sz w:val="28"/>
            <w:szCs w:val="28"/>
            <w:u w:val="single"/>
          </w:rPr>
          <w:t>ит</w:t>
        </w:r>
      </w:hyperlink>
      <w:r w:rsidRPr="002A5C65">
        <w:rPr>
          <w:rFonts w:ascii="Times New Roman" w:eastAsia="Times New Roman" w:hAnsi="Times New Roman" w:cs="Times New Roman"/>
          <w:sz w:val="28"/>
          <w:szCs w:val="28"/>
        </w:rPr>
        <w:t xml:space="preserve"> кенеден жұққан Кене энцефалитін таратады. Адамға орманды жерде жұмыс жасағанда, </w:t>
      </w:r>
      <w:hyperlink r:id="rId38" w:tooltip="Жеміс-жидек (мұндай бет жоқ)" w:history="1">
        <w:r w:rsidRPr="002A5C65">
          <w:rPr>
            <w:rFonts w:ascii="Times New Roman" w:eastAsia="Times New Roman" w:hAnsi="Times New Roman" w:cs="Times New Roman"/>
            <w:sz w:val="28"/>
            <w:szCs w:val="28"/>
            <w:u w:val="single"/>
          </w:rPr>
          <w:t>жеміс-</w:t>
        </w:r>
        <w:r w:rsidRPr="002A5C65">
          <w:rPr>
            <w:rFonts w:ascii="Times New Roman" w:eastAsia="Times New Roman" w:hAnsi="Times New Roman" w:cs="Times New Roman"/>
            <w:sz w:val="28"/>
            <w:szCs w:val="28"/>
            <w:u w:val="single"/>
          </w:rPr>
          <w:lastRenderedPageBreak/>
          <w:t>жидек</w:t>
        </w:r>
      </w:hyperlink>
      <w:r w:rsidRPr="002A5C65">
        <w:rPr>
          <w:rFonts w:ascii="Times New Roman" w:eastAsia="Times New Roman" w:hAnsi="Times New Roman" w:cs="Times New Roman"/>
          <w:sz w:val="28"/>
          <w:szCs w:val="28"/>
        </w:rPr>
        <w:t xml:space="preserve">, </w:t>
      </w:r>
      <w:hyperlink r:id="rId39" w:tooltip="Саңырауқұлақ" w:history="1">
        <w:r w:rsidRPr="002A5C65">
          <w:rPr>
            <w:rFonts w:ascii="Times New Roman" w:eastAsia="Times New Roman" w:hAnsi="Times New Roman" w:cs="Times New Roman"/>
            <w:sz w:val="28"/>
            <w:szCs w:val="28"/>
            <w:u w:val="single"/>
          </w:rPr>
          <w:t>саңырауқұлақ</w:t>
        </w:r>
      </w:hyperlink>
      <w:r w:rsidRPr="002A5C65">
        <w:rPr>
          <w:rFonts w:ascii="Times New Roman" w:eastAsia="Times New Roman" w:hAnsi="Times New Roman" w:cs="Times New Roman"/>
          <w:sz w:val="28"/>
          <w:szCs w:val="28"/>
        </w:rPr>
        <w:t xml:space="preserve"> жинағанда, </w:t>
      </w:r>
      <w:hyperlink r:id="rId40" w:tooltip="Ағаш" w:history="1">
        <w:r w:rsidRPr="002A5C65">
          <w:rPr>
            <w:rFonts w:ascii="Times New Roman" w:eastAsia="Times New Roman" w:hAnsi="Times New Roman" w:cs="Times New Roman"/>
            <w:sz w:val="28"/>
            <w:szCs w:val="28"/>
            <w:u w:val="single"/>
          </w:rPr>
          <w:t>ағаш</w:t>
        </w:r>
      </w:hyperlink>
      <w:r w:rsidRPr="002A5C65">
        <w:rPr>
          <w:rFonts w:ascii="Times New Roman" w:eastAsia="Times New Roman" w:hAnsi="Times New Roman" w:cs="Times New Roman"/>
          <w:sz w:val="28"/>
          <w:szCs w:val="28"/>
        </w:rPr>
        <w:t xml:space="preserve"> кесіп отын дайындағанда, қайнамаған </w:t>
      </w:r>
      <w:hyperlink r:id="rId41" w:tooltip="Сүт" w:history="1">
        <w:r w:rsidRPr="002A5C65">
          <w:rPr>
            <w:rFonts w:ascii="Times New Roman" w:eastAsia="Times New Roman" w:hAnsi="Times New Roman" w:cs="Times New Roman"/>
            <w:sz w:val="28"/>
            <w:szCs w:val="28"/>
            <w:u w:val="single"/>
          </w:rPr>
          <w:t>сүт</w:t>
        </w:r>
      </w:hyperlink>
      <w:r w:rsidRPr="002A5C65">
        <w:rPr>
          <w:rFonts w:ascii="Times New Roman" w:eastAsia="Times New Roman" w:hAnsi="Times New Roman" w:cs="Times New Roman"/>
          <w:sz w:val="28"/>
          <w:szCs w:val="28"/>
        </w:rPr>
        <w:t xml:space="preserve"> ішкенде, кене шаққанда жұғады. Бұл ауру </w:t>
      </w:r>
      <w:hyperlink r:id="rId42" w:tooltip="Көктем" w:history="1">
        <w:r w:rsidRPr="002A5C65">
          <w:rPr>
            <w:rFonts w:ascii="Times New Roman" w:eastAsia="Times New Roman" w:hAnsi="Times New Roman" w:cs="Times New Roman"/>
            <w:sz w:val="28"/>
            <w:szCs w:val="28"/>
            <w:u w:val="single"/>
          </w:rPr>
          <w:t>көктем</w:t>
        </w:r>
      </w:hyperlink>
      <w:r w:rsidRPr="002A5C65">
        <w:rPr>
          <w:rFonts w:ascii="Times New Roman" w:eastAsia="Times New Roman" w:hAnsi="Times New Roman" w:cs="Times New Roman"/>
          <w:sz w:val="28"/>
          <w:szCs w:val="28"/>
        </w:rPr>
        <w:t xml:space="preserve">, </w:t>
      </w:r>
      <w:hyperlink r:id="rId43" w:tooltip="Жаз" w:history="1">
        <w:r w:rsidRPr="002A5C65">
          <w:rPr>
            <w:rFonts w:ascii="Times New Roman" w:eastAsia="Times New Roman" w:hAnsi="Times New Roman" w:cs="Times New Roman"/>
            <w:sz w:val="28"/>
            <w:szCs w:val="28"/>
            <w:u w:val="single"/>
          </w:rPr>
          <w:t>жаз</w:t>
        </w:r>
      </w:hyperlink>
      <w:r w:rsidRPr="002A5C65">
        <w:rPr>
          <w:rFonts w:ascii="Times New Roman" w:eastAsia="Times New Roman" w:hAnsi="Times New Roman" w:cs="Times New Roman"/>
          <w:sz w:val="28"/>
          <w:szCs w:val="28"/>
        </w:rPr>
        <w:t xml:space="preserve"> айларында (</w:t>
      </w:r>
      <w:hyperlink r:id="rId44" w:tooltip="Мамыр" w:history="1">
        <w:r w:rsidRPr="002A5C65">
          <w:rPr>
            <w:rFonts w:ascii="Times New Roman" w:eastAsia="Times New Roman" w:hAnsi="Times New Roman" w:cs="Times New Roman"/>
            <w:sz w:val="28"/>
            <w:szCs w:val="28"/>
            <w:u w:val="single"/>
          </w:rPr>
          <w:t>мамыр</w:t>
        </w:r>
      </w:hyperlink>
      <w:r w:rsidRPr="002A5C65">
        <w:rPr>
          <w:rFonts w:ascii="Times New Roman" w:eastAsia="Times New Roman" w:hAnsi="Times New Roman" w:cs="Times New Roman"/>
          <w:sz w:val="28"/>
          <w:szCs w:val="28"/>
        </w:rPr>
        <w:t xml:space="preserve"> – </w:t>
      </w:r>
      <w:hyperlink r:id="rId45" w:tooltip="Шілде" w:history="1">
        <w:r w:rsidRPr="002A5C65">
          <w:rPr>
            <w:rFonts w:ascii="Times New Roman" w:eastAsia="Times New Roman" w:hAnsi="Times New Roman" w:cs="Times New Roman"/>
            <w:sz w:val="28"/>
            <w:szCs w:val="28"/>
            <w:u w:val="single"/>
          </w:rPr>
          <w:t>шілде</w:t>
        </w:r>
      </w:hyperlink>
      <w:r w:rsidRPr="002A5C65">
        <w:rPr>
          <w:rFonts w:ascii="Times New Roman" w:eastAsia="Times New Roman" w:hAnsi="Times New Roman" w:cs="Times New Roman"/>
          <w:sz w:val="28"/>
          <w:szCs w:val="28"/>
        </w:rPr>
        <w:t xml:space="preserve">), кей жерлерде </w:t>
      </w:r>
      <w:hyperlink r:id="rId46" w:tooltip="Тамыз" w:history="1">
        <w:r w:rsidRPr="002A5C65">
          <w:rPr>
            <w:rFonts w:ascii="Times New Roman" w:eastAsia="Times New Roman" w:hAnsi="Times New Roman" w:cs="Times New Roman"/>
            <w:sz w:val="28"/>
            <w:szCs w:val="28"/>
            <w:u w:val="single"/>
          </w:rPr>
          <w:t>тамыз</w:t>
        </w:r>
      </w:hyperlink>
      <w:r w:rsidRPr="002A5C65">
        <w:rPr>
          <w:rFonts w:ascii="Times New Roman" w:eastAsia="Times New Roman" w:hAnsi="Times New Roman" w:cs="Times New Roman"/>
          <w:sz w:val="28"/>
          <w:szCs w:val="28"/>
        </w:rPr>
        <w:t xml:space="preserve"> – </w:t>
      </w:r>
      <w:hyperlink r:id="rId47" w:tooltip="Қыркүйекте (мұндай бет жоқ)" w:history="1">
        <w:r w:rsidRPr="002A5C65">
          <w:rPr>
            <w:rFonts w:ascii="Times New Roman" w:eastAsia="Times New Roman" w:hAnsi="Times New Roman" w:cs="Times New Roman"/>
            <w:sz w:val="28"/>
            <w:szCs w:val="28"/>
            <w:u w:val="single"/>
          </w:rPr>
          <w:t>қыркүйекте</w:t>
        </w:r>
      </w:hyperlink>
      <w:r w:rsidRPr="002A5C65">
        <w:rPr>
          <w:rFonts w:ascii="Times New Roman" w:eastAsia="Times New Roman" w:hAnsi="Times New Roman" w:cs="Times New Roman"/>
          <w:sz w:val="28"/>
          <w:szCs w:val="28"/>
        </w:rPr>
        <w:t xml:space="preserve"> тарайды. Себебі, осы мезгілдерде кенелер ұрықтанып, тез көбейеді де, олардың белсенділігі артады. Вирустар кене организмінде көбейіп, шаққанда адамға жұғып, </w:t>
      </w:r>
      <w:hyperlink r:id="rId48" w:tooltip="Лимфоцит" w:history="1">
        <w:r w:rsidRPr="002A5C65">
          <w:rPr>
            <w:rFonts w:ascii="Times New Roman" w:eastAsia="Times New Roman" w:hAnsi="Times New Roman" w:cs="Times New Roman"/>
            <w:sz w:val="28"/>
            <w:szCs w:val="28"/>
            <w:u w:val="single"/>
          </w:rPr>
          <w:t>лимфоциттерде</w:t>
        </w:r>
      </w:hyperlink>
      <w:r w:rsidRPr="002A5C65">
        <w:rPr>
          <w:rFonts w:ascii="Times New Roman" w:eastAsia="Times New Roman" w:hAnsi="Times New Roman" w:cs="Times New Roman"/>
          <w:sz w:val="28"/>
          <w:szCs w:val="28"/>
        </w:rPr>
        <w:t xml:space="preserve">, </w:t>
      </w:r>
      <w:hyperlink r:id="rId49" w:tooltip="Бауыр" w:history="1">
        <w:r w:rsidRPr="002A5C65">
          <w:rPr>
            <w:rFonts w:ascii="Times New Roman" w:eastAsia="Times New Roman" w:hAnsi="Times New Roman" w:cs="Times New Roman"/>
            <w:sz w:val="28"/>
            <w:szCs w:val="28"/>
            <w:u w:val="single"/>
          </w:rPr>
          <w:t>бауыр</w:t>
        </w:r>
      </w:hyperlink>
      <w:r w:rsidRPr="002A5C65">
        <w:rPr>
          <w:rFonts w:ascii="Times New Roman" w:eastAsia="Times New Roman" w:hAnsi="Times New Roman" w:cs="Times New Roman"/>
          <w:sz w:val="28"/>
          <w:szCs w:val="28"/>
        </w:rPr>
        <w:t xml:space="preserve"> мен </w:t>
      </w:r>
      <w:hyperlink r:id="rId50" w:tooltip="Көк бауыр" w:history="1">
        <w:r w:rsidRPr="002A5C65">
          <w:rPr>
            <w:rFonts w:ascii="Times New Roman" w:eastAsia="Times New Roman" w:hAnsi="Times New Roman" w:cs="Times New Roman"/>
            <w:sz w:val="28"/>
            <w:szCs w:val="28"/>
            <w:u w:val="single"/>
          </w:rPr>
          <w:t>көк бауыр</w:t>
        </w:r>
      </w:hyperlink>
      <w:r w:rsidRPr="002A5C65">
        <w:rPr>
          <w:rFonts w:ascii="Times New Roman" w:eastAsia="Times New Roman" w:hAnsi="Times New Roman" w:cs="Times New Roman"/>
          <w:sz w:val="28"/>
          <w:szCs w:val="28"/>
        </w:rPr>
        <w:t xml:space="preserve"> клеткаларында, тамырдың ішкі қабатында өсіп-өніп, миға жетеді. Вирус </w:t>
      </w:r>
      <w:hyperlink r:id="rId51" w:tooltip="Жұлын" w:history="1">
        <w:r w:rsidRPr="002A5C65">
          <w:rPr>
            <w:rFonts w:ascii="Times New Roman" w:eastAsia="Times New Roman" w:hAnsi="Times New Roman" w:cs="Times New Roman"/>
            <w:sz w:val="28"/>
            <w:szCs w:val="28"/>
            <w:u w:val="single"/>
          </w:rPr>
          <w:t>жұлынды</w:t>
        </w:r>
      </w:hyperlink>
      <w:r w:rsidRPr="002A5C65">
        <w:rPr>
          <w:rFonts w:ascii="Times New Roman" w:eastAsia="Times New Roman" w:hAnsi="Times New Roman" w:cs="Times New Roman"/>
          <w:sz w:val="28"/>
          <w:szCs w:val="28"/>
        </w:rPr>
        <w:t xml:space="preserve">, </w:t>
      </w:r>
      <w:hyperlink r:id="rId52" w:tooltip="Мишық" w:history="1">
        <w:r w:rsidRPr="002A5C65">
          <w:rPr>
            <w:rFonts w:ascii="Times New Roman" w:eastAsia="Times New Roman" w:hAnsi="Times New Roman" w:cs="Times New Roman"/>
            <w:sz w:val="28"/>
            <w:szCs w:val="28"/>
            <w:u w:val="single"/>
          </w:rPr>
          <w:t>мишықты</w:t>
        </w:r>
      </w:hyperlink>
      <w:r w:rsidRPr="002A5C65">
        <w:rPr>
          <w:rFonts w:ascii="Times New Roman" w:eastAsia="Times New Roman" w:hAnsi="Times New Roman" w:cs="Times New Roman"/>
          <w:sz w:val="28"/>
          <w:szCs w:val="28"/>
        </w:rPr>
        <w:t xml:space="preserve"> және бас мидың жұмсақ қабатын зақымдайды. </w:t>
      </w:r>
    </w:p>
    <w:p w:rsidR="00D05730" w:rsidRPr="002A5C65" w:rsidRDefault="00D05730" w:rsidP="00D05730">
      <w:pPr>
        <w:spacing w:before="100" w:beforeAutospacing="1" w:after="100" w:afterAutospacing="1" w:line="240" w:lineRule="auto"/>
        <w:outlineLvl w:val="1"/>
        <w:rPr>
          <w:rFonts w:ascii="Times New Roman" w:eastAsia="Times New Roman" w:hAnsi="Times New Roman" w:cs="Times New Roman"/>
          <w:b/>
          <w:bCs/>
          <w:sz w:val="28"/>
          <w:szCs w:val="28"/>
        </w:rPr>
      </w:pPr>
      <w:r w:rsidRPr="002A5C65">
        <w:rPr>
          <w:rFonts w:ascii="Times New Roman" w:eastAsia="Times New Roman" w:hAnsi="Times New Roman" w:cs="Times New Roman"/>
          <w:b/>
          <w:bCs/>
          <w:sz w:val="28"/>
          <w:szCs w:val="28"/>
        </w:rPr>
        <w:t>Патогенезi</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Вирустың кіру қақпасы-зақымдалған тері: алиментарлы шағу кезінде асқазан-ішек жолының шырышты қабықтары. Ену жерінде вирустың локальды көбеюі байқалады. Вирус қанға өтіп вирусемия және токсинемия дамиды, гематогенді және лимфогенді вирус, лимфа түйіндеріне, ішкі ағзаларға, ОНЖ-не өтеді. Онда жүйке жасушаларына тура әсерін көрсетеді (нейротропты). Әсіресе жергілікті сегмент жасушалары және бульбарлы бөлімінде таралады, көбінесе, өзгерістер ОНЖ-да дамиды, бірақ басқа ағзалар мен тіндер де зақымданады, морфологиялық тұрғыдан жедел қабыну дамиды. Тамырлық өзгерістер көбінесе жүйке жүйесінде келесі түрде пайда болады, геморрагия, эритро- және лейкостаздар, периваскулярлы инфильтрат, периваскулярлы және перицеллюлярлы ісіну. </w:t>
      </w:r>
    </w:p>
    <w:p w:rsidR="00D05730" w:rsidRPr="002A5C65" w:rsidRDefault="00D05730" w:rsidP="00D05730">
      <w:pPr>
        <w:spacing w:before="100" w:beforeAutospacing="1" w:after="100" w:afterAutospacing="1" w:line="240" w:lineRule="auto"/>
        <w:outlineLvl w:val="1"/>
        <w:rPr>
          <w:rFonts w:ascii="Times New Roman" w:eastAsia="Times New Roman" w:hAnsi="Times New Roman" w:cs="Times New Roman"/>
          <w:b/>
          <w:bCs/>
          <w:sz w:val="28"/>
          <w:szCs w:val="28"/>
        </w:rPr>
      </w:pPr>
      <w:r w:rsidRPr="002A5C65">
        <w:rPr>
          <w:rFonts w:ascii="Times New Roman" w:eastAsia="Times New Roman" w:hAnsi="Times New Roman" w:cs="Times New Roman"/>
          <w:b/>
          <w:bCs/>
          <w:sz w:val="28"/>
          <w:szCs w:val="28"/>
        </w:rPr>
        <w:t>Клиникасы</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Инкубациялық кезеңі 1-3 күннен 25-30 күнге созылады. Орташа 7-14 күн. Кене энцефалитінің клиникасында 2 синдромды қарастыруға болады: </w:t>
      </w:r>
    </w:p>
    <w:p w:rsidR="00D05730" w:rsidRPr="002A5C65" w:rsidRDefault="00D05730" w:rsidP="00D05730">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интоксикация синдромы</w:t>
      </w:r>
    </w:p>
    <w:p w:rsidR="00D05730" w:rsidRPr="002A5C65" w:rsidRDefault="00D05730" w:rsidP="00D05730">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әртүрлі деңгейде орналасқан жүйке-жүйесінің зақымдалу синдромы</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Осыған байланысты клиникалық түрлері бар: </w:t>
      </w:r>
    </w:p>
    <w:p w:rsidR="00D05730" w:rsidRPr="002A5C65" w:rsidRDefault="00D05730" w:rsidP="00D05730">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қызбалы</w:t>
      </w:r>
    </w:p>
    <w:p w:rsidR="00D05730" w:rsidRPr="002A5C65" w:rsidRDefault="00D05730" w:rsidP="00D05730">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менингеальды</w:t>
      </w:r>
    </w:p>
    <w:p w:rsidR="00D05730" w:rsidRPr="002A5C65" w:rsidRDefault="00D05730" w:rsidP="00D05730">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менингоэнцефалитикалық</w:t>
      </w:r>
    </w:p>
    <w:p w:rsidR="00D05730" w:rsidRPr="002A5C65" w:rsidRDefault="00D05730" w:rsidP="00D05730">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менингоэнцефалополиомиелитті</w:t>
      </w:r>
    </w:p>
    <w:p w:rsidR="00D05730" w:rsidRPr="002A5C65" w:rsidRDefault="00D05730" w:rsidP="00D05730">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полирадикулонневритті</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Клиникалық түріне қарамастан ауру жедел басталып, жалпы интоксикация синдромымен өтеді. Байқалады: қалтырау, дене қызуының өте тез жоғарлауы 38-39С, бас ауруы, жүрек айнуы, құсу. Науқастың бет әлпетіне тән: бет, мойын, кеуденің жоғарғы бөлігінің гиперемиясы байқалады. Көз коньюктивасы тамырының иньекциясы, кейде жас ағуы жақсы көрінеді. Науқастар: апатиялы әлсіз, сұраққа баяу жауап береді, үрей және </w:t>
      </w:r>
      <w:r w:rsidRPr="002A5C65">
        <w:rPr>
          <w:rFonts w:ascii="Times New Roman" w:eastAsia="Times New Roman" w:hAnsi="Times New Roman" w:cs="Times New Roman"/>
          <w:sz w:val="28"/>
          <w:szCs w:val="28"/>
        </w:rPr>
        <w:lastRenderedPageBreak/>
        <w:t xml:space="preserve">қорқынышты сезеді, аурудың бастапқы кезеңінде тырысу синдромы байқалуы мүмкін. </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Ішкі ағзалар бойынша: ЖҚЖ: тахикардия және брадикардия, гипотония, жүрек тондары әлсіреуі мүмкін. Асқазан-ішек жолдары -тілі жиі ақ жабындымен жабылған, ішіне жел толып, нәжісінің болмауы. Кене энцефалиті кезінде дене қызуы 5-6 күн бойы көтеріледі, сирек 2 апта. Аурудың жеңіл ағымында қызба 2-3 күн болады. Перифериялық қан: нейтрофильді лейкоцитооз 10-20х109 л мөлшерінде, </w:t>
      </w:r>
      <w:hyperlink r:id="rId53" w:tooltip="ЭТЖ (мұндай бет жоқ)" w:history="1">
        <w:r w:rsidRPr="002A5C65">
          <w:rPr>
            <w:rFonts w:ascii="Times New Roman" w:eastAsia="Times New Roman" w:hAnsi="Times New Roman" w:cs="Times New Roman"/>
            <w:color w:val="0000FF"/>
            <w:sz w:val="28"/>
            <w:szCs w:val="28"/>
            <w:u w:val="single"/>
          </w:rPr>
          <w:t>ЭТЖ</w:t>
        </w:r>
      </w:hyperlink>
      <w:r w:rsidRPr="002A5C65">
        <w:rPr>
          <w:rFonts w:ascii="Times New Roman" w:eastAsia="Times New Roman" w:hAnsi="Times New Roman" w:cs="Times New Roman"/>
          <w:sz w:val="28"/>
          <w:szCs w:val="28"/>
        </w:rPr>
        <w:t xml:space="preserve"> жоғарлаған Әрбір клиникалық формалар үшін белгілі бір клиникалық белгілер тән. Қызбалық формасы жалпы аурулардың 40-60% кездеседі. Бұл формасы ағымы және болжамы бойынша оң нәтижелі. Негізгі симптомы-қызба, ол бірнеше сағаттан бірнеше күнге дейін сақталады. Кейде болуы мүмкін: ұмытшақтық, әлсіз және тез өтетін неврологиялық симптоматика Жалпы интоксикация синдромы әлсіз және орташа көрінеді. Менингеальды формасы науқастардың 40-60% кездеседі және интоксикация синдромы кезінде серозды менингиттің дамуымен сипатталады. Клиникасында менингеальды синдром және ликвордың өзгерісі байқалады: </w:t>
      </w:r>
    </w:p>
    <w:p w:rsidR="00D05730" w:rsidRPr="002A5C65" w:rsidRDefault="00D05730" w:rsidP="00D05730">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плеоцитоз 30-600 жасуша 1 мкл, лимфоцитарлы түрде</w:t>
      </w:r>
    </w:p>
    <w:p w:rsidR="00D05730" w:rsidRPr="002A5C65" w:rsidRDefault="00D05730" w:rsidP="00D05730">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ақуыздың жоғарлауы 1-2 г/л</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Ликвордың өзгерісі ұзаққа созылады: 2-3 аптадан бірнеше айға дейін. Нәтижесі жағымды. Менингоэнцефалитикалық формасы 15% кездеседі және аса ауыр ағыммен сипатталады. Жүйке жүйесінің зақымдалуы ошақты немесе диффузды сипатта болады. Ошақты менингоэнцефалитте клиникалық белгілері бас миының зақымдалу аймағымен анықталады. Бас миының жарты шарларының біреуінің ақ заты зақымдалуында болуы мүмкін: </w:t>
      </w:r>
    </w:p>
    <w:p w:rsidR="00D05730" w:rsidRPr="002A5C65" w:rsidRDefault="00D05730" w:rsidP="00D05730">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оң және сол жақ аяқ қолдың спастикалық салдануы</w:t>
      </w:r>
    </w:p>
    <w:p w:rsidR="00D05730" w:rsidRPr="002A5C65" w:rsidRDefault="00D05730" w:rsidP="00D05730">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беттің және тіл асты жүйкелерінің бір жақты зақымдалуы</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Сол жақ жарты шарлардың зақымдалуында бұзылыстар сирек кездеседі. Мидың бағаналы бөліміндегі ақ заттың зақымдалуында: -альтернациялық синдром дамиды, яғни қабыну ошағындағы бас ми жүйкелерінің салдануы және дененің қарсы жағындағы аяқ-қолдың салдануы. Бас невртерінің ішінде жиі ІХ; Х; ХІІ жұп, мынандай көріністер береді: жұмсақ маңдай зақымдалуы, дауыс өзгеруі, сөздің бұзылуы, афония, жұтынудың бұзылуы, сілекей бөлінудің жоғарлауы, ¼ науқастарда бульбарлы бұзылыстардың дамуы. Коповников немесе Джексон түріндегі </w:t>
      </w:r>
      <w:hyperlink r:id="rId54" w:tooltip="Эпилепсия" w:history="1">
        <w:r w:rsidRPr="005F188C">
          <w:rPr>
            <w:rFonts w:ascii="Times New Roman" w:eastAsia="Times New Roman" w:hAnsi="Times New Roman" w:cs="Times New Roman"/>
            <w:sz w:val="28"/>
            <w:szCs w:val="28"/>
            <w:u w:val="single"/>
          </w:rPr>
          <w:t>эпилепсия</w:t>
        </w:r>
      </w:hyperlink>
      <w:r w:rsidRPr="005F188C">
        <w:rPr>
          <w:rFonts w:ascii="Times New Roman" w:eastAsia="Times New Roman" w:hAnsi="Times New Roman" w:cs="Times New Roman"/>
          <w:sz w:val="28"/>
          <w:szCs w:val="28"/>
        </w:rPr>
        <w:t xml:space="preserve"> ұ</w:t>
      </w:r>
      <w:r w:rsidRPr="002A5C65">
        <w:rPr>
          <w:rFonts w:ascii="Times New Roman" w:eastAsia="Times New Roman" w:hAnsi="Times New Roman" w:cs="Times New Roman"/>
          <w:sz w:val="28"/>
          <w:szCs w:val="28"/>
        </w:rPr>
        <w:t xml:space="preserve">стамалары болуы мүмкін. Диффузды менингоэнцефалитте негізінен жалпы ми бұзылыстары белгілері байқалады: естің бұзылысы, эпилепсиялық ұстамалар. Сонымен қатар мидың ошақты зақымдалуы болуы мүмкін: науқаста жиі байқалады: қол треморы, бет және аяқ қол бұлшықеттерінің фибриллярлы тартылуы, терең рефлекстердің тежелуі, бұлшықет тонусының төмендеуі. </w:t>
      </w:r>
      <w:r w:rsidRPr="002A5C65">
        <w:rPr>
          <w:rFonts w:ascii="Times New Roman" w:eastAsia="Times New Roman" w:hAnsi="Times New Roman" w:cs="Times New Roman"/>
          <w:sz w:val="28"/>
          <w:szCs w:val="28"/>
        </w:rPr>
        <w:lastRenderedPageBreak/>
        <w:t xml:space="preserve">Менингоэнцефалополиомиелиттік формасы науқастардың 1/3 кездеседі. Бұл формаға мына синдром тән: менингиальды, энцефалиттік, ошақты не диффузды, полиомиелиттік (жұлынның, мойын және жоғарғы кеуде бөлімінің алдыңғы мүйізінің таңдамалы зақымдануы), мойын, дене, аяқ-қол бұлшық еттерінің әлсіз зақымдалуы, кейде зақымдалады қабырға аралық бұлшықеттер және диафрагма. Бұл формаға тән симптом «кеудеге салбыраған бас»-бас вертикальды ұсталынбайды және кеудеге салбырайды. Бұл формада қолдың әлсіз парезі және спастикалық (пирамида-белгісі) аяқ парезінің үйлесуі мүмкін. Қозғалыстың бұзылуы 7-12 күн ішінде өседі, ал аурудың екінші, үшінші аптасында зақымдалған бұлшықеттердің атрофиясы дамиды. Полирадикулоневритті форма 2-4% жағдайда кездеседі. Бұл формаға интоксикация және менингеальды синдром тән: қыртыстардың және перифериялық жүйкелердің зақымдалуы, келесі белгілермен көрінеді: </w:t>
      </w:r>
    </w:p>
    <w:p w:rsidR="00D05730" w:rsidRPr="002A5C65" w:rsidRDefault="00D05730" w:rsidP="00D05730">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w:t>
      </w:r>
      <w:hyperlink r:id="rId55" w:tooltip="Құмырсқа" w:history="1">
        <w:r w:rsidRPr="005F188C">
          <w:rPr>
            <w:rFonts w:ascii="Times New Roman" w:eastAsia="Times New Roman" w:hAnsi="Times New Roman" w:cs="Times New Roman"/>
            <w:sz w:val="28"/>
            <w:szCs w:val="28"/>
            <w:u w:val="single"/>
          </w:rPr>
          <w:t>құмырсқаның</w:t>
        </w:r>
      </w:hyperlink>
      <w:r w:rsidRPr="002A5C65">
        <w:rPr>
          <w:rFonts w:ascii="Times New Roman" w:eastAsia="Times New Roman" w:hAnsi="Times New Roman" w:cs="Times New Roman"/>
          <w:sz w:val="28"/>
          <w:szCs w:val="28"/>
        </w:rPr>
        <w:t xml:space="preserve"> жыбырлаған сезімі» сияқты парестезияның болуы</w:t>
      </w:r>
    </w:p>
    <w:p w:rsidR="00D05730" w:rsidRPr="002A5C65" w:rsidRDefault="00D05730" w:rsidP="00D05730">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терінің әр түрлі аймақтарындағы шаншуы</w:t>
      </w:r>
    </w:p>
    <w:p w:rsidR="00D05730" w:rsidRPr="002A5C65" w:rsidRDefault="00D05730" w:rsidP="00D05730">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жүйке бағаналарының бойындағы ауырсыну</w:t>
      </w:r>
    </w:p>
    <w:p w:rsidR="00D05730" w:rsidRPr="002A5C65" w:rsidRDefault="00D05730" w:rsidP="00D05730">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«тартылымның» оң симптомы</w:t>
      </w:r>
    </w:p>
    <w:p w:rsidR="00D05730" w:rsidRPr="002A5C65" w:rsidRDefault="00D05730" w:rsidP="00D05730">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аяқ-қолдың дистальды бөліктерінде «қолғап, носки» түріндегі сезімталдықтың бұзылуы</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Әлсіз салдану әдетте аяқтан басталып, дене және қол бұлшық еттеріне тарайды. Кейбір науқастарда прогридиентті (созылмалы) форма дамиды. Бұл кезде жедел форма вирустың элиминациясымен аяқталмай вирус орталық жүйке жүйесінде сақталады. Бұл аурудың прогридиентті (созылмалы) ағымына әкеледі. </w:t>
      </w:r>
      <w:hyperlink r:id="rId56" w:tooltip="Қос толқынды кене энцефалитi (мұндай бет жоқ)" w:history="1">
        <w:r w:rsidRPr="005F188C">
          <w:rPr>
            <w:rFonts w:ascii="Times New Roman" w:eastAsia="Times New Roman" w:hAnsi="Times New Roman" w:cs="Times New Roman"/>
            <w:sz w:val="28"/>
            <w:szCs w:val="28"/>
            <w:u w:val="single"/>
          </w:rPr>
          <w:t>Қос толқынды кене энцефалитi</w:t>
        </w:r>
      </w:hyperlink>
      <w:r w:rsidRPr="005F188C">
        <w:rPr>
          <w:rFonts w:ascii="Times New Roman" w:eastAsia="Times New Roman" w:hAnsi="Times New Roman" w:cs="Times New Roman"/>
          <w:sz w:val="28"/>
          <w:szCs w:val="28"/>
        </w:rPr>
        <w:t xml:space="preserve">. </w:t>
      </w:r>
      <w:r w:rsidRPr="002A5C65">
        <w:rPr>
          <w:rFonts w:ascii="Times New Roman" w:eastAsia="Times New Roman" w:hAnsi="Times New Roman" w:cs="Times New Roman"/>
          <w:sz w:val="28"/>
          <w:szCs w:val="28"/>
        </w:rPr>
        <w:t xml:space="preserve">Алиментарлы зақымдалуына байланысты қос толқынды сүт қызбасымен байланысты. Қос толқынды қызба тән: бірінші 3-5 күн, содан кейін апераксия кезеңі 3-8 күнде болады, содан кейін менингоэнцефалит дамиды. Бұл форманың ағымы қатерсіз болады. </w:t>
      </w:r>
    </w:p>
    <w:p w:rsidR="00D05730" w:rsidRPr="002A5C65" w:rsidRDefault="00D05730" w:rsidP="00D05730">
      <w:pPr>
        <w:spacing w:before="100" w:beforeAutospacing="1" w:after="100" w:afterAutospacing="1" w:line="240" w:lineRule="auto"/>
        <w:outlineLvl w:val="1"/>
        <w:rPr>
          <w:rFonts w:ascii="Times New Roman" w:eastAsia="Times New Roman" w:hAnsi="Times New Roman" w:cs="Times New Roman"/>
          <w:b/>
          <w:bCs/>
          <w:sz w:val="28"/>
          <w:szCs w:val="28"/>
        </w:rPr>
      </w:pPr>
      <w:r w:rsidRPr="002A5C65">
        <w:rPr>
          <w:rFonts w:ascii="Times New Roman" w:eastAsia="Times New Roman" w:hAnsi="Times New Roman" w:cs="Times New Roman"/>
          <w:b/>
          <w:bCs/>
          <w:sz w:val="28"/>
          <w:szCs w:val="28"/>
        </w:rPr>
        <w:t>Диагноз қою</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Диагностика негізделеді: клиникалық, эпидемиологиялық мәліметтер, лабораторлы, вирусологиялық, серологиялық әдістер: РСК, РПГА, ИФА, РТГА, жұп сарысуда бейтараптау реакция, 2-3 апта интервал аралығында алынады. </w:t>
      </w:r>
    </w:p>
    <w:p w:rsidR="00D05730" w:rsidRPr="002A5C65" w:rsidRDefault="00D05730" w:rsidP="00D05730">
      <w:pPr>
        <w:spacing w:before="100" w:beforeAutospacing="1" w:after="100" w:afterAutospacing="1" w:line="240" w:lineRule="auto"/>
        <w:outlineLvl w:val="1"/>
        <w:rPr>
          <w:rFonts w:ascii="Times New Roman" w:eastAsia="Times New Roman" w:hAnsi="Times New Roman" w:cs="Times New Roman"/>
          <w:b/>
          <w:bCs/>
          <w:sz w:val="28"/>
          <w:szCs w:val="28"/>
        </w:rPr>
      </w:pPr>
      <w:r w:rsidRPr="002A5C65">
        <w:rPr>
          <w:rFonts w:ascii="Times New Roman" w:eastAsia="Times New Roman" w:hAnsi="Times New Roman" w:cs="Times New Roman"/>
          <w:b/>
          <w:bCs/>
          <w:sz w:val="28"/>
          <w:szCs w:val="28"/>
        </w:rPr>
        <w:t>Емі</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Госпитализациялау міндетті түрде жүргізіледі. Емі комплексті және оған кіреді: </w:t>
      </w:r>
    </w:p>
    <w:p w:rsidR="00D05730" w:rsidRPr="002A5C65" w:rsidRDefault="00D05730" w:rsidP="00D05730">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төсектік режим (интоксикация синдромдары кеткенге дейін)</w:t>
      </w:r>
    </w:p>
    <w:p w:rsidR="00D05730" w:rsidRPr="002A5C65" w:rsidRDefault="00D05730" w:rsidP="00D05730">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lastRenderedPageBreak/>
        <w:t>энцефалитке қарсы арнайы донорлық иммуноглобулин, күніне 3-12 мл мөлшерінде 3 күн ішінде. Ауыр формасында күніне 2 рет 6-12 мл-ден, аралығы 12 сағат иммуноглобулинді неғұрлым ерте енгізу қажет.</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Этиотропты терапия. Рибонуклеаза гематоэнцефалитикалық барьер арқылы өтіп, вирустың көбеюін тежейді. Әр 4 сағат сайын 30 мг дозасында бұлшық етке физиологиялық сұйықтықпен (180 мг тәулігіне), 4-5 күн уақыт аралығында енгізіледі. Бірінші дозаны Безредко бойынша десенсибилизациядан кейін енгізеді. Сонымен қатар интерферон препараттар қолданады: </w:t>
      </w:r>
    </w:p>
    <w:p w:rsidR="00D05730" w:rsidRPr="002A5C65" w:rsidRDefault="00D05730" w:rsidP="00D05730">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реоферон</w:t>
      </w:r>
    </w:p>
    <w:p w:rsidR="00D05730" w:rsidRPr="002A5C65" w:rsidRDefault="00D05730" w:rsidP="00D05730">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лейкинферон және басқа интерферон индукторы:</w:t>
      </w:r>
    </w:p>
    <w:p w:rsidR="00D05730" w:rsidRPr="002A5C65" w:rsidRDefault="00D05730" w:rsidP="00D05730">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амиксил</w:t>
      </w:r>
    </w:p>
    <w:p w:rsidR="00D05730" w:rsidRPr="002A5C65" w:rsidRDefault="00D05730" w:rsidP="00D05730">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циклоферон</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Патогенетикалық терапия: </w:t>
      </w:r>
    </w:p>
    <w:p w:rsidR="00D05730" w:rsidRPr="002A5C65" w:rsidRDefault="00D05730" w:rsidP="00D05730">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дезинтоксикациялық</w:t>
      </w:r>
    </w:p>
    <w:p w:rsidR="00D05730" w:rsidRPr="002A5C65" w:rsidRDefault="00D05730" w:rsidP="00D05730">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дегидратациялық</w:t>
      </w:r>
    </w:p>
    <w:p w:rsidR="00D05730" w:rsidRPr="002A5C65" w:rsidRDefault="00D05730" w:rsidP="00D05730">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гормонтерапия</w:t>
      </w:r>
    </w:p>
    <w:p w:rsidR="00D05730" w:rsidRPr="002A5C65" w:rsidRDefault="00D05730" w:rsidP="00D05730">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симптоматикалық терапия</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Реконвалесценция кезеңінде: </w:t>
      </w:r>
    </w:p>
    <w:p w:rsidR="00D05730" w:rsidRPr="002A5C65" w:rsidRDefault="00D05730" w:rsidP="00D05730">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витамин В тобы</w:t>
      </w:r>
    </w:p>
    <w:p w:rsidR="00D05730" w:rsidRPr="002A5C65" w:rsidRDefault="00D05730" w:rsidP="00D05730">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прозерин</w:t>
      </w:r>
    </w:p>
    <w:p w:rsidR="00D05730" w:rsidRPr="002A5C65" w:rsidRDefault="00D05730" w:rsidP="00D05730">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дибазол</w:t>
      </w:r>
    </w:p>
    <w:p w:rsidR="00D05730" w:rsidRPr="002A5C65" w:rsidRDefault="00D05730" w:rsidP="00D05730">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антигистаминді препараттар</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rPr>
      </w:pPr>
      <w:r w:rsidRPr="002A5C65">
        <w:rPr>
          <w:rFonts w:ascii="Times New Roman" w:eastAsia="Times New Roman" w:hAnsi="Times New Roman" w:cs="Times New Roman"/>
          <w:sz w:val="28"/>
          <w:szCs w:val="28"/>
        </w:rPr>
        <w:t xml:space="preserve">2-3 аптадан кейін температура қалыпқа келгеннен кейін (ауру) науқастар шығарылады. Реконвалесценттерді ұзақ уақыт диспансерлеу керек. </w:t>
      </w:r>
    </w:p>
    <w:p w:rsidR="00D05730" w:rsidRPr="002A5C65" w:rsidRDefault="00D05730" w:rsidP="00D05730">
      <w:pPr>
        <w:spacing w:before="100" w:beforeAutospacing="1" w:after="100" w:afterAutospacing="1" w:line="240" w:lineRule="auto"/>
        <w:outlineLvl w:val="1"/>
        <w:rPr>
          <w:rFonts w:ascii="Times New Roman" w:eastAsia="Times New Roman" w:hAnsi="Times New Roman" w:cs="Times New Roman"/>
          <w:b/>
          <w:bCs/>
          <w:sz w:val="28"/>
          <w:szCs w:val="28"/>
        </w:rPr>
      </w:pPr>
      <w:r w:rsidRPr="002A5C65">
        <w:rPr>
          <w:rFonts w:ascii="Times New Roman" w:eastAsia="Times New Roman" w:hAnsi="Times New Roman" w:cs="Times New Roman"/>
          <w:b/>
          <w:bCs/>
          <w:sz w:val="28"/>
          <w:szCs w:val="28"/>
        </w:rPr>
        <w:t>Кене энцефалитінен алдын ала сақтану жолдары</w:t>
      </w:r>
    </w:p>
    <w:p w:rsidR="00D05730" w:rsidRPr="002A5C65" w:rsidRDefault="00D05730" w:rsidP="00D05730">
      <w:pPr>
        <w:spacing w:before="100" w:beforeAutospacing="1" w:after="100" w:afterAutospacing="1" w:line="240" w:lineRule="auto"/>
        <w:rPr>
          <w:rFonts w:ascii="Times New Roman" w:eastAsia="Times New Roman" w:hAnsi="Times New Roman" w:cs="Times New Roman"/>
          <w:sz w:val="28"/>
          <w:szCs w:val="28"/>
          <w:lang w:val="kk-KZ"/>
        </w:rPr>
      </w:pPr>
      <w:r w:rsidRPr="002A5C65">
        <w:rPr>
          <w:rFonts w:ascii="Times New Roman" w:eastAsia="Times New Roman" w:hAnsi="Times New Roman" w:cs="Times New Roman"/>
          <w:sz w:val="28"/>
          <w:szCs w:val="28"/>
          <w:lang w:val="kk-KZ"/>
        </w:rPr>
        <w:t>К</w:t>
      </w:r>
      <w:r w:rsidRPr="002A5C65">
        <w:rPr>
          <w:rFonts w:ascii="Times New Roman" w:eastAsia="Times New Roman" w:hAnsi="Times New Roman" w:cs="Times New Roman"/>
          <w:sz w:val="28"/>
          <w:szCs w:val="28"/>
        </w:rPr>
        <w:t xml:space="preserve">енені, </w:t>
      </w:r>
      <w:hyperlink r:id="rId57" w:tooltip="Маса" w:history="1">
        <w:r w:rsidRPr="002A5C65">
          <w:rPr>
            <w:rFonts w:ascii="Times New Roman" w:eastAsia="Times New Roman" w:hAnsi="Times New Roman" w:cs="Times New Roman"/>
            <w:sz w:val="28"/>
            <w:szCs w:val="28"/>
            <w:u w:val="single"/>
          </w:rPr>
          <w:t>масаны</w:t>
        </w:r>
      </w:hyperlink>
      <w:r w:rsidRPr="002A5C65">
        <w:rPr>
          <w:rFonts w:ascii="Times New Roman" w:eastAsia="Times New Roman" w:hAnsi="Times New Roman" w:cs="Times New Roman"/>
          <w:sz w:val="28"/>
          <w:szCs w:val="28"/>
        </w:rPr>
        <w:t xml:space="preserve"> және түрлі </w:t>
      </w:r>
      <w:hyperlink r:id="rId58" w:tooltip="Кемірушілер" w:history="1">
        <w:r w:rsidRPr="002A5C65">
          <w:rPr>
            <w:rFonts w:ascii="Times New Roman" w:eastAsia="Times New Roman" w:hAnsi="Times New Roman" w:cs="Times New Roman"/>
            <w:sz w:val="28"/>
            <w:szCs w:val="28"/>
            <w:u w:val="single"/>
          </w:rPr>
          <w:t>кемірушілер|ді</w:t>
        </w:r>
      </w:hyperlink>
      <w:r w:rsidRPr="002A5C65">
        <w:rPr>
          <w:rFonts w:ascii="Times New Roman" w:eastAsia="Times New Roman" w:hAnsi="Times New Roman" w:cs="Times New Roman"/>
          <w:sz w:val="28"/>
          <w:szCs w:val="28"/>
        </w:rPr>
        <w:t xml:space="preserve"> жою; бұл үшін олардың мекенін </w:t>
      </w:r>
      <w:hyperlink r:id="rId59" w:tooltip="ДДТ" w:history="1">
        <w:r w:rsidRPr="002A5C65">
          <w:rPr>
            <w:rFonts w:ascii="Times New Roman" w:eastAsia="Times New Roman" w:hAnsi="Times New Roman" w:cs="Times New Roman"/>
            <w:sz w:val="28"/>
            <w:szCs w:val="28"/>
            <w:u w:val="single"/>
          </w:rPr>
          <w:t>ДДТ</w:t>
        </w:r>
      </w:hyperlink>
      <w:r w:rsidRPr="002A5C65">
        <w:rPr>
          <w:rFonts w:ascii="Times New Roman" w:eastAsia="Times New Roman" w:hAnsi="Times New Roman" w:cs="Times New Roman"/>
          <w:sz w:val="28"/>
          <w:szCs w:val="28"/>
        </w:rPr>
        <w:t xml:space="preserve"> және </w:t>
      </w:r>
      <w:hyperlink r:id="rId60" w:tooltip="Гексахлоран (мұндай бет жоқ)" w:history="1">
        <w:r w:rsidRPr="002A5C65">
          <w:rPr>
            <w:rFonts w:ascii="Times New Roman" w:eastAsia="Times New Roman" w:hAnsi="Times New Roman" w:cs="Times New Roman"/>
            <w:sz w:val="28"/>
            <w:szCs w:val="28"/>
            <w:u w:val="single"/>
          </w:rPr>
          <w:t>гексахлоран</w:t>
        </w:r>
      </w:hyperlink>
      <w:r w:rsidRPr="002A5C65">
        <w:rPr>
          <w:rFonts w:ascii="Times New Roman" w:eastAsia="Times New Roman" w:hAnsi="Times New Roman" w:cs="Times New Roman"/>
          <w:sz w:val="28"/>
          <w:szCs w:val="28"/>
        </w:rPr>
        <w:t xml:space="preserve"> препараттарымен улау қажет; орманда жұмыс істеген кезде адам жиі-жиі киімін, денесін тексеріп отыру керек; егер денеге жабысқан кене табылса, оны бірден жұлып тастамай, өсімдік майын тамызып түсіреді. Кенені жабық ыдысқа салып, тексеру үшін вирусологиялық </w:t>
      </w:r>
      <w:hyperlink r:id="rId61" w:tooltip="Лаборатория" w:history="1">
        <w:r w:rsidRPr="002A5C65">
          <w:rPr>
            <w:rFonts w:ascii="Times New Roman" w:eastAsia="Times New Roman" w:hAnsi="Times New Roman" w:cs="Times New Roman"/>
            <w:sz w:val="28"/>
            <w:szCs w:val="28"/>
            <w:u w:val="single"/>
          </w:rPr>
          <w:t>лабораторияға</w:t>
        </w:r>
      </w:hyperlink>
      <w:r w:rsidRPr="002A5C65">
        <w:rPr>
          <w:rFonts w:ascii="Times New Roman" w:eastAsia="Times New Roman" w:hAnsi="Times New Roman" w:cs="Times New Roman"/>
          <w:sz w:val="28"/>
          <w:szCs w:val="28"/>
        </w:rPr>
        <w:t xml:space="preserve"> тапсыру қажет. Кене шақты деп күмәнданған жағдайда тез дәрігерге қаралып, арнайы қан сарысуын (</w:t>
      </w:r>
      <w:hyperlink r:id="rId62" w:tooltip="Сыворотка (мұндай бет жоқ)" w:history="1">
        <w:r w:rsidRPr="002A5C65">
          <w:rPr>
            <w:rFonts w:ascii="Times New Roman" w:eastAsia="Times New Roman" w:hAnsi="Times New Roman" w:cs="Times New Roman"/>
            <w:sz w:val="28"/>
            <w:szCs w:val="28"/>
            <w:u w:val="single"/>
          </w:rPr>
          <w:t>сыворотка</w:t>
        </w:r>
      </w:hyperlink>
      <w:r w:rsidRPr="002A5C65">
        <w:rPr>
          <w:rFonts w:ascii="Times New Roman" w:eastAsia="Times New Roman" w:hAnsi="Times New Roman" w:cs="Times New Roman"/>
          <w:sz w:val="28"/>
          <w:szCs w:val="28"/>
        </w:rPr>
        <w:t xml:space="preserve">) немесе </w:t>
      </w:r>
      <w:hyperlink r:id="rId63" w:tooltip="Гамма-глобулин" w:history="1">
        <w:r w:rsidRPr="002A5C65">
          <w:rPr>
            <w:rFonts w:ascii="Times New Roman" w:eastAsia="Times New Roman" w:hAnsi="Times New Roman" w:cs="Times New Roman"/>
            <w:sz w:val="28"/>
            <w:szCs w:val="28"/>
            <w:u w:val="single"/>
          </w:rPr>
          <w:t>гамма-глобулин</w:t>
        </w:r>
      </w:hyperlink>
      <w:r w:rsidRPr="002A5C65">
        <w:rPr>
          <w:rFonts w:ascii="Times New Roman" w:eastAsia="Times New Roman" w:hAnsi="Times New Roman" w:cs="Times New Roman"/>
          <w:sz w:val="28"/>
          <w:szCs w:val="28"/>
        </w:rPr>
        <w:t xml:space="preserve"> еккізу керек. Вакцинация 1-1,5 ай. Тірі және инактивирленген вакцина -1 мл тері астына күніне 3 рет енгізеді Кене энцефалитімен ауырған науқасты емдеу үшін, қанына </w:t>
      </w:r>
      <w:hyperlink r:id="rId64" w:tooltip="Уротропинді глюкоза (мұндай бет жоқ)" w:history="1">
        <w:r w:rsidRPr="002A5C65">
          <w:rPr>
            <w:rFonts w:ascii="Times New Roman" w:eastAsia="Times New Roman" w:hAnsi="Times New Roman" w:cs="Times New Roman"/>
            <w:sz w:val="28"/>
            <w:szCs w:val="28"/>
            <w:u w:val="single"/>
          </w:rPr>
          <w:t>уротропинді глюкоза</w:t>
        </w:r>
      </w:hyperlink>
      <w:r w:rsidRPr="002A5C65">
        <w:rPr>
          <w:rFonts w:ascii="Times New Roman" w:eastAsia="Times New Roman" w:hAnsi="Times New Roman" w:cs="Times New Roman"/>
          <w:sz w:val="28"/>
          <w:szCs w:val="28"/>
        </w:rPr>
        <w:t xml:space="preserve"> жіберіледі, </w:t>
      </w:r>
      <w:hyperlink r:id="rId65" w:tooltip="Пирамидон (мұндай бет жоқ)" w:history="1">
        <w:r w:rsidRPr="002A5C65">
          <w:rPr>
            <w:rFonts w:ascii="Times New Roman" w:eastAsia="Times New Roman" w:hAnsi="Times New Roman" w:cs="Times New Roman"/>
            <w:sz w:val="28"/>
            <w:szCs w:val="28"/>
            <w:u w:val="single"/>
          </w:rPr>
          <w:t>пирамидон</w:t>
        </w:r>
      </w:hyperlink>
      <w:r w:rsidRPr="002A5C65">
        <w:rPr>
          <w:rFonts w:ascii="Times New Roman" w:eastAsia="Times New Roman" w:hAnsi="Times New Roman" w:cs="Times New Roman"/>
          <w:sz w:val="28"/>
          <w:szCs w:val="28"/>
        </w:rPr>
        <w:t xml:space="preserve">, түрлі </w:t>
      </w:r>
      <w:hyperlink r:id="rId66" w:tooltip="Антибиотиктер" w:history="1">
        <w:r w:rsidRPr="002A5C65">
          <w:rPr>
            <w:rFonts w:ascii="Times New Roman" w:eastAsia="Times New Roman" w:hAnsi="Times New Roman" w:cs="Times New Roman"/>
            <w:sz w:val="28"/>
            <w:szCs w:val="28"/>
            <w:u w:val="single"/>
          </w:rPr>
          <w:t>антибиотиктер</w:t>
        </w:r>
      </w:hyperlink>
      <w:r w:rsidRPr="002A5C65">
        <w:rPr>
          <w:rFonts w:ascii="Times New Roman" w:eastAsia="Times New Roman" w:hAnsi="Times New Roman" w:cs="Times New Roman"/>
          <w:sz w:val="28"/>
          <w:szCs w:val="28"/>
        </w:rPr>
        <w:t xml:space="preserve">, ауру өрши түссе, </w:t>
      </w:r>
      <w:hyperlink r:id="rId67" w:tooltip="Глюкокортикоидты гормондар (мұндай бет жоқ)" w:history="1">
        <w:r w:rsidRPr="002A5C65">
          <w:rPr>
            <w:rFonts w:ascii="Times New Roman" w:eastAsia="Times New Roman" w:hAnsi="Times New Roman" w:cs="Times New Roman"/>
            <w:sz w:val="28"/>
            <w:szCs w:val="28"/>
            <w:u w:val="single"/>
          </w:rPr>
          <w:t>глюкокортикоидты гормондар</w:t>
        </w:r>
      </w:hyperlink>
      <w:r w:rsidRPr="002A5C65">
        <w:rPr>
          <w:rFonts w:ascii="Times New Roman" w:eastAsia="Times New Roman" w:hAnsi="Times New Roman" w:cs="Times New Roman"/>
          <w:sz w:val="28"/>
          <w:szCs w:val="28"/>
        </w:rPr>
        <w:t xml:space="preserve"> беріледі. </w:t>
      </w:r>
    </w:p>
    <w:p w:rsidR="00290D42" w:rsidRDefault="00290D42"/>
    <w:sectPr w:rsidR="00290D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66F1D"/>
    <w:multiLevelType w:val="multilevel"/>
    <w:tmpl w:val="D3669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88161E"/>
    <w:multiLevelType w:val="multilevel"/>
    <w:tmpl w:val="6FE8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5D642D"/>
    <w:multiLevelType w:val="multilevel"/>
    <w:tmpl w:val="BEFE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45008F"/>
    <w:multiLevelType w:val="multilevel"/>
    <w:tmpl w:val="39FE3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A40F4E"/>
    <w:multiLevelType w:val="multilevel"/>
    <w:tmpl w:val="9EAE2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F477C3E"/>
    <w:multiLevelType w:val="multilevel"/>
    <w:tmpl w:val="5580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D23288"/>
    <w:multiLevelType w:val="multilevel"/>
    <w:tmpl w:val="A226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217E4F"/>
    <w:multiLevelType w:val="multilevel"/>
    <w:tmpl w:val="CB08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C110F1"/>
    <w:multiLevelType w:val="multilevel"/>
    <w:tmpl w:val="4AE6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0B3CA7"/>
    <w:multiLevelType w:val="multilevel"/>
    <w:tmpl w:val="4306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555A86"/>
    <w:multiLevelType w:val="multilevel"/>
    <w:tmpl w:val="3C8C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6"/>
  </w:num>
  <w:num w:numId="4">
    <w:abstractNumId w:val="4"/>
  </w:num>
  <w:num w:numId="5">
    <w:abstractNumId w:val="5"/>
  </w:num>
  <w:num w:numId="6">
    <w:abstractNumId w:val="3"/>
  </w:num>
  <w:num w:numId="7">
    <w:abstractNumId w:val="10"/>
  </w:num>
  <w:num w:numId="8">
    <w:abstractNumId w:val="8"/>
  </w:num>
  <w:num w:numId="9">
    <w:abstractNumId w:val="2"/>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D05730"/>
    <w:rsid w:val="00290D42"/>
    <w:rsid w:val="00D057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kk.wikipedia.org/w/index.php?title=%D0%9B.%D0%90._%D0%97%D0%B8%D0%BB%D1%8C%D0%B1%D0%B5%D1%80&amp;action=edit&amp;redlink=1" TargetMode="External"/><Relationship Id="rId18" Type="http://schemas.openxmlformats.org/officeDocument/2006/relationships/hyperlink" Target="https://kk.wikipedia.org/wiki/%D0%9E%D1%80%D0%BC%D0%B0%D0%BD" TargetMode="External"/><Relationship Id="rId26" Type="http://schemas.openxmlformats.org/officeDocument/2006/relationships/hyperlink" Target="https://kk.wikipedia.org/wiki/%D0%A2%D1%8B%D1%88%D2%9B%D0%B0%D0%BD" TargetMode="External"/><Relationship Id="rId39" Type="http://schemas.openxmlformats.org/officeDocument/2006/relationships/hyperlink" Target="https://kk.wikipedia.org/wiki/%D0%A1%D0%B0%D2%A3%D1%8B%D1%80%D0%B0%D1%83%D2%9B%D2%B1%D0%BB%D0%B0%D2%9B" TargetMode="External"/><Relationship Id="rId21" Type="http://schemas.openxmlformats.org/officeDocument/2006/relationships/hyperlink" Target="https://kk.wikipedia.org/wiki/%D2%9A%D0%B0%D1%80%D0%B0%D1%82%D0%B0%D1%83" TargetMode="External"/><Relationship Id="rId34" Type="http://schemas.openxmlformats.org/officeDocument/2006/relationships/hyperlink" Target="https://kk.wikipedia.org/wiki/%D2%9A%D0%B0%D0%BD" TargetMode="External"/><Relationship Id="rId42" Type="http://schemas.openxmlformats.org/officeDocument/2006/relationships/hyperlink" Target="https://kk.wikipedia.org/wiki/%D0%9A%D3%A9%D0%BA%D1%82%D0%B5%D0%BC" TargetMode="External"/><Relationship Id="rId47" Type="http://schemas.openxmlformats.org/officeDocument/2006/relationships/hyperlink" Target="https://kk.wikipedia.org/w/index.php?title=%D2%9A%D1%8B%D1%80%D0%BA%D2%AF%D0%B9%D0%B5%D0%BA%D1%82%D0%B5&amp;action=edit&amp;redlink=1" TargetMode="External"/><Relationship Id="rId50" Type="http://schemas.openxmlformats.org/officeDocument/2006/relationships/hyperlink" Target="https://kk.wikipedia.org/wiki/%D0%9A%D3%A9%D0%BA_%D0%B1%D0%B0%D1%83%D1%8B%D1%80" TargetMode="External"/><Relationship Id="rId55" Type="http://schemas.openxmlformats.org/officeDocument/2006/relationships/hyperlink" Target="https://kk.wikipedia.org/wiki/%D2%9A%D2%B1%D0%BC%D1%8B%D1%80%D1%81%D2%9B%D0%B0" TargetMode="External"/><Relationship Id="rId63" Type="http://schemas.openxmlformats.org/officeDocument/2006/relationships/hyperlink" Target="https://kk.wikipedia.org/wiki/%D0%93%D0%B0%D0%BC%D0%BC%D0%B0-%D0%B3%D0%BB%D0%BE%D0%B1%D1%83%D0%BB%D0%B8%D0%BD" TargetMode="External"/><Relationship Id="rId68" Type="http://schemas.openxmlformats.org/officeDocument/2006/relationships/fontTable" Target="fontTable.xml"/><Relationship Id="rId7" Type="http://schemas.openxmlformats.org/officeDocument/2006/relationships/hyperlink" Target="https://kk.wikipedia.org/wiki/%D0%9E%D1%80%D1%82%D0%B0%D0%BB%D1%8B%D2%9B_%D0%B6%D2%AF%D0%B9%D0%BA%D0%B5_%D0%B6%D2%AF%D0%B9%D0%B5%D1%81%D1%96" TargetMode="External"/><Relationship Id="rId2" Type="http://schemas.openxmlformats.org/officeDocument/2006/relationships/styles" Target="styles.xml"/><Relationship Id="rId16" Type="http://schemas.openxmlformats.org/officeDocument/2006/relationships/hyperlink" Target="https://kk.wikipedia.org/wiki/1937" TargetMode="External"/><Relationship Id="rId29" Type="http://schemas.openxmlformats.org/officeDocument/2006/relationships/hyperlink" Target="https://kk.wikipedia.org/wiki/%D2%9A%D0%B0%D1%81%D2%9B%D1%8B%D1%80" TargetMode="External"/><Relationship Id="rId1" Type="http://schemas.openxmlformats.org/officeDocument/2006/relationships/numbering" Target="numbering.xml"/><Relationship Id="rId6" Type="http://schemas.openxmlformats.org/officeDocument/2006/relationships/hyperlink" Target="https://kk.wikipedia.org/wiki/%D0%9C%D0%B8" TargetMode="External"/><Relationship Id="rId11" Type="http://schemas.openxmlformats.org/officeDocument/2006/relationships/hyperlink" Target="https://kk.wikipedia.org/wiki/%D0%92%D0%B8%D1%80%D1%83%D1%81" TargetMode="External"/><Relationship Id="rId24" Type="http://schemas.openxmlformats.org/officeDocument/2006/relationships/hyperlink" Target="https://kk.wikipedia.org/wiki/%D2%9A%D0%BE%D1%8F%D0%BD" TargetMode="External"/><Relationship Id="rId32" Type="http://schemas.openxmlformats.org/officeDocument/2006/relationships/hyperlink" Target="https://kk.wikipedia.org/wiki/%D0%95%D1%88%D0%BA%D1%96" TargetMode="External"/><Relationship Id="rId37" Type="http://schemas.openxmlformats.org/officeDocument/2006/relationships/hyperlink" Target="https://kk.wikipedia.org/wiki/%D0%98%D1%82" TargetMode="External"/><Relationship Id="rId40" Type="http://schemas.openxmlformats.org/officeDocument/2006/relationships/hyperlink" Target="https://kk.wikipedia.org/wiki/%D0%90%D2%93%D0%B0%D1%88" TargetMode="External"/><Relationship Id="rId45" Type="http://schemas.openxmlformats.org/officeDocument/2006/relationships/hyperlink" Target="https://kk.wikipedia.org/wiki/%D0%A8%D1%96%D0%BB%D0%B4%D0%B5" TargetMode="External"/><Relationship Id="rId53" Type="http://schemas.openxmlformats.org/officeDocument/2006/relationships/hyperlink" Target="https://kk.wikipedia.org/w/index.php?title=%D0%AD%D0%A2%D0%96&amp;action=edit&amp;redlink=1" TargetMode="External"/><Relationship Id="rId58" Type="http://schemas.openxmlformats.org/officeDocument/2006/relationships/hyperlink" Target="https://kk.wikipedia.org/wiki/%D0%9A%D0%B5%D0%BC%D1%96%D1%80%D1%83%D1%88%D1%96%D0%BB%D0%B5%D1%80" TargetMode="External"/><Relationship Id="rId66" Type="http://schemas.openxmlformats.org/officeDocument/2006/relationships/hyperlink" Target="https://kk.wikipedia.org/wiki/%D0%90%D0%BD%D1%82%D0%B8%D0%B1%D0%B8%D0%BE%D1%82%D0%B8%D0%BA%D1%82%D0%B5%D1%80" TargetMode="External"/><Relationship Id="rId5" Type="http://schemas.openxmlformats.org/officeDocument/2006/relationships/hyperlink" Target="https://kk.wikipedia.org/wiki/%D0%9A%D0%B5%D0%BD%D0%B5" TargetMode="External"/><Relationship Id="rId15" Type="http://schemas.openxmlformats.org/officeDocument/2006/relationships/hyperlink" Target="https://kk.wikipedia.org/wiki/%D0%A8%D1%8B%D2%93%D1%8B%D1%81_%D0%A1%D1%96%D0%B1%D1%96%D1%80" TargetMode="External"/><Relationship Id="rId23" Type="http://schemas.openxmlformats.org/officeDocument/2006/relationships/hyperlink" Target="https://kk.wikipedia.org/wiki/%D0%9A%D0%B5%D0%BC%D1%96%D1%80%D0%B3%D1%96%D1%88%D1%82%D0%B5%D1%80" TargetMode="External"/><Relationship Id="rId28" Type="http://schemas.openxmlformats.org/officeDocument/2006/relationships/hyperlink" Target="https://kk.wikipedia.org/wiki/%D0%96%D1%8B%D1%80%D1%82%D2%9B%D1%8B%D1%88%D1%82%D0%B0%D1%80" TargetMode="External"/><Relationship Id="rId36" Type="http://schemas.openxmlformats.org/officeDocument/2006/relationships/hyperlink" Target="https://kk.wikipedia.org/wiki/%D2%9A%D0%BE%D0%B9" TargetMode="External"/><Relationship Id="rId49" Type="http://schemas.openxmlformats.org/officeDocument/2006/relationships/hyperlink" Target="https://kk.wikipedia.org/wiki/%D0%91%D0%B0%D1%83%D1%8B%D1%80" TargetMode="External"/><Relationship Id="rId57" Type="http://schemas.openxmlformats.org/officeDocument/2006/relationships/hyperlink" Target="https://kk.wikipedia.org/wiki/%D0%9C%D0%B0%D1%81%D0%B0" TargetMode="External"/><Relationship Id="rId61" Type="http://schemas.openxmlformats.org/officeDocument/2006/relationships/hyperlink" Target="https://kk.wikipedia.org/wiki/%D0%9B%D0%B0%D0%B1%D0%BE%D1%80%D0%B0%D1%82%D0%BE%D1%80%D0%B8%D1%8F" TargetMode="External"/><Relationship Id="rId10" Type="http://schemas.openxmlformats.org/officeDocument/2006/relationships/hyperlink" Target="https://kk.wikipedia.org/wiki/%D0%AD%D0%BD%D1%86%D0%B5%D1%84%D0%B0%D0%BB%D0%B8%D1%82" TargetMode="External"/><Relationship Id="rId19" Type="http://schemas.openxmlformats.org/officeDocument/2006/relationships/hyperlink" Target="https://kk.wikipedia.org/wiki/%D2%9A%D0%B0%D0%B7%D0%B0%D2%9B%D1%81%D1%82%D0%B0%D0%BD" TargetMode="External"/><Relationship Id="rId31" Type="http://schemas.openxmlformats.org/officeDocument/2006/relationships/hyperlink" Target="https://kk.wikipedia.org/wiki/%D0%A1%D0%B8%D1%8B%D1%80" TargetMode="External"/><Relationship Id="rId44" Type="http://schemas.openxmlformats.org/officeDocument/2006/relationships/hyperlink" Target="https://kk.wikipedia.org/wiki/%D0%9C%D0%B0%D0%BC%D1%8B%D1%80" TargetMode="External"/><Relationship Id="rId52" Type="http://schemas.openxmlformats.org/officeDocument/2006/relationships/hyperlink" Target="https://kk.wikipedia.org/wiki/%D0%9C%D0%B8%D1%88%D1%8B%D2%9B" TargetMode="External"/><Relationship Id="rId60" Type="http://schemas.openxmlformats.org/officeDocument/2006/relationships/hyperlink" Target="https://kk.wikipedia.org/w/index.php?title=%D0%93%D0%B5%D0%BA%D1%81%D0%B0%D1%85%D0%BB%D0%BE%D1%80%D0%B0%D0%BD&amp;action=edit&amp;redlink=1" TargetMode="External"/><Relationship Id="rId65" Type="http://schemas.openxmlformats.org/officeDocument/2006/relationships/hyperlink" Target="https://kk.wikipedia.org/w/index.php?title=%D0%9F%D0%B8%D1%80%D0%B0%D0%BC%D0%B8%D0%B4%D0%BE%D0%BD&amp;action=edit&amp;redlink=1" TargetMode="External"/><Relationship Id="rId4" Type="http://schemas.openxmlformats.org/officeDocument/2006/relationships/webSettings" Target="webSettings.xml"/><Relationship Id="rId9" Type="http://schemas.openxmlformats.org/officeDocument/2006/relationships/hyperlink" Target="https://kk.wikipedia.org/w/index.php?title=%D0%A2%D0%B0%D0%B9%D0%B3%D0%B0%D0%BB%D1%8B%D2%9B_%D1%8D%D0%BD%D1%86%D0%B5%D1%84%D0%B0%D0%BB%D0%B8%D1%82&amp;action=edit&amp;redlink=1" TargetMode="External"/><Relationship Id="rId14" Type="http://schemas.openxmlformats.org/officeDocument/2006/relationships/hyperlink" Target="https://kk.wikipedia.org/w/index.php?title=%D0%95.%D0%9D._%D0%9B%D0%B5%D0%B2%D0%BA%D0%BE%D0%B2%D0%B8%D1%87&amp;action=edit&amp;redlink=1" TargetMode="External"/><Relationship Id="rId22" Type="http://schemas.openxmlformats.org/officeDocument/2006/relationships/hyperlink" Target="https://kk.wikipedia.org/w/index.php?title=%D0%9A%D2%AF%D0%BD%D0%B3%D0%B5%D0%B9_%D0%90%D0%BB%D0%B0%D1%82%D0%B0%D1%83%D1%8B&amp;action=edit&amp;redlink=1" TargetMode="External"/><Relationship Id="rId27" Type="http://schemas.openxmlformats.org/officeDocument/2006/relationships/hyperlink" Target="https://kk.wikipedia.org/wiki/%D2%9A%D2%B1%D1%81%D1%82%D0%B0%D1%80" TargetMode="External"/><Relationship Id="rId30" Type="http://schemas.openxmlformats.org/officeDocument/2006/relationships/hyperlink" Target="https://kk.wikipedia.org/wiki/%D2%AE%D0%B9_%D0%B6%D0%B0%D0%BD%D1%83%D0%B0%D1%80%D0%BB%D0%B0%D1%80%D1%8B" TargetMode="External"/><Relationship Id="rId35" Type="http://schemas.openxmlformats.org/officeDocument/2006/relationships/hyperlink" Target="https://kk.wikipedia.org/wiki/%D0%95%D1%88%D0%BA%D1%96" TargetMode="External"/><Relationship Id="rId43" Type="http://schemas.openxmlformats.org/officeDocument/2006/relationships/hyperlink" Target="https://kk.wikipedia.org/wiki/%D0%96%D0%B0%D0%B7" TargetMode="External"/><Relationship Id="rId48" Type="http://schemas.openxmlformats.org/officeDocument/2006/relationships/hyperlink" Target="https://kk.wikipedia.org/wiki/%D0%9B%D0%B8%D0%BC%D1%84%D0%BE%D1%86%D0%B8%D1%82" TargetMode="External"/><Relationship Id="rId56" Type="http://schemas.openxmlformats.org/officeDocument/2006/relationships/hyperlink" Target="https://kk.wikipedia.org/w/index.php?title=%D2%9A%D0%BE%D1%81_%D1%82%D0%BE%D0%BB%D2%9B%D1%8B%D0%BD%D0%B4%D1%8B_%D0%BA%D0%B5%D0%BD%D0%B5_%D1%8D%D0%BD%D1%86%D0%B5%D1%84%D0%B0%D0%BB%D0%B8%D1%82i&amp;action=edit&amp;redlink=1" TargetMode="External"/><Relationship Id="rId64" Type="http://schemas.openxmlformats.org/officeDocument/2006/relationships/hyperlink" Target="https://kk.wikipedia.org/w/index.php?title=%D0%A3%D1%80%D0%BE%D1%82%D1%80%D0%BE%D0%BF%D0%B8%D0%BD%D0%B4%D1%96_%D0%B3%D0%BB%D1%8E%D0%BA%D0%BE%D0%B7%D0%B0&amp;action=edit&amp;redlink=1" TargetMode="External"/><Relationship Id="rId69" Type="http://schemas.openxmlformats.org/officeDocument/2006/relationships/theme" Target="theme/theme1.xml"/><Relationship Id="rId8" Type="http://schemas.openxmlformats.org/officeDocument/2006/relationships/hyperlink" Target="https://kk.wikipedia.org/w/index.php?title=%D0%96%D2%B1%D2%9B%D0%BF%D0%B0%D0%BB%D1%8B_%D0%B0%D1%83%D1%80%D1%83&amp;action=edit&amp;redlink=1" TargetMode="External"/><Relationship Id="rId51" Type="http://schemas.openxmlformats.org/officeDocument/2006/relationships/hyperlink" Target="https://kk.wikipedia.org/wiki/%D0%96%D2%B1%D0%BB%D1%8B%D0%BD" TargetMode="External"/><Relationship Id="rId3" Type="http://schemas.openxmlformats.org/officeDocument/2006/relationships/settings" Target="settings.xml"/><Relationship Id="rId12" Type="http://schemas.openxmlformats.org/officeDocument/2006/relationships/hyperlink" Target="https://kk.wikipedia.org/wiki/%D0%A0%D0%B5%D1%81%D0%B5%D0%B9" TargetMode="External"/><Relationship Id="rId17" Type="http://schemas.openxmlformats.org/officeDocument/2006/relationships/hyperlink" Target="https://kk.wikipedia.org/wiki/%D0%A2%D0%B0%D0%B9%D0%B3%D0%B0_%D0%BA%D0%B5%D0%BD%D0%B5%D1%81%D1%96" TargetMode="External"/><Relationship Id="rId25" Type="http://schemas.openxmlformats.org/officeDocument/2006/relationships/hyperlink" Target="https://kk.wikipedia.org/wiki/%D0%9A%D1%96%D1%80%D0%BF%D1%96" TargetMode="External"/><Relationship Id="rId33" Type="http://schemas.openxmlformats.org/officeDocument/2006/relationships/hyperlink" Target="https://kk.wikipedia.org/wiki/%D2%9A%D0%BE%D0%B9" TargetMode="External"/><Relationship Id="rId38" Type="http://schemas.openxmlformats.org/officeDocument/2006/relationships/hyperlink" Target="https://kk.wikipedia.org/w/index.php?title=%D0%96%D0%B5%D0%BC%D1%96%D1%81-%D0%B6%D0%B8%D0%B4%D0%B5%D0%BA&amp;action=edit&amp;redlink=1" TargetMode="External"/><Relationship Id="rId46" Type="http://schemas.openxmlformats.org/officeDocument/2006/relationships/hyperlink" Target="https://kk.wikipedia.org/wiki/%D0%A2%D0%B0%D0%BC%D1%8B%D0%B7" TargetMode="External"/><Relationship Id="rId59" Type="http://schemas.openxmlformats.org/officeDocument/2006/relationships/hyperlink" Target="https://kk.wikipedia.org/wiki/%D0%94%D0%94%D0%A2" TargetMode="External"/><Relationship Id="rId67" Type="http://schemas.openxmlformats.org/officeDocument/2006/relationships/hyperlink" Target="https://kk.wikipedia.org/w/index.php?title=%D0%93%D0%BB%D1%8E%D0%BA%D0%BE%D0%BA%D0%BE%D1%80%D1%82%D0%B8%D0%BA%D0%BE%D0%B8%D0%B4%D1%82%D1%8B_%D0%B3%D0%BE%D1%80%D0%BC%D0%BE%D0%BD%D0%B4%D0%B0%D1%80&amp;action=edit&amp;redlink=1" TargetMode="External"/><Relationship Id="rId20" Type="http://schemas.openxmlformats.org/officeDocument/2006/relationships/hyperlink" Target="https://kk.wikipedia.org/wiki/%D0%90%D0%BB%D1%82%D0%B0%D0%B9" TargetMode="External"/><Relationship Id="rId41" Type="http://schemas.openxmlformats.org/officeDocument/2006/relationships/hyperlink" Target="https://kk.wikipedia.org/wiki/%D0%A1%D2%AF%D1%82" TargetMode="External"/><Relationship Id="rId54" Type="http://schemas.openxmlformats.org/officeDocument/2006/relationships/hyperlink" Target="https://kk.wikipedia.org/wiki/%D0%AD%D0%BF%D0%B8%D0%BB%D0%B5%D0%BF%D1%81%D0%B8%D1%8F" TargetMode="External"/><Relationship Id="rId62" Type="http://schemas.openxmlformats.org/officeDocument/2006/relationships/hyperlink" Target="https://kk.wikipedia.org/w/index.php?title=%D0%A1%D1%8B%D0%B2%D0%BE%D1%80%D0%BE%D1%82%D0%BA%D0%B0&amp;action=edit&amp;redlink=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2691</Words>
  <Characters>15339</Characters>
  <Application>Microsoft Office Word</Application>
  <DocSecurity>0</DocSecurity>
  <Lines>127</Lines>
  <Paragraphs>35</Paragraphs>
  <ScaleCrop>false</ScaleCrop>
  <Company>Microsoft</Company>
  <LinksUpToDate>false</LinksUpToDate>
  <CharactersWithSpaces>17995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2026-10-15T05:26:00Z</dcterms:created>
  <dcterms:modified xsi:type="dcterms:W3CDTF">2026-10-15T05:26:00Z</dcterms:modified>
</cp:coreProperties>
</file>