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EFA02" w14:textId="77777777" w:rsidR="0010512E" w:rsidRPr="008D4734" w:rsidRDefault="0010512E" w:rsidP="0010512E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Қазақстан</w:t>
      </w:r>
      <w:proofErr w:type="spellEnd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Республикасының</w:t>
      </w:r>
      <w:proofErr w:type="spellEnd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мәслихаттары</w:t>
      </w:r>
      <w:proofErr w:type="spellEnd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депутаттарының</w:t>
      </w:r>
      <w:proofErr w:type="spellEnd"/>
    </w:p>
    <w:p w14:paraId="7759E5FB" w14:textId="77777777" w:rsidR="0010512E" w:rsidRPr="008D4734" w:rsidRDefault="0010512E" w:rsidP="0010512E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кезектен</w:t>
      </w:r>
      <w:proofErr w:type="spellEnd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тыс</w:t>
      </w:r>
      <w:proofErr w:type="spellEnd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сайлауын</w:t>
      </w:r>
      <w:proofErr w:type="spellEnd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тағайындау</w:t>
      </w:r>
      <w:proofErr w:type="spellEnd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туралы</w:t>
      </w:r>
      <w:proofErr w:type="spellEnd"/>
    </w:p>
    <w:p w14:paraId="4ED8C46B" w14:textId="77777777" w:rsidR="0010512E" w:rsidRPr="008D4734" w:rsidRDefault="0010512E" w:rsidP="0010512E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6CF42EFC" w14:textId="77777777" w:rsidR="0010512E" w:rsidRPr="008D4734" w:rsidRDefault="0010512E" w:rsidP="0010512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>«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Республикасындағы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сайлау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»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Конституциялық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заңының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12-бабының 14)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тармақшасына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, 101-бабының 3-тармағына, 103-бабының 7-тармағына, 104-бабының 8-тармағына 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Президентінің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«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Барлық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деңгейдегі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мәслихаттардың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өкілеттігін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мерзімінен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бұрын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тоқтату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» 2026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 12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қазандағы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№ 1521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Жарлығының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негізінде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 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Орталық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сайлау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комиссиясы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 </w:t>
      </w:r>
      <w:r w:rsidRPr="008D4734">
        <w:rPr>
          <w:rFonts w:ascii="Times New Roman" w:hAnsi="Times New Roman" w:cs="Times New Roman"/>
          <w:b/>
          <w:bCs/>
          <w:sz w:val="28"/>
          <w:szCs w:val="28"/>
          <w:lang w:val="ru-KZ"/>
        </w:rPr>
        <w:t>ҚАУЛЫ ЕТЕДІ:</w:t>
      </w:r>
    </w:p>
    <w:p w14:paraId="6EBB6BE3" w14:textId="77777777" w:rsidR="0010512E" w:rsidRPr="008D4734" w:rsidRDefault="0010512E" w:rsidP="0010512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1. 2026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29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қарашаға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мәслихаттары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депутаттарының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кезектен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тыс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сайлауы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тағайындалсын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2726C480" w14:textId="77777777" w:rsidR="0010512E" w:rsidRPr="008D4734" w:rsidRDefault="0010512E" w:rsidP="0010512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2.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Мәслихаттар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депутаттығына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кандидаттарды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ұсыну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өзін-өзі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ұсыну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мерзімдері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2026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14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қазаннан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бастап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2026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27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қазандағы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сағат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он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сегізге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дейін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белгіленсін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54D1EAC" w14:textId="77777777" w:rsidR="0010512E" w:rsidRPr="008D4734" w:rsidRDefault="0010512E" w:rsidP="0010512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3.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Партиялық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тізімдерді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мәслихаттардың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депутаттығына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кандидаттарды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тіркеу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мерзімі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2026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1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қарашада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сағат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он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сегізде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аяқталатын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болып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белгіленсін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A9E5A7D" w14:textId="77777777" w:rsidR="0010512E" w:rsidRPr="008D4734" w:rsidRDefault="0010512E" w:rsidP="0010512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4.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Астананың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облыстық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республикалық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маңызы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бар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қалалардың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қалалардың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аудандардың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аумақтық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сайлау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комиссиялары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округтік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сайлау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комиссиялары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мәслихаттары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депутаттарының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сайлауын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өткізуді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етсін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.  </w:t>
      </w:r>
    </w:p>
    <w:p w14:paraId="38025B7B" w14:textId="77777777" w:rsidR="0010512E" w:rsidRPr="008D4734" w:rsidRDefault="0010512E" w:rsidP="0010512E">
      <w:pPr>
        <w:ind w:firstLine="851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5. Осы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қаулы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Орталық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сайлау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комиссиясының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интернет-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ресурсында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орналастырылсын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4D7C5101" w14:textId="77777777" w:rsidR="0010512E" w:rsidRDefault="0010512E" w:rsidP="0010512E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353C6C9B" w14:textId="77777777" w:rsidR="0010512E" w:rsidRPr="008D4734" w:rsidRDefault="0010512E" w:rsidP="0010512E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9"/>
        <w:gridCol w:w="6611"/>
      </w:tblGrid>
      <w:tr w:rsidR="0010512E" w:rsidRPr="008D4734" w14:paraId="6D257BFE" w14:textId="77777777" w:rsidTr="00A61B5E">
        <w:tc>
          <w:tcPr>
            <w:tcW w:w="0" w:type="auto"/>
            <w:shd w:val="clear" w:color="auto" w:fill="FFFFFF"/>
            <w:vAlign w:val="center"/>
            <w:hideMark/>
          </w:tcPr>
          <w:p w14:paraId="6A1F3698" w14:textId="77777777" w:rsidR="0010512E" w:rsidRPr="008D4734" w:rsidRDefault="0010512E" w:rsidP="00A61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8D47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7E5F94" w14:textId="77777777" w:rsidR="0010512E" w:rsidRPr="008D4734" w:rsidRDefault="0010512E" w:rsidP="00A61B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D47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 xml:space="preserve">Н. </w:t>
            </w:r>
            <w:proofErr w:type="spellStart"/>
            <w:r w:rsidRPr="008D47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Әбдіров</w:t>
            </w:r>
            <w:proofErr w:type="spellEnd"/>
          </w:p>
        </w:tc>
      </w:tr>
      <w:tr w:rsidR="0010512E" w:rsidRPr="008D4734" w14:paraId="6161312D" w14:textId="77777777" w:rsidTr="00A61B5E">
        <w:tc>
          <w:tcPr>
            <w:tcW w:w="0" w:type="auto"/>
            <w:shd w:val="clear" w:color="auto" w:fill="FFFFFF"/>
            <w:vAlign w:val="center"/>
            <w:hideMark/>
          </w:tcPr>
          <w:p w14:paraId="5212A733" w14:textId="77777777" w:rsidR="0010512E" w:rsidRPr="008D4734" w:rsidRDefault="0010512E" w:rsidP="00A61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</w:p>
          <w:p w14:paraId="30A526F8" w14:textId="77777777" w:rsidR="0010512E" w:rsidRPr="008D4734" w:rsidRDefault="0010512E" w:rsidP="00A61B5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</w:pPr>
            <w:proofErr w:type="spellStart"/>
            <w:r w:rsidRPr="008D47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AD4D0F5" w14:textId="77777777" w:rsidR="0010512E" w:rsidRPr="008D4734" w:rsidRDefault="0010512E" w:rsidP="00A61B5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D47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br/>
            </w:r>
            <w:proofErr w:type="spellStart"/>
            <w:r w:rsidRPr="008D47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Ш.Өтемісов</w:t>
            </w:r>
            <w:proofErr w:type="spellEnd"/>
          </w:p>
        </w:tc>
      </w:tr>
    </w:tbl>
    <w:p w14:paraId="68A873F2" w14:textId="77777777" w:rsidR="0010512E" w:rsidRPr="008D4734" w:rsidRDefault="0010512E" w:rsidP="0010512E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> </w:t>
      </w:r>
    </w:p>
    <w:p w14:paraId="2174FAA2" w14:textId="77777777" w:rsidR="0010512E" w:rsidRPr="008D4734" w:rsidRDefault="0010512E" w:rsidP="0010512E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Астана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1FBFEC06" w14:textId="77777777" w:rsidR="0010512E" w:rsidRPr="008D4734" w:rsidRDefault="0010512E" w:rsidP="0010512E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2026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жылғы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 xml:space="preserve"> 13 </w:t>
      </w:r>
      <w:proofErr w:type="spellStart"/>
      <w:r w:rsidRPr="008D4734">
        <w:rPr>
          <w:rFonts w:ascii="Times New Roman" w:hAnsi="Times New Roman" w:cs="Times New Roman"/>
          <w:sz w:val="28"/>
          <w:szCs w:val="28"/>
          <w:lang w:val="ru-KZ"/>
        </w:rPr>
        <w:t>қазан</w:t>
      </w:r>
      <w:proofErr w:type="spellEnd"/>
      <w:r w:rsidRPr="008D4734">
        <w:rPr>
          <w:rFonts w:ascii="Times New Roman" w:hAnsi="Times New Roman" w:cs="Times New Roman"/>
          <w:sz w:val="28"/>
          <w:szCs w:val="28"/>
          <w:lang w:val="ru-KZ"/>
        </w:rPr>
        <w:t>,</w:t>
      </w:r>
    </w:p>
    <w:p w14:paraId="2CFB1A53" w14:textId="30C4D9BC" w:rsidR="00E32F25" w:rsidRPr="0010512E" w:rsidRDefault="0010512E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D4734">
        <w:rPr>
          <w:rFonts w:ascii="Times New Roman" w:hAnsi="Times New Roman" w:cs="Times New Roman"/>
          <w:sz w:val="28"/>
          <w:szCs w:val="28"/>
          <w:lang w:val="ru-KZ"/>
        </w:rPr>
        <w:t>№ 60/98</w:t>
      </w:r>
    </w:p>
    <w:sectPr w:rsidR="00E32F25" w:rsidRPr="00105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2E"/>
    <w:rsid w:val="0010512E"/>
    <w:rsid w:val="00703B71"/>
    <w:rsid w:val="00763CD5"/>
    <w:rsid w:val="00E3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A79AB"/>
  <w15:chartTrackingRefBased/>
  <w15:docId w15:val="{CAF9A8DD-27BD-416F-BC60-307DC1FB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12E"/>
  </w:style>
  <w:style w:type="paragraph" w:styleId="1">
    <w:name w:val="heading 1"/>
    <w:basedOn w:val="a"/>
    <w:next w:val="a"/>
    <w:link w:val="10"/>
    <w:uiPriority w:val="9"/>
    <w:qFormat/>
    <w:rsid w:val="00105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1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1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51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51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51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51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51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51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51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51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51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5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5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5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51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51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51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51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51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51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Erkin K.</dc:creator>
  <cp:keywords/>
  <dc:description/>
  <cp:lastModifiedBy>Erkin K.</cp:lastModifiedBy>
  <cp:revision>1</cp:revision>
  <dcterms:created xsi:type="dcterms:W3CDTF">2026-10-14T05:14:00Z</dcterms:created>
  <dcterms:modified xsi:type="dcterms:W3CDTF">2026-10-14T05:15:00Z</dcterms:modified>
</cp:coreProperties>
</file>