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13ABF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12.08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168B5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Республикасы Қарж</w:t>
      </w:r>
      <w:bookmarkStart w:id="0" w:name="_GoBack"/>
      <w:bookmarkEnd w:id="0"/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Камералдық мониторинг басқармасы №1 камералдық мониторинг бөлімінің бас маманы (ОКМ№-1-3/КМБ№-1-3)</w:t>
      </w:r>
      <w:r w:rsidR="004168B5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168B5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9C4360" w:rsidRPr="009C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https://eqyzmet.gov.kz/#/main/vacancy/actual/1014164.5471402039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E15C3"/>
    <w:rsid w:val="0026787A"/>
    <w:rsid w:val="00284C05"/>
    <w:rsid w:val="00304689"/>
    <w:rsid w:val="003207A6"/>
    <w:rsid w:val="00324FC5"/>
    <w:rsid w:val="004168B5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C4360"/>
    <w:rsid w:val="009F0955"/>
    <w:rsid w:val="009F3CEA"/>
    <w:rsid w:val="00AE2EE6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2025-07-16T08:41:00Z</cp:lastPrinted>
  <dcterms:created xsi:type="dcterms:W3CDTF">2026-04-10T05:47:00Z</dcterms:created>
  <dcterms:modified xsi:type="dcterms:W3CDTF">2026-08-13T11:57:00Z</dcterms:modified>
</cp:coreProperties>
</file>