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730F0" w14:textId="77777777" w:rsidR="00683F68" w:rsidRPr="00487742" w:rsidRDefault="00683F68" w:rsidP="00683F68">
      <w:pPr>
        <w:rPr>
          <w:sz w:val="28"/>
          <w:szCs w:val="28"/>
          <w:lang w:val="kk-KZ"/>
        </w:rPr>
      </w:pPr>
      <w:r w:rsidRPr="00487742">
        <w:rPr>
          <w:noProof/>
          <w:sz w:val="28"/>
          <w:szCs w:val="28"/>
          <w:lang w:val="ru-RU" w:eastAsia="ru-RU"/>
        </w:rPr>
        <w:drawing>
          <wp:inline distT="0" distB="0" distL="0" distR="0" wp14:anchorId="069EF0AB" wp14:editId="1A837C1B">
            <wp:extent cx="5930265" cy="1367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265" cy="1367155"/>
                    </a:xfrm>
                    <a:prstGeom prst="rect">
                      <a:avLst/>
                    </a:prstGeom>
                    <a:noFill/>
                    <a:ln>
                      <a:noFill/>
                    </a:ln>
                  </pic:spPr>
                </pic:pic>
              </a:graphicData>
            </a:graphic>
          </wp:inline>
        </w:drawing>
      </w:r>
    </w:p>
    <w:p w14:paraId="58C7ABF4" w14:textId="4963E886" w:rsidR="00683F68" w:rsidRDefault="00683F68" w:rsidP="00683F68">
      <w:pPr>
        <w:widowControl w:val="0"/>
        <w:jc w:val="both"/>
        <w:rPr>
          <w:b/>
          <w:color w:val="4BACC6"/>
          <w:kern w:val="36"/>
          <w:sz w:val="28"/>
          <w:szCs w:val="28"/>
          <w:lang w:val="kk-KZ"/>
        </w:rPr>
      </w:pPr>
      <w:r>
        <w:rPr>
          <w:b/>
          <w:color w:val="4BACC6"/>
          <w:kern w:val="36"/>
          <w:sz w:val="28"/>
          <w:szCs w:val="28"/>
          <w:lang w:val="kk-KZ"/>
        </w:rPr>
        <w:t>202</w:t>
      </w:r>
      <w:r w:rsidR="00431326">
        <w:rPr>
          <w:b/>
          <w:color w:val="4BACC6"/>
          <w:kern w:val="36"/>
          <w:sz w:val="28"/>
          <w:szCs w:val="28"/>
          <w:lang w:val="kk-KZ"/>
        </w:rPr>
        <w:t>6</w:t>
      </w:r>
      <w:r>
        <w:rPr>
          <w:b/>
          <w:color w:val="4BACC6"/>
          <w:kern w:val="36"/>
          <w:sz w:val="28"/>
          <w:szCs w:val="28"/>
          <w:lang w:val="kk-KZ"/>
        </w:rPr>
        <w:t xml:space="preserve"> жылғы </w:t>
      </w:r>
      <w:r w:rsidR="00427723">
        <w:rPr>
          <w:b/>
          <w:color w:val="4BACC6"/>
          <w:kern w:val="36"/>
          <w:sz w:val="28"/>
          <w:szCs w:val="28"/>
          <w:lang w:val="kk-KZ"/>
        </w:rPr>
        <w:t>25 қыркүйек</w:t>
      </w:r>
      <w:r>
        <w:rPr>
          <w:b/>
          <w:color w:val="4BACC6"/>
          <w:kern w:val="36"/>
          <w:sz w:val="28"/>
          <w:szCs w:val="28"/>
          <w:lang w:val="kk-KZ"/>
        </w:rPr>
        <w:t xml:space="preserve">                                                                 </w:t>
      </w:r>
      <w:bookmarkStart w:id="0" w:name="_Hlk202344734"/>
      <w:r>
        <w:rPr>
          <w:b/>
          <w:color w:val="4BACC6"/>
          <w:kern w:val="36"/>
          <w:sz w:val="28"/>
          <w:szCs w:val="28"/>
          <w:lang w:val="kk-KZ"/>
        </w:rPr>
        <w:t xml:space="preserve">№ </w:t>
      </w:r>
      <w:r w:rsidR="00547D60">
        <w:rPr>
          <w:b/>
          <w:color w:val="4BACC6"/>
          <w:kern w:val="36"/>
          <w:sz w:val="28"/>
          <w:szCs w:val="28"/>
          <w:lang w:val="kk-KZ"/>
        </w:rPr>
        <w:t>5</w:t>
      </w:r>
      <w:r w:rsidR="00427723">
        <w:rPr>
          <w:b/>
          <w:color w:val="4BACC6"/>
          <w:kern w:val="36"/>
          <w:sz w:val="28"/>
          <w:szCs w:val="28"/>
          <w:lang w:val="kk-KZ"/>
        </w:rPr>
        <w:t>9</w:t>
      </w:r>
      <w:r>
        <w:rPr>
          <w:b/>
          <w:color w:val="4BACC6"/>
          <w:kern w:val="36"/>
          <w:sz w:val="28"/>
          <w:szCs w:val="28"/>
          <w:lang w:val="kk-KZ"/>
        </w:rPr>
        <w:t>/</w:t>
      </w:r>
      <w:r w:rsidR="008B01AB">
        <w:rPr>
          <w:b/>
          <w:color w:val="4BACC6"/>
          <w:kern w:val="36"/>
          <w:sz w:val="28"/>
          <w:szCs w:val="28"/>
          <w:lang w:val="kk-KZ"/>
        </w:rPr>
        <w:t>3</w:t>
      </w:r>
      <w:r w:rsidR="00427723">
        <w:rPr>
          <w:b/>
          <w:color w:val="4BACC6"/>
          <w:kern w:val="36"/>
          <w:sz w:val="28"/>
          <w:szCs w:val="28"/>
          <w:lang w:val="kk-KZ"/>
        </w:rPr>
        <w:t>18</w:t>
      </w:r>
      <w:r>
        <w:rPr>
          <w:b/>
          <w:color w:val="4BACC6"/>
          <w:kern w:val="36"/>
          <w:sz w:val="28"/>
          <w:szCs w:val="28"/>
          <w:lang w:val="kk-KZ"/>
        </w:rPr>
        <w:t>-VIII</w:t>
      </w:r>
      <w:bookmarkEnd w:id="0"/>
      <w:r>
        <w:rPr>
          <w:b/>
          <w:color w:val="4BACC6"/>
          <w:kern w:val="36"/>
          <w:sz w:val="28"/>
          <w:szCs w:val="28"/>
          <w:lang w:val="kk-KZ"/>
        </w:rPr>
        <w:t xml:space="preserve"> </w:t>
      </w:r>
    </w:p>
    <w:p w14:paraId="3297E84E" w14:textId="77777777" w:rsidR="00074D7F" w:rsidRPr="00155C9C" w:rsidRDefault="00074D7F" w:rsidP="00A07A3E">
      <w:pPr>
        <w:spacing w:after="0"/>
        <w:jc w:val="both"/>
        <w:rPr>
          <w:rFonts w:ascii="Times New Roman" w:hAnsi="Times New Roman" w:cs="Times New Roman"/>
          <w:b/>
          <w:sz w:val="28"/>
          <w:szCs w:val="28"/>
          <w:lang w:val="kk-KZ"/>
        </w:rPr>
      </w:pPr>
    </w:p>
    <w:p w14:paraId="442A3A0F" w14:textId="77777777" w:rsidR="00427723" w:rsidRPr="00155C9C" w:rsidRDefault="00427723" w:rsidP="00427723">
      <w:pPr>
        <w:spacing w:after="0"/>
        <w:jc w:val="both"/>
        <w:rPr>
          <w:rFonts w:ascii="Times New Roman" w:hAnsi="Times New Roman" w:cs="Times New Roman"/>
          <w:b/>
          <w:sz w:val="28"/>
          <w:szCs w:val="28"/>
          <w:lang w:val="kk-KZ"/>
        </w:rPr>
      </w:pPr>
      <w:r w:rsidRPr="00155C9C">
        <w:rPr>
          <w:rFonts w:ascii="Times New Roman" w:hAnsi="Times New Roman" w:cs="Times New Roman"/>
          <w:b/>
          <w:sz w:val="28"/>
          <w:szCs w:val="28"/>
          <w:lang w:val="kk-KZ"/>
        </w:rPr>
        <w:t>202</w:t>
      </w:r>
      <w:r>
        <w:rPr>
          <w:rFonts w:ascii="Times New Roman" w:hAnsi="Times New Roman" w:cs="Times New Roman"/>
          <w:b/>
          <w:sz w:val="28"/>
          <w:szCs w:val="28"/>
          <w:lang w:val="kk-KZ"/>
        </w:rPr>
        <w:t>5</w:t>
      </w:r>
      <w:r w:rsidRPr="00155C9C">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155C9C">
        <w:rPr>
          <w:rFonts w:ascii="Times New Roman" w:hAnsi="Times New Roman" w:cs="Times New Roman"/>
          <w:b/>
          <w:sz w:val="28"/>
          <w:szCs w:val="28"/>
          <w:lang w:val="kk-KZ"/>
        </w:rPr>
        <w:t xml:space="preserve"> жылдардағы жыл</w:t>
      </w:r>
      <w:r>
        <w:rPr>
          <w:rFonts w:ascii="Times New Roman" w:hAnsi="Times New Roman" w:cs="Times New Roman"/>
          <w:b/>
          <w:sz w:val="28"/>
          <w:szCs w:val="28"/>
          <w:lang w:val="kk-KZ"/>
        </w:rPr>
        <w:t>ыту маусымының</w:t>
      </w:r>
    </w:p>
    <w:p w14:paraId="23022D50" w14:textId="77777777" w:rsidR="00427723" w:rsidRPr="0038207E" w:rsidRDefault="00427723" w:rsidP="00427723">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қ</w:t>
      </w:r>
      <w:r w:rsidRPr="0038207E">
        <w:rPr>
          <w:rFonts w:ascii="Times New Roman" w:hAnsi="Times New Roman" w:cs="Times New Roman"/>
          <w:b/>
          <w:sz w:val="28"/>
          <w:szCs w:val="28"/>
          <w:lang w:val="kk-KZ"/>
        </w:rPr>
        <w:t>орытынды</w:t>
      </w:r>
      <w:r>
        <w:rPr>
          <w:rFonts w:ascii="Times New Roman" w:hAnsi="Times New Roman" w:cs="Times New Roman"/>
          <w:b/>
          <w:sz w:val="28"/>
          <w:szCs w:val="28"/>
          <w:lang w:val="kk-KZ"/>
        </w:rPr>
        <w:t xml:space="preserve">лары </w:t>
      </w:r>
      <w:r w:rsidRPr="0038207E">
        <w:rPr>
          <w:rFonts w:ascii="Times New Roman" w:hAnsi="Times New Roman" w:cs="Times New Roman"/>
          <w:b/>
          <w:sz w:val="28"/>
          <w:szCs w:val="28"/>
          <w:lang w:val="kk-KZ"/>
        </w:rPr>
        <w:t xml:space="preserve"> және 202</w:t>
      </w:r>
      <w:r>
        <w:rPr>
          <w:rFonts w:ascii="Times New Roman" w:hAnsi="Times New Roman" w:cs="Times New Roman"/>
          <w:b/>
          <w:sz w:val="28"/>
          <w:szCs w:val="28"/>
          <w:lang w:val="kk-KZ"/>
        </w:rPr>
        <w:t>6</w:t>
      </w:r>
      <w:r w:rsidRPr="0038207E">
        <w:rPr>
          <w:rFonts w:ascii="Times New Roman" w:hAnsi="Times New Roman" w:cs="Times New Roman"/>
          <w:b/>
          <w:sz w:val="28"/>
          <w:szCs w:val="28"/>
          <w:lang w:val="kk-KZ"/>
        </w:rPr>
        <w:t>-202</w:t>
      </w:r>
      <w:r>
        <w:rPr>
          <w:rFonts w:ascii="Times New Roman" w:hAnsi="Times New Roman" w:cs="Times New Roman"/>
          <w:b/>
          <w:sz w:val="28"/>
          <w:szCs w:val="28"/>
          <w:lang w:val="kk-KZ"/>
        </w:rPr>
        <w:t>7</w:t>
      </w:r>
      <w:r w:rsidRPr="0038207E">
        <w:rPr>
          <w:rFonts w:ascii="Times New Roman" w:hAnsi="Times New Roman" w:cs="Times New Roman"/>
          <w:b/>
          <w:sz w:val="28"/>
          <w:szCs w:val="28"/>
          <w:lang w:val="kk-KZ"/>
        </w:rPr>
        <w:t xml:space="preserve"> жылдардағы</w:t>
      </w:r>
    </w:p>
    <w:p w14:paraId="25912411" w14:textId="77777777" w:rsidR="00427723" w:rsidRPr="0038207E" w:rsidRDefault="00427723" w:rsidP="00427723">
      <w:pPr>
        <w:spacing w:after="0"/>
        <w:jc w:val="both"/>
        <w:rPr>
          <w:rFonts w:ascii="Times New Roman" w:hAnsi="Times New Roman" w:cs="Times New Roman"/>
          <w:b/>
          <w:sz w:val="28"/>
          <w:szCs w:val="28"/>
          <w:lang w:val="kk-KZ"/>
        </w:rPr>
      </w:pPr>
      <w:r w:rsidRPr="0038207E">
        <w:rPr>
          <w:rFonts w:ascii="Times New Roman" w:hAnsi="Times New Roman" w:cs="Times New Roman"/>
          <w:b/>
          <w:sz w:val="28"/>
          <w:szCs w:val="28"/>
          <w:lang w:val="kk-KZ"/>
        </w:rPr>
        <w:t>қысқы жағдай</w:t>
      </w:r>
      <w:r>
        <w:rPr>
          <w:rFonts w:ascii="Times New Roman" w:hAnsi="Times New Roman" w:cs="Times New Roman"/>
          <w:b/>
          <w:sz w:val="28"/>
          <w:szCs w:val="28"/>
          <w:lang w:val="kk-KZ"/>
        </w:rPr>
        <w:t>лардағы</w:t>
      </w:r>
      <w:r w:rsidRPr="0038207E">
        <w:rPr>
          <w:rFonts w:ascii="Times New Roman" w:hAnsi="Times New Roman" w:cs="Times New Roman"/>
          <w:b/>
          <w:sz w:val="28"/>
          <w:szCs w:val="28"/>
          <w:lang w:val="kk-KZ"/>
        </w:rPr>
        <w:t xml:space="preserve"> жұмысқа дайындық </w:t>
      </w:r>
    </w:p>
    <w:p w14:paraId="4C215706" w14:textId="77777777" w:rsidR="00427723" w:rsidRPr="0038207E" w:rsidRDefault="00427723" w:rsidP="00427723">
      <w:pPr>
        <w:spacing w:after="0"/>
        <w:jc w:val="both"/>
        <w:rPr>
          <w:rFonts w:ascii="Times New Roman" w:hAnsi="Times New Roman" w:cs="Times New Roman"/>
          <w:sz w:val="28"/>
          <w:szCs w:val="28"/>
          <w:lang w:val="kk-KZ"/>
        </w:rPr>
      </w:pPr>
      <w:r w:rsidRPr="0038207E">
        <w:rPr>
          <w:rFonts w:ascii="Times New Roman" w:hAnsi="Times New Roman" w:cs="Times New Roman"/>
          <w:b/>
          <w:sz w:val="28"/>
          <w:szCs w:val="28"/>
          <w:lang w:val="kk-KZ"/>
        </w:rPr>
        <w:t>барысы туралы</w:t>
      </w:r>
      <w:r>
        <w:rPr>
          <w:rFonts w:ascii="Times New Roman" w:hAnsi="Times New Roman" w:cs="Times New Roman"/>
          <w:b/>
          <w:sz w:val="28"/>
          <w:szCs w:val="28"/>
          <w:lang w:val="kk-KZ"/>
        </w:rPr>
        <w:t xml:space="preserve"> есебі</w:t>
      </w:r>
    </w:p>
    <w:p w14:paraId="36145985" w14:textId="77777777" w:rsidR="00427723" w:rsidRPr="0038207E" w:rsidRDefault="00427723" w:rsidP="00427723">
      <w:pPr>
        <w:spacing w:after="0"/>
        <w:jc w:val="both"/>
        <w:rPr>
          <w:rFonts w:ascii="Times New Roman" w:hAnsi="Times New Roman" w:cs="Times New Roman"/>
          <w:sz w:val="28"/>
          <w:szCs w:val="28"/>
          <w:lang w:val="kk-KZ"/>
        </w:rPr>
      </w:pPr>
    </w:p>
    <w:p w14:paraId="45BB2313" w14:textId="77777777" w:rsidR="00427723" w:rsidRPr="0038207E" w:rsidRDefault="00427723" w:rsidP="00427723">
      <w:pPr>
        <w:spacing w:after="0"/>
        <w:jc w:val="both"/>
        <w:rPr>
          <w:rFonts w:ascii="Times New Roman" w:hAnsi="Times New Roman" w:cs="Times New Roman"/>
          <w:sz w:val="28"/>
          <w:szCs w:val="28"/>
          <w:lang w:val="kk-KZ"/>
        </w:rPr>
      </w:pPr>
    </w:p>
    <w:p w14:paraId="373D6EFD" w14:textId="77777777" w:rsidR="00427723" w:rsidRPr="00957361" w:rsidRDefault="00427723" w:rsidP="0042772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w:t>
      </w:r>
      <w:r w:rsidRPr="0038207E">
        <w:rPr>
          <w:rFonts w:ascii="Times New Roman" w:hAnsi="Times New Roman" w:cs="Times New Roman"/>
          <w:sz w:val="28"/>
          <w:szCs w:val="28"/>
          <w:lang w:val="kk-KZ"/>
        </w:rPr>
        <w:t>Абай</w:t>
      </w:r>
      <w:r>
        <w:rPr>
          <w:rFonts w:ascii="Times New Roman" w:hAnsi="Times New Roman" w:cs="Times New Roman"/>
          <w:sz w:val="28"/>
          <w:szCs w:val="28"/>
          <w:lang w:val="kk-KZ"/>
        </w:rPr>
        <w:t xml:space="preserve"> </w:t>
      </w:r>
      <w:r w:rsidRPr="0038207E">
        <w:rPr>
          <w:rFonts w:ascii="Times New Roman" w:hAnsi="Times New Roman" w:cs="Times New Roman"/>
          <w:sz w:val="28"/>
          <w:szCs w:val="28"/>
          <w:lang w:val="kk-KZ"/>
        </w:rPr>
        <w:t>облысы Семей қаласының тұрғын үй-коммуналдық шаруашылық бөлімі» мемлекеттік мекемесінің басшысы</w:t>
      </w:r>
      <w:r>
        <w:rPr>
          <w:rFonts w:ascii="Times New Roman" w:hAnsi="Times New Roman" w:cs="Times New Roman"/>
          <w:sz w:val="28"/>
          <w:szCs w:val="28"/>
          <w:lang w:val="kk-KZ"/>
        </w:rPr>
        <w:t>ның м.а.</w:t>
      </w:r>
      <w:r w:rsidRPr="0038207E">
        <w:rPr>
          <w:rFonts w:ascii="Times New Roman" w:hAnsi="Times New Roman" w:cs="Times New Roman"/>
          <w:sz w:val="28"/>
          <w:szCs w:val="28"/>
          <w:lang w:val="kk-KZ"/>
        </w:rPr>
        <w:t xml:space="preserve"> </w:t>
      </w:r>
      <w:r>
        <w:rPr>
          <w:rFonts w:ascii="Times New Roman" w:hAnsi="Times New Roman" w:cs="Times New Roman"/>
          <w:sz w:val="28"/>
          <w:szCs w:val="28"/>
          <w:lang w:val="kk-KZ"/>
        </w:rPr>
        <w:t>Е.А</w:t>
      </w:r>
      <w:r w:rsidRPr="0038207E">
        <w:rPr>
          <w:rFonts w:ascii="Times New Roman" w:hAnsi="Times New Roman" w:cs="Times New Roman"/>
          <w:sz w:val="28"/>
          <w:szCs w:val="28"/>
          <w:lang w:val="kk-KZ"/>
        </w:rPr>
        <w:t>.</w:t>
      </w:r>
      <w:r>
        <w:rPr>
          <w:rFonts w:ascii="Times New Roman" w:hAnsi="Times New Roman" w:cs="Times New Roman"/>
          <w:sz w:val="28"/>
          <w:szCs w:val="28"/>
          <w:lang w:val="kk-KZ"/>
        </w:rPr>
        <w:t xml:space="preserve"> Хамитовтың </w:t>
      </w:r>
      <w:r w:rsidRPr="0038207E">
        <w:rPr>
          <w:rFonts w:ascii="Times New Roman" w:hAnsi="Times New Roman" w:cs="Times New Roman"/>
          <w:sz w:val="28"/>
          <w:szCs w:val="28"/>
          <w:lang w:val="kk-KZ"/>
        </w:rPr>
        <w:t xml:space="preserve"> 202</w:t>
      </w:r>
      <w:r>
        <w:rPr>
          <w:rFonts w:ascii="Times New Roman" w:hAnsi="Times New Roman" w:cs="Times New Roman"/>
          <w:sz w:val="28"/>
          <w:szCs w:val="28"/>
          <w:lang w:val="kk-KZ"/>
        </w:rPr>
        <w:t>5 - 2</w:t>
      </w:r>
      <w:r w:rsidRPr="00957361">
        <w:rPr>
          <w:rFonts w:ascii="Times New Roman" w:hAnsi="Times New Roman" w:cs="Times New Roman"/>
          <w:sz w:val="28"/>
          <w:szCs w:val="28"/>
          <w:lang w:val="kk-KZ"/>
        </w:rPr>
        <w:t>02</w:t>
      </w:r>
      <w:r>
        <w:rPr>
          <w:rFonts w:ascii="Times New Roman" w:hAnsi="Times New Roman" w:cs="Times New Roman"/>
          <w:sz w:val="28"/>
          <w:szCs w:val="28"/>
          <w:lang w:val="kk-KZ"/>
        </w:rPr>
        <w:t>6</w:t>
      </w:r>
      <w:r w:rsidRPr="00957361">
        <w:rPr>
          <w:rFonts w:ascii="Times New Roman" w:hAnsi="Times New Roman" w:cs="Times New Roman"/>
          <w:sz w:val="28"/>
          <w:szCs w:val="28"/>
          <w:lang w:val="kk-KZ"/>
        </w:rPr>
        <w:t xml:space="preserve"> жылдардағы жылыту </w:t>
      </w:r>
      <w:r>
        <w:rPr>
          <w:rFonts w:ascii="Times New Roman" w:hAnsi="Times New Roman" w:cs="Times New Roman"/>
          <w:sz w:val="28"/>
          <w:szCs w:val="28"/>
          <w:lang w:val="kk-KZ"/>
        </w:rPr>
        <w:t>маусымының</w:t>
      </w:r>
      <w:r w:rsidRPr="00957361">
        <w:rPr>
          <w:rFonts w:ascii="Times New Roman" w:hAnsi="Times New Roman" w:cs="Times New Roman"/>
          <w:sz w:val="28"/>
          <w:szCs w:val="28"/>
          <w:lang w:val="kk-KZ"/>
        </w:rPr>
        <w:t xml:space="preserve"> қорытындылары  және 202</w:t>
      </w:r>
      <w:r>
        <w:rPr>
          <w:rFonts w:ascii="Times New Roman" w:hAnsi="Times New Roman" w:cs="Times New Roman"/>
          <w:sz w:val="28"/>
          <w:szCs w:val="28"/>
          <w:lang w:val="kk-KZ"/>
        </w:rPr>
        <w:t>6</w:t>
      </w:r>
      <w:r w:rsidRPr="00957361">
        <w:rPr>
          <w:rFonts w:ascii="Times New Roman" w:hAnsi="Times New Roman" w:cs="Times New Roman"/>
          <w:sz w:val="28"/>
          <w:szCs w:val="28"/>
          <w:lang w:val="kk-KZ"/>
        </w:rPr>
        <w:t>-202</w:t>
      </w:r>
      <w:r>
        <w:rPr>
          <w:rFonts w:ascii="Times New Roman" w:hAnsi="Times New Roman" w:cs="Times New Roman"/>
          <w:sz w:val="28"/>
          <w:szCs w:val="28"/>
          <w:lang w:val="kk-KZ"/>
        </w:rPr>
        <w:t>7</w:t>
      </w:r>
      <w:r w:rsidRPr="00957361">
        <w:rPr>
          <w:rFonts w:ascii="Times New Roman" w:hAnsi="Times New Roman" w:cs="Times New Roman"/>
          <w:sz w:val="28"/>
          <w:szCs w:val="28"/>
          <w:lang w:val="kk-KZ"/>
        </w:rPr>
        <w:t xml:space="preserve"> жылдардағы  қысқы жағдайларда</w:t>
      </w:r>
      <w:r>
        <w:rPr>
          <w:rFonts w:ascii="Times New Roman" w:hAnsi="Times New Roman" w:cs="Times New Roman"/>
          <w:sz w:val="28"/>
          <w:szCs w:val="28"/>
          <w:lang w:val="kk-KZ"/>
        </w:rPr>
        <w:t>ғы</w:t>
      </w:r>
      <w:r w:rsidRPr="00957361">
        <w:rPr>
          <w:rFonts w:ascii="Times New Roman" w:hAnsi="Times New Roman" w:cs="Times New Roman"/>
          <w:sz w:val="28"/>
          <w:szCs w:val="28"/>
          <w:lang w:val="kk-KZ"/>
        </w:rPr>
        <w:t xml:space="preserve"> жұмысқа дайындық барысы туралы есебі</w:t>
      </w:r>
      <w:r>
        <w:rPr>
          <w:rFonts w:ascii="Times New Roman" w:hAnsi="Times New Roman" w:cs="Times New Roman"/>
          <w:sz w:val="28"/>
          <w:szCs w:val="28"/>
          <w:lang w:val="kk-KZ"/>
        </w:rPr>
        <w:t>н</w:t>
      </w:r>
      <w:r w:rsidRPr="0038207E">
        <w:rPr>
          <w:rFonts w:ascii="Times New Roman" w:hAnsi="Times New Roman" w:cs="Times New Roman"/>
          <w:sz w:val="28"/>
          <w:szCs w:val="28"/>
          <w:lang w:val="kk-KZ"/>
        </w:rPr>
        <w:t xml:space="preserve"> тыңдап, талқылағаннан кейін</w:t>
      </w:r>
      <w:r>
        <w:rPr>
          <w:rFonts w:ascii="Times New Roman" w:hAnsi="Times New Roman" w:cs="Times New Roman"/>
          <w:sz w:val="28"/>
          <w:szCs w:val="28"/>
          <w:lang w:val="kk-KZ"/>
        </w:rPr>
        <w:t xml:space="preserve"> Абай облысы</w:t>
      </w:r>
      <w:r w:rsidRPr="0038207E">
        <w:rPr>
          <w:rFonts w:ascii="Times New Roman" w:hAnsi="Times New Roman" w:cs="Times New Roman"/>
          <w:sz w:val="28"/>
          <w:szCs w:val="28"/>
          <w:lang w:val="kk-KZ"/>
        </w:rPr>
        <w:t xml:space="preserve"> Семей қаласының мәслихаты </w:t>
      </w:r>
      <w:r w:rsidRPr="00155C9C">
        <w:rPr>
          <w:rFonts w:ascii="Times New Roman" w:hAnsi="Times New Roman" w:cs="Times New Roman"/>
          <w:b/>
          <w:sz w:val="28"/>
          <w:szCs w:val="28"/>
          <w:lang w:val="kk-KZ"/>
        </w:rPr>
        <w:t>ШЕШТІ</w:t>
      </w:r>
      <w:r w:rsidRPr="0038207E">
        <w:rPr>
          <w:rFonts w:ascii="Times New Roman" w:hAnsi="Times New Roman" w:cs="Times New Roman"/>
          <w:b/>
          <w:sz w:val="28"/>
          <w:szCs w:val="28"/>
          <w:lang w:val="kk-KZ"/>
        </w:rPr>
        <w:t>:</w:t>
      </w:r>
    </w:p>
    <w:p w14:paraId="4AD7A6A4" w14:textId="77777777" w:rsidR="00427723" w:rsidRPr="004E4088" w:rsidRDefault="00427723" w:rsidP="00427723">
      <w:pPr>
        <w:tabs>
          <w:tab w:val="left" w:pos="851"/>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4E4088">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Pr="004E4088">
        <w:rPr>
          <w:rFonts w:ascii="Times New Roman" w:hAnsi="Times New Roman" w:cs="Times New Roman"/>
          <w:sz w:val="28"/>
          <w:szCs w:val="28"/>
          <w:lang w:val="kk-KZ"/>
        </w:rPr>
        <w:t xml:space="preserve">«Абай облысы Семей қаласының тұрғын үй-коммуналдық шаруашылық бөлімі» мемлекеттік мекемесі басшысының м.а. А.Е. Хамитовтың тұрғын </w:t>
      </w:r>
      <w:r>
        <w:rPr>
          <w:rFonts w:ascii="Times New Roman" w:hAnsi="Times New Roman" w:cs="Times New Roman"/>
          <w:sz w:val="28"/>
          <w:szCs w:val="28"/>
          <w:lang w:val="kk-KZ"/>
        </w:rPr>
        <w:t xml:space="preserve">                                </w:t>
      </w:r>
      <w:r w:rsidRPr="004E4088">
        <w:rPr>
          <w:rFonts w:ascii="Times New Roman" w:hAnsi="Times New Roman" w:cs="Times New Roman"/>
          <w:sz w:val="28"/>
          <w:szCs w:val="28"/>
          <w:lang w:val="kk-KZ"/>
        </w:rPr>
        <w:t>үй-коммуналдық шаруашылық бөлімінің 2025-2026 жылдардағы жылыту маусымының қорытындылары және 2026 - 2027 жылдардағы  қысқы жағдайларда</w:t>
      </w:r>
      <w:r>
        <w:rPr>
          <w:rFonts w:ascii="Times New Roman" w:hAnsi="Times New Roman" w:cs="Times New Roman"/>
          <w:sz w:val="28"/>
          <w:szCs w:val="28"/>
          <w:lang w:val="kk-KZ"/>
        </w:rPr>
        <w:t>ғы</w:t>
      </w:r>
      <w:r w:rsidRPr="004E4088">
        <w:rPr>
          <w:rFonts w:ascii="Times New Roman" w:hAnsi="Times New Roman" w:cs="Times New Roman"/>
          <w:sz w:val="28"/>
          <w:szCs w:val="28"/>
          <w:lang w:val="kk-KZ"/>
        </w:rPr>
        <w:t xml:space="preserve"> жұмысқа дайындық барысы туралы есебі  назарға алынсын.</w:t>
      </w:r>
    </w:p>
    <w:p w14:paraId="4E20CD66" w14:textId="77777777" w:rsidR="00427723" w:rsidRPr="004E4088" w:rsidRDefault="00427723" w:rsidP="00427723">
      <w:pPr>
        <w:tabs>
          <w:tab w:val="left" w:pos="851"/>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w:t>
      </w:r>
      <w:r w:rsidRPr="004E4088">
        <w:rPr>
          <w:rFonts w:ascii="Times New Roman" w:hAnsi="Times New Roman" w:cs="Times New Roman"/>
          <w:sz w:val="28"/>
          <w:szCs w:val="28"/>
          <w:lang w:val="kk-KZ"/>
        </w:rPr>
        <w:t xml:space="preserve"> Қала әкіміне (</w:t>
      </w:r>
      <w:r>
        <w:rPr>
          <w:rFonts w:ascii="Times New Roman" w:hAnsi="Times New Roman" w:cs="Times New Roman"/>
          <w:sz w:val="28"/>
          <w:szCs w:val="28"/>
          <w:lang w:val="kk-KZ"/>
        </w:rPr>
        <w:t>Ә</w:t>
      </w:r>
      <w:r w:rsidRPr="004E4088">
        <w:rPr>
          <w:rFonts w:ascii="Times New Roman" w:hAnsi="Times New Roman" w:cs="Times New Roman"/>
          <w:sz w:val="28"/>
          <w:szCs w:val="28"/>
          <w:lang w:val="kk-KZ"/>
        </w:rPr>
        <w:t xml:space="preserve">.Н. </w:t>
      </w:r>
      <w:r>
        <w:rPr>
          <w:rFonts w:ascii="Times New Roman" w:hAnsi="Times New Roman" w:cs="Times New Roman"/>
          <w:sz w:val="28"/>
          <w:szCs w:val="28"/>
          <w:lang w:val="kk-KZ"/>
        </w:rPr>
        <w:t>Қ</w:t>
      </w:r>
      <w:r w:rsidRPr="004E4088">
        <w:rPr>
          <w:rFonts w:ascii="Times New Roman" w:hAnsi="Times New Roman" w:cs="Times New Roman"/>
          <w:sz w:val="28"/>
          <w:szCs w:val="28"/>
          <w:lang w:val="kk-KZ"/>
        </w:rPr>
        <w:t>ожанбаев) 2026-2027 жылдардағы жылыту маусымына дайындық бойынша жоспарланған жұмыстардың барысын бақылауды күшейту ұсынылсын.</w:t>
      </w:r>
    </w:p>
    <w:p w14:paraId="5B74AA81" w14:textId="77777777" w:rsidR="00427723" w:rsidRPr="007C5DD4" w:rsidRDefault="00427723" w:rsidP="0042772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 3. </w:t>
      </w:r>
      <w:r w:rsidRPr="007C5DD4">
        <w:rPr>
          <w:rFonts w:ascii="Times New Roman" w:hAnsi="Times New Roman" w:cs="Times New Roman"/>
          <w:sz w:val="28"/>
          <w:szCs w:val="28"/>
          <w:lang w:val="kk-KZ"/>
        </w:rPr>
        <w:t xml:space="preserve">Осы шешімнің орындалуын бақылау </w:t>
      </w:r>
      <w:r>
        <w:rPr>
          <w:rFonts w:ascii="Times New Roman" w:hAnsi="Times New Roman" w:cs="Times New Roman"/>
          <w:sz w:val="28"/>
          <w:szCs w:val="28"/>
          <w:lang w:val="kk-KZ"/>
        </w:rPr>
        <w:t>ө</w:t>
      </w:r>
      <w:r w:rsidRPr="002A6919">
        <w:rPr>
          <w:rFonts w:ascii="Times New Roman" w:hAnsi="Times New Roman" w:cs="Times New Roman"/>
          <w:sz w:val="28"/>
          <w:szCs w:val="28"/>
          <w:lang w:val="kk-KZ"/>
        </w:rPr>
        <w:t>ндірістік мәселелер және тұрғын</w:t>
      </w:r>
      <w:r>
        <w:rPr>
          <w:rFonts w:ascii="Times New Roman" w:hAnsi="Times New Roman" w:cs="Times New Roman"/>
          <w:sz w:val="28"/>
          <w:szCs w:val="28"/>
          <w:lang w:val="kk-KZ"/>
        </w:rPr>
        <w:t xml:space="preserve">                  </w:t>
      </w:r>
      <w:r w:rsidRPr="002A6919">
        <w:rPr>
          <w:rFonts w:ascii="Times New Roman" w:hAnsi="Times New Roman" w:cs="Times New Roman"/>
          <w:sz w:val="28"/>
          <w:szCs w:val="28"/>
          <w:lang w:val="kk-KZ"/>
        </w:rPr>
        <w:t xml:space="preserve"> үй-коммуналдық шаруашылықты дамыту жөніндегі тұрақты комиссия</w:t>
      </w:r>
      <w:r>
        <w:rPr>
          <w:rFonts w:ascii="Times New Roman" w:hAnsi="Times New Roman" w:cs="Times New Roman"/>
          <w:sz w:val="28"/>
          <w:szCs w:val="28"/>
          <w:lang w:val="kk-KZ"/>
        </w:rPr>
        <w:t>сына</w:t>
      </w:r>
      <w:r w:rsidRPr="007C5DD4">
        <w:rPr>
          <w:rFonts w:ascii="Times New Roman" w:hAnsi="Times New Roman" w:cs="Times New Roman"/>
          <w:sz w:val="28"/>
          <w:szCs w:val="28"/>
          <w:lang w:val="kk-KZ"/>
        </w:rPr>
        <w:t xml:space="preserve"> жүктелсін.</w:t>
      </w:r>
    </w:p>
    <w:p w14:paraId="25BDF8A6" w14:textId="77777777" w:rsidR="00427723" w:rsidRPr="0038207E" w:rsidRDefault="00427723" w:rsidP="00427723">
      <w:pPr>
        <w:pStyle w:val="a3"/>
        <w:spacing w:after="0"/>
        <w:ind w:left="765"/>
        <w:jc w:val="both"/>
        <w:rPr>
          <w:rFonts w:ascii="Times New Roman" w:hAnsi="Times New Roman" w:cs="Times New Roman"/>
          <w:sz w:val="28"/>
          <w:szCs w:val="28"/>
          <w:lang w:val="kk-KZ"/>
        </w:rPr>
      </w:pPr>
    </w:p>
    <w:p w14:paraId="03F8AD5C" w14:textId="77777777" w:rsidR="00427723" w:rsidRPr="0038207E" w:rsidRDefault="00427723" w:rsidP="00427723">
      <w:pPr>
        <w:pStyle w:val="a3"/>
        <w:spacing w:after="0"/>
        <w:ind w:left="765"/>
        <w:jc w:val="both"/>
        <w:rPr>
          <w:rFonts w:ascii="Times New Roman" w:hAnsi="Times New Roman" w:cs="Times New Roman"/>
          <w:sz w:val="28"/>
          <w:szCs w:val="28"/>
          <w:lang w:val="kk-KZ"/>
        </w:rPr>
      </w:pPr>
    </w:p>
    <w:p w14:paraId="761F469C" w14:textId="77777777" w:rsidR="00427723" w:rsidRPr="0038207E" w:rsidRDefault="00427723" w:rsidP="00427723">
      <w:pPr>
        <w:pStyle w:val="a3"/>
        <w:spacing w:after="0"/>
        <w:ind w:left="765"/>
        <w:jc w:val="both"/>
        <w:rPr>
          <w:rFonts w:ascii="Times New Roman" w:hAnsi="Times New Roman" w:cs="Times New Roman"/>
          <w:b/>
          <w:sz w:val="28"/>
          <w:szCs w:val="28"/>
          <w:lang w:val="kk-KZ"/>
        </w:rPr>
      </w:pPr>
      <w:r w:rsidRPr="0038207E">
        <w:rPr>
          <w:rFonts w:ascii="Times New Roman" w:hAnsi="Times New Roman" w:cs="Times New Roman"/>
          <w:b/>
          <w:sz w:val="28"/>
          <w:szCs w:val="28"/>
          <w:lang w:val="kk-KZ"/>
        </w:rPr>
        <w:t xml:space="preserve">Семей қаласы мәслихатының </w:t>
      </w:r>
    </w:p>
    <w:p w14:paraId="28E4C49C" w14:textId="77777777" w:rsidR="00427723" w:rsidRPr="0038207E" w:rsidRDefault="00427723" w:rsidP="00427723">
      <w:pPr>
        <w:pStyle w:val="a3"/>
        <w:spacing w:after="0"/>
        <w:ind w:left="765"/>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38207E">
        <w:rPr>
          <w:rFonts w:ascii="Times New Roman" w:hAnsi="Times New Roman" w:cs="Times New Roman"/>
          <w:b/>
          <w:sz w:val="28"/>
          <w:szCs w:val="28"/>
          <w:lang w:val="kk-KZ"/>
        </w:rPr>
        <w:t xml:space="preserve">төрағасы </w:t>
      </w:r>
      <w:r w:rsidRPr="00155C9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155C9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Е</w:t>
      </w:r>
      <w:r w:rsidRPr="0038207E">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Сагандыков</w:t>
      </w:r>
    </w:p>
    <w:p w14:paraId="6B576AE9" w14:textId="77777777" w:rsidR="00427723" w:rsidRPr="0038207E" w:rsidRDefault="00427723" w:rsidP="00427723">
      <w:pPr>
        <w:pStyle w:val="a3"/>
        <w:spacing w:after="0"/>
        <w:ind w:left="765"/>
        <w:jc w:val="both"/>
        <w:rPr>
          <w:rFonts w:ascii="Times New Roman" w:hAnsi="Times New Roman" w:cs="Times New Roman"/>
          <w:sz w:val="28"/>
          <w:szCs w:val="28"/>
          <w:lang w:val="kk-KZ"/>
        </w:rPr>
      </w:pPr>
    </w:p>
    <w:p w14:paraId="6D3113F3" w14:textId="77777777" w:rsidR="008B01AB" w:rsidRDefault="008B01AB" w:rsidP="00431326">
      <w:pPr>
        <w:pStyle w:val="a3"/>
        <w:spacing w:after="0" w:line="240" w:lineRule="auto"/>
        <w:ind w:left="0" w:right="141" w:hanging="11"/>
        <w:jc w:val="both"/>
        <w:rPr>
          <w:rFonts w:ascii="Times New Roman" w:hAnsi="Times New Roman" w:cs="Times New Roman"/>
          <w:b/>
          <w:sz w:val="28"/>
          <w:lang w:val="kk-KZ"/>
        </w:rPr>
      </w:pPr>
    </w:p>
    <w:p w14:paraId="0ED72FEA" w14:textId="77777777" w:rsidR="008B01AB" w:rsidRDefault="008B01AB" w:rsidP="00431326">
      <w:pPr>
        <w:pStyle w:val="a3"/>
        <w:spacing w:after="0" w:line="240" w:lineRule="auto"/>
        <w:ind w:left="0" w:right="141" w:hanging="11"/>
        <w:jc w:val="both"/>
        <w:rPr>
          <w:rFonts w:ascii="Times New Roman" w:hAnsi="Times New Roman" w:cs="Times New Roman"/>
          <w:b/>
          <w:sz w:val="28"/>
          <w:lang w:val="kk-KZ"/>
        </w:rPr>
      </w:pPr>
    </w:p>
    <w:p w14:paraId="7055E75E" w14:textId="77777777" w:rsidR="008B01AB" w:rsidRDefault="008B01AB" w:rsidP="00431326">
      <w:pPr>
        <w:pStyle w:val="a3"/>
        <w:spacing w:after="0" w:line="240" w:lineRule="auto"/>
        <w:ind w:left="0" w:right="141" w:hanging="11"/>
        <w:jc w:val="both"/>
        <w:rPr>
          <w:rFonts w:ascii="Times New Roman" w:hAnsi="Times New Roman" w:cs="Times New Roman"/>
          <w:b/>
          <w:sz w:val="28"/>
          <w:lang w:val="kk-KZ"/>
        </w:rPr>
      </w:pPr>
    </w:p>
    <w:p w14:paraId="2A99E64E" w14:textId="77777777" w:rsidR="008B01AB" w:rsidRDefault="008B01AB" w:rsidP="00431326">
      <w:pPr>
        <w:pStyle w:val="a3"/>
        <w:spacing w:after="0" w:line="240" w:lineRule="auto"/>
        <w:ind w:left="0" w:right="141" w:hanging="11"/>
        <w:jc w:val="both"/>
        <w:rPr>
          <w:rFonts w:ascii="Times New Roman" w:hAnsi="Times New Roman" w:cs="Times New Roman"/>
          <w:b/>
          <w:sz w:val="28"/>
          <w:lang w:val="kk-KZ"/>
        </w:rPr>
      </w:pPr>
    </w:p>
    <w:p w14:paraId="7D4EA034" w14:textId="77777777" w:rsidR="00427723" w:rsidRPr="00427723" w:rsidRDefault="00427723" w:rsidP="00427723">
      <w:pPr>
        <w:pStyle w:val="a6"/>
        <w:jc w:val="center"/>
        <w:rPr>
          <w:rStyle w:val="ac"/>
          <w:rFonts w:ascii="Times New Roman" w:hAnsi="Times New Roman" w:cs="Times New Roman"/>
          <w:sz w:val="28"/>
          <w:szCs w:val="28"/>
          <w:lang w:val="kk-KZ"/>
        </w:rPr>
      </w:pPr>
      <w:bookmarkStart w:id="1" w:name="_GoBack"/>
      <w:bookmarkEnd w:id="1"/>
      <w:r w:rsidRPr="006F117B">
        <w:rPr>
          <w:rFonts w:ascii="Times New Roman" w:hAnsi="Times New Roman" w:cs="Times New Roman"/>
          <w:b/>
          <w:sz w:val="28"/>
          <w:szCs w:val="28"/>
          <w:lang w:val="kk-KZ"/>
        </w:rPr>
        <w:lastRenderedPageBreak/>
        <w:t>«</w:t>
      </w:r>
      <w:r w:rsidRPr="00155C9C">
        <w:rPr>
          <w:rFonts w:ascii="Times New Roman" w:hAnsi="Times New Roman" w:cs="Times New Roman"/>
          <w:b/>
          <w:sz w:val="28"/>
          <w:szCs w:val="28"/>
          <w:lang w:val="kk-KZ"/>
        </w:rPr>
        <w:t>202</w:t>
      </w:r>
      <w:r>
        <w:rPr>
          <w:rFonts w:ascii="Times New Roman" w:hAnsi="Times New Roman" w:cs="Times New Roman"/>
          <w:b/>
          <w:sz w:val="28"/>
          <w:szCs w:val="28"/>
          <w:lang w:val="kk-KZ"/>
        </w:rPr>
        <w:t xml:space="preserve">5 </w:t>
      </w:r>
      <w:r w:rsidRPr="00155C9C">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155C9C">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155C9C">
        <w:rPr>
          <w:rFonts w:ascii="Times New Roman" w:hAnsi="Times New Roman" w:cs="Times New Roman"/>
          <w:b/>
          <w:sz w:val="28"/>
          <w:szCs w:val="28"/>
          <w:lang w:val="kk-KZ"/>
        </w:rPr>
        <w:t xml:space="preserve"> жылдардағы жыл</w:t>
      </w:r>
      <w:r>
        <w:rPr>
          <w:rFonts w:ascii="Times New Roman" w:hAnsi="Times New Roman" w:cs="Times New Roman"/>
          <w:b/>
          <w:sz w:val="28"/>
          <w:szCs w:val="28"/>
          <w:lang w:val="kk-KZ"/>
        </w:rPr>
        <w:t>ыту</w:t>
      </w:r>
      <w:r w:rsidRPr="00155C9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маусымының</w:t>
      </w:r>
      <w:r w:rsidRPr="00155C9C">
        <w:rPr>
          <w:rFonts w:ascii="Times New Roman" w:hAnsi="Times New Roman" w:cs="Times New Roman"/>
          <w:b/>
          <w:sz w:val="28"/>
          <w:szCs w:val="28"/>
          <w:lang w:val="kk-KZ"/>
        </w:rPr>
        <w:t xml:space="preserve"> </w:t>
      </w:r>
      <w:r w:rsidRPr="0038207E">
        <w:rPr>
          <w:rFonts w:ascii="Times New Roman" w:hAnsi="Times New Roman" w:cs="Times New Roman"/>
          <w:b/>
          <w:sz w:val="28"/>
          <w:szCs w:val="28"/>
          <w:lang w:val="kk-KZ"/>
        </w:rPr>
        <w:t>қорытынды</w:t>
      </w:r>
      <w:r>
        <w:rPr>
          <w:rFonts w:ascii="Times New Roman" w:hAnsi="Times New Roman" w:cs="Times New Roman"/>
          <w:b/>
          <w:sz w:val="28"/>
          <w:szCs w:val="28"/>
          <w:lang w:val="kk-KZ"/>
        </w:rPr>
        <w:t>лары</w:t>
      </w:r>
      <w:r w:rsidRPr="0038207E">
        <w:rPr>
          <w:rFonts w:ascii="Times New Roman" w:hAnsi="Times New Roman" w:cs="Times New Roman"/>
          <w:b/>
          <w:sz w:val="28"/>
          <w:szCs w:val="28"/>
          <w:lang w:val="kk-KZ"/>
        </w:rPr>
        <w:t xml:space="preserve"> және</w:t>
      </w:r>
      <w:r>
        <w:rPr>
          <w:rFonts w:ascii="Times New Roman" w:hAnsi="Times New Roman" w:cs="Times New Roman"/>
          <w:b/>
          <w:sz w:val="28"/>
          <w:szCs w:val="28"/>
          <w:lang w:val="kk-KZ"/>
        </w:rPr>
        <w:t xml:space="preserve">                 </w:t>
      </w:r>
      <w:r w:rsidRPr="0038207E">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 xml:space="preserve">6 </w:t>
      </w:r>
      <w:r w:rsidRPr="0038207E">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38207E">
        <w:rPr>
          <w:rFonts w:ascii="Times New Roman" w:hAnsi="Times New Roman" w:cs="Times New Roman"/>
          <w:b/>
          <w:sz w:val="28"/>
          <w:szCs w:val="28"/>
          <w:lang w:val="kk-KZ"/>
        </w:rPr>
        <w:t>202</w:t>
      </w:r>
      <w:r>
        <w:rPr>
          <w:rFonts w:ascii="Times New Roman" w:hAnsi="Times New Roman" w:cs="Times New Roman"/>
          <w:b/>
          <w:sz w:val="28"/>
          <w:szCs w:val="28"/>
          <w:lang w:val="kk-KZ"/>
        </w:rPr>
        <w:t>7</w:t>
      </w:r>
      <w:r w:rsidRPr="0038207E">
        <w:rPr>
          <w:rFonts w:ascii="Times New Roman" w:hAnsi="Times New Roman" w:cs="Times New Roman"/>
          <w:b/>
          <w:sz w:val="28"/>
          <w:szCs w:val="28"/>
          <w:lang w:val="kk-KZ"/>
        </w:rPr>
        <w:t xml:space="preserve"> жылдардағы</w:t>
      </w:r>
      <w:r w:rsidRPr="007148C2">
        <w:rPr>
          <w:rFonts w:ascii="Times New Roman" w:hAnsi="Times New Roman" w:cs="Times New Roman"/>
          <w:b/>
          <w:sz w:val="28"/>
          <w:szCs w:val="28"/>
          <w:lang w:val="kk-KZ"/>
        </w:rPr>
        <w:t xml:space="preserve"> </w:t>
      </w:r>
      <w:r w:rsidRPr="0038207E">
        <w:rPr>
          <w:rFonts w:ascii="Times New Roman" w:hAnsi="Times New Roman" w:cs="Times New Roman"/>
          <w:b/>
          <w:sz w:val="28"/>
          <w:szCs w:val="28"/>
          <w:lang w:val="kk-KZ"/>
        </w:rPr>
        <w:t>қысқы жағдай</w:t>
      </w:r>
      <w:r>
        <w:rPr>
          <w:rFonts w:ascii="Times New Roman" w:hAnsi="Times New Roman" w:cs="Times New Roman"/>
          <w:b/>
          <w:sz w:val="28"/>
          <w:szCs w:val="28"/>
          <w:lang w:val="kk-KZ"/>
        </w:rPr>
        <w:t>ларда</w:t>
      </w:r>
      <w:r w:rsidRPr="0038207E">
        <w:rPr>
          <w:rFonts w:ascii="Times New Roman" w:hAnsi="Times New Roman" w:cs="Times New Roman"/>
          <w:b/>
          <w:sz w:val="28"/>
          <w:szCs w:val="28"/>
          <w:lang w:val="kk-KZ"/>
        </w:rPr>
        <w:t xml:space="preserve"> жұмысқа дайындық барысы туралы</w:t>
      </w:r>
      <w:r>
        <w:rPr>
          <w:rFonts w:ascii="Times New Roman" w:hAnsi="Times New Roman" w:cs="Times New Roman"/>
          <w:b/>
          <w:sz w:val="28"/>
          <w:szCs w:val="28"/>
          <w:lang w:val="kk-KZ"/>
        </w:rPr>
        <w:t xml:space="preserve"> есебі»</w:t>
      </w:r>
      <w:r w:rsidRPr="00427723">
        <w:rPr>
          <w:lang w:val="kk-KZ"/>
        </w:rPr>
        <w:t xml:space="preserve"> </w:t>
      </w:r>
      <w:r>
        <w:rPr>
          <w:lang w:val="kk-KZ"/>
        </w:rPr>
        <w:t xml:space="preserve"> </w:t>
      </w:r>
    </w:p>
    <w:p w14:paraId="4C64D789" w14:textId="77777777" w:rsidR="00427723" w:rsidRDefault="00427723" w:rsidP="00427723">
      <w:pPr>
        <w:pStyle w:val="a6"/>
        <w:jc w:val="both"/>
        <w:rPr>
          <w:rFonts w:ascii="Times New Roman" w:hAnsi="Times New Roman" w:cs="Times New Roman"/>
          <w:sz w:val="28"/>
          <w:szCs w:val="28"/>
          <w:lang w:val="kk-KZ"/>
        </w:rPr>
      </w:pPr>
    </w:p>
    <w:p w14:paraId="53AD8B4B"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bookmarkStart w:id="2" w:name="_Hlk239925561"/>
      <w:r w:rsidRPr="006C3140">
        <w:rPr>
          <w:rFonts w:ascii="Times New Roman" w:hAnsi="Times New Roman" w:cs="Times New Roman"/>
          <w:sz w:val="28"/>
          <w:szCs w:val="28"/>
          <w:lang w:val="kk-KZ"/>
        </w:rPr>
        <w:t xml:space="preserve">Қала жылумен жабдықтау жүйесі «Теплокоммунэнерго» МКК-ның </w:t>
      </w:r>
      <w:r>
        <w:rPr>
          <w:rFonts w:ascii="Times New Roman" w:hAnsi="Times New Roman" w:cs="Times New Roman"/>
          <w:sz w:val="28"/>
          <w:szCs w:val="28"/>
          <w:lang w:val="kk-KZ"/>
        </w:rPr>
        <w:t xml:space="preserve">            </w:t>
      </w:r>
      <w:r w:rsidRPr="006C3140">
        <w:rPr>
          <w:rFonts w:ascii="Times New Roman" w:hAnsi="Times New Roman" w:cs="Times New Roman"/>
          <w:sz w:val="28"/>
          <w:szCs w:val="28"/>
          <w:lang w:val="kk-KZ"/>
        </w:rPr>
        <w:t>21 қазандығы және ЖЭО-1 арқылы жүзеге асырылады. Қалада 74 орталық жылу пункті бар. Барлығы 96 қазандық агрегаты жұмыс істейді. Жылу желілерінің жалпы ұзындығы екі құбырлы есеппен 346,71 км құрайды.</w:t>
      </w:r>
    </w:p>
    <w:p w14:paraId="43C5A4FF"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2025 жылғы 10 сәуірде жылыту маусымы аяқталғаннан кейін 2025-2026 жылдардағы қысқы кезеңге дайындық және бүкіл жылыту маусымы бойы тіршілікті қамтамасыз ету объектілерінің тұрақты жұмыс істеуі мәселелері бойынша 2025 жылғы 12 мамырдағы №24-р өкімімен қалалық штаб құрылды.</w:t>
      </w:r>
    </w:p>
    <w:p w14:paraId="1057A1EE"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2025-2026 жылдардағы жылыту маусымына дайындық үшін Қазақстан Республикасы Үкіметінің резервінен және жергілікті бюджеттен 4,949 млрд теңге бөлінді, оның ішінде 13 жылу көзіне (РК-1, «Центр», «103-103 А», РК-3, ЖЭО-1, «МЭН», «Габбасова», «5 интернат», «Зооветинститут», «35 квартал», «Солнечная», «АБВ кварталдары», РК-2 Шүлбі кенті) жөндеу жұмыстарын жүргізуге 3,993 млрд теңге және ұзындығы 3,49 км жылу желілерін жөндеуге 0,956 млрд теңге бағытталды.</w:t>
      </w:r>
    </w:p>
    <w:p w14:paraId="0CEBF265"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 xml:space="preserve">Бұдан басқа, жылу желілеріндегі жылу шығындарын азайту мақсатында ағымдағы жөндеу жұмыстары жүргізілді: «Пединститут» ОЖП-дан Достоевский көшесі, 186-үйге дейінгі жылу және ыстық сумен жабдықтау құбырларының ұзындығы 0,565 км; №8 ОЖП-дан (ЦУМ) Посмаков көшесі, 67-үйдегі УТ-9-ға дейінгі ұзындығы 425 м екі құбырлы жылу желісі; №502 ОЖП-дан ұзындығы </w:t>
      </w:r>
      <w:r>
        <w:rPr>
          <w:rFonts w:ascii="Times New Roman" w:hAnsi="Times New Roman" w:cs="Times New Roman"/>
          <w:sz w:val="28"/>
          <w:szCs w:val="28"/>
          <w:lang w:val="kk-KZ"/>
        </w:rPr>
        <w:t xml:space="preserve">       </w:t>
      </w:r>
      <w:r w:rsidRPr="006C3140">
        <w:rPr>
          <w:rFonts w:ascii="Times New Roman" w:hAnsi="Times New Roman" w:cs="Times New Roman"/>
          <w:sz w:val="28"/>
          <w:szCs w:val="28"/>
          <w:lang w:val="kk-KZ"/>
        </w:rPr>
        <w:t>1,3 км жылу желілері; №3А ОЖП-дан Валиханов көшесі, 157-үйге дейінгі ұзындығы 320 м жылу желісі; ЖЭО-1 аумағынан «Мясокомбинат» тұрғын ауданына дейінгі ұзындығы 745 м магистральдық жылу желісі; Березовский кентінің жылу желісі жөнделді.</w:t>
      </w:r>
    </w:p>
    <w:p w14:paraId="52BEB261"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2025-2026 жылдардағы жылыту маусымына жылу көздері мен жылу желілерін дайындау бойынша жоспарланған барлық іс-шаралар белгіленген мерзімде орындалып, бұл жылыту маусымын 2025 жылғы 29 қыркүйектен бастауға мүмкіндік берді.</w:t>
      </w:r>
    </w:p>
    <w:p w14:paraId="78CE1B16"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Көмір жеткізу бойынша «Теплокоммунэнерго» МКК мен «Қаражыра» АҚ арасында шарт жасалды. Көмір ЖЭО-1 және РК-1 тұйықтарына жеткізілді. Барлығы 382,0 мың тонна көмір жеткізілді.</w:t>
      </w:r>
    </w:p>
    <w:p w14:paraId="15F211C2"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 xml:space="preserve">«Теплокоммунэнерго» МКК тұйықтарына тәулігіне орта есеппен </w:t>
      </w:r>
      <w:r>
        <w:rPr>
          <w:rFonts w:ascii="Times New Roman" w:hAnsi="Times New Roman" w:cs="Times New Roman"/>
          <w:sz w:val="28"/>
          <w:szCs w:val="28"/>
          <w:lang w:val="kk-KZ"/>
        </w:rPr>
        <w:t xml:space="preserve">               </w:t>
      </w:r>
      <w:r w:rsidRPr="006C3140">
        <w:rPr>
          <w:rFonts w:ascii="Times New Roman" w:hAnsi="Times New Roman" w:cs="Times New Roman"/>
          <w:sz w:val="28"/>
          <w:szCs w:val="28"/>
          <w:lang w:val="kk-KZ"/>
        </w:rPr>
        <w:t xml:space="preserve">30-35 вагон көмір келіп отырды. Жылумен жабдықтаушы кәсіпорынның атына көмір жөнелту үздіксіз жүзеге асырылды. Көмір сатып алуға бюджеттен </w:t>
      </w:r>
      <w:r>
        <w:rPr>
          <w:rFonts w:ascii="Times New Roman" w:hAnsi="Times New Roman" w:cs="Times New Roman"/>
          <w:sz w:val="28"/>
          <w:szCs w:val="28"/>
          <w:lang w:val="kk-KZ"/>
        </w:rPr>
        <w:t xml:space="preserve">             </w:t>
      </w:r>
      <w:r w:rsidRPr="006C3140">
        <w:rPr>
          <w:rFonts w:ascii="Times New Roman" w:hAnsi="Times New Roman" w:cs="Times New Roman"/>
          <w:sz w:val="28"/>
          <w:szCs w:val="28"/>
          <w:lang w:val="kk-KZ"/>
        </w:rPr>
        <w:t>720,431 млн теңге бөлінді.</w:t>
      </w:r>
    </w:p>
    <w:p w14:paraId="029FEF36"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 xml:space="preserve">Жылумен жабдықтау объектілерінде жұмыстардың уақтылы жүргізілуі және тұрғын үй қорын дайындау сапасына қойылатын талаптардың күшейтілуі </w:t>
      </w:r>
      <w:r w:rsidRPr="006C3140">
        <w:rPr>
          <w:rFonts w:ascii="Times New Roman" w:hAnsi="Times New Roman" w:cs="Times New Roman"/>
          <w:sz w:val="28"/>
          <w:szCs w:val="28"/>
          <w:lang w:val="kk-KZ"/>
        </w:rPr>
        <w:lastRenderedPageBreak/>
        <w:t>нәтижесінде ағымдағы жылыту маусымында тұтынушылар тарапынан келіп түскен шағымдардың саны едәуір азайды.</w:t>
      </w:r>
    </w:p>
    <w:p w14:paraId="4CA892C7"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Жылу көздері штаттық режимде жұмыс істеді. Жылу желілері мен жылу көздерінің жабдықтарындағы авариялық жағдайлар жергілікті сипатта болып, нормативтік мерзімдерде жойылды.</w:t>
      </w:r>
    </w:p>
    <w:p w14:paraId="7A13C3EB"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Бүгінгі күнге дейін жылыту кезеңі басталғаннан бері жылу желілерінде 68 технологиялық бұзушылық тіркелді.</w:t>
      </w:r>
    </w:p>
    <w:p w14:paraId="6350073B"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Жалпы жылумен жабдықтау жүйесінде авариялық жағдайлардың саны өткен жылыту маусымымен салыстырғанда 15,8%-ға төмендеді.</w:t>
      </w:r>
    </w:p>
    <w:p w14:paraId="10323BD4"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Жылу көздерінде 46 жағдай тіркеліп, бұл өткен жылыту маусымымен салыстырғанда 78%-ға аз.</w:t>
      </w:r>
    </w:p>
    <w:p w14:paraId="722DDBE0"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Көмір сатып алуға және кредиторлық берешекті өтеуге республикалық, облыстық және қалалық бюджеттерден жылыту кезеңінде 1 099,808 млн теңге бөлінді, оның ішінде көмірге 765,044 млн теңге және «Шығысэнерготрейд» ЖШС алдындағы берешекті өтеуге 334,764 млн теңге бағытталды.</w:t>
      </w:r>
    </w:p>
    <w:p w14:paraId="6459127D"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Бюджеттік ұйымдар мен халық үшін 274 408 тонна көмір жеткізілді, бұл 100%-ды құрайды, оның ішінде білім беру объектілеріне – 14 408 тонна, халыққа – 260 000 тонна.</w:t>
      </w:r>
    </w:p>
    <w:p w14:paraId="482737D3"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Халыққа көмір жеткізуді «Жігер» ЖШС және «Семей Көмір» ЖШС жүзеге асырды. Көмір үш тұйыққа: Знаменская трассасы (1 километр), «72 квартал» және Восточный кенті, 6 саяжай (Семей жүк станциясы) аумақтарына жеткізілді.</w:t>
      </w:r>
    </w:p>
    <w:p w14:paraId="23958181"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Жылыту маусымы қала әкімдігінің тұрақты бақылауында болды.</w:t>
      </w:r>
    </w:p>
    <w:p w14:paraId="39960243"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2025 жылғы 10 сәуірде жылыту маусымы аяқталғаннан кейін 2026-2027 жылдардағы қысқы кезеңге дайындық және бүкіл жылыту маусымы бойы тіршілікті қамтамасыз ету объектілерінің тұрақты жұмыс істеуі мәселелері бойынша 2026 жылғы 18 мамырдағы №20-р өкімімен қалалық штаб құрылды.</w:t>
      </w:r>
    </w:p>
    <w:p w14:paraId="4AE19A5B"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2026-2027 жылдардағы жылыту маусымына дайындық үшін республикалық және жергілікті бюджеттерден 5,442 млрд теңге бөлінді, оның ішінде республикалық бюджеттен 2,56 млрд теңге және жергілікті бюджеттен 3,18 млрд теңге.</w:t>
      </w:r>
    </w:p>
    <w:p w14:paraId="4BEB82FA"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«ВостокМонтажИнжиниринг» ЖШС мердігер ұйымымен шарт жасалды. Қазіргі уақытта 13 жылу көзінде: ЖЭО-1, РК-1, РК-2, РК-3, «Центр», «103-103А», «Габбасова», «Зооветинститут», «Дорожник», «35 квартал», «5-интернат», «АБ кварталы» және «МЭН» қазандықтарында, сондай-ақ жалпы ұзындығы 16,044 км жылу желілерінде ағымдағы жөндеу жұмыстары жүргізілуде.</w:t>
      </w:r>
    </w:p>
    <w:p w14:paraId="250C9C92"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Жылу көздері бойынша келесі жұмыстар жүргізілуде:</w:t>
      </w:r>
    </w:p>
    <w:p w14:paraId="6FDF4828"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ЖЭО-1-де бөлінген қаражат есебінен №1, 2, 3, 4, 5 қазандық агрегаттарына, қосалқы жабдықтарға және ғимараттарға жөндеу жұмыстары жүргізілуде. Жұмыстарды 2026 жылғы 10 қыркүйекке дейін аяқтау жоспарланған. ЖЭО-1-дің жалпы дайындық деңгейі – 91% (№1, 3, 4 қазандықтардың дайындығы – 100%, №2 қазандық – 90%, №5 қазандық – 90%, қосалқы жабдықтар – 65%).</w:t>
      </w:r>
    </w:p>
    <w:p w14:paraId="63E00C6F"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6C3140">
        <w:rPr>
          <w:rFonts w:ascii="Times New Roman" w:hAnsi="Times New Roman" w:cs="Times New Roman"/>
          <w:sz w:val="28"/>
          <w:szCs w:val="28"/>
          <w:lang w:val="kk-KZ"/>
        </w:rPr>
        <w:t>РК-1-де №1, 2, 5 қазандықтарына жөндеу жұмыстары және №4 қазандыққа ағымдағы жөндеу жоспарланған.</w:t>
      </w:r>
    </w:p>
    <w:p w14:paraId="2549D95D"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 xml:space="preserve">КВ-ТК-58-150 №5 қазандығының құбыр бөлігін бөлшектеу жұмыстары 100%-ға орындалып, монтаждау жұмыстары да 100%-ға аяқталды. </w:t>
      </w:r>
      <w:r>
        <w:rPr>
          <w:rFonts w:ascii="Times New Roman" w:hAnsi="Times New Roman" w:cs="Times New Roman"/>
          <w:sz w:val="28"/>
          <w:szCs w:val="28"/>
          <w:lang w:val="kk-KZ"/>
        </w:rPr>
        <w:t xml:space="preserve">                                 </w:t>
      </w:r>
      <w:r w:rsidRPr="006C3140">
        <w:rPr>
          <w:rFonts w:ascii="Times New Roman" w:hAnsi="Times New Roman" w:cs="Times New Roman"/>
          <w:sz w:val="28"/>
          <w:szCs w:val="28"/>
          <w:lang w:val="kk-KZ"/>
        </w:rPr>
        <w:t>№2 қазандықтың конвективті бөлігін ауыстыру жұмыстары 90%-ға орындалды, көмір лақтырғышты ауыстыру жоспарланған, жабдық бар.</w:t>
      </w:r>
    </w:p>
    <w:p w14:paraId="1D2492DD"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№1 қазандықтағы жұмыстар толық көлемде аяқталып, оттықтың колосникті торы ауыстырылды. №4 қазандықтағы жұмыстар 95%-ға орындалды.</w:t>
      </w:r>
    </w:p>
    <w:p w14:paraId="1F22E61A"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Сонымен қатар №1 және №2 отын беру конвейерлеріндегі редукторларды, №1, 2, 3 қоректендіру сорғыларын, №1, 4, 6, 8 қоректік сорғыларын ауыстыру жұмыстары толық көлемде орындалды. №4 қазандық диірменінің роторын, сондай-ақ №1 желілік су жылытқышын бөлшектеу жұмыстары жүргізілді. Химиялық су тазарту жабдықтарын монтаждау жұмыстары орындалуда.</w:t>
      </w:r>
    </w:p>
    <w:p w14:paraId="18E247AB"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 xml:space="preserve">Жұмыстарды 2026 жылғы 20 қыркүйекке дейін аяқтау жоспарланған. РК-1-дің жалпы дайындық деңгейі </w:t>
      </w:r>
      <w:r>
        <w:rPr>
          <w:rFonts w:ascii="Times New Roman" w:hAnsi="Times New Roman" w:cs="Times New Roman"/>
          <w:sz w:val="28"/>
          <w:szCs w:val="28"/>
          <w:lang w:val="kk-KZ"/>
        </w:rPr>
        <w:t>-</w:t>
      </w:r>
      <w:r w:rsidRPr="006C3140">
        <w:rPr>
          <w:rFonts w:ascii="Times New Roman" w:hAnsi="Times New Roman" w:cs="Times New Roman"/>
          <w:sz w:val="28"/>
          <w:szCs w:val="28"/>
          <w:lang w:val="kk-KZ"/>
        </w:rPr>
        <w:t xml:space="preserve"> 95,5% (№1, 3, 5, 6, 7, 8 қазандықтардың дайындығы – 100%, №2 қазандық – 95%, №4 қазандық – 95%, қосалқы жабдықтар – 70%).</w:t>
      </w:r>
    </w:p>
    <w:p w14:paraId="3BE424E4"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«35 квартал» қазандығында №3 қазандықтың колосникті торын ауыстыру жұмыстары жүргізіліп, 100%-ға орындалды.</w:t>
      </w:r>
    </w:p>
    <w:p w14:paraId="3A681A64"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«Центр» қазандығында №4, 5, 6 қазандықтарына жөндеу жұмыстары және №1 қазандыққа ағымдағы жөндеу жоспарланған.</w:t>
      </w:r>
    </w:p>
    <w:p w14:paraId="46C946D1"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№4, 5, 6 қазандықтардың құбыр бөліктерін ауыстыру және №1 қазандықтың түтін сорғышын монтаждау жұмыстары орындалды.</w:t>
      </w:r>
    </w:p>
    <w:p w14:paraId="32AEAD9F"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Қазіргі уақытта қазандықтан «Водоканал» МКК коллекторына дейінгі су құбыры ауыстырылды, гараждар мен бокстардың шатырын жөндеу жұмыстары орындалды. Химиялық су тазарту сүзгілерін, қазандық ғимараты мен құрылыстарының шатырын монтаждау жұмыстары жүргізілуде. Жұмыстарды 2026 жылғы 20 қыркүйекке дейін аяқтау жоспарланған.</w:t>
      </w:r>
    </w:p>
    <w:p w14:paraId="7247839A"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Қазандықтың жалпы дайындық деңгейі – 98% (№1, 2, 3, 4, 5, 6, 7 қазандықтардың дайындығы – 100%, қосалқы жабдықтар – 90%).</w:t>
      </w:r>
    </w:p>
    <w:p w14:paraId="3C9098CA"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«103-103А» қазандығында ағымдағы жөндеу шеңберінде №2 қазандықтың жұмыс дөңгелегі, аккумуляторлық бак, қоректендіру сорғысы ауыстырылып, қазандықтан «Семей Водоканал» МКК коллекторына дейінгі су құбыры ауыстырылды.</w:t>
      </w:r>
    </w:p>
    <w:p w14:paraId="12426250"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№5, 6 бу-су жылытқыштарын ауыстыру бойынша жөндеу жұмыстары басталды, деаэрациялық колонкасы бар қоректік деаэраторды ауыстыру жұмыстары жүргізілуде.</w:t>
      </w:r>
    </w:p>
    <w:p w14:paraId="17C2643E"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Жалпы дайындық деңгейі – 98% (№1, 2, 3 қазандықтардың дайындығы – 100%, «103А» қазандығында №1, 2, 3, 4 қазандықтардың дайындығы – 100%, «103» қазандығында қосалқы жабдықтардың дайындығы – 90%). Жұмыстарды 2026 жылғы 20 қыркүйекке дейін аяқтау жоспарланған.</w:t>
      </w:r>
    </w:p>
    <w:p w14:paraId="178C5573"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6C3140">
        <w:rPr>
          <w:rFonts w:ascii="Times New Roman" w:hAnsi="Times New Roman" w:cs="Times New Roman"/>
          <w:sz w:val="28"/>
          <w:szCs w:val="28"/>
          <w:lang w:val="kk-KZ"/>
        </w:rPr>
        <w:t>«Габбасова» қазандығында №3 қазандыққа жөндеу жұмыстары жоспарланған.</w:t>
      </w:r>
    </w:p>
    <w:p w14:paraId="7DB6D5B8"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№3 қазандықтың оттығын монтаждау жұмыстары 100%-ға орындалды. Қазіргі уақытта №3 қазандықты қалау жұмыстары, қазандықтың шатырын ауыстыру жұмыстары жүргізілуде, олардың орындалу деңгейі – 70%. Әкімшілік ғимараттың шатыры толық жөнделді. Деаэрациялық колонкасы бар 2 деаэратор толық орнатылды.</w:t>
      </w:r>
    </w:p>
    <w:p w14:paraId="6A31F5D8"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Жұмыстарды 2026 жылғы 20 қыркүйекке дейін аяқтау жоспарланған. Қазандықтың дайындық деңгейі – 92% (№1, 2, 4 қазандықтардың дайындығы – 100%, №3 қазандық – 90%, қосалқы жабдықтар – 70%).</w:t>
      </w:r>
    </w:p>
    <w:p w14:paraId="19B13F01"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РК-3-те №4, 5 қазандықтарына жөндеу жұмыстары жоспарланған.</w:t>
      </w:r>
    </w:p>
    <w:p w14:paraId="3FCAD38B"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№4 қазандықтың құбыр бөлігін бөлшектеу жұмыстары 100%-ға орындалды. Құбыр бөлігін монтаждау жұмыстары 85%-ға орындалды. Оттықты монтаждау жұмыстары толық аяқталды.</w:t>
      </w:r>
    </w:p>
    <w:p w14:paraId="63224E97"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2026 жылғы 20 қыркүйекке дейін №5 қазандықтың батареялық циклонын және редукциялық-салқындатқыш қондырғысын ауыстыру жұмыстары аяқталады. Қабылдау бункерін ұсатқышпен бірге ауыстыру жұмыстары толық орындалды.</w:t>
      </w:r>
    </w:p>
    <w:p w14:paraId="362DE18E"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 xml:space="preserve">Қазандықтың дайындық деңгейі – 90% (№1, 2, 3 қазандықтардың дайындығы </w:t>
      </w:r>
      <w:r>
        <w:rPr>
          <w:rFonts w:ascii="Times New Roman" w:hAnsi="Times New Roman" w:cs="Times New Roman"/>
          <w:sz w:val="28"/>
          <w:szCs w:val="28"/>
          <w:lang w:val="kk-KZ"/>
        </w:rPr>
        <w:t>-</w:t>
      </w:r>
      <w:r w:rsidRPr="006C3140">
        <w:rPr>
          <w:rFonts w:ascii="Times New Roman" w:hAnsi="Times New Roman" w:cs="Times New Roman"/>
          <w:sz w:val="28"/>
          <w:szCs w:val="28"/>
          <w:lang w:val="kk-KZ"/>
        </w:rPr>
        <w:t xml:space="preserve"> 100%, №4 қазандық – 85%, №5 қазандық – 80%, қосалқы жабдықтар – 80%). Жұмыстарды 2026 жылғы 20 қыркүйекке дейін аяқтау жоспарланған.</w:t>
      </w:r>
    </w:p>
    <w:p w14:paraId="1932D13E"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«АБ кварталы» қазандығында №1, 2, 3 қазандықтарына жөндеу жұмыстары, сондай-ақ қазандықтың шатырын жөндеу және терезе блоктарын ауыстыру жоспарланған.</w:t>
      </w:r>
    </w:p>
    <w:p w14:paraId="4D91E408"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№1, 2, 3 қазандықтардың циклондарын ауыстыру жұмыстары жүргізілді. Қазандықтың шатырын жөндеу және терезе блоктарын ауыстыру жұмыстары орындалды. Қазандықтың дайындық деңгейі – 100%.</w:t>
      </w:r>
    </w:p>
    <w:p w14:paraId="70E5DCB2"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«Зооветинститут» қазандығында №1, 2, 3 қазандықтарына және қосалқы жабдықтарға жөндеу жұмыстары жоспарланған. Атап айтқанда, магистральдан қазандыққа және қазандық ішіндегі су құбырларын ауыстыру, ПП1-53-7-2 маркалы 2 қосымша жылытқыш орнату, желілік сорғыларды, майлы трансформаторды ауыстыру, сондай-ақ қазандықтың шатырын жөндеу жұмыстары көзделген.</w:t>
      </w:r>
    </w:p>
    <w:p w14:paraId="3D50980B"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Қазандықтың шатырын жөндеу жұмыстары 100%-ға орындалды, №2 қазандықтың экономайзері және майлы трансформаторлар ауыстырылды. №1, 2, 3 қазандықтардың көмір бункерлерін ауыстыру, магистральдан қазандыққа және қазандық ішіндегі су құбырларын ауыстыру жұмыстары жүргізілуде. Жылытқыштар мен желілік сорғыларды жеткізу 2026 жылғы 15 қыркүйекке жоспарланған.</w:t>
      </w:r>
    </w:p>
    <w:p w14:paraId="57E5AFBE"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№1, 2 қазандықтардың дайындығы – 100%, №3 қазандық – 90%, қосалқы жабдықтар – 80%. Қазандықтың жалпы дайындық деңгейі – 92,5%.</w:t>
      </w:r>
    </w:p>
    <w:p w14:paraId="2193EC62"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6C3140">
        <w:rPr>
          <w:rFonts w:ascii="Times New Roman" w:hAnsi="Times New Roman" w:cs="Times New Roman"/>
          <w:sz w:val="28"/>
          <w:szCs w:val="28"/>
          <w:lang w:val="kk-KZ"/>
        </w:rPr>
        <w:t>«МЭН» қазандығында жөндеу жоспарына сәйкес аккумуляторлық бактың байламын монтаждау жұмыстары жүргізілуде, дайындық деңгейі – 95%. №1, 2, 3 қазандықтардың дайындығы – 100%. Қазандықтың жалпы дайындық деңгейі – 100%.</w:t>
      </w:r>
    </w:p>
    <w:p w14:paraId="42E035B5"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«5-интернат» қазандығында №1, 2 қазандықтарына жөндеу жұмыстары, оның ішінде КВ-ТС-5 қазандықтарын КВ-ТС-10 қазандықтарына ауыстыру және ілеспе материалдар мен қосалқы жабдықтарды жаңарту жоспарланған.</w:t>
      </w:r>
    </w:p>
    <w:p w14:paraId="2E792CE2"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Қазандықтарды, деаэраторды, шлак-күл шығару лебедкасын, сорғыларды және аккумуляторлық бакты ауыстыру жұмыстары орындалды. Қазіргі уақытта қазандықтарды қалау, циклондарды, ауа жылытқыштарды, үрлеу желдеткіштерін және газ-ауа өткізгіштерін орнату жұмыстары жүргізілуде.</w:t>
      </w:r>
    </w:p>
    <w:p w14:paraId="79BBA28E"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№1, 2 қазандықтардың дайындығы – 70%, №3, 4 қазандықтар – 100%, қосалқы жабдықтар – 80%. Қазандықтың жалпы дайындық деңгейі – 84%.</w:t>
      </w:r>
    </w:p>
    <w:p w14:paraId="2E58143A"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«Дорожник» қазандығында №1, 3 қазандықтарын ауыстыру, түтін сорғыштарды, №1, 3 қазандықтардың күл ұстағыштарын, сондай-ақ желілік сорғыларды жөндеу жұмыстары жоспарланған. Жұмыстар 100%-ға орындалды. Қазандықтың дайындық деңгейі – 100%.</w:t>
      </w:r>
    </w:p>
    <w:p w14:paraId="040CCB9E"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РК-2-де ЦТП-2 сорғысын ауыстыру жоспарланған. Жұмыстарды 2026 жылғы 20 қыркүйекке дейін аяқтау көзделген.</w:t>
      </w:r>
    </w:p>
    <w:p w14:paraId="79EC1801"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 xml:space="preserve">Мердігер ұйым жылу желілерін жөндеу бойынша келесі жұмыстарды жүргізуде: ЦТП-15/4-тен шығатын орамішілік жылу желілерінде ұзындығы 5,72 км; ЦТП-514-тен шығатын орамішілік жылу желілерінде ұзындығы 2,854 км; «103-103А» қазандығынан ТК-1-ден (Қуаныш балабақшасы) Момышұлы көшесі, 9, 10, 11, 12, 14-үйлерге дейінгі ұзындығы 0,85 км; УТ-1-ден Авиаторлар кентіне дейінгі магистральдық желілерде құбыр диаметрін ұлғайта отырып, ұзындығы 1,5 км; </w:t>
      </w:r>
      <w:r>
        <w:rPr>
          <w:rFonts w:ascii="Times New Roman" w:hAnsi="Times New Roman" w:cs="Times New Roman"/>
          <w:sz w:val="28"/>
          <w:szCs w:val="28"/>
          <w:lang w:val="kk-KZ"/>
        </w:rPr>
        <w:tab/>
      </w:r>
      <w:r w:rsidRPr="006C3140">
        <w:rPr>
          <w:rFonts w:ascii="Times New Roman" w:hAnsi="Times New Roman" w:cs="Times New Roman"/>
          <w:sz w:val="28"/>
          <w:szCs w:val="28"/>
          <w:lang w:val="kk-KZ"/>
        </w:rPr>
        <w:t xml:space="preserve">«Габбасова» қазандығынан Қ. Мұхамедханов, Ибраев, Қозбағаров, Беспаев, Дулатов көшелері бойынша ұзындығы 1,6 км; КСО-дағы тармақтан «Речной вокзал» ЦТП-ға дейінгі магистральдық желіде құбыр диаметрін 273 мм-ден 325 мм-ге ұлғайта отырып, ағымдағы жөндеу, ұзындығы 0,531 км; Гагарин көшесінен Пушкин көшесіне дейінгі «Габбасова» қазандығының жылу желісін жөндеу, Панфилов көшесінен Пушкин көшесі бойымен мешітке дейін құбыр диаметрін ұлғайта отырып, Пушкин көшесі, 58-үйдегі көппәтерлі барак үйді желіге қосу, ұзындығы 0,72 км; «Центр» жылу көзінен Валиханов көшесі мен Посмаков көшесінің қиылысындағы жылу камерасынан Қабанбай батыр көшесі арқылы УТ-1-ге дейінгі орамішілік жылу желілерінің ұзындығы 0,490 км; «Габбасова» қазандығының Беспаев көшесі бойындағы Беспаев көшесі, 4, 6-үйлеріне, Академик Павлов көшесі, 93, 101-үйлеріне, Достоевский көшесі, </w:t>
      </w:r>
      <w:r>
        <w:rPr>
          <w:rFonts w:ascii="Times New Roman" w:hAnsi="Times New Roman" w:cs="Times New Roman"/>
          <w:sz w:val="28"/>
          <w:szCs w:val="28"/>
          <w:lang w:val="kk-KZ"/>
        </w:rPr>
        <w:t xml:space="preserve">                 </w:t>
      </w:r>
      <w:r w:rsidRPr="006C3140">
        <w:rPr>
          <w:rFonts w:ascii="Times New Roman" w:hAnsi="Times New Roman" w:cs="Times New Roman"/>
          <w:sz w:val="28"/>
          <w:szCs w:val="28"/>
          <w:lang w:val="kk-KZ"/>
        </w:rPr>
        <w:t>97, 99-үйлеріне, Абай көшесі, 73, 74-үйлеріне, Чапаев көшесі, 3-үйге, Пушкин көшесі, 100-үйге, Тянь-Шань көшесі, 4-үйге дейінгі жылу желілерінің ұзындығы 1,9 км.</w:t>
      </w:r>
    </w:p>
    <w:p w14:paraId="7161D3A0"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Жоспарланған 16,044 км жылу желілерінің 13,6 км-і ауыстырылды, бұл 85%-ды құрайды.</w:t>
      </w:r>
    </w:p>
    <w:p w14:paraId="5100854E"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6C3140">
        <w:rPr>
          <w:rFonts w:ascii="Times New Roman" w:hAnsi="Times New Roman" w:cs="Times New Roman"/>
          <w:sz w:val="28"/>
          <w:szCs w:val="28"/>
          <w:lang w:val="kk-KZ"/>
        </w:rPr>
        <w:t>Алдағы жылыту маусымына объектілерді дайындау мақсатында «Теплокоммунэнерго» МКК басшылығы жабдықтар мен жылу желілерін жөндеу бойынша жұмыс жоспарын әзірледі. Қазіргі уақытта жылу көздерінде де, жылу желілерінде де жұмыстар жүргізілуде.</w:t>
      </w:r>
    </w:p>
    <w:p w14:paraId="1C06D5A2"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«Теплокоммунэнерго» МКК жылу желілеріне техникалық тексеру жүргізу үшін «Асар эксперт» ЖШС-мен шарт жасалды.</w:t>
      </w:r>
    </w:p>
    <w:p w14:paraId="4D3E6897"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Қала әкімдігінің 21 сәуірдегі №482 қаулысының негізінде жылыту маусымы аяқталды. Жазғы кезеңде халықты ыстық сумен жабдықтау төрт жылу көзінен: ЖЭО-1, «Габбасова», РК-3 және «МЭН» қазандықтарынан жүзеге асырылды.</w:t>
      </w:r>
    </w:p>
    <w:p w14:paraId="6E3F404B"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 xml:space="preserve">Отын. Алдағы жылыту маусымына «Теплокоммунэнерго» МКК бойынша қатты отынға жалпы қажеттілік 398 752 тонна көмірді құрайды. Көмірдің нормативтік қоры – 25 187 тонна. «Қаражыра» АҚ-мен шарт жасалып, жылыту маусымына көмір жеткізу кестесі әзірленді. Көмір жеткізу ағымдағы жылғы </w:t>
      </w:r>
      <w:r>
        <w:rPr>
          <w:rFonts w:ascii="Times New Roman" w:hAnsi="Times New Roman" w:cs="Times New Roman"/>
          <w:sz w:val="28"/>
          <w:szCs w:val="28"/>
          <w:lang w:val="kk-KZ"/>
        </w:rPr>
        <w:t xml:space="preserve">          </w:t>
      </w:r>
      <w:r w:rsidRPr="006C3140">
        <w:rPr>
          <w:rFonts w:ascii="Times New Roman" w:hAnsi="Times New Roman" w:cs="Times New Roman"/>
          <w:sz w:val="28"/>
          <w:szCs w:val="28"/>
          <w:lang w:val="kk-KZ"/>
        </w:rPr>
        <w:t>1</w:t>
      </w:r>
      <w:r>
        <w:rPr>
          <w:rFonts w:ascii="Times New Roman" w:hAnsi="Times New Roman" w:cs="Times New Roman"/>
          <w:sz w:val="28"/>
          <w:szCs w:val="28"/>
          <w:lang w:val="kk-KZ"/>
        </w:rPr>
        <w:t>8</w:t>
      </w:r>
      <w:r w:rsidRPr="006C3140">
        <w:rPr>
          <w:rFonts w:ascii="Times New Roman" w:hAnsi="Times New Roman" w:cs="Times New Roman"/>
          <w:sz w:val="28"/>
          <w:szCs w:val="28"/>
          <w:lang w:val="kk-KZ"/>
        </w:rPr>
        <w:t xml:space="preserve"> тамыздан бастап жүзеге асырылуда. Қазіргі уақытта</w:t>
      </w:r>
      <w:r>
        <w:rPr>
          <w:rFonts w:ascii="Times New Roman" w:hAnsi="Times New Roman" w:cs="Times New Roman"/>
          <w:sz w:val="28"/>
          <w:szCs w:val="28"/>
          <w:lang w:val="kk-KZ"/>
        </w:rPr>
        <w:t xml:space="preserve"> - 20 838</w:t>
      </w:r>
      <w:r w:rsidRPr="006C3140">
        <w:rPr>
          <w:rFonts w:ascii="Times New Roman" w:hAnsi="Times New Roman" w:cs="Times New Roman"/>
          <w:sz w:val="28"/>
          <w:szCs w:val="28"/>
          <w:lang w:val="kk-KZ"/>
        </w:rPr>
        <w:t xml:space="preserve"> тонна көмір жеткізілді</w:t>
      </w:r>
      <w:r>
        <w:rPr>
          <w:rFonts w:ascii="Times New Roman" w:hAnsi="Times New Roman" w:cs="Times New Roman"/>
          <w:sz w:val="28"/>
          <w:szCs w:val="28"/>
          <w:lang w:val="kk-KZ"/>
        </w:rPr>
        <w:t>.</w:t>
      </w:r>
    </w:p>
    <w:p w14:paraId="0B927C7A"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Тұрғын үй қоры. Бір қабаттан жоғары көппәтерлі тұрғын үй қоры 1 588 бірлікті құрайды, оның ішінде 1 388 үй орталықтандырылған жылу энергиясымен қамтамасыз етіледі. Дайындық деңгейі – 832 үй (60%).</w:t>
      </w:r>
    </w:p>
    <w:p w14:paraId="0DBE1849"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Бюджеттік ұйымдар мен халық үшін барлығы 259 408 тонна көмір жеткізу қажет, оның ішінде білім беру объектілеріне – 14 408 тонна (100%), халыққа – 245 000 тонна. Қазіргі уақытта 37 882 тонна көмір жеткізілді (17%).</w:t>
      </w:r>
    </w:p>
    <w:p w14:paraId="50B65254" w14:textId="77777777" w:rsidR="00427723" w:rsidRPr="006C3140"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Көмір жеткізуді «Жігер» ЖШС және «Семей Көмір» ЖШС жүзеге асырады. Көмір екі тұйыққа: Знаменская трассасы (1 километр) және «72 кварталға» жеткізіледі. Қоймаларда көмір бар. «72 квартал» тұйығында 1 тонна көмірдің құны – 18 000 теңге, жеткізумен бірге – 20 500 теңге. Қалдық – 5 098 тонна.</w:t>
      </w:r>
    </w:p>
    <w:p w14:paraId="7D8147FD" w14:textId="77777777" w:rsidR="00427723" w:rsidRDefault="00427723" w:rsidP="00427723">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6C3140">
        <w:rPr>
          <w:rFonts w:ascii="Times New Roman" w:hAnsi="Times New Roman" w:cs="Times New Roman"/>
          <w:sz w:val="28"/>
          <w:szCs w:val="28"/>
          <w:lang w:val="kk-KZ"/>
        </w:rPr>
        <w:t>2026-2027 жылдардағы жылыту маусымына дайындық жұмыстары тұрақты бақылауда.</w:t>
      </w:r>
      <w:bookmarkEnd w:id="2"/>
    </w:p>
    <w:p w14:paraId="63B3AF31" w14:textId="77777777" w:rsidR="00427723" w:rsidRDefault="00427723" w:rsidP="00427723">
      <w:pPr>
        <w:pStyle w:val="a6"/>
        <w:jc w:val="both"/>
        <w:rPr>
          <w:rFonts w:ascii="Times New Roman" w:hAnsi="Times New Roman" w:cs="Times New Roman"/>
          <w:sz w:val="28"/>
          <w:szCs w:val="28"/>
          <w:lang w:val="kk-KZ"/>
        </w:rPr>
      </w:pPr>
    </w:p>
    <w:p w14:paraId="7F54D56C" w14:textId="77777777" w:rsidR="00427723" w:rsidRDefault="00427723" w:rsidP="00427723">
      <w:pPr>
        <w:pStyle w:val="a6"/>
        <w:jc w:val="both"/>
        <w:rPr>
          <w:rFonts w:ascii="Times New Roman" w:hAnsi="Times New Roman" w:cs="Times New Roman"/>
          <w:sz w:val="28"/>
          <w:szCs w:val="28"/>
          <w:lang w:val="kk-KZ"/>
        </w:rPr>
      </w:pPr>
    </w:p>
    <w:p w14:paraId="54A94B1D" w14:textId="77777777" w:rsidR="008B01AB" w:rsidRDefault="008B01AB" w:rsidP="00431326">
      <w:pPr>
        <w:pStyle w:val="a3"/>
        <w:spacing w:after="0" w:line="240" w:lineRule="auto"/>
        <w:ind w:left="0" w:right="141" w:hanging="11"/>
        <w:jc w:val="both"/>
        <w:rPr>
          <w:rFonts w:ascii="Times New Roman" w:hAnsi="Times New Roman" w:cs="Times New Roman"/>
          <w:b/>
          <w:sz w:val="28"/>
          <w:lang w:val="kk-KZ"/>
        </w:rPr>
      </w:pPr>
    </w:p>
    <w:sectPr w:rsidR="008B01AB" w:rsidSect="001347EA">
      <w:headerReference w:type="default" r:id="rId9"/>
      <w:pgSz w:w="12240" w:h="15840"/>
      <w:pgMar w:top="567"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04D0E0" w14:textId="77777777" w:rsidR="000F16C9" w:rsidRDefault="000F16C9" w:rsidP="001347EA">
      <w:pPr>
        <w:spacing w:after="0" w:line="240" w:lineRule="auto"/>
      </w:pPr>
      <w:r>
        <w:separator/>
      </w:r>
    </w:p>
  </w:endnote>
  <w:endnote w:type="continuationSeparator" w:id="0">
    <w:p w14:paraId="3AA529CB" w14:textId="77777777" w:rsidR="000F16C9" w:rsidRDefault="000F16C9" w:rsidP="00134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Calibri Light">
    <w:panose1 w:val="020B060402020202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B796D1" w14:textId="77777777" w:rsidR="000F16C9" w:rsidRDefault="000F16C9" w:rsidP="001347EA">
      <w:pPr>
        <w:spacing w:after="0" w:line="240" w:lineRule="auto"/>
      </w:pPr>
      <w:r>
        <w:separator/>
      </w:r>
    </w:p>
  </w:footnote>
  <w:footnote w:type="continuationSeparator" w:id="0">
    <w:p w14:paraId="12D6BD40" w14:textId="77777777" w:rsidR="000F16C9" w:rsidRDefault="000F16C9" w:rsidP="00134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195108"/>
      <w:docPartObj>
        <w:docPartGallery w:val="Page Numbers (Top of Page)"/>
        <w:docPartUnique/>
      </w:docPartObj>
    </w:sdtPr>
    <w:sdtEndPr/>
    <w:sdtContent>
      <w:p w14:paraId="6AADA41F" w14:textId="5DF10D1A" w:rsidR="001347EA" w:rsidRDefault="001347EA">
        <w:pPr>
          <w:pStyle w:val="a8"/>
          <w:jc w:val="center"/>
        </w:pPr>
        <w:r>
          <w:fldChar w:fldCharType="begin"/>
        </w:r>
        <w:r>
          <w:instrText>PAGE   \* MERGEFORMAT</w:instrText>
        </w:r>
        <w:r>
          <w:fldChar w:fldCharType="separate"/>
        </w:r>
        <w:r w:rsidR="00427723" w:rsidRPr="00427723">
          <w:rPr>
            <w:noProof/>
            <w:lang w:val="ru-RU"/>
          </w:rPr>
          <w:t>7</w:t>
        </w:r>
        <w:r>
          <w:fldChar w:fldCharType="end"/>
        </w:r>
      </w:p>
    </w:sdtContent>
  </w:sdt>
  <w:p w14:paraId="144030F3" w14:textId="77777777" w:rsidR="001347EA" w:rsidRDefault="001347E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85695"/>
    <w:multiLevelType w:val="hybridMultilevel"/>
    <w:tmpl w:val="AAA03B8E"/>
    <w:lvl w:ilvl="0" w:tplc="142E982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107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931E18"/>
    <w:multiLevelType w:val="hybridMultilevel"/>
    <w:tmpl w:val="931890D2"/>
    <w:lvl w:ilvl="0" w:tplc="24A8BD88">
      <w:start w:val="1"/>
      <w:numFmt w:val="decimal"/>
      <w:lvlText w:val="%1."/>
      <w:lvlJc w:val="left"/>
      <w:pPr>
        <w:ind w:left="1065" w:hanging="360"/>
      </w:pPr>
      <w:rPr>
        <w:rFonts w:asciiTheme="minorHAnsi" w:hAnsiTheme="minorHAnsi" w:cstheme="minorBidi"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2">
    <w:nsid w:val="29AE433D"/>
    <w:multiLevelType w:val="hybridMultilevel"/>
    <w:tmpl w:val="2CF88F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2A7468B4"/>
    <w:multiLevelType w:val="hybridMultilevel"/>
    <w:tmpl w:val="ACC47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134322D"/>
    <w:multiLevelType w:val="hybridMultilevel"/>
    <w:tmpl w:val="B22A7AAC"/>
    <w:lvl w:ilvl="0" w:tplc="C7A8ED6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AC6"/>
    <w:rsid w:val="00020592"/>
    <w:rsid w:val="00074D7F"/>
    <w:rsid w:val="000A3645"/>
    <w:rsid w:val="000F16C9"/>
    <w:rsid w:val="001347EA"/>
    <w:rsid w:val="001351D5"/>
    <w:rsid w:val="00155C9C"/>
    <w:rsid w:val="003011BB"/>
    <w:rsid w:val="00326C59"/>
    <w:rsid w:val="0038207E"/>
    <w:rsid w:val="003F768E"/>
    <w:rsid w:val="00427723"/>
    <w:rsid w:val="00431326"/>
    <w:rsid w:val="004B0A1B"/>
    <w:rsid w:val="004E36C3"/>
    <w:rsid w:val="00547D60"/>
    <w:rsid w:val="00683F68"/>
    <w:rsid w:val="007835C7"/>
    <w:rsid w:val="00791196"/>
    <w:rsid w:val="007E3E50"/>
    <w:rsid w:val="00806401"/>
    <w:rsid w:val="008B01AB"/>
    <w:rsid w:val="00957361"/>
    <w:rsid w:val="00A07A3E"/>
    <w:rsid w:val="00C54AC6"/>
    <w:rsid w:val="00D078BD"/>
    <w:rsid w:val="00E25164"/>
    <w:rsid w:val="00F80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9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7A3E"/>
    <w:pPr>
      <w:ind w:left="720"/>
      <w:contextualSpacing/>
    </w:pPr>
  </w:style>
  <w:style w:type="paragraph" w:styleId="a4">
    <w:name w:val="Balloon Text"/>
    <w:basedOn w:val="a"/>
    <w:link w:val="a5"/>
    <w:uiPriority w:val="99"/>
    <w:semiHidden/>
    <w:unhideWhenUsed/>
    <w:rsid w:val="00683F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3F68"/>
    <w:rPr>
      <w:rFonts w:ascii="Tahoma" w:hAnsi="Tahoma" w:cs="Tahoma"/>
      <w:sz w:val="16"/>
      <w:szCs w:val="16"/>
    </w:rPr>
  </w:style>
  <w:style w:type="paragraph" w:styleId="a6">
    <w:name w:val="No Spacing"/>
    <w:uiPriority w:val="1"/>
    <w:qFormat/>
    <w:rsid w:val="001351D5"/>
    <w:pPr>
      <w:spacing w:after="0" w:line="240" w:lineRule="auto"/>
    </w:pPr>
    <w:rPr>
      <w:lang w:val="ru-RU"/>
    </w:rPr>
  </w:style>
  <w:style w:type="paragraph" w:styleId="a7">
    <w:name w:val="Normal (Web)"/>
    <w:basedOn w:val="a"/>
    <w:uiPriority w:val="99"/>
    <w:semiHidden/>
    <w:unhideWhenUsed/>
    <w:rsid w:val="008B01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header"/>
    <w:basedOn w:val="a"/>
    <w:link w:val="a9"/>
    <w:uiPriority w:val="99"/>
    <w:unhideWhenUsed/>
    <w:rsid w:val="001347E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7EA"/>
  </w:style>
  <w:style w:type="paragraph" w:styleId="aa">
    <w:name w:val="footer"/>
    <w:basedOn w:val="a"/>
    <w:link w:val="ab"/>
    <w:uiPriority w:val="99"/>
    <w:unhideWhenUsed/>
    <w:rsid w:val="001347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7EA"/>
  </w:style>
  <w:style w:type="character" w:styleId="ac">
    <w:name w:val="Strong"/>
    <w:basedOn w:val="a0"/>
    <w:uiPriority w:val="22"/>
    <w:qFormat/>
    <w:rsid w:val="0042772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7A3E"/>
    <w:pPr>
      <w:ind w:left="720"/>
      <w:contextualSpacing/>
    </w:pPr>
  </w:style>
  <w:style w:type="paragraph" w:styleId="a4">
    <w:name w:val="Balloon Text"/>
    <w:basedOn w:val="a"/>
    <w:link w:val="a5"/>
    <w:uiPriority w:val="99"/>
    <w:semiHidden/>
    <w:unhideWhenUsed/>
    <w:rsid w:val="00683F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3F68"/>
    <w:rPr>
      <w:rFonts w:ascii="Tahoma" w:hAnsi="Tahoma" w:cs="Tahoma"/>
      <w:sz w:val="16"/>
      <w:szCs w:val="16"/>
    </w:rPr>
  </w:style>
  <w:style w:type="paragraph" w:styleId="a6">
    <w:name w:val="No Spacing"/>
    <w:uiPriority w:val="1"/>
    <w:qFormat/>
    <w:rsid w:val="001351D5"/>
    <w:pPr>
      <w:spacing w:after="0" w:line="240" w:lineRule="auto"/>
    </w:pPr>
    <w:rPr>
      <w:lang w:val="ru-RU"/>
    </w:rPr>
  </w:style>
  <w:style w:type="paragraph" w:styleId="a7">
    <w:name w:val="Normal (Web)"/>
    <w:basedOn w:val="a"/>
    <w:uiPriority w:val="99"/>
    <w:semiHidden/>
    <w:unhideWhenUsed/>
    <w:rsid w:val="008B01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header"/>
    <w:basedOn w:val="a"/>
    <w:link w:val="a9"/>
    <w:uiPriority w:val="99"/>
    <w:unhideWhenUsed/>
    <w:rsid w:val="001347E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7EA"/>
  </w:style>
  <w:style w:type="paragraph" w:styleId="aa">
    <w:name w:val="footer"/>
    <w:basedOn w:val="a"/>
    <w:link w:val="ab"/>
    <w:uiPriority w:val="99"/>
    <w:unhideWhenUsed/>
    <w:rsid w:val="001347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7EA"/>
  </w:style>
  <w:style w:type="character" w:styleId="ac">
    <w:name w:val="Strong"/>
    <w:basedOn w:val="a0"/>
    <w:uiPriority w:val="22"/>
    <w:qFormat/>
    <w:rsid w:val="004277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2355</Words>
  <Characters>13428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777</cp:lastModifiedBy>
  <cp:revision>15</cp:revision>
  <cp:lastPrinted>2025-10-03T03:20:00Z</cp:lastPrinted>
  <dcterms:created xsi:type="dcterms:W3CDTF">2025-09-13T06:43:00Z</dcterms:created>
  <dcterms:modified xsi:type="dcterms:W3CDTF">2026-10-13T04:36:00Z</dcterms:modified>
</cp:coreProperties>
</file>