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677D" w:rsidRDefault="0025677D" w:rsidP="0025677D">
      <w:pPr>
        <w:spacing w:line="0" w:lineRule="atLeast"/>
        <w:jc w:val="center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Шардара аудандық аумақтық сайлау комиссиясының </w:t>
      </w:r>
    </w:p>
    <w:p w:rsidR="0025677D" w:rsidRPr="00963A9A" w:rsidRDefault="0025677D" w:rsidP="0025677D">
      <w:pPr>
        <w:spacing w:line="0" w:lineRule="atLeast"/>
        <w:jc w:val="center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 2026 жылғы </w:t>
      </w:r>
      <w:r w:rsidRPr="00EB1E3E">
        <w:rPr>
          <w:b/>
          <w:bCs/>
          <w:szCs w:val="28"/>
          <w:lang w:val="kk-KZ"/>
        </w:rPr>
        <w:t>13</w:t>
      </w:r>
      <w:r w:rsidRPr="00253F40">
        <w:rPr>
          <w:b/>
          <w:bCs/>
          <w:szCs w:val="28"/>
          <w:lang w:val="kk-KZ"/>
        </w:rPr>
        <w:t xml:space="preserve"> қазандағы № </w:t>
      </w:r>
      <w:r>
        <w:rPr>
          <w:b/>
          <w:bCs/>
          <w:szCs w:val="28"/>
          <w:lang w:val="kk-KZ"/>
        </w:rPr>
        <w:t>8</w:t>
      </w:r>
      <w:r w:rsidRPr="00253F40">
        <w:rPr>
          <w:b/>
          <w:bCs/>
          <w:szCs w:val="28"/>
          <w:lang w:val="kk-KZ"/>
        </w:rPr>
        <w:t xml:space="preserve"> қаулысы</w:t>
      </w:r>
    </w:p>
    <w:p w:rsidR="0025677D" w:rsidRDefault="0025677D" w:rsidP="0025677D">
      <w:pPr>
        <w:spacing w:line="0" w:lineRule="atLeast"/>
        <w:rPr>
          <w:b/>
          <w:bCs/>
          <w:szCs w:val="28"/>
          <w:lang w:val="kk-KZ"/>
        </w:rPr>
      </w:pPr>
    </w:p>
    <w:p w:rsidR="0025677D" w:rsidRDefault="0025677D" w:rsidP="0025677D">
      <w:pPr>
        <w:spacing w:line="0" w:lineRule="atLeast"/>
        <w:rPr>
          <w:b/>
          <w:bCs/>
          <w:szCs w:val="28"/>
          <w:lang w:val="kk-KZ"/>
        </w:rPr>
      </w:pPr>
    </w:p>
    <w:p w:rsidR="0025677D" w:rsidRDefault="0025677D" w:rsidP="0025677D">
      <w:pPr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Шардара аудандық мәслихаты </w:t>
      </w:r>
    </w:p>
    <w:p w:rsidR="0025677D" w:rsidRDefault="0025677D" w:rsidP="0025677D">
      <w:pPr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депутаттарының кезектен тыс </w:t>
      </w:r>
    </w:p>
    <w:p w:rsidR="0025677D" w:rsidRDefault="0025677D" w:rsidP="0025677D">
      <w:pPr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сайлауын әзірлеу мен өткізу жөніндегі </w:t>
      </w:r>
    </w:p>
    <w:p w:rsidR="0025677D" w:rsidRDefault="0025677D" w:rsidP="0025677D">
      <w:pPr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негізгі іс-шаралардың күнтізбелік </w:t>
      </w:r>
    </w:p>
    <w:p w:rsidR="0025677D" w:rsidRDefault="0025677D" w:rsidP="0025677D">
      <w:pPr>
        <w:rPr>
          <w:szCs w:val="28"/>
          <w:lang w:val="kk-KZ"/>
        </w:rPr>
      </w:pPr>
      <w:r>
        <w:rPr>
          <w:b/>
          <w:bCs/>
          <w:szCs w:val="28"/>
          <w:lang w:val="kk-KZ"/>
        </w:rPr>
        <w:t>жоспарын бекіту туралы</w:t>
      </w:r>
      <w:r>
        <w:rPr>
          <w:szCs w:val="28"/>
          <w:lang w:val="kk-KZ"/>
        </w:rPr>
        <w:t xml:space="preserve"> </w:t>
      </w:r>
    </w:p>
    <w:p w:rsidR="0025677D" w:rsidRDefault="0025677D" w:rsidP="0025677D">
      <w:pPr>
        <w:rPr>
          <w:szCs w:val="28"/>
          <w:lang w:val="kk-KZ"/>
        </w:rPr>
      </w:pPr>
    </w:p>
    <w:p w:rsidR="0025677D" w:rsidRDefault="0025677D" w:rsidP="0025677D">
      <w:pPr>
        <w:rPr>
          <w:szCs w:val="28"/>
          <w:lang w:val="kk-KZ"/>
        </w:rPr>
      </w:pPr>
    </w:p>
    <w:p w:rsidR="0025677D" w:rsidRDefault="0025677D" w:rsidP="0025677D">
      <w:pPr>
        <w:ind w:firstLine="709"/>
        <w:jc w:val="both"/>
        <w:rPr>
          <w:szCs w:val="28"/>
          <w:lang w:val="kk-KZ"/>
        </w:rPr>
      </w:pPr>
      <w:r w:rsidRPr="000A4B5C">
        <w:rPr>
          <w:color w:val="000000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 Конституциялық заңын</w:t>
      </w:r>
      <w:r>
        <w:rPr>
          <w:szCs w:val="28"/>
          <w:lang w:val="kk-KZ"/>
        </w:rPr>
        <w:t xml:space="preserve"> және Қазақстан Республикасы Орталық сайлау комиссиясының 2026 жылғы 13 қазандағы №60/98</w:t>
      </w:r>
      <w:r w:rsidRPr="00C3452E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қаулысын басшылыққа алып, Шардара аудандық аумақтық сайлау комиссиясы </w:t>
      </w:r>
      <w:r>
        <w:rPr>
          <w:b/>
          <w:bCs/>
          <w:szCs w:val="28"/>
          <w:lang w:val="kk-KZ"/>
        </w:rPr>
        <w:t>ҚАУЛЫ ЕТЕДІ</w:t>
      </w:r>
      <w:r>
        <w:rPr>
          <w:szCs w:val="28"/>
          <w:lang w:val="kk-KZ"/>
        </w:rPr>
        <w:t xml:space="preserve">: </w:t>
      </w:r>
    </w:p>
    <w:p w:rsidR="0025677D" w:rsidRDefault="0025677D" w:rsidP="0025677D">
      <w:pPr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1. Қоса беріліп отырған 2026 жылғы 29 қарашаға тағайындалған Шардара аудандық мәслихаты депутаттарының кезектен тыс сайлауын әзірлеу мен өткізу жөніндегі негізгі іс-шаралардың күнтізбелік жоспары бекітілсін. </w:t>
      </w:r>
    </w:p>
    <w:p w:rsidR="0025677D" w:rsidRDefault="0025677D" w:rsidP="0025677D">
      <w:pPr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>2. Осы қаулы сайлауды ұйымдастыру мен өткізуді қамтамасыз ету үшін Шардара аудандық мәслихаты депутатта</w:t>
      </w:r>
      <w:bookmarkStart w:id="0" w:name="_GoBack"/>
      <w:bookmarkEnd w:id="0"/>
      <w:r>
        <w:rPr>
          <w:szCs w:val="28"/>
          <w:lang w:val="kk-KZ"/>
        </w:rPr>
        <w:t xml:space="preserve">рын сайлау жөніндегі округтік сайлау комиссияларына жіберілсін.   </w:t>
      </w:r>
    </w:p>
    <w:p w:rsidR="0025677D" w:rsidRDefault="0025677D" w:rsidP="0025677D">
      <w:pPr>
        <w:spacing w:after="100" w:afterAutospacing="1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3. Осы қаулы Шардара ауданы әкімдігінің интернет-ресурсында және бұқаралық ақпарат құралдарында жариялансын. </w:t>
      </w:r>
    </w:p>
    <w:p w:rsidR="0025677D" w:rsidRDefault="0025677D" w:rsidP="0025677D">
      <w:pPr>
        <w:spacing w:before="100" w:beforeAutospacing="1"/>
        <w:rPr>
          <w:b/>
          <w:bCs/>
          <w:sz w:val="24"/>
          <w:szCs w:val="24"/>
          <w:lang w:val="kk-KZ"/>
        </w:rPr>
      </w:pPr>
    </w:p>
    <w:p w:rsidR="0025677D" w:rsidRDefault="0025677D" w:rsidP="0025677D">
      <w:pPr>
        <w:spacing w:before="100" w:beforeAutospacing="1"/>
        <w:rPr>
          <w:b/>
          <w:bCs/>
          <w:sz w:val="24"/>
          <w:szCs w:val="24"/>
          <w:lang w:val="kk-KZ"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1559"/>
        <w:gridCol w:w="2127"/>
        <w:gridCol w:w="2268"/>
      </w:tblGrid>
      <w:tr w:rsidR="0025677D" w:rsidRPr="00253F40" w:rsidTr="005B4A36">
        <w:tc>
          <w:tcPr>
            <w:tcW w:w="1559" w:type="dxa"/>
            <w:shd w:val="clear" w:color="auto" w:fill="auto"/>
          </w:tcPr>
          <w:p w:rsidR="0025677D" w:rsidRPr="00253F40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sz w:val="24"/>
                <w:szCs w:val="24"/>
                <w:lang w:val="kk-KZ"/>
              </w:rPr>
            </w:pPr>
            <w:r w:rsidRPr="00253F40">
              <w:rPr>
                <w:b/>
                <w:szCs w:val="28"/>
                <w:lang w:val="kk-KZ"/>
              </w:rPr>
              <w:t>Төраға</w:t>
            </w:r>
          </w:p>
        </w:tc>
        <w:tc>
          <w:tcPr>
            <w:tcW w:w="2127" w:type="dxa"/>
            <w:shd w:val="clear" w:color="auto" w:fill="auto"/>
          </w:tcPr>
          <w:p w:rsidR="0025677D" w:rsidRPr="00253F40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5677D" w:rsidRPr="00253F40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С.Кошалиев</w:t>
            </w:r>
          </w:p>
          <w:p w:rsidR="0025677D" w:rsidRPr="00253F40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25677D" w:rsidRPr="005818D7" w:rsidTr="005B4A36">
        <w:tc>
          <w:tcPr>
            <w:tcW w:w="1559" w:type="dxa"/>
            <w:shd w:val="clear" w:color="auto" w:fill="auto"/>
          </w:tcPr>
          <w:p w:rsidR="0025677D" w:rsidRPr="00253F40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sz w:val="24"/>
                <w:szCs w:val="24"/>
                <w:lang w:val="kk-KZ"/>
              </w:rPr>
            </w:pPr>
            <w:r w:rsidRPr="00253F40">
              <w:rPr>
                <w:b/>
                <w:szCs w:val="28"/>
                <w:lang w:val="kk-KZ"/>
              </w:rPr>
              <w:t>Хатшы</w:t>
            </w:r>
          </w:p>
        </w:tc>
        <w:tc>
          <w:tcPr>
            <w:tcW w:w="2127" w:type="dxa"/>
            <w:shd w:val="clear" w:color="auto" w:fill="auto"/>
          </w:tcPr>
          <w:p w:rsidR="0025677D" w:rsidRPr="00253F40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5677D" w:rsidRPr="005818D7" w:rsidRDefault="0025677D" w:rsidP="005B4A36">
            <w:pPr>
              <w:tabs>
                <w:tab w:val="left" w:pos="4102"/>
              </w:tabs>
              <w:spacing w:before="120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Cs w:val="28"/>
                <w:lang w:val="kk-KZ"/>
              </w:rPr>
              <w:t>К.Ибрагимов</w:t>
            </w:r>
          </w:p>
        </w:tc>
      </w:tr>
    </w:tbl>
    <w:p w:rsidR="0025677D" w:rsidRDefault="0025677D" w:rsidP="0025677D">
      <w:pPr>
        <w:tabs>
          <w:tab w:val="left" w:pos="4102"/>
        </w:tabs>
        <w:jc w:val="both"/>
        <w:rPr>
          <w:sz w:val="24"/>
          <w:szCs w:val="24"/>
          <w:lang w:val="kk-KZ"/>
        </w:rPr>
      </w:pPr>
    </w:p>
    <w:p w:rsidR="00F510AD" w:rsidRDefault="00F510AD"/>
    <w:sectPr w:rsidR="00F5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77D"/>
    <w:rsid w:val="0025677D"/>
    <w:rsid w:val="00F5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F3155-8E36-4788-8053-B4CFCB8D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7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1</cp:revision>
  <dcterms:created xsi:type="dcterms:W3CDTF">2026-10-13T15:17:00Z</dcterms:created>
  <dcterms:modified xsi:type="dcterms:W3CDTF">2026-10-13T15:19:00Z</dcterms:modified>
</cp:coreProperties>
</file>