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05E" w:rsidRDefault="009E3391" w:rsidP="009E3391">
      <w:pPr>
        <w:spacing w:after="0" w:line="240" w:lineRule="auto"/>
        <w:ind w:firstLine="567"/>
        <w:jc w:val="center"/>
        <w:rPr>
          <w:rFonts w:ascii="Times New Roman" w:hAnsi="Times New Roman"/>
          <w:b/>
          <w:sz w:val="28"/>
          <w:szCs w:val="28"/>
          <w:lang w:val="kk-KZ" w:eastAsia="en-US"/>
        </w:rPr>
      </w:pPr>
      <w:bookmarkStart w:id="0" w:name="_GoBack"/>
      <w:r w:rsidRPr="009E3391">
        <w:rPr>
          <w:rFonts w:ascii="Times New Roman" w:hAnsi="Times New Roman"/>
          <w:b/>
          <w:sz w:val="28"/>
          <w:szCs w:val="28"/>
          <w:lang w:val="kk-KZ" w:eastAsia="en-US"/>
        </w:rPr>
        <w:t>Он жасқа толған баланың пікірін есепке алу туралы</w:t>
      </w:r>
      <w:r w:rsidRPr="009E3391">
        <w:rPr>
          <w:rFonts w:ascii="Times New Roman" w:hAnsi="Times New Roman"/>
          <w:b/>
          <w:sz w:val="28"/>
          <w:szCs w:val="28"/>
          <w:lang w:val="kk-KZ" w:eastAsia="en-US"/>
        </w:rPr>
        <w:t xml:space="preserve"> ақпарат</w:t>
      </w:r>
    </w:p>
    <w:bookmarkEnd w:id="0"/>
    <w:p w:rsidR="009E3391" w:rsidRPr="009E3391" w:rsidRDefault="009E3391" w:rsidP="009E3391">
      <w:pPr>
        <w:spacing w:after="0" w:line="240" w:lineRule="auto"/>
        <w:ind w:firstLine="567"/>
        <w:jc w:val="center"/>
        <w:rPr>
          <w:rFonts w:ascii="Times New Roman" w:hAnsi="Times New Roman"/>
          <w:b/>
          <w:sz w:val="28"/>
          <w:szCs w:val="28"/>
          <w:lang w:val="kk-KZ" w:eastAsia="en-US"/>
        </w:rPr>
      </w:pPr>
    </w:p>
    <w:p w:rsidR="0098005E" w:rsidRDefault="0098005E" w:rsidP="0098005E">
      <w:pPr>
        <w:spacing w:after="0" w:line="240" w:lineRule="auto"/>
        <w:ind w:firstLine="567"/>
        <w:jc w:val="both"/>
        <w:rPr>
          <w:rFonts w:ascii="Times New Roman" w:hAnsi="Times New Roman"/>
          <w:sz w:val="28"/>
          <w:szCs w:val="28"/>
          <w:lang w:val="kk-KZ" w:eastAsia="en-US"/>
        </w:rPr>
      </w:pPr>
      <w:r>
        <w:rPr>
          <w:rFonts w:ascii="Times New Roman" w:hAnsi="Times New Roman"/>
          <w:sz w:val="28"/>
          <w:szCs w:val="28"/>
          <w:lang w:val="kk-KZ" w:eastAsia="en-US"/>
        </w:rPr>
        <w:t>«Он жасқа толған баланың пікірін есепке алу туралы қорғаншылық немесе қамқоршылар органдарының шешімін беру» мемлекеттік қызметті көрсету қағидаларына сәйкес, кәмелетке толмаған баланың жазбаша келісімі жоқ болуына байланысты пікірін есепке алу туралы қорғаншылық және қамқоршылық жөніндегі функцияларды жүзеге асыратын органының шешімі берілмейді.</w:t>
      </w:r>
    </w:p>
    <w:p w:rsidR="00A06D41" w:rsidRDefault="0098005E" w:rsidP="00A06D41">
      <w:pPr>
        <w:spacing w:after="0" w:line="240" w:lineRule="auto"/>
        <w:ind w:right="-1" w:firstLine="567"/>
        <w:jc w:val="both"/>
        <w:rPr>
          <w:rFonts w:ascii="Times New Roman" w:hAnsi="Times New Roman"/>
          <w:sz w:val="28"/>
          <w:szCs w:val="28"/>
          <w:lang w:val="kk-KZ" w:eastAsia="en-US"/>
        </w:rPr>
      </w:pPr>
      <w:r>
        <w:rPr>
          <w:rFonts w:ascii="Times New Roman" w:hAnsi="Times New Roman"/>
          <w:sz w:val="28"/>
          <w:szCs w:val="28"/>
          <w:lang w:val="kk-KZ" w:eastAsia="en-US"/>
        </w:rPr>
        <w:t>«Он жасқа толған баланың пікірін есепке алу туралы қорғаншылық немесе қамқоршылар органдарының шешімін беру» кәмелетке толмаған баланың ата-анасының немесе басқа заңды өкілінің қатысуымен баланың пікірін рәсімдеу жүргізіледі.</w:t>
      </w:r>
    </w:p>
    <w:p w:rsidR="00A06D41" w:rsidRDefault="0098005E" w:rsidP="00A06D41">
      <w:pPr>
        <w:spacing w:after="0" w:line="240" w:lineRule="auto"/>
        <w:ind w:right="-1" w:firstLine="567"/>
        <w:jc w:val="both"/>
        <w:rPr>
          <w:rFonts w:ascii="Times New Roman" w:hAnsi="Times New Roman"/>
          <w:b/>
          <w:sz w:val="28"/>
          <w:szCs w:val="28"/>
          <w:lang w:val="kk-KZ" w:eastAsia="en-US"/>
        </w:rPr>
      </w:pPr>
      <w:r>
        <w:rPr>
          <w:rFonts w:ascii="Times New Roman" w:hAnsi="Times New Roman"/>
          <w:b/>
          <w:sz w:val="28"/>
          <w:szCs w:val="28"/>
          <w:lang w:val="kk-KZ" w:eastAsia="en-US"/>
        </w:rPr>
        <w:t>Мемлекеттік қызметті алушыдан талап етілетін құжаттар мен мәліметтердің тізбесі:</w:t>
      </w:r>
    </w:p>
    <w:p w:rsidR="0098005E" w:rsidRDefault="0098005E" w:rsidP="0098005E">
      <w:pPr>
        <w:spacing w:after="0" w:line="240" w:lineRule="auto"/>
        <w:ind w:right="-1" w:firstLine="567"/>
        <w:jc w:val="both"/>
        <w:rPr>
          <w:rFonts w:ascii="Times New Roman" w:hAnsi="Times New Roman"/>
          <w:sz w:val="28"/>
          <w:szCs w:val="28"/>
          <w:lang w:val="kk-KZ" w:eastAsia="en-US"/>
        </w:rPr>
      </w:pPr>
      <w:r>
        <w:rPr>
          <w:rFonts w:ascii="Times New Roman" w:hAnsi="Times New Roman"/>
          <w:sz w:val="28"/>
          <w:szCs w:val="28"/>
          <w:lang w:val="kk-KZ" w:eastAsia="en-US"/>
        </w:rPr>
        <w:t>1. Баланың заңды өкілінің бірінің өтініші;</w:t>
      </w:r>
    </w:p>
    <w:p w:rsidR="0098005E" w:rsidRDefault="0098005E" w:rsidP="0098005E">
      <w:pPr>
        <w:spacing w:after="0" w:line="240" w:lineRule="auto"/>
        <w:ind w:right="-1" w:firstLine="567"/>
        <w:jc w:val="both"/>
        <w:rPr>
          <w:rFonts w:ascii="Times New Roman" w:hAnsi="Times New Roman"/>
          <w:sz w:val="28"/>
          <w:szCs w:val="28"/>
          <w:lang w:val="kk-KZ" w:eastAsia="en-US"/>
        </w:rPr>
      </w:pPr>
      <w:r>
        <w:rPr>
          <w:rFonts w:ascii="Times New Roman" w:hAnsi="Times New Roman"/>
          <w:sz w:val="28"/>
          <w:szCs w:val="28"/>
          <w:lang w:val="kk-KZ" w:eastAsia="en-US"/>
        </w:rPr>
        <w:t xml:space="preserve">2. Жеке басын куәландыратын құжат немесе цифырлық құжаттар сервисінен электрондық құжат </w:t>
      </w:r>
      <w:r>
        <w:rPr>
          <w:rFonts w:ascii="Times New Roman" w:hAnsi="Times New Roman"/>
          <w:i/>
          <w:sz w:val="28"/>
          <w:szCs w:val="28"/>
          <w:lang w:val="kk-KZ" w:eastAsia="en-US"/>
        </w:rPr>
        <w:t>(жеке басын сәйкестендіру үшін қажет);</w:t>
      </w:r>
    </w:p>
    <w:p w:rsidR="0098005E" w:rsidRDefault="0098005E" w:rsidP="0098005E">
      <w:pPr>
        <w:spacing w:after="0" w:line="240" w:lineRule="auto"/>
        <w:ind w:right="-1" w:firstLine="567"/>
        <w:jc w:val="both"/>
        <w:rPr>
          <w:rFonts w:ascii="Times New Roman" w:hAnsi="Times New Roman"/>
          <w:sz w:val="28"/>
          <w:szCs w:val="28"/>
          <w:lang w:val="kk-KZ" w:eastAsia="en-US"/>
        </w:rPr>
      </w:pPr>
      <w:r>
        <w:rPr>
          <w:rFonts w:ascii="Times New Roman" w:hAnsi="Times New Roman"/>
          <w:sz w:val="28"/>
          <w:szCs w:val="28"/>
          <w:lang w:val="kk-KZ" w:eastAsia="en-US"/>
        </w:rPr>
        <w:t xml:space="preserve">3. Жұбайының </w:t>
      </w:r>
      <w:r>
        <w:rPr>
          <w:rFonts w:ascii="Times New Roman" w:hAnsi="Times New Roman"/>
          <w:i/>
          <w:sz w:val="28"/>
          <w:szCs w:val="28"/>
          <w:lang w:val="kk-KZ" w:eastAsia="en-US"/>
        </w:rPr>
        <w:t>(зайыбының)</w:t>
      </w:r>
      <w:r>
        <w:rPr>
          <w:rFonts w:ascii="Times New Roman" w:hAnsi="Times New Roman"/>
          <w:sz w:val="28"/>
          <w:szCs w:val="28"/>
          <w:lang w:val="kk-KZ" w:eastAsia="en-US"/>
        </w:rPr>
        <w:t xml:space="preserve"> нотариалдық келісімі немесе баланың </w:t>
      </w:r>
      <w:r>
        <w:rPr>
          <w:rFonts w:ascii="Times New Roman" w:hAnsi="Times New Roman"/>
          <w:i/>
          <w:sz w:val="28"/>
          <w:szCs w:val="28"/>
          <w:lang w:val="kk-KZ" w:eastAsia="en-US"/>
        </w:rPr>
        <w:t>(балалардың)</w:t>
      </w:r>
      <w:r>
        <w:rPr>
          <w:rFonts w:ascii="Times New Roman" w:hAnsi="Times New Roman"/>
          <w:sz w:val="28"/>
          <w:szCs w:val="28"/>
          <w:lang w:val="kk-KZ" w:eastAsia="en-US"/>
        </w:rPr>
        <w:t xml:space="preserve"> бөлек тұратын заңды өкілінің келісімі;</w:t>
      </w:r>
    </w:p>
    <w:p w:rsidR="0098005E" w:rsidRDefault="0098005E" w:rsidP="0098005E">
      <w:pPr>
        <w:spacing w:after="0" w:line="240" w:lineRule="auto"/>
        <w:ind w:right="-1" w:firstLine="567"/>
        <w:jc w:val="both"/>
        <w:rPr>
          <w:rFonts w:ascii="Times New Roman" w:hAnsi="Times New Roman"/>
          <w:sz w:val="28"/>
          <w:szCs w:val="28"/>
          <w:lang w:val="kk-KZ" w:eastAsia="en-US"/>
        </w:rPr>
      </w:pPr>
      <w:r>
        <w:rPr>
          <w:rFonts w:ascii="Times New Roman" w:hAnsi="Times New Roman"/>
          <w:sz w:val="28"/>
          <w:szCs w:val="28"/>
          <w:lang w:val="kk-KZ" w:eastAsia="en-US"/>
        </w:rPr>
        <w:t>4. «АХАЖ тіркеу пункті» ақпараттық жүйесінде мәліметтер болмаған жағдайда не Қазақстан Республикасынан тыс жерде некеге тұрған жағдайда некеге тұру туралы куәліктің көшірмесі, Қазақстан Республикасы Әділет министрінің 2015 жылғы 25 ақпандағы № 112 бұйрығымен бекітілген нысан бойынша ата-анасының біреуінің балаға қамқорлының болмау фактісін растайтын құжаттардың көшірмесі, қайтыс болу туралы куәлік немесе хабарлама, ата-аналарды ата-ана құқықтарынан айыру, олардың ата-ана құқықтарын шектеу, ата-аналарды хабарсыз кеткен, әрекетке қабілетсіз деп тану, оларды қайтыс болды деп жариялау туралы сот шешімі, туу туралы анықтама көшірмесі.</w:t>
      </w:r>
    </w:p>
    <w:p w:rsidR="0098005E" w:rsidRDefault="0098005E" w:rsidP="0098005E">
      <w:pPr>
        <w:spacing w:after="0" w:line="240" w:lineRule="auto"/>
        <w:jc w:val="both"/>
        <w:rPr>
          <w:rFonts w:ascii="Times New Roman" w:eastAsia="Calibri" w:hAnsi="Times New Roman"/>
          <w:sz w:val="24"/>
          <w:szCs w:val="28"/>
          <w:lang w:val="kk-KZ" w:eastAsia="en-US"/>
        </w:rPr>
      </w:pPr>
    </w:p>
    <w:p w:rsidR="0098005E" w:rsidRDefault="0098005E" w:rsidP="0098005E">
      <w:pPr>
        <w:spacing w:after="0" w:line="240" w:lineRule="auto"/>
        <w:jc w:val="both"/>
        <w:rPr>
          <w:rFonts w:ascii="Times New Roman" w:eastAsia="Calibri" w:hAnsi="Times New Roman"/>
          <w:sz w:val="24"/>
          <w:szCs w:val="28"/>
          <w:lang w:val="kk-KZ" w:eastAsia="en-US"/>
        </w:rPr>
      </w:pPr>
    </w:p>
    <w:p w:rsidR="00E920AB" w:rsidRPr="0098005E" w:rsidRDefault="00E920AB">
      <w:pPr>
        <w:rPr>
          <w:lang w:val="kk-KZ"/>
        </w:rPr>
      </w:pPr>
    </w:p>
    <w:sectPr w:rsidR="00E920AB" w:rsidRPr="009800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78"/>
    <w:rsid w:val="0062391C"/>
    <w:rsid w:val="0098005E"/>
    <w:rsid w:val="009E3391"/>
    <w:rsid w:val="00A06D41"/>
    <w:rsid w:val="00AC6678"/>
    <w:rsid w:val="00E92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A22DD-716F-4EAE-9C05-729176BB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05E"/>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70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Obrazovanie</dc:creator>
  <cp:keywords/>
  <dc:description/>
  <cp:lastModifiedBy>Obrazovanie</cp:lastModifiedBy>
  <cp:revision>21</cp:revision>
  <dcterms:created xsi:type="dcterms:W3CDTF">2026-10-12T09:51:00Z</dcterms:created>
  <dcterms:modified xsi:type="dcterms:W3CDTF">2026-10-12T10:00:00Z</dcterms:modified>
</cp:coreProperties>
</file>