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34" w:type="dxa"/>
        <w:tblLook w:val="04A0"/>
      </w:tblPr>
      <w:tblGrid>
        <w:gridCol w:w="1923"/>
        <w:gridCol w:w="920"/>
        <w:gridCol w:w="2686"/>
        <w:gridCol w:w="4536"/>
      </w:tblGrid>
      <w:tr w:rsidR="001500F0" w:rsidRPr="002828AE" w:rsidTr="00FC4494">
        <w:trPr>
          <w:trHeight w:val="31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500F0" w:rsidRPr="0049002D" w:rsidRDefault="001500F0" w:rsidP="0049002D"/>
        </w:tc>
        <w:tc>
          <w:tcPr>
            <w:tcW w:w="920" w:type="dxa"/>
            <w:tcBorders>
              <w:left w:val="nil"/>
            </w:tcBorders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86" w:type="dxa"/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noWrap/>
          </w:tcPr>
          <w:p w:rsidR="001500F0" w:rsidRDefault="00DE6861" w:rsidP="00FC4494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Приложение </w:t>
            </w:r>
            <w:r w:rsidR="001500F0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к решению</w:t>
            </w:r>
          </w:p>
        </w:tc>
      </w:tr>
      <w:tr w:rsidR="001500F0" w:rsidRPr="002828AE" w:rsidTr="00FC4494">
        <w:trPr>
          <w:trHeight w:val="31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500F0" w:rsidRPr="002828AE" w:rsidRDefault="001500F0" w:rsidP="00EB272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left w:val="nil"/>
            </w:tcBorders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86" w:type="dxa"/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noWrap/>
          </w:tcPr>
          <w:p w:rsidR="001500F0" w:rsidRDefault="001500F0" w:rsidP="00FC4494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маслихата района имени                                                                          </w:t>
            </w:r>
          </w:p>
        </w:tc>
      </w:tr>
      <w:tr w:rsidR="001500F0" w:rsidRPr="002828AE" w:rsidTr="00FC4494">
        <w:trPr>
          <w:trHeight w:val="31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500F0" w:rsidRPr="002828AE" w:rsidRDefault="001500F0" w:rsidP="00EB272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left w:val="nil"/>
            </w:tcBorders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86" w:type="dxa"/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noWrap/>
          </w:tcPr>
          <w:p w:rsidR="001500F0" w:rsidRDefault="001500F0" w:rsidP="00FC4494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Габита Мусрепова Северо-</w:t>
            </w:r>
          </w:p>
        </w:tc>
      </w:tr>
      <w:tr w:rsidR="001500F0" w:rsidRPr="002828AE" w:rsidTr="00FC4494">
        <w:trPr>
          <w:trHeight w:val="31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500F0" w:rsidRPr="002828AE" w:rsidRDefault="001500F0" w:rsidP="00EB272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left w:val="nil"/>
            </w:tcBorders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86" w:type="dxa"/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noWrap/>
          </w:tcPr>
          <w:p w:rsidR="001500F0" w:rsidRDefault="001500F0" w:rsidP="00FC4494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Казахстанской области</w:t>
            </w:r>
          </w:p>
        </w:tc>
      </w:tr>
      <w:tr w:rsidR="001500F0" w:rsidRPr="002828AE" w:rsidTr="00FC4494">
        <w:trPr>
          <w:trHeight w:val="315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500F0" w:rsidRPr="002828AE" w:rsidRDefault="001500F0" w:rsidP="00EB272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left w:val="nil"/>
            </w:tcBorders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86" w:type="dxa"/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noWrap/>
          </w:tcPr>
          <w:p w:rsidR="001500F0" w:rsidRDefault="00DE6861" w:rsidP="00FC4494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от «___</w:t>
            </w:r>
            <w:r w:rsidR="001500F0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» </w:t>
            </w:r>
            <w:r w:rsidR="003D716A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_______</w:t>
            </w:r>
            <w:r w:rsidR="00D333ED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="001500F0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202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6 года № ____</w:t>
            </w:r>
            <w:r w:rsidR="001500F0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  <w:p w:rsidR="003D716A" w:rsidRDefault="003D716A" w:rsidP="00FC4494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1500F0" w:rsidRPr="002828AE" w:rsidTr="0089498F">
        <w:trPr>
          <w:trHeight w:val="2037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500F0" w:rsidRPr="002828AE" w:rsidRDefault="001500F0" w:rsidP="00EB2729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left w:val="nil"/>
            </w:tcBorders>
            <w:noWrap/>
          </w:tcPr>
          <w:p w:rsidR="001500F0" w:rsidRPr="002828AE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686" w:type="dxa"/>
            <w:noWrap/>
          </w:tcPr>
          <w:p w:rsidR="001500F0" w:rsidRDefault="001500F0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  <w:p w:rsidR="0088145C" w:rsidRPr="002828AE" w:rsidRDefault="0088145C" w:rsidP="00EB2729">
            <w:pPr>
              <w:suppressAutoHyphens w:val="0"/>
              <w:rPr>
                <w:rFonts w:ascii="Arial CYR" w:eastAsia="Times New Roman" w:hAnsi="Arial CYR" w:cs="Arial CYR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noWrap/>
          </w:tcPr>
          <w:p w:rsidR="0049002D" w:rsidRDefault="003D716A" w:rsidP="002828A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3D716A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Приложение 1 к решению маслихата района имени Габита Мусрепова Сев</w:t>
            </w:r>
            <w:r w:rsidR="00883D5E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еро-Казахстанской области от  24 декабря 202</w:t>
            </w:r>
            <w:r w:rsidR="0089498F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</w:t>
            </w:r>
            <w:r w:rsidR="00883D5E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года </w:t>
            </w:r>
            <w:r w:rsidR="00721B3F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br/>
            </w:r>
            <w:r w:rsidR="004101BE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№ 36-11</w:t>
            </w:r>
          </w:p>
          <w:p w:rsidR="00883D5E" w:rsidRPr="002828AE" w:rsidRDefault="00883D5E" w:rsidP="002828AE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450AB8" w:rsidRPr="00EE557C" w:rsidTr="00285E0A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450AB8" w:rsidRPr="00EE557C" w:rsidRDefault="00450AB8" w:rsidP="00C57B1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Бюджет на 20</w:t>
            </w:r>
            <w:r w:rsidRPr="00EE557C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  <w:r w:rsidR="00D333ED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450AB8" w:rsidRPr="00EE557C" w:rsidTr="00285E0A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450AB8" w:rsidRPr="00EE557C" w:rsidRDefault="004101BE" w:rsidP="00C57B1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Рузаевского</w:t>
            </w:r>
            <w:r w:rsidR="00450AB8"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сельского округа района имени Габита Мусрепова</w:t>
            </w:r>
          </w:p>
        </w:tc>
      </w:tr>
      <w:tr w:rsidR="00450AB8" w:rsidRPr="00EE557C" w:rsidTr="00285E0A">
        <w:trPr>
          <w:trHeight w:val="31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450AB8" w:rsidRPr="00EE557C" w:rsidRDefault="00450AB8" w:rsidP="00C57B1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D058D4" w:rsidRDefault="00D058D4">
      <w:pPr>
        <w:rPr>
          <w:vanish/>
        </w:rPr>
      </w:pPr>
    </w:p>
    <w:tbl>
      <w:tblPr>
        <w:tblpPr w:leftFromText="180" w:rightFromText="180" w:vertAnchor="text" w:tblpX="-34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817"/>
        <w:gridCol w:w="709"/>
        <w:gridCol w:w="5953"/>
        <w:gridCol w:w="1843"/>
      </w:tblGrid>
      <w:tr w:rsidR="00450AB8" w:rsidRPr="00EE557C" w:rsidTr="00A87881">
        <w:trPr>
          <w:trHeight w:val="1261"/>
        </w:trPr>
        <w:tc>
          <w:tcPr>
            <w:tcW w:w="709" w:type="dxa"/>
            <w:noWrap/>
            <w:textDirection w:val="btLr"/>
            <w:vAlign w:val="center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817" w:type="dxa"/>
            <w:noWrap/>
            <w:textDirection w:val="btLr"/>
            <w:vAlign w:val="center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Подкласс</w:t>
            </w:r>
          </w:p>
        </w:tc>
        <w:tc>
          <w:tcPr>
            <w:tcW w:w="5953" w:type="dxa"/>
            <w:noWrap/>
            <w:vAlign w:val="center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Сумма                    </w:t>
            </w:r>
            <w:r w:rsidR="00EE430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(тысяч те</w:t>
            </w:r>
            <w:r w:rsidR="00EE430C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ң</w:t>
            </w: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ге)</w:t>
            </w:r>
          </w:p>
        </w:tc>
      </w:tr>
      <w:tr w:rsidR="00450AB8" w:rsidRPr="00F90BF2" w:rsidTr="00A87881">
        <w:trPr>
          <w:trHeight w:val="315"/>
        </w:trPr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450AB8" w:rsidRPr="00EE557C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noWrap/>
          </w:tcPr>
          <w:p w:rsidR="00450AB8" w:rsidRPr="007D534E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7D534E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1. Доходы</w:t>
            </w:r>
          </w:p>
        </w:tc>
        <w:tc>
          <w:tcPr>
            <w:tcW w:w="1843" w:type="dxa"/>
            <w:noWrap/>
          </w:tcPr>
          <w:p w:rsidR="00450AB8" w:rsidRPr="0087607D" w:rsidRDefault="0087607D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219 278</w:t>
            </w:r>
          </w:p>
        </w:tc>
      </w:tr>
      <w:tr w:rsidR="00450AB8" w:rsidRPr="00EE557C" w:rsidTr="00A87881">
        <w:trPr>
          <w:trHeight w:val="315"/>
        </w:trPr>
        <w:tc>
          <w:tcPr>
            <w:tcW w:w="709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7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</w:tcPr>
          <w:p w:rsidR="00450AB8" w:rsidRPr="00EE557C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Налоговые поступления</w:t>
            </w:r>
          </w:p>
        </w:tc>
        <w:tc>
          <w:tcPr>
            <w:tcW w:w="1843" w:type="dxa"/>
          </w:tcPr>
          <w:p w:rsidR="00450AB8" w:rsidRPr="0087607D" w:rsidRDefault="0087607D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64 914</w:t>
            </w:r>
          </w:p>
        </w:tc>
      </w:tr>
      <w:tr w:rsidR="00450AB8" w:rsidRPr="00EE557C" w:rsidTr="00A87881">
        <w:trPr>
          <w:trHeight w:val="315"/>
        </w:trPr>
        <w:tc>
          <w:tcPr>
            <w:tcW w:w="709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450AB8" w:rsidRPr="007F78D9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7F78D9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Подоходный налог</w:t>
            </w:r>
          </w:p>
        </w:tc>
        <w:tc>
          <w:tcPr>
            <w:tcW w:w="1843" w:type="dxa"/>
          </w:tcPr>
          <w:p w:rsidR="00450AB8" w:rsidRPr="0087607D" w:rsidRDefault="0087607D" w:rsidP="001D68DA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41 962</w:t>
            </w:r>
          </w:p>
        </w:tc>
      </w:tr>
      <w:tr w:rsidR="00450AB8" w:rsidRPr="00EE557C" w:rsidTr="00A87881">
        <w:trPr>
          <w:trHeight w:val="315"/>
        </w:trPr>
        <w:tc>
          <w:tcPr>
            <w:tcW w:w="709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3" w:type="dxa"/>
          </w:tcPr>
          <w:p w:rsidR="00450AB8" w:rsidRPr="007F78D9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7F78D9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Индивидуальный подоходный налог</w:t>
            </w:r>
          </w:p>
        </w:tc>
        <w:tc>
          <w:tcPr>
            <w:tcW w:w="1843" w:type="dxa"/>
          </w:tcPr>
          <w:p w:rsidR="00450AB8" w:rsidRPr="0087607D" w:rsidRDefault="0087607D" w:rsidP="001D68DA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41 962</w:t>
            </w:r>
          </w:p>
        </w:tc>
      </w:tr>
      <w:tr w:rsidR="00450AB8" w:rsidRPr="00EE557C" w:rsidTr="00A87881">
        <w:trPr>
          <w:trHeight w:val="315"/>
        </w:trPr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</w:tcPr>
          <w:p w:rsidR="00450AB8" w:rsidRPr="00EE557C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Налоги  на собственность</w:t>
            </w:r>
          </w:p>
        </w:tc>
        <w:tc>
          <w:tcPr>
            <w:tcW w:w="1843" w:type="dxa"/>
            <w:noWrap/>
          </w:tcPr>
          <w:p w:rsidR="00450AB8" w:rsidRPr="0087607D" w:rsidRDefault="0087607D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21 170</w:t>
            </w:r>
          </w:p>
        </w:tc>
      </w:tr>
      <w:tr w:rsidR="00450AB8" w:rsidRPr="00EE557C" w:rsidTr="00A87881">
        <w:trPr>
          <w:trHeight w:val="330"/>
        </w:trPr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3" w:type="dxa"/>
          </w:tcPr>
          <w:p w:rsidR="00450AB8" w:rsidRPr="00EE557C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Налоги на имущество </w:t>
            </w:r>
          </w:p>
        </w:tc>
        <w:tc>
          <w:tcPr>
            <w:tcW w:w="1843" w:type="dxa"/>
            <w:noWrap/>
          </w:tcPr>
          <w:p w:rsidR="00450AB8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574</w:t>
            </w:r>
          </w:p>
        </w:tc>
      </w:tr>
      <w:tr w:rsidR="00450AB8" w:rsidRPr="00EE557C" w:rsidTr="00A87881">
        <w:trPr>
          <w:trHeight w:val="315"/>
        </w:trPr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53" w:type="dxa"/>
          </w:tcPr>
          <w:p w:rsidR="00450AB8" w:rsidRPr="00EE557C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843" w:type="dxa"/>
            <w:noWrap/>
          </w:tcPr>
          <w:p w:rsidR="00450AB8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189</w:t>
            </w:r>
          </w:p>
        </w:tc>
      </w:tr>
      <w:tr w:rsidR="00450AB8" w:rsidRPr="00EE557C" w:rsidTr="00A87881">
        <w:trPr>
          <w:trHeight w:val="315"/>
        </w:trPr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450AB8" w:rsidRPr="00EE557C" w:rsidRDefault="00450AB8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53" w:type="dxa"/>
          </w:tcPr>
          <w:p w:rsidR="00450AB8" w:rsidRPr="00EE557C" w:rsidRDefault="00450AB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Налог на транспортные средства </w:t>
            </w:r>
          </w:p>
        </w:tc>
        <w:tc>
          <w:tcPr>
            <w:tcW w:w="1843" w:type="dxa"/>
            <w:noWrap/>
          </w:tcPr>
          <w:p w:rsidR="00450AB8" w:rsidRPr="0087607D" w:rsidRDefault="0087607D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20 407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Внутренние налоги на товары, работы и услуги</w:t>
            </w:r>
          </w:p>
        </w:tc>
        <w:tc>
          <w:tcPr>
            <w:tcW w:w="1843" w:type="dxa"/>
            <w:noWrap/>
          </w:tcPr>
          <w:p w:rsidR="00365E00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1 782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Поступления за использование природных и других ресурсов</w:t>
            </w:r>
          </w:p>
        </w:tc>
        <w:tc>
          <w:tcPr>
            <w:tcW w:w="1843" w:type="dxa"/>
            <w:noWrap/>
          </w:tcPr>
          <w:p w:rsidR="00365E00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1 782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7" w:type="dxa"/>
            <w:noWrap/>
          </w:tcPr>
          <w:p w:rsidR="00365E00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vAlign w:val="bottom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Неналоговые поступления</w:t>
            </w:r>
          </w:p>
        </w:tc>
        <w:tc>
          <w:tcPr>
            <w:tcW w:w="1843" w:type="dxa"/>
            <w:noWrap/>
          </w:tcPr>
          <w:p w:rsidR="00365E00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53</w:t>
            </w:r>
          </w:p>
        </w:tc>
      </w:tr>
      <w:tr w:rsidR="004101BE" w:rsidRPr="00EE557C" w:rsidTr="00A87881">
        <w:trPr>
          <w:trHeight w:val="315"/>
        </w:trPr>
        <w:tc>
          <w:tcPr>
            <w:tcW w:w="709" w:type="dxa"/>
            <w:noWrap/>
          </w:tcPr>
          <w:p w:rsidR="004101BE" w:rsidRPr="00EE557C" w:rsidRDefault="004101BE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4101BE" w:rsidRPr="00EE557C" w:rsidRDefault="004101BE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noWrap/>
          </w:tcPr>
          <w:p w:rsidR="004101BE" w:rsidRPr="00EE557C" w:rsidRDefault="004101BE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vAlign w:val="bottom"/>
          </w:tcPr>
          <w:p w:rsidR="004101BE" w:rsidRPr="00EE557C" w:rsidRDefault="004101BE" w:rsidP="00955F0F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843" w:type="dxa"/>
            <w:noWrap/>
          </w:tcPr>
          <w:p w:rsidR="004101BE" w:rsidRPr="004101BE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53</w:t>
            </w:r>
          </w:p>
        </w:tc>
      </w:tr>
      <w:tr w:rsidR="004101BE" w:rsidRPr="00EE557C" w:rsidTr="00A87881">
        <w:trPr>
          <w:trHeight w:val="315"/>
        </w:trPr>
        <w:tc>
          <w:tcPr>
            <w:tcW w:w="709" w:type="dxa"/>
            <w:noWrap/>
          </w:tcPr>
          <w:p w:rsidR="004101BE" w:rsidRPr="00EE557C" w:rsidRDefault="004101BE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4101BE" w:rsidRDefault="004101BE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noWrap/>
          </w:tcPr>
          <w:p w:rsidR="004101BE" w:rsidRPr="00EE557C" w:rsidRDefault="004101BE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53" w:type="dxa"/>
            <w:vAlign w:val="bottom"/>
          </w:tcPr>
          <w:p w:rsidR="004101BE" w:rsidRDefault="004101BE" w:rsidP="00955F0F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Доходы от аренды имущества коммунальной собственности города районного значения</w:t>
            </w:r>
          </w:p>
        </w:tc>
        <w:tc>
          <w:tcPr>
            <w:tcW w:w="1843" w:type="dxa"/>
            <w:noWrap/>
          </w:tcPr>
          <w:p w:rsidR="004101BE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53</w:t>
            </w:r>
          </w:p>
        </w:tc>
      </w:tr>
      <w:tr w:rsidR="00365E00" w:rsidRPr="00EE557C" w:rsidTr="00A87881">
        <w:trPr>
          <w:trHeight w:val="300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noWrap/>
            <w:vAlign w:val="bottom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Поступления от продажи основного капитала</w:t>
            </w:r>
          </w:p>
        </w:tc>
        <w:tc>
          <w:tcPr>
            <w:tcW w:w="1843" w:type="dxa"/>
            <w:noWrap/>
          </w:tcPr>
          <w:p w:rsidR="00365E00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9 084</w:t>
            </w:r>
          </w:p>
        </w:tc>
      </w:tr>
      <w:tr w:rsidR="00365E00" w:rsidRPr="00EE557C" w:rsidTr="00A87881">
        <w:trPr>
          <w:trHeight w:val="300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noWrap/>
            <w:vAlign w:val="bottom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Продажа земли и нематериальных активов</w:t>
            </w:r>
          </w:p>
        </w:tc>
        <w:tc>
          <w:tcPr>
            <w:tcW w:w="1843" w:type="dxa"/>
            <w:noWrap/>
          </w:tcPr>
          <w:p w:rsidR="00365E00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9 084</w:t>
            </w:r>
          </w:p>
        </w:tc>
      </w:tr>
      <w:tr w:rsidR="00365E00" w:rsidRPr="00EE557C" w:rsidTr="00A87881">
        <w:trPr>
          <w:trHeight w:val="300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3" w:type="dxa"/>
            <w:noWrap/>
            <w:vAlign w:val="bottom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Продажа земли</w:t>
            </w:r>
          </w:p>
        </w:tc>
        <w:tc>
          <w:tcPr>
            <w:tcW w:w="1843" w:type="dxa"/>
            <w:noWrap/>
          </w:tcPr>
          <w:p w:rsidR="00365E00" w:rsidRPr="00365E00" w:rsidRDefault="004101BE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9 084</w:t>
            </w:r>
          </w:p>
        </w:tc>
      </w:tr>
      <w:tr w:rsidR="00365E00" w:rsidRPr="00EE557C" w:rsidTr="00A87881">
        <w:trPr>
          <w:trHeight w:val="300"/>
        </w:trPr>
        <w:tc>
          <w:tcPr>
            <w:tcW w:w="709" w:type="dxa"/>
            <w:noWrap/>
          </w:tcPr>
          <w:p w:rsidR="00365E00" w:rsidRPr="00EE557C" w:rsidRDefault="008E1986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Поступления  трансфертов </w:t>
            </w:r>
          </w:p>
        </w:tc>
        <w:tc>
          <w:tcPr>
            <w:tcW w:w="1843" w:type="dxa"/>
            <w:noWrap/>
          </w:tcPr>
          <w:p w:rsidR="00365E00" w:rsidRPr="0087607D" w:rsidRDefault="0087607D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145 227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Трансферты из  вышестоящих органов государственного управления</w:t>
            </w:r>
          </w:p>
        </w:tc>
        <w:tc>
          <w:tcPr>
            <w:tcW w:w="1843" w:type="dxa"/>
            <w:noWrap/>
          </w:tcPr>
          <w:p w:rsidR="00365E00" w:rsidRPr="0087607D" w:rsidRDefault="0087607D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145 227</w:t>
            </w:r>
          </w:p>
        </w:tc>
      </w:tr>
      <w:tr w:rsidR="00365E00" w:rsidRPr="00EE557C" w:rsidTr="00A87881">
        <w:trPr>
          <w:trHeight w:val="34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Трансферты из районного (города областного значения) бюджета</w:t>
            </w:r>
          </w:p>
        </w:tc>
        <w:tc>
          <w:tcPr>
            <w:tcW w:w="1843" w:type="dxa"/>
            <w:noWrap/>
          </w:tcPr>
          <w:p w:rsidR="00365E00" w:rsidRPr="0087607D" w:rsidRDefault="0087607D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145 227</w:t>
            </w:r>
          </w:p>
        </w:tc>
      </w:tr>
      <w:tr w:rsidR="00365E00" w:rsidRPr="00EE557C" w:rsidTr="00A87881">
        <w:trPr>
          <w:trHeight w:val="3106"/>
        </w:trPr>
        <w:tc>
          <w:tcPr>
            <w:tcW w:w="709" w:type="dxa"/>
            <w:noWrap/>
            <w:textDirection w:val="btLr"/>
            <w:vAlign w:val="center"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Функциональная группа</w:t>
            </w:r>
          </w:p>
        </w:tc>
        <w:tc>
          <w:tcPr>
            <w:tcW w:w="817" w:type="dxa"/>
            <w:noWrap/>
            <w:textDirection w:val="btLr"/>
            <w:vAlign w:val="center"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Администратор </w:t>
            </w:r>
          </w:p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бюджетных программ</w:t>
            </w:r>
          </w:p>
        </w:tc>
        <w:tc>
          <w:tcPr>
            <w:tcW w:w="709" w:type="dxa"/>
            <w:shd w:val="clear" w:color="auto" w:fill="FFFFFF"/>
            <w:noWrap/>
            <w:textDirection w:val="btLr"/>
            <w:vAlign w:val="center"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53" w:type="dxa"/>
            <w:noWrap/>
            <w:vAlign w:val="center"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  <w:noWrap/>
            <w:vAlign w:val="center"/>
          </w:tcPr>
          <w:p w:rsidR="00365E00" w:rsidRPr="00B84E91" w:rsidRDefault="00365E00" w:rsidP="00B84E91">
            <w:pPr>
              <w:suppressAutoHyphens w:val="0"/>
              <w:ind w:left="-108" w:right="-108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Сумма                                                                    (тысяч</w:t>
            </w:r>
            <w:r w:rsidR="00B84E91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="00EE430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те</w:t>
            </w:r>
            <w:r w:rsidR="00EE430C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ң</w:t>
            </w: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ге)</w:t>
            </w:r>
          </w:p>
        </w:tc>
      </w:tr>
      <w:tr w:rsidR="00365E00" w:rsidRPr="00EE557C" w:rsidTr="00A87881">
        <w:trPr>
          <w:trHeight w:val="272"/>
        </w:trPr>
        <w:tc>
          <w:tcPr>
            <w:tcW w:w="709" w:type="dxa"/>
            <w:vAlign w:val="bottom"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vAlign w:val="bottom"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  <w:vAlign w:val="bottom"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noWrap/>
            <w:vAlign w:val="bottom"/>
          </w:tcPr>
          <w:p w:rsidR="00365E00" w:rsidRPr="007D534E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7D534E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2. Затраты</w:t>
            </w:r>
          </w:p>
        </w:tc>
        <w:tc>
          <w:tcPr>
            <w:tcW w:w="1843" w:type="dxa"/>
            <w:vAlign w:val="bottom"/>
          </w:tcPr>
          <w:p w:rsidR="00365E00" w:rsidRPr="00EE430C" w:rsidRDefault="00EE430C" w:rsidP="00B84E91">
            <w:pPr>
              <w:suppressAutoHyphens w:val="0"/>
              <w:ind w:left="-108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en-US" w:eastAsia="ru-RU"/>
              </w:rPr>
              <w:t>219 617,5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noWrap/>
          </w:tcPr>
          <w:p w:rsidR="00365E00" w:rsidRPr="00F209C3" w:rsidRDefault="00365E00" w:rsidP="00955F0F">
            <w:pPr>
              <w:suppressAutoHyphens w:val="0"/>
              <w:jc w:val="both"/>
              <w:rPr>
                <w:rFonts w:eastAsia="Times New Roman" w:cs="Times New Roman"/>
                <w:b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1843" w:type="dxa"/>
            <w:noWrap/>
            <w:vAlign w:val="bottom"/>
          </w:tcPr>
          <w:p w:rsidR="00365E00" w:rsidRPr="0056388E" w:rsidRDefault="00A106DB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100 118,1</w:t>
            </w:r>
          </w:p>
        </w:tc>
      </w:tr>
      <w:tr w:rsidR="00365E00" w:rsidRPr="00F90BF2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  <w:p w:rsidR="00365E00" w:rsidRPr="00EE557C" w:rsidRDefault="00365E00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843" w:type="dxa"/>
            <w:noWrap/>
            <w:vAlign w:val="bottom"/>
          </w:tcPr>
          <w:p w:rsidR="00365E00" w:rsidRPr="0056388E" w:rsidRDefault="00A106DB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100 118,1</w:t>
            </w:r>
          </w:p>
        </w:tc>
      </w:tr>
      <w:tr w:rsidR="00365E00" w:rsidRPr="00EE557C" w:rsidTr="00A87881">
        <w:trPr>
          <w:trHeight w:val="630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843" w:type="dxa"/>
            <w:noWrap/>
            <w:vAlign w:val="bottom"/>
          </w:tcPr>
          <w:p w:rsidR="00365E00" w:rsidRPr="0056388E" w:rsidRDefault="00A106DB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86 478,2</w:t>
            </w:r>
          </w:p>
        </w:tc>
      </w:tr>
      <w:tr w:rsidR="001D2968" w:rsidRPr="00EE557C" w:rsidTr="00A87881">
        <w:trPr>
          <w:trHeight w:val="324"/>
        </w:trPr>
        <w:tc>
          <w:tcPr>
            <w:tcW w:w="709" w:type="dxa"/>
            <w:noWrap/>
          </w:tcPr>
          <w:p w:rsidR="001D2968" w:rsidRPr="00EE557C" w:rsidRDefault="001D296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1D2968" w:rsidRPr="00EE557C" w:rsidRDefault="001D2968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1D2968" w:rsidRPr="00EE557C" w:rsidRDefault="001D2968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5953" w:type="dxa"/>
          </w:tcPr>
          <w:p w:rsidR="001D2968" w:rsidRPr="00EE557C" w:rsidRDefault="001D2968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1D2968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843" w:type="dxa"/>
            <w:noWrap/>
            <w:vAlign w:val="bottom"/>
          </w:tcPr>
          <w:p w:rsidR="001D2968" w:rsidRDefault="00A106DB" w:rsidP="00B96284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13 639,9</w:t>
            </w:r>
          </w:p>
        </w:tc>
      </w:tr>
      <w:tr w:rsidR="00365E00" w:rsidRPr="00EE557C" w:rsidTr="00A87881">
        <w:trPr>
          <w:trHeight w:val="248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843" w:type="dxa"/>
            <w:noWrap/>
            <w:vAlign w:val="bottom"/>
          </w:tcPr>
          <w:p w:rsidR="00365E00" w:rsidRPr="0056388E" w:rsidRDefault="00A106DB" w:rsidP="00DC0EB5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20 902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  <w:p w:rsidR="00365E00" w:rsidRPr="00EE557C" w:rsidRDefault="00365E00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843" w:type="dxa"/>
            <w:noWrap/>
            <w:vAlign w:val="bottom"/>
          </w:tcPr>
          <w:p w:rsidR="00365E00" w:rsidRPr="0056388E" w:rsidRDefault="00A106DB" w:rsidP="00DC0EB5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20 902</w:t>
            </w:r>
          </w:p>
        </w:tc>
      </w:tr>
      <w:tr w:rsidR="00365E00" w:rsidRPr="00EE557C" w:rsidTr="00A87881">
        <w:trPr>
          <w:trHeight w:val="263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00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Освещение улиц населенных пунктов</w:t>
            </w:r>
          </w:p>
        </w:tc>
        <w:tc>
          <w:tcPr>
            <w:tcW w:w="1843" w:type="dxa"/>
            <w:noWrap/>
            <w:vAlign w:val="bottom"/>
          </w:tcPr>
          <w:p w:rsidR="00365E00" w:rsidRPr="0056388E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8 672</w:t>
            </w:r>
          </w:p>
        </w:tc>
      </w:tr>
      <w:tr w:rsidR="002A78DF" w:rsidRPr="00EE557C" w:rsidTr="00A87881">
        <w:trPr>
          <w:trHeight w:val="263"/>
        </w:trPr>
        <w:tc>
          <w:tcPr>
            <w:tcW w:w="709" w:type="dxa"/>
            <w:noWrap/>
          </w:tcPr>
          <w:p w:rsidR="002A78DF" w:rsidRPr="00EE557C" w:rsidRDefault="002A78DF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2A78DF" w:rsidRPr="00EE557C" w:rsidRDefault="002A78DF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2A78DF" w:rsidRDefault="002A78DF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5953" w:type="dxa"/>
          </w:tcPr>
          <w:p w:rsidR="002A78DF" w:rsidRDefault="002A78DF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Обеспечение санитарии населенных пунктов</w:t>
            </w:r>
          </w:p>
        </w:tc>
        <w:tc>
          <w:tcPr>
            <w:tcW w:w="1843" w:type="dxa"/>
            <w:noWrap/>
            <w:vAlign w:val="bottom"/>
          </w:tcPr>
          <w:p w:rsidR="002A78DF" w:rsidRDefault="002A78DF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3 000</w:t>
            </w:r>
          </w:p>
        </w:tc>
      </w:tr>
      <w:tr w:rsidR="00B96284" w:rsidRPr="00EE557C" w:rsidTr="00A87881">
        <w:trPr>
          <w:trHeight w:val="263"/>
        </w:trPr>
        <w:tc>
          <w:tcPr>
            <w:tcW w:w="709" w:type="dxa"/>
            <w:noWrap/>
          </w:tcPr>
          <w:p w:rsidR="00B96284" w:rsidRPr="00EE557C" w:rsidRDefault="00B96284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B96284" w:rsidRPr="00EE557C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B96284" w:rsidRPr="00EE557C" w:rsidRDefault="00B96284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953" w:type="dxa"/>
          </w:tcPr>
          <w:p w:rsidR="00B96284" w:rsidRPr="00EE557C" w:rsidRDefault="00B96284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Благоуство и озеленение населенных пунктов</w:t>
            </w:r>
          </w:p>
        </w:tc>
        <w:tc>
          <w:tcPr>
            <w:tcW w:w="1843" w:type="dxa"/>
            <w:noWrap/>
            <w:vAlign w:val="bottom"/>
          </w:tcPr>
          <w:p w:rsidR="00B96284" w:rsidRPr="00B96284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2 000</w:t>
            </w:r>
          </w:p>
        </w:tc>
      </w:tr>
      <w:tr w:rsidR="00895A86" w:rsidRPr="00EE557C" w:rsidTr="00A87881">
        <w:trPr>
          <w:trHeight w:val="263"/>
        </w:trPr>
        <w:tc>
          <w:tcPr>
            <w:tcW w:w="709" w:type="dxa"/>
            <w:noWrap/>
          </w:tcPr>
          <w:p w:rsidR="00895A86" w:rsidRPr="00EE557C" w:rsidRDefault="00895A86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895A86" w:rsidRPr="00EE557C" w:rsidRDefault="00895A86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895A86" w:rsidRPr="00EE557C" w:rsidRDefault="00895A86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5953" w:type="dxa"/>
          </w:tcPr>
          <w:p w:rsidR="00895A86" w:rsidRPr="00EE557C" w:rsidRDefault="00895A86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895A86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Организация водоснабжения населенных пунктов</w:t>
            </w:r>
          </w:p>
        </w:tc>
        <w:tc>
          <w:tcPr>
            <w:tcW w:w="1843" w:type="dxa"/>
            <w:noWrap/>
            <w:vAlign w:val="bottom"/>
          </w:tcPr>
          <w:p w:rsidR="00895A86" w:rsidRPr="0056388E" w:rsidRDefault="00A106DB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7</w:t>
            </w:r>
            <w:r w:rsidR="005A1C41"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230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jc w:val="center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Транспорт и коммуникация</w:t>
            </w:r>
          </w:p>
        </w:tc>
        <w:tc>
          <w:tcPr>
            <w:tcW w:w="1843" w:type="dxa"/>
            <w:noWrap/>
          </w:tcPr>
          <w:p w:rsidR="00365E00" w:rsidRPr="0056388E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98 597</w:t>
            </w:r>
          </w:p>
        </w:tc>
      </w:tr>
      <w:tr w:rsidR="00365E00" w:rsidRPr="00EE557C" w:rsidTr="00A87881">
        <w:trPr>
          <w:trHeight w:val="315"/>
        </w:trPr>
        <w:tc>
          <w:tcPr>
            <w:tcW w:w="709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365E00" w:rsidRPr="00EE557C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9" w:type="dxa"/>
            <w:shd w:val="clear" w:color="auto" w:fill="FFFFFF"/>
            <w:noWrap/>
          </w:tcPr>
          <w:p w:rsidR="00365E00" w:rsidRPr="00EE557C" w:rsidRDefault="00365E00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E557C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</w:tcPr>
          <w:p w:rsidR="00365E00" w:rsidRPr="00EE557C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9D7619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843" w:type="dxa"/>
            <w:noWrap/>
            <w:vAlign w:val="bottom"/>
          </w:tcPr>
          <w:p w:rsidR="00365E00" w:rsidRPr="0056388E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98 597</w:t>
            </w:r>
          </w:p>
        </w:tc>
      </w:tr>
      <w:tr w:rsidR="00B96284" w:rsidRPr="00EE557C" w:rsidTr="00A87881">
        <w:trPr>
          <w:trHeight w:val="315"/>
        </w:trPr>
        <w:tc>
          <w:tcPr>
            <w:tcW w:w="709" w:type="dxa"/>
            <w:noWrap/>
          </w:tcPr>
          <w:p w:rsidR="00B96284" w:rsidRPr="00EE557C" w:rsidRDefault="00B96284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B96284" w:rsidRPr="00EE557C" w:rsidRDefault="00B96284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B96284" w:rsidRPr="00EE557C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5953" w:type="dxa"/>
          </w:tcPr>
          <w:p w:rsidR="00B96284" w:rsidRPr="009D7619" w:rsidRDefault="00B96284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843" w:type="dxa"/>
            <w:noWrap/>
            <w:vAlign w:val="bottom"/>
          </w:tcPr>
          <w:p w:rsidR="00B96284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5 000</w:t>
            </w:r>
          </w:p>
        </w:tc>
      </w:tr>
      <w:tr w:rsidR="00365E00" w:rsidRPr="00EF5CAD" w:rsidTr="00A87881">
        <w:trPr>
          <w:trHeight w:val="315"/>
        </w:trPr>
        <w:tc>
          <w:tcPr>
            <w:tcW w:w="709" w:type="dxa"/>
            <w:noWrap/>
          </w:tcPr>
          <w:p w:rsidR="00365E00" w:rsidRPr="00EF5CAD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365E00" w:rsidRPr="00EF5CAD" w:rsidRDefault="00365E00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365E00" w:rsidRPr="00EF5CAD" w:rsidRDefault="00365E00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F5CAD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045</w:t>
            </w:r>
          </w:p>
        </w:tc>
        <w:tc>
          <w:tcPr>
            <w:tcW w:w="5953" w:type="dxa"/>
          </w:tcPr>
          <w:p w:rsidR="00365E00" w:rsidRPr="00EF5CAD" w:rsidRDefault="00365E00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F5CAD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843" w:type="dxa"/>
            <w:noWrap/>
            <w:vAlign w:val="bottom"/>
          </w:tcPr>
          <w:p w:rsidR="00365E00" w:rsidRPr="00EF5CAD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93 597</w:t>
            </w:r>
          </w:p>
        </w:tc>
      </w:tr>
      <w:tr w:rsidR="003D716A" w:rsidRPr="00EF5CAD" w:rsidTr="00A87881">
        <w:trPr>
          <w:trHeight w:val="315"/>
        </w:trPr>
        <w:tc>
          <w:tcPr>
            <w:tcW w:w="709" w:type="dxa"/>
            <w:noWrap/>
          </w:tcPr>
          <w:p w:rsidR="003D716A" w:rsidRPr="00EF5CAD" w:rsidRDefault="003D716A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F5CAD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17" w:type="dxa"/>
            <w:noWrap/>
          </w:tcPr>
          <w:p w:rsidR="003D716A" w:rsidRPr="00EF5CAD" w:rsidRDefault="003D716A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3D716A" w:rsidRPr="00EF5CAD" w:rsidRDefault="003D716A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3D716A" w:rsidRPr="00EF5CAD" w:rsidRDefault="003D716A" w:rsidP="00955F0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  <w:r w:rsidRPr="00EF5CAD"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  <w:t>Трансферты</w:t>
            </w:r>
          </w:p>
        </w:tc>
        <w:tc>
          <w:tcPr>
            <w:tcW w:w="1843" w:type="dxa"/>
            <w:noWrap/>
            <w:vAlign w:val="bottom"/>
          </w:tcPr>
          <w:p w:rsidR="003D716A" w:rsidRPr="00EF5CAD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0,4</w:t>
            </w:r>
          </w:p>
        </w:tc>
      </w:tr>
      <w:tr w:rsidR="003D716A" w:rsidRPr="00EF5CAD" w:rsidTr="00A87881">
        <w:trPr>
          <w:trHeight w:val="315"/>
        </w:trPr>
        <w:tc>
          <w:tcPr>
            <w:tcW w:w="709" w:type="dxa"/>
            <w:noWrap/>
          </w:tcPr>
          <w:p w:rsidR="003D716A" w:rsidRPr="00EF5CAD" w:rsidRDefault="003D716A" w:rsidP="00955F0F">
            <w:pPr>
              <w:suppressAutoHyphens w:val="0"/>
              <w:rPr>
                <w:rFonts w:eastAsia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noWrap/>
          </w:tcPr>
          <w:p w:rsidR="003D716A" w:rsidRPr="00EF5CAD" w:rsidRDefault="003D716A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124</w:t>
            </w:r>
          </w:p>
        </w:tc>
        <w:tc>
          <w:tcPr>
            <w:tcW w:w="709" w:type="dxa"/>
            <w:shd w:val="clear" w:color="auto" w:fill="FFFFFF"/>
            <w:noWrap/>
          </w:tcPr>
          <w:p w:rsidR="003D716A" w:rsidRPr="00EF5CAD" w:rsidRDefault="003D716A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</w:tcPr>
          <w:p w:rsidR="003D716A" w:rsidRPr="00EF5CAD" w:rsidRDefault="003D716A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843" w:type="dxa"/>
            <w:noWrap/>
            <w:vAlign w:val="bottom"/>
          </w:tcPr>
          <w:p w:rsidR="003D716A" w:rsidRPr="00EF5CAD" w:rsidRDefault="00B96284" w:rsidP="00955F0F">
            <w:pPr>
              <w:suppressAutoHyphens w:val="0"/>
              <w:jc w:val="right"/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kk-KZ" w:eastAsia="ru-RU"/>
              </w:rPr>
              <w:t>0,4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048</w:t>
            </w: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843" w:type="dxa"/>
            <w:noWrap/>
          </w:tcPr>
          <w:p w:rsidR="00DE6861" w:rsidRPr="00EF5CAD" w:rsidRDefault="00B96284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0,4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3. Чистое бюджетное кредитование</w:t>
            </w:r>
          </w:p>
        </w:tc>
        <w:tc>
          <w:tcPr>
            <w:tcW w:w="1843" w:type="dxa"/>
            <w:noWrap/>
          </w:tcPr>
          <w:p w:rsidR="00DE6861" w:rsidRPr="00EF5CAD" w:rsidRDefault="00DE6861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Бюджетные кредиты</w:t>
            </w:r>
          </w:p>
        </w:tc>
        <w:tc>
          <w:tcPr>
            <w:tcW w:w="1843" w:type="dxa"/>
            <w:noWrap/>
          </w:tcPr>
          <w:p w:rsidR="00DE6861" w:rsidRPr="00EF5CAD" w:rsidRDefault="00DE6861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Погашение бюджетных кредитов</w:t>
            </w:r>
          </w:p>
        </w:tc>
        <w:tc>
          <w:tcPr>
            <w:tcW w:w="1843" w:type="dxa"/>
            <w:noWrap/>
          </w:tcPr>
          <w:p w:rsidR="00DE6861" w:rsidRPr="00EF5CAD" w:rsidRDefault="00DE6861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4. Сальдо по операциям с финансовыми активами</w:t>
            </w:r>
          </w:p>
        </w:tc>
        <w:tc>
          <w:tcPr>
            <w:tcW w:w="1843" w:type="dxa"/>
            <w:noWrap/>
          </w:tcPr>
          <w:p w:rsidR="00DE6861" w:rsidRPr="00EF5CAD" w:rsidRDefault="00DE6861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Приобретение финансовых активов</w:t>
            </w:r>
          </w:p>
        </w:tc>
        <w:tc>
          <w:tcPr>
            <w:tcW w:w="1843" w:type="dxa"/>
            <w:shd w:val="clear" w:color="auto" w:fill="FFFFFF"/>
            <w:noWrap/>
          </w:tcPr>
          <w:p w:rsidR="00DE6861" w:rsidRPr="00EF5CAD" w:rsidRDefault="00DE6861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Поступления от продажи финансовых активов государства</w:t>
            </w:r>
          </w:p>
        </w:tc>
        <w:tc>
          <w:tcPr>
            <w:tcW w:w="1843" w:type="dxa"/>
            <w:noWrap/>
          </w:tcPr>
          <w:p w:rsidR="00DE6861" w:rsidRPr="00EF5CAD" w:rsidRDefault="00DE6861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DE6861" w:rsidRPr="00EF5CAD" w:rsidTr="00A87881">
        <w:trPr>
          <w:trHeight w:val="34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5. Дефицит (профицит) бюджета</w:t>
            </w:r>
          </w:p>
        </w:tc>
        <w:tc>
          <w:tcPr>
            <w:tcW w:w="1843" w:type="dxa"/>
            <w:noWrap/>
          </w:tcPr>
          <w:p w:rsidR="00DE6861" w:rsidRPr="00EF5CAD" w:rsidRDefault="00B96284" w:rsidP="00955F0F">
            <w:pPr>
              <w:jc w:val="right"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</w:rPr>
              <w:t>-339,5</w:t>
            </w:r>
          </w:p>
        </w:tc>
      </w:tr>
      <w:tr w:rsidR="00DE6861" w:rsidRPr="00EF5CAD" w:rsidTr="00A87881">
        <w:trPr>
          <w:trHeight w:val="315"/>
        </w:trPr>
        <w:tc>
          <w:tcPr>
            <w:tcW w:w="709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7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  <w:noWrap/>
          </w:tcPr>
          <w:p w:rsidR="00DE6861" w:rsidRPr="00EF5CAD" w:rsidRDefault="00DE6861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6. Финансирование дефицита (использование профицита) бюджета</w:t>
            </w:r>
          </w:p>
        </w:tc>
        <w:tc>
          <w:tcPr>
            <w:tcW w:w="1843" w:type="dxa"/>
            <w:noWrap/>
          </w:tcPr>
          <w:p w:rsidR="00DE6861" w:rsidRPr="00EF5CAD" w:rsidRDefault="00B96284" w:rsidP="00955F0F">
            <w:pPr>
              <w:jc w:val="right"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</w:rPr>
              <w:t>339,5</w:t>
            </w:r>
          </w:p>
        </w:tc>
      </w:tr>
      <w:tr w:rsidR="00955F0F" w:rsidRPr="00EF5CAD" w:rsidTr="00A87881">
        <w:tblPrEx>
          <w:tblLook w:val="0000"/>
        </w:tblPrEx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 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Поступление займов</w:t>
            </w:r>
          </w:p>
        </w:tc>
        <w:tc>
          <w:tcPr>
            <w:tcW w:w="1843" w:type="dxa"/>
            <w:noWrap/>
          </w:tcPr>
          <w:p w:rsidR="00955F0F" w:rsidRPr="00EF5CAD" w:rsidRDefault="00955F0F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955F0F" w:rsidRPr="00EF5CAD" w:rsidTr="00A87881">
        <w:tblPrEx>
          <w:tblLook w:val="0000"/>
        </w:tblPrEx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 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 </w:t>
            </w:r>
          </w:p>
        </w:tc>
        <w:tc>
          <w:tcPr>
            <w:tcW w:w="5953" w:type="dxa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Погашение займов</w:t>
            </w:r>
          </w:p>
        </w:tc>
        <w:tc>
          <w:tcPr>
            <w:tcW w:w="1843" w:type="dxa"/>
            <w:noWrap/>
            <w:vAlign w:val="bottom"/>
          </w:tcPr>
          <w:p w:rsidR="00955F0F" w:rsidRPr="00EF5CAD" w:rsidRDefault="00955F0F" w:rsidP="00955F0F">
            <w:pPr>
              <w:jc w:val="right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955F0F" w:rsidRPr="00EF5CAD" w:rsidTr="00A87881">
        <w:tblPrEx>
          <w:tblLook w:val="0000"/>
        </w:tblPrEx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53" w:type="dxa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Используемые остатки бюджетных средств</w:t>
            </w:r>
          </w:p>
        </w:tc>
        <w:tc>
          <w:tcPr>
            <w:tcW w:w="1843" w:type="dxa"/>
            <w:noWrap/>
            <w:vAlign w:val="bottom"/>
          </w:tcPr>
          <w:p w:rsidR="00955F0F" w:rsidRPr="00EF5CAD" w:rsidRDefault="00B96284" w:rsidP="00955F0F">
            <w:pPr>
              <w:jc w:val="right"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339,5</w:t>
            </w:r>
          </w:p>
        </w:tc>
      </w:tr>
      <w:tr w:rsidR="00955F0F" w:rsidRPr="00EF5CAD" w:rsidTr="00A87881">
        <w:tblPrEx>
          <w:tblLook w:val="0000"/>
        </w:tblPrEx>
        <w:trPr>
          <w:trHeight w:val="1850"/>
        </w:trPr>
        <w:tc>
          <w:tcPr>
            <w:tcW w:w="709" w:type="dxa"/>
            <w:shd w:val="clear" w:color="auto" w:fill="auto"/>
            <w:noWrap/>
            <w:textDirection w:val="btLr"/>
            <w:vAlign w:val="center"/>
          </w:tcPr>
          <w:p w:rsidR="00955F0F" w:rsidRPr="00EF5CAD" w:rsidRDefault="00955F0F" w:rsidP="00955F0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Категория</w:t>
            </w:r>
          </w:p>
        </w:tc>
        <w:tc>
          <w:tcPr>
            <w:tcW w:w="817" w:type="dxa"/>
            <w:shd w:val="clear" w:color="auto" w:fill="auto"/>
            <w:noWrap/>
            <w:textDirection w:val="btLr"/>
            <w:vAlign w:val="center"/>
          </w:tcPr>
          <w:p w:rsidR="00955F0F" w:rsidRPr="00EF5CAD" w:rsidRDefault="00955F0F" w:rsidP="00955F0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Класс</w:t>
            </w:r>
          </w:p>
        </w:tc>
        <w:tc>
          <w:tcPr>
            <w:tcW w:w="709" w:type="dxa"/>
            <w:shd w:val="clear" w:color="auto" w:fill="FFFFFF"/>
            <w:noWrap/>
            <w:textDirection w:val="btLr"/>
            <w:vAlign w:val="center"/>
          </w:tcPr>
          <w:p w:rsidR="00955F0F" w:rsidRPr="00EF5CAD" w:rsidRDefault="00955F0F" w:rsidP="00955F0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Подкласс</w:t>
            </w:r>
          </w:p>
        </w:tc>
        <w:tc>
          <w:tcPr>
            <w:tcW w:w="5953" w:type="dxa"/>
            <w:noWrap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  <w:p w:rsidR="00955F0F" w:rsidRPr="00EF5CAD" w:rsidRDefault="00955F0F" w:rsidP="00955F0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Наименование</w:t>
            </w:r>
          </w:p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F5CAD">
              <w:rPr>
                <w:rFonts w:cs="Times New Roman"/>
                <w:sz w:val="28"/>
                <w:szCs w:val="28"/>
                <w:lang w:val="kk-KZ"/>
              </w:rPr>
              <w:t xml:space="preserve">           </w:t>
            </w:r>
          </w:p>
        </w:tc>
        <w:tc>
          <w:tcPr>
            <w:tcW w:w="1843" w:type="dxa"/>
            <w:noWrap/>
            <w:vAlign w:val="center"/>
          </w:tcPr>
          <w:p w:rsidR="00955F0F" w:rsidRPr="00814A53" w:rsidRDefault="00955F0F" w:rsidP="00814A53">
            <w:p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  <w:r w:rsidRPr="00EF5CAD">
              <w:rPr>
                <w:rFonts w:cs="Times New Roman"/>
                <w:sz w:val="28"/>
                <w:szCs w:val="28"/>
              </w:rPr>
              <w:t xml:space="preserve">Сумма                    </w:t>
            </w:r>
            <w:r w:rsidRPr="00EF5CAD">
              <w:rPr>
                <w:rFonts w:cs="Times New Roman"/>
                <w:sz w:val="28"/>
                <w:szCs w:val="28"/>
                <w:lang w:val="kk-KZ"/>
              </w:rPr>
              <w:t>(</w:t>
            </w:r>
            <w:r w:rsidRPr="00EF5CAD">
              <w:rPr>
                <w:rFonts w:cs="Times New Roman"/>
                <w:sz w:val="28"/>
                <w:szCs w:val="28"/>
              </w:rPr>
              <w:t>тысяч</w:t>
            </w:r>
            <w:r w:rsidR="00814A53"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  <w:r w:rsidR="00814A53">
              <w:rPr>
                <w:rFonts w:cs="Times New Roman"/>
                <w:sz w:val="28"/>
                <w:szCs w:val="28"/>
              </w:rPr>
              <w:t>те</w:t>
            </w:r>
            <w:r w:rsidR="00814A53">
              <w:rPr>
                <w:rFonts w:cs="Times New Roman"/>
                <w:sz w:val="28"/>
                <w:szCs w:val="28"/>
                <w:lang w:val="kk-KZ"/>
              </w:rPr>
              <w:t>ң</w:t>
            </w:r>
            <w:r w:rsidRPr="00EF5CAD">
              <w:rPr>
                <w:rFonts w:cs="Times New Roman"/>
                <w:sz w:val="28"/>
                <w:szCs w:val="28"/>
              </w:rPr>
              <w:t>ге)</w:t>
            </w:r>
          </w:p>
        </w:tc>
      </w:tr>
      <w:tr w:rsidR="00955F0F" w:rsidRPr="00EF5CAD" w:rsidTr="00A87881">
        <w:tblPrEx>
          <w:tblLook w:val="0000"/>
        </w:tblPrEx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:rsidR="00955F0F" w:rsidRPr="00EF5CAD" w:rsidRDefault="00EC787C" w:rsidP="00955F0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53" w:type="dxa"/>
            <w:noWrap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Используемые остатки бюджетных средств</w:t>
            </w:r>
          </w:p>
        </w:tc>
        <w:tc>
          <w:tcPr>
            <w:tcW w:w="1843" w:type="dxa"/>
            <w:noWrap/>
          </w:tcPr>
          <w:p w:rsidR="00955F0F" w:rsidRPr="00EF5CAD" w:rsidRDefault="00B96284" w:rsidP="00955F0F">
            <w:pPr>
              <w:jc w:val="right"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339,5</w:t>
            </w:r>
          </w:p>
        </w:tc>
      </w:tr>
      <w:tr w:rsidR="00955F0F" w:rsidRPr="00EF5CAD" w:rsidTr="00A87881">
        <w:tblPrEx>
          <w:tblLook w:val="0000"/>
        </w:tblPrEx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FFFFFF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953" w:type="dxa"/>
            <w:noWrap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Остатки бюджетных средств</w:t>
            </w:r>
          </w:p>
        </w:tc>
        <w:tc>
          <w:tcPr>
            <w:tcW w:w="1843" w:type="dxa"/>
            <w:noWrap/>
          </w:tcPr>
          <w:p w:rsidR="00955F0F" w:rsidRPr="00EF5CAD" w:rsidRDefault="00B96284" w:rsidP="00955F0F">
            <w:pPr>
              <w:jc w:val="right"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339,5</w:t>
            </w:r>
          </w:p>
        </w:tc>
      </w:tr>
      <w:tr w:rsidR="00955F0F" w:rsidRPr="00EF5CAD" w:rsidTr="00A87881">
        <w:tblPrEx>
          <w:tblLook w:val="0000"/>
        </w:tblPrEx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17" w:type="dxa"/>
            <w:shd w:val="clear" w:color="auto" w:fill="auto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/>
            <w:noWrap/>
            <w:vAlign w:val="bottom"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  <w:noWrap/>
          </w:tcPr>
          <w:p w:rsidR="00955F0F" w:rsidRPr="00EF5CAD" w:rsidRDefault="00955F0F" w:rsidP="00955F0F">
            <w:pPr>
              <w:rPr>
                <w:rFonts w:cs="Times New Roman"/>
                <w:sz w:val="28"/>
                <w:szCs w:val="28"/>
              </w:rPr>
            </w:pPr>
            <w:r w:rsidRPr="00EF5CAD">
              <w:rPr>
                <w:rFonts w:cs="Times New Roman"/>
                <w:sz w:val="28"/>
                <w:szCs w:val="28"/>
              </w:rPr>
              <w:t>Свободные остатки бюджетных средств</w:t>
            </w:r>
          </w:p>
        </w:tc>
        <w:tc>
          <w:tcPr>
            <w:tcW w:w="1843" w:type="dxa"/>
            <w:noWrap/>
          </w:tcPr>
          <w:p w:rsidR="00955F0F" w:rsidRPr="00EF5CAD" w:rsidRDefault="00B96284" w:rsidP="00955F0F">
            <w:pPr>
              <w:jc w:val="right"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339,5</w:t>
            </w:r>
          </w:p>
        </w:tc>
      </w:tr>
    </w:tbl>
    <w:p w:rsidR="00955F0F" w:rsidRPr="00EF5CAD" w:rsidRDefault="00955F0F" w:rsidP="00955F0F">
      <w:pPr>
        <w:rPr>
          <w:rFonts w:cs="Times New Roman"/>
          <w:sz w:val="28"/>
          <w:szCs w:val="28"/>
          <w:lang w:val="kk-KZ"/>
        </w:rPr>
      </w:pPr>
    </w:p>
    <w:p w:rsidR="009C297C" w:rsidRPr="0089498F" w:rsidRDefault="009C297C" w:rsidP="00450AB8">
      <w:pPr>
        <w:rPr>
          <w:sz w:val="28"/>
          <w:szCs w:val="28"/>
        </w:rPr>
      </w:pPr>
    </w:p>
    <w:p w:rsidR="00CC7699" w:rsidRPr="0089498F" w:rsidRDefault="00CC7699" w:rsidP="00450AB8">
      <w:pPr>
        <w:rPr>
          <w:sz w:val="28"/>
          <w:szCs w:val="28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89498F">
      <w:pPr>
        <w:ind w:hanging="720"/>
        <w:jc w:val="right"/>
        <w:rPr>
          <w:sz w:val="28"/>
          <w:szCs w:val="28"/>
          <w:lang w:val="kk-KZ"/>
        </w:rPr>
      </w:pPr>
    </w:p>
    <w:p w:rsidR="00895372" w:rsidRDefault="00895372" w:rsidP="004C35FC">
      <w:pPr>
        <w:rPr>
          <w:sz w:val="28"/>
          <w:szCs w:val="28"/>
          <w:lang w:val="kk-KZ"/>
        </w:rPr>
      </w:pPr>
    </w:p>
    <w:sectPr w:rsidR="00895372" w:rsidSect="00BB7F90">
      <w:footerReference w:type="even" r:id="rId8"/>
      <w:footerReference w:type="default" r:id="rId9"/>
      <w:pgSz w:w="11906" w:h="16838"/>
      <w:pgMar w:top="1276" w:right="851" w:bottom="1418" w:left="1418" w:header="720" w:footer="159" w:gutter="0"/>
      <w:cols w:space="720"/>
      <w:titlePg/>
      <w:docGrid w:linePitch="272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B78" w:rsidRDefault="00273B78">
      <w:r>
        <w:separator/>
      </w:r>
    </w:p>
  </w:endnote>
  <w:endnote w:type="continuationSeparator" w:id="1">
    <w:p w:rsidR="00273B78" w:rsidRDefault="00273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85" w:rsidRDefault="00104685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85" w:rsidRDefault="00104685">
    <w:pPr>
      <w:pStyle w:val="ac"/>
    </w:pPr>
  </w:p>
  <w:p w:rsidR="00104685" w:rsidRDefault="00104685">
    <w:pPr>
      <w:pStyle w:val="ac"/>
    </w:pPr>
  </w:p>
  <w:p w:rsidR="00104685" w:rsidRDefault="00104685">
    <w:pPr>
      <w:pStyle w:val="ac"/>
      <w:ind w:right="360"/>
    </w:pPr>
    <w:r>
      <w:t xml:space="preserve"> </w:t>
    </w:r>
    <w:r>
      <w:tab/>
    </w:r>
    <w:r>
      <w:tab/>
    </w:r>
    <w:r>
      <w:tab/>
      <w:t xml:space="preserve">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B78" w:rsidRDefault="00273B78">
      <w:r>
        <w:separator/>
      </w:r>
    </w:p>
  </w:footnote>
  <w:footnote w:type="continuationSeparator" w:id="1">
    <w:p w:rsidR="00273B78" w:rsidRDefault="00273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473FAC"/>
    <w:rsid w:val="00000DC1"/>
    <w:rsid w:val="000138D9"/>
    <w:rsid w:val="000451D3"/>
    <w:rsid w:val="00047ABE"/>
    <w:rsid w:val="00050F79"/>
    <w:rsid w:val="000617F3"/>
    <w:rsid w:val="0006605F"/>
    <w:rsid w:val="00080A71"/>
    <w:rsid w:val="00086B01"/>
    <w:rsid w:val="000A07F2"/>
    <w:rsid w:val="000A4124"/>
    <w:rsid w:val="000A4952"/>
    <w:rsid w:val="000A57ED"/>
    <w:rsid w:val="000A678A"/>
    <w:rsid w:val="000B7B56"/>
    <w:rsid w:val="000F2BDF"/>
    <w:rsid w:val="00100E7E"/>
    <w:rsid w:val="0010101E"/>
    <w:rsid w:val="00104685"/>
    <w:rsid w:val="001058E4"/>
    <w:rsid w:val="00120364"/>
    <w:rsid w:val="001253B4"/>
    <w:rsid w:val="00146755"/>
    <w:rsid w:val="001500F0"/>
    <w:rsid w:val="001573D1"/>
    <w:rsid w:val="001650BA"/>
    <w:rsid w:val="001728D5"/>
    <w:rsid w:val="0017689D"/>
    <w:rsid w:val="00185E31"/>
    <w:rsid w:val="00195F07"/>
    <w:rsid w:val="00196287"/>
    <w:rsid w:val="00197A51"/>
    <w:rsid w:val="001B1BB7"/>
    <w:rsid w:val="001C2D43"/>
    <w:rsid w:val="001D2968"/>
    <w:rsid w:val="001D4AB1"/>
    <w:rsid w:val="001D68DA"/>
    <w:rsid w:val="001F08E4"/>
    <w:rsid w:val="001F5D00"/>
    <w:rsid w:val="00203BF8"/>
    <w:rsid w:val="00214AF7"/>
    <w:rsid w:val="0021718B"/>
    <w:rsid w:val="00237650"/>
    <w:rsid w:val="00243C77"/>
    <w:rsid w:val="00243D2D"/>
    <w:rsid w:val="00250D1E"/>
    <w:rsid w:val="00263B7A"/>
    <w:rsid w:val="00264ED9"/>
    <w:rsid w:val="002737DB"/>
    <w:rsid w:val="00273B78"/>
    <w:rsid w:val="00274147"/>
    <w:rsid w:val="00281E54"/>
    <w:rsid w:val="002828AE"/>
    <w:rsid w:val="00285E0A"/>
    <w:rsid w:val="00295317"/>
    <w:rsid w:val="002A78DF"/>
    <w:rsid w:val="002C049D"/>
    <w:rsid w:val="002C461D"/>
    <w:rsid w:val="002E2DB3"/>
    <w:rsid w:val="002E4B3E"/>
    <w:rsid w:val="002E664F"/>
    <w:rsid w:val="002F79C9"/>
    <w:rsid w:val="003534E2"/>
    <w:rsid w:val="003539BA"/>
    <w:rsid w:val="00365E00"/>
    <w:rsid w:val="0038521D"/>
    <w:rsid w:val="00387FB3"/>
    <w:rsid w:val="003A36A8"/>
    <w:rsid w:val="003B1C88"/>
    <w:rsid w:val="003B298B"/>
    <w:rsid w:val="003C0615"/>
    <w:rsid w:val="003D22ED"/>
    <w:rsid w:val="003D707A"/>
    <w:rsid w:val="003D716A"/>
    <w:rsid w:val="004101BE"/>
    <w:rsid w:val="004125DA"/>
    <w:rsid w:val="0041603A"/>
    <w:rsid w:val="004168D2"/>
    <w:rsid w:val="004217E6"/>
    <w:rsid w:val="00423211"/>
    <w:rsid w:val="00423C27"/>
    <w:rsid w:val="00424B52"/>
    <w:rsid w:val="0042535B"/>
    <w:rsid w:val="0044415A"/>
    <w:rsid w:val="00450AB8"/>
    <w:rsid w:val="004578EB"/>
    <w:rsid w:val="00473D5B"/>
    <w:rsid w:val="00473FAC"/>
    <w:rsid w:val="004777AF"/>
    <w:rsid w:val="004869D9"/>
    <w:rsid w:val="00487A0A"/>
    <w:rsid w:val="0049002D"/>
    <w:rsid w:val="004934F2"/>
    <w:rsid w:val="004B04D6"/>
    <w:rsid w:val="004B2541"/>
    <w:rsid w:val="004B6A6E"/>
    <w:rsid w:val="004C35FC"/>
    <w:rsid w:val="004D08E6"/>
    <w:rsid w:val="004F4274"/>
    <w:rsid w:val="004F464F"/>
    <w:rsid w:val="005008B7"/>
    <w:rsid w:val="005028C4"/>
    <w:rsid w:val="00510323"/>
    <w:rsid w:val="00512CA2"/>
    <w:rsid w:val="005221FC"/>
    <w:rsid w:val="00525A3B"/>
    <w:rsid w:val="00527503"/>
    <w:rsid w:val="005401C0"/>
    <w:rsid w:val="00546C61"/>
    <w:rsid w:val="0055008F"/>
    <w:rsid w:val="0055175D"/>
    <w:rsid w:val="005517AA"/>
    <w:rsid w:val="00562849"/>
    <w:rsid w:val="0056388E"/>
    <w:rsid w:val="00576121"/>
    <w:rsid w:val="0058003A"/>
    <w:rsid w:val="0058053A"/>
    <w:rsid w:val="00586859"/>
    <w:rsid w:val="00592E1F"/>
    <w:rsid w:val="005A00A1"/>
    <w:rsid w:val="005A1C41"/>
    <w:rsid w:val="005B7E10"/>
    <w:rsid w:val="005C0C64"/>
    <w:rsid w:val="005C77A2"/>
    <w:rsid w:val="005D2666"/>
    <w:rsid w:val="005D64A3"/>
    <w:rsid w:val="005F76DD"/>
    <w:rsid w:val="00604861"/>
    <w:rsid w:val="00604B75"/>
    <w:rsid w:val="00606F74"/>
    <w:rsid w:val="00612733"/>
    <w:rsid w:val="00621BC0"/>
    <w:rsid w:val="006232EB"/>
    <w:rsid w:val="0063088A"/>
    <w:rsid w:val="00636DCC"/>
    <w:rsid w:val="006509F5"/>
    <w:rsid w:val="00651D04"/>
    <w:rsid w:val="00656B38"/>
    <w:rsid w:val="00660ADD"/>
    <w:rsid w:val="006619D7"/>
    <w:rsid w:val="00664F55"/>
    <w:rsid w:val="00676A59"/>
    <w:rsid w:val="006811D9"/>
    <w:rsid w:val="00696915"/>
    <w:rsid w:val="006B3EA1"/>
    <w:rsid w:val="006B56A5"/>
    <w:rsid w:val="006B6646"/>
    <w:rsid w:val="006D409E"/>
    <w:rsid w:val="006D47E6"/>
    <w:rsid w:val="006F707E"/>
    <w:rsid w:val="007032BF"/>
    <w:rsid w:val="00720391"/>
    <w:rsid w:val="007213AB"/>
    <w:rsid w:val="00721B3F"/>
    <w:rsid w:val="00730F15"/>
    <w:rsid w:val="007332AD"/>
    <w:rsid w:val="00733B6D"/>
    <w:rsid w:val="007348E8"/>
    <w:rsid w:val="00764ECB"/>
    <w:rsid w:val="00766F73"/>
    <w:rsid w:val="00771DEE"/>
    <w:rsid w:val="00773D3E"/>
    <w:rsid w:val="007A07A1"/>
    <w:rsid w:val="007B5A87"/>
    <w:rsid w:val="007C77F3"/>
    <w:rsid w:val="007C7C54"/>
    <w:rsid w:val="007D534E"/>
    <w:rsid w:val="007D788A"/>
    <w:rsid w:val="007E59D6"/>
    <w:rsid w:val="007E6FDA"/>
    <w:rsid w:val="007F2493"/>
    <w:rsid w:val="007F3E68"/>
    <w:rsid w:val="007F3F3B"/>
    <w:rsid w:val="00814A53"/>
    <w:rsid w:val="0083006D"/>
    <w:rsid w:val="00831899"/>
    <w:rsid w:val="00837264"/>
    <w:rsid w:val="00841EC9"/>
    <w:rsid w:val="00845266"/>
    <w:rsid w:val="008544E1"/>
    <w:rsid w:val="00860D54"/>
    <w:rsid w:val="0087607D"/>
    <w:rsid w:val="0088145C"/>
    <w:rsid w:val="0088374E"/>
    <w:rsid w:val="00883D5E"/>
    <w:rsid w:val="00887341"/>
    <w:rsid w:val="00891E4F"/>
    <w:rsid w:val="00891F0A"/>
    <w:rsid w:val="0089498F"/>
    <w:rsid w:val="00895372"/>
    <w:rsid w:val="008953D2"/>
    <w:rsid w:val="00895A86"/>
    <w:rsid w:val="008A401A"/>
    <w:rsid w:val="008A4469"/>
    <w:rsid w:val="008B23FF"/>
    <w:rsid w:val="008C6860"/>
    <w:rsid w:val="008D3B89"/>
    <w:rsid w:val="008D405B"/>
    <w:rsid w:val="008E0D35"/>
    <w:rsid w:val="008E1986"/>
    <w:rsid w:val="008E2CE6"/>
    <w:rsid w:val="008E38BE"/>
    <w:rsid w:val="008F15D5"/>
    <w:rsid w:val="008F1FF1"/>
    <w:rsid w:val="009144E3"/>
    <w:rsid w:val="00920344"/>
    <w:rsid w:val="009213EC"/>
    <w:rsid w:val="00927BF6"/>
    <w:rsid w:val="00933E36"/>
    <w:rsid w:val="00934A30"/>
    <w:rsid w:val="00936794"/>
    <w:rsid w:val="0094171D"/>
    <w:rsid w:val="00946714"/>
    <w:rsid w:val="00951935"/>
    <w:rsid w:val="00955F0F"/>
    <w:rsid w:val="009602E7"/>
    <w:rsid w:val="00962728"/>
    <w:rsid w:val="00990060"/>
    <w:rsid w:val="009A11AB"/>
    <w:rsid w:val="009A56A7"/>
    <w:rsid w:val="009A6180"/>
    <w:rsid w:val="009B0D60"/>
    <w:rsid w:val="009B10E4"/>
    <w:rsid w:val="009B3A34"/>
    <w:rsid w:val="009B61D2"/>
    <w:rsid w:val="009C11F1"/>
    <w:rsid w:val="009C297C"/>
    <w:rsid w:val="009C61E5"/>
    <w:rsid w:val="009D40B8"/>
    <w:rsid w:val="009D7619"/>
    <w:rsid w:val="009E0E98"/>
    <w:rsid w:val="009E208A"/>
    <w:rsid w:val="009E371E"/>
    <w:rsid w:val="009E5FE0"/>
    <w:rsid w:val="00A00272"/>
    <w:rsid w:val="00A106DB"/>
    <w:rsid w:val="00A14DAF"/>
    <w:rsid w:val="00A1564E"/>
    <w:rsid w:val="00A166B6"/>
    <w:rsid w:val="00A200C4"/>
    <w:rsid w:val="00A26805"/>
    <w:rsid w:val="00A27955"/>
    <w:rsid w:val="00A41883"/>
    <w:rsid w:val="00A41884"/>
    <w:rsid w:val="00A543A3"/>
    <w:rsid w:val="00A76711"/>
    <w:rsid w:val="00A77ED0"/>
    <w:rsid w:val="00A83033"/>
    <w:rsid w:val="00A877DF"/>
    <w:rsid w:val="00A87881"/>
    <w:rsid w:val="00A96646"/>
    <w:rsid w:val="00AB7591"/>
    <w:rsid w:val="00AC469F"/>
    <w:rsid w:val="00AC67E2"/>
    <w:rsid w:val="00AD3DB2"/>
    <w:rsid w:val="00B00233"/>
    <w:rsid w:val="00B00913"/>
    <w:rsid w:val="00B17684"/>
    <w:rsid w:val="00B2182D"/>
    <w:rsid w:val="00B24C08"/>
    <w:rsid w:val="00B33240"/>
    <w:rsid w:val="00B35076"/>
    <w:rsid w:val="00B379DF"/>
    <w:rsid w:val="00B5642F"/>
    <w:rsid w:val="00B577D4"/>
    <w:rsid w:val="00B71751"/>
    <w:rsid w:val="00B84E91"/>
    <w:rsid w:val="00B92052"/>
    <w:rsid w:val="00B9519E"/>
    <w:rsid w:val="00B96284"/>
    <w:rsid w:val="00BA2FB1"/>
    <w:rsid w:val="00BB70D1"/>
    <w:rsid w:val="00BB7F90"/>
    <w:rsid w:val="00BC4457"/>
    <w:rsid w:val="00C055D6"/>
    <w:rsid w:val="00C05D7A"/>
    <w:rsid w:val="00C05E10"/>
    <w:rsid w:val="00C06070"/>
    <w:rsid w:val="00C15E41"/>
    <w:rsid w:val="00C244D6"/>
    <w:rsid w:val="00C2782A"/>
    <w:rsid w:val="00C33AE6"/>
    <w:rsid w:val="00C54207"/>
    <w:rsid w:val="00C557AF"/>
    <w:rsid w:val="00C57683"/>
    <w:rsid w:val="00C57B1F"/>
    <w:rsid w:val="00C65D1E"/>
    <w:rsid w:val="00C66086"/>
    <w:rsid w:val="00C70239"/>
    <w:rsid w:val="00C73B2C"/>
    <w:rsid w:val="00C742EA"/>
    <w:rsid w:val="00C96388"/>
    <w:rsid w:val="00C97002"/>
    <w:rsid w:val="00CA655D"/>
    <w:rsid w:val="00CB15E5"/>
    <w:rsid w:val="00CC1FCB"/>
    <w:rsid w:val="00CC38B2"/>
    <w:rsid w:val="00CC7699"/>
    <w:rsid w:val="00CD4EFB"/>
    <w:rsid w:val="00CE18A5"/>
    <w:rsid w:val="00CE5A21"/>
    <w:rsid w:val="00CE7D4F"/>
    <w:rsid w:val="00CF367F"/>
    <w:rsid w:val="00CF5E64"/>
    <w:rsid w:val="00D058D4"/>
    <w:rsid w:val="00D06239"/>
    <w:rsid w:val="00D102C5"/>
    <w:rsid w:val="00D1581D"/>
    <w:rsid w:val="00D222D0"/>
    <w:rsid w:val="00D333ED"/>
    <w:rsid w:val="00D45F76"/>
    <w:rsid w:val="00D55D7A"/>
    <w:rsid w:val="00D60A08"/>
    <w:rsid w:val="00D61233"/>
    <w:rsid w:val="00D6532B"/>
    <w:rsid w:val="00D75F5C"/>
    <w:rsid w:val="00D847B3"/>
    <w:rsid w:val="00DB749F"/>
    <w:rsid w:val="00DB7731"/>
    <w:rsid w:val="00DC0EB5"/>
    <w:rsid w:val="00DC7842"/>
    <w:rsid w:val="00DD522F"/>
    <w:rsid w:val="00DD7D45"/>
    <w:rsid w:val="00DE6861"/>
    <w:rsid w:val="00DF0795"/>
    <w:rsid w:val="00DF4559"/>
    <w:rsid w:val="00E0210F"/>
    <w:rsid w:val="00E30B96"/>
    <w:rsid w:val="00E51213"/>
    <w:rsid w:val="00E56425"/>
    <w:rsid w:val="00E73410"/>
    <w:rsid w:val="00E75A5C"/>
    <w:rsid w:val="00E76859"/>
    <w:rsid w:val="00E8425D"/>
    <w:rsid w:val="00E85F51"/>
    <w:rsid w:val="00E87846"/>
    <w:rsid w:val="00E91C2F"/>
    <w:rsid w:val="00E932CF"/>
    <w:rsid w:val="00EB22F8"/>
    <w:rsid w:val="00EB2729"/>
    <w:rsid w:val="00EC12A1"/>
    <w:rsid w:val="00EC37E2"/>
    <w:rsid w:val="00EC5948"/>
    <w:rsid w:val="00EC62F5"/>
    <w:rsid w:val="00EC787C"/>
    <w:rsid w:val="00ED1E44"/>
    <w:rsid w:val="00ED7498"/>
    <w:rsid w:val="00EE3C04"/>
    <w:rsid w:val="00EE430C"/>
    <w:rsid w:val="00EF5C55"/>
    <w:rsid w:val="00EF5CAD"/>
    <w:rsid w:val="00F07A7A"/>
    <w:rsid w:val="00F209C3"/>
    <w:rsid w:val="00F21A6F"/>
    <w:rsid w:val="00F23CBB"/>
    <w:rsid w:val="00F30B02"/>
    <w:rsid w:val="00F34B1F"/>
    <w:rsid w:val="00F44649"/>
    <w:rsid w:val="00F5085B"/>
    <w:rsid w:val="00F67C13"/>
    <w:rsid w:val="00F802C3"/>
    <w:rsid w:val="00F85BBA"/>
    <w:rsid w:val="00F87942"/>
    <w:rsid w:val="00F90BF2"/>
    <w:rsid w:val="00F965FC"/>
    <w:rsid w:val="00FA015D"/>
    <w:rsid w:val="00FA6DF9"/>
    <w:rsid w:val="00FC4494"/>
    <w:rsid w:val="00FD02DC"/>
    <w:rsid w:val="00FD535D"/>
    <w:rsid w:val="00FE5511"/>
    <w:rsid w:val="00FF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66B6"/>
    <w:pPr>
      <w:suppressAutoHyphens/>
    </w:pPr>
    <w:rPr>
      <w:rFonts w:eastAsia="PMingLiU" w:cs="Calibri"/>
      <w:kern w:val="1"/>
      <w:lang w:eastAsia="ar-SA"/>
    </w:rPr>
  </w:style>
  <w:style w:type="paragraph" w:styleId="3">
    <w:name w:val="heading 3"/>
    <w:basedOn w:val="a"/>
    <w:next w:val="a0"/>
    <w:qFormat/>
    <w:rsid w:val="00A166B6"/>
    <w:pPr>
      <w:keepNext/>
      <w:tabs>
        <w:tab w:val="num" w:pos="720"/>
      </w:tabs>
      <w:ind w:left="720" w:hanging="720"/>
      <w:jc w:val="center"/>
      <w:outlineLvl w:val="2"/>
    </w:pPr>
    <w:rPr>
      <w:b/>
      <w:i/>
      <w:sz w:val="28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rsid w:val="00A166B6"/>
  </w:style>
  <w:style w:type="character" w:customStyle="1" w:styleId="30">
    <w:name w:val="Заголовок 3 Знак"/>
    <w:rsid w:val="00A166B6"/>
    <w:rPr>
      <w:rFonts w:ascii="Times New Roman" w:eastAsia="PMingLiU" w:hAnsi="Times New Roman"/>
      <w:b/>
      <w:i/>
      <w:sz w:val="28"/>
      <w:szCs w:val="20"/>
      <w:u w:val="single"/>
    </w:rPr>
  </w:style>
  <w:style w:type="character" w:customStyle="1" w:styleId="a4">
    <w:name w:val="Верхний колонтитул Знак"/>
    <w:uiPriority w:val="99"/>
    <w:rsid w:val="00A166B6"/>
    <w:rPr>
      <w:rFonts w:ascii="Times New Roman" w:eastAsia="PMingLiU" w:hAnsi="Times New Roman"/>
      <w:sz w:val="20"/>
      <w:szCs w:val="20"/>
    </w:rPr>
  </w:style>
  <w:style w:type="character" w:customStyle="1" w:styleId="a5">
    <w:name w:val="Нижний колонтитул Знак"/>
    <w:rsid w:val="00A166B6"/>
    <w:rPr>
      <w:rFonts w:ascii="Times New Roman" w:eastAsia="PMingLiU" w:hAnsi="Times New Roman"/>
      <w:sz w:val="20"/>
      <w:szCs w:val="20"/>
    </w:rPr>
  </w:style>
  <w:style w:type="character" w:customStyle="1" w:styleId="10">
    <w:name w:val="Номер страницы1"/>
    <w:basedOn w:val="1"/>
    <w:rsid w:val="00A166B6"/>
  </w:style>
  <w:style w:type="character" w:customStyle="1" w:styleId="2">
    <w:name w:val="Основной текст с отступом 2 Знак"/>
    <w:rsid w:val="00A166B6"/>
    <w:rPr>
      <w:rFonts w:ascii="Times New Roman" w:eastAsia="PMingLiU" w:hAnsi="Times New Roman"/>
      <w:sz w:val="28"/>
      <w:szCs w:val="20"/>
    </w:rPr>
  </w:style>
  <w:style w:type="character" w:customStyle="1" w:styleId="a6">
    <w:name w:val="Основной текст Знак"/>
    <w:rsid w:val="00A166B6"/>
    <w:rPr>
      <w:rFonts w:ascii="Times New Roman" w:eastAsia="Times New Roman" w:hAnsi="Times New Roman"/>
      <w:sz w:val="24"/>
      <w:szCs w:val="24"/>
    </w:rPr>
  </w:style>
  <w:style w:type="character" w:customStyle="1" w:styleId="a7">
    <w:name w:val="Текст выноски Знак"/>
    <w:rsid w:val="00A166B6"/>
    <w:rPr>
      <w:rFonts w:ascii="Tahoma" w:eastAsia="PMingLiU" w:hAnsi="Tahoma" w:cs="Tahoma"/>
      <w:sz w:val="16"/>
      <w:szCs w:val="16"/>
    </w:rPr>
  </w:style>
  <w:style w:type="character" w:customStyle="1" w:styleId="a8">
    <w:name w:val="Красная строка Знак"/>
    <w:rsid w:val="00A166B6"/>
    <w:rPr>
      <w:rFonts w:ascii="Times New Roman" w:eastAsia="PMingLiU" w:hAnsi="Times New Roman"/>
      <w:sz w:val="20"/>
      <w:szCs w:val="20"/>
    </w:rPr>
  </w:style>
  <w:style w:type="character" w:customStyle="1" w:styleId="extended-textshort">
    <w:name w:val="extended-text__short"/>
    <w:basedOn w:val="1"/>
    <w:rsid w:val="00A166B6"/>
  </w:style>
  <w:style w:type="paragraph" w:customStyle="1" w:styleId="a9">
    <w:name w:val="Заголовок"/>
    <w:basedOn w:val="a"/>
    <w:next w:val="a0"/>
    <w:qFormat/>
    <w:rsid w:val="00A166B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A166B6"/>
    <w:pPr>
      <w:spacing w:after="120"/>
    </w:pPr>
    <w:rPr>
      <w:rFonts w:eastAsia="Times New Roman"/>
      <w:sz w:val="24"/>
      <w:szCs w:val="24"/>
    </w:rPr>
  </w:style>
  <w:style w:type="paragraph" w:styleId="aa">
    <w:name w:val="List"/>
    <w:basedOn w:val="a0"/>
    <w:rsid w:val="00A166B6"/>
    <w:rPr>
      <w:rFonts w:cs="Mangal"/>
    </w:rPr>
  </w:style>
  <w:style w:type="paragraph" w:customStyle="1" w:styleId="11">
    <w:name w:val="Название1"/>
    <w:basedOn w:val="a"/>
    <w:rsid w:val="00A166B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166B6"/>
    <w:pPr>
      <w:suppressLineNumbers/>
    </w:pPr>
    <w:rPr>
      <w:rFonts w:cs="Mangal"/>
    </w:rPr>
  </w:style>
  <w:style w:type="paragraph" w:styleId="ab">
    <w:name w:val="header"/>
    <w:basedOn w:val="a"/>
    <w:uiPriority w:val="99"/>
    <w:rsid w:val="00A166B6"/>
    <w:pPr>
      <w:suppressLineNumbers/>
      <w:tabs>
        <w:tab w:val="center" w:pos="4153"/>
        <w:tab w:val="right" w:pos="8306"/>
      </w:tabs>
    </w:pPr>
  </w:style>
  <w:style w:type="paragraph" w:styleId="ac">
    <w:name w:val="footer"/>
    <w:basedOn w:val="a"/>
    <w:rsid w:val="00A166B6"/>
    <w:pPr>
      <w:suppressLineNumbers/>
      <w:tabs>
        <w:tab w:val="center" w:pos="4153"/>
        <w:tab w:val="right" w:pos="8306"/>
      </w:tabs>
    </w:pPr>
  </w:style>
  <w:style w:type="paragraph" w:customStyle="1" w:styleId="21">
    <w:name w:val="Основной текст с отступом 21"/>
    <w:basedOn w:val="a"/>
    <w:rsid w:val="00A166B6"/>
    <w:pPr>
      <w:ind w:firstLine="720"/>
      <w:jc w:val="both"/>
    </w:pPr>
    <w:rPr>
      <w:sz w:val="28"/>
    </w:rPr>
  </w:style>
  <w:style w:type="paragraph" w:customStyle="1" w:styleId="13">
    <w:name w:val="Цитата1"/>
    <w:basedOn w:val="a"/>
    <w:rsid w:val="00A166B6"/>
    <w:pPr>
      <w:ind w:left="1134" w:right="-766" w:hanging="1134"/>
      <w:jc w:val="both"/>
    </w:pPr>
    <w:rPr>
      <w:sz w:val="28"/>
    </w:rPr>
  </w:style>
  <w:style w:type="paragraph" w:customStyle="1" w:styleId="14">
    <w:name w:val="Текст выноски1"/>
    <w:basedOn w:val="a"/>
    <w:rsid w:val="00A166B6"/>
    <w:rPr>
      <w:rFonts w:ascii="Tahoma" w:hAnsi="Tahoma" w:cs="Tahoma"/>
      <w:sz w:val="16"/>
      <w:szCs w:val="16"/>
    </w:rPr>
  </w:style>
  <w:style w:type="paragraph" w:customStyle="1" w:styleId="210">
    <w:name w:val="Маркированный список 21"/>
    <w:basedOn w:val="a"/>
    <w:rsid w:val="00A166B6"/>
    <w:pPr>
      <w:spacing w:after="120"/>
      <w:ind w:left="566" w:hanging="283"/>
    </w:pPr>
  </w:style>
  <w:style w:type="paragraph" w:customStyle="1" w:styleId="31">
    <w:name w:val="Маркированный список 31"/>
    <w:basedOn w:val="a"/>
    <w:rsid w:val="00A166B6"/>
    <w:pPr>
      <w:spacing w:after="120"/>
      <w:ind w:left="849" w:hanging="283"/>
    </w:pPr>
  </w:style>
  <w:style w:type="paragraph" w:customStyle="1" w:styleId="15">
    <w:name w:val="Основной текст с отступом1"/>
    <w:basedOn w:val="a0"/>
    <w:rsid w:val="00A166B6"/>
    <w:pPr>
      <w:suppressAutoHyphens w:val="0"/>
      <w:spacing w:after="0"/>
      <w:ind w:firstLine="360"/>
    </w:pPr>
    <w:rPr>
      <w:rFonts w:eastAsia="PMingLiU"/>
      <w:sz w:val="20"/>
      <w:szCs w:val="20"/>
    </w:rPr>
  </w:style>
  <w:style w:type="paragraph" w:styleId="ad">
    <w:name w:val="Block Text"/>
    <w:basedOn w:val="a"/>
    <w:rsid w:val="00D61233"/>
    <w:pPr>
      <w:suppressAutoHyphens w:val="0"/>
      <w:ind w:left="1134" w:right="-766" w:hanging="1134"/>
      <w:jc w:val="both"/>
    </w:pPr>
    <w:rPr>
      <w:rFonts w:cs="Times New Roman"/>
      <w:kern w:val="0"/>
      <w:sz w:val="28"/>
      <w:lang w:eastAsia="ru-RU"/>
    </w:rPr>
  </w:style>
  <w:style w:type="paragraph" w:styleId="ae">
    <w:name w:val="Balloon Text"/>
    <w:basedOn w:val="a"/>
    <w:link w:val="16"/>
    <w:rsid w:val="00F07A7A"/>
    <w:rPr>
      <w:rFonts w:ascii="Tahoma" w:hAnsi="Tahoma" w:cs="Times New Roman"/>
      <w:sz w:val="16"/>
      <w:szCs w:val="16"/>
    </w:rPr>
  </w:style>
  <w:style w:type="character" w:customStyle="1" w:styleId="16">
    <w:name w:val="Текст выноски Знак1"/>
    <w:link w:val="ae"/>
    <w:rsid w:val="00F07A7A"/>
    <w:rPr>
      <w:rFonts w:ascii="Tahoma" w:eastAsia="PMingLiU" w:hAnsi="Tahoma" w:cs="Tahoma"/>
      <w:kern w:val="1"/>
      <w:sz w:val="16"/>
      <w:szCs w:val="16"/>
      <w:lang w:eastAsia="ar-SA"/>
    </w:rPr>
  </w:style>
  <w:style w:type="paragraph" w:styleId="20">
    <w:name w:val="Body Text Indent 2"/>
    <w:basedOn w:val="a"/>
    <w:link w:val="211"/>
    <w:rsid w:val="001058E4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link w:val="20"/>
    <w:locked/>
    <w:rsid w:val="00214AF7"/>
    <w:rPr>
      <w:rFonts w:eastAsia="PMingLiU" w:cs="Calibri"/>
      <w:kern w:val="1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B1A7A-0D21-44CE-8C19-06C3CD8B0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Пользователь</cp:lastModifiedBy>
  <cp:revision>10</cp:revision>
  <cp:lastPrinted>2026-04-13T09:18:00Z</cp:lastPrinted>
  <dcterms:created xsi:type="dcterms:W3CDTF">2026-04-15T12:37:00Z</dcterms:created>
  <dcterms:modified xsi:type="dcterms:W3CDTF">2026-09-25T11:58:00Z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