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5"/>
        <w:gridCol w:w="6670"/>
      </w:tblGrid>
      <w:tr w:rsidR="00994DE7" w:rsidRPr="00407E73" w14:paraId="5DEAE2CB" w14:textId="77777777" w:rsidTr="00DA150C">
        <w:tc>
          <w:tcPr>
            <w:tcW w:w="9345" w:type="dxa"/>
            <w:gridSpan w:val="2"/>
          </w:tcPr>
          <w:p w14:paraId="7962C9F6" w14:textId="6D066180" w:rsidR="00994DE7" w:rsidRPr="00407E73" w:rsidRDefault="00563F76" w:rsidP="006236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F7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«</w:t>
            </w:r>
            <w:proofErr w:type="spellStart"/>
            <w:r w:rsidR="00C80DEE" w:rsidRPr="00C80D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Астес</w:t>
            </w:r>
            <w:proofErr w:type="spellEnd"/>
            <w:r w:rsidR="00C80DEE" w:rsidRPr="00C80D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Строй-Астана</w:t>
            </w:r>
            <w:r w:rsidR="001F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="00002929" w:rsidRPr="00FB685A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ЖШС</w:t>
            </w:r>
            <w:r w:rsidR="003626DA" w:rsidRPr="00407E73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,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жоспарланған</w:t>
            </w:r>
            <w:proofErr w:type="spellEnd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қызметі</w:t>
            </w:r>
            <w:proofErr w:type="spellEnd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өтініші</w:t>
            </w:r>
            <w:proofErr w:type="spellEnd"/>
          </w:p>
        </w:tc>
      </w:tr>
      <w:tr w:rsidR="00747491" w:rsidRPr="00407E73" w14:paraId="298D7CD8" w14:textId="77777777" w:rsidTr="00DA150C">
        <w:tc>
          <w:tcPr>
            <w:tcW w:w="2675" w:type="dxa"/>
          </w:tcPr>
          <w:p w14:paraId="170B6C7A" w14:textId="77777777" w:rsidR="00747491" w:rsidRPr="00407E73" w:rsidRDefault="008E0EBE" w:rsidP="0074749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Атауы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мекен-жайы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орналасқан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жері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, бизнес-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сәйкестендіру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нөмірі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туралы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деректер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бірінші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басшы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телефоны,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электронды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поштасының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мекенжайы</w:t>
            </w:r>
            <w:proofErr w:type="spellEnd"/>
          </w:p>
        </w:tc>
        <w:tc>
          <w:tcPr>
            <w:tcW w:w="6670" w:type="dxa"/>
          </w:tcPr>
          <w:p w14:paraId="2C4D38EC" w14:textId="6B6A8EA4" w:rsidR="00747491" w:rsidRPr="00407E73" w:rsidRDefault="00C80DEE" w:rsidP="008B1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Республикасы, Ақмола облысы, Целиноград ауданы, Ақмол ауылы, Ақмол ауылы, Сәбит Мұқанов көшесі, № 34 ғимарат, 070640002634, Попов Иван Иванович, +77162760381, tashikov@mail. ru</w:t>
            </w:r>
          </w:p>
        </w:tc>
      </w:tr>
      <w:tr w:rsidR="00747491" w:rsidRPr="00002929" w14:paraId="3FBE8EC8" w14:textId="77777777" w:rsidTr="00DA150C">
        <w:tc>
          <w:tcPr>
            <w:tcW w:w="2675" w:type="dxa"/>
          </w:tcPr>
          <w:p w14:paraId="33FB2C68" w14:textId="77777777" w:rsidR="00747491" w:rsidRPr="00407E73" w:rsidRDefault="00747491" w:rsidP="0074749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Жалпы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сипаттамасы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және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түрлері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белгіленіп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отырған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қызмет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түрлері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мен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олардың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жіктелуі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1-қосымшаға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сәйкес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Қазақстан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Республикасы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Экологиялық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кодексінің</w:t>
            </w:r>
            <w:proofErr w:type="spellEnd"/>
          </w:p>
        </w:tc>
        <w:tc>
          <w:tcPr>
            <w:tcW w:w="6670" w:type="dxa"/>
          </w:tcPr>
          <w:p w14:paraId="45E365A0" w14:textId="6FE2EA4E" w:rsidR="00747491" w:rsidRPr="00407E73" w:rsidRDefault="00C80DEE" w:rsidP="000029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Рождестволық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орнының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қапталында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орналасқан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Октябрьский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учаскесін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жоспарланған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болжамды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шешімдердің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қысқаша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сипаттамасы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аршу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өндіру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жұмыстарының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кешенін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орындай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карьерлік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тәсілмен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көзделеді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Өндіру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жұмыстарын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бастамас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топырақтың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құнарлы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қабатын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(ПРС)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аршылған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жыныстарды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тастау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көзделеді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. ПРС-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ны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материалды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борттарға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ауыстыра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кейіннен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автокөлікке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тией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уақытша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орнына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тасымалдай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бульдозермен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жүзеге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асырылады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PRS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үйіндісі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карьердің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солтүстік-шығыс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бөлігінде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қарастырылған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Аршылған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жыныстарды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-ала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қопсытусыз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бульдозер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әдісімен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жүзеге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асырылады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Аршылған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игерілгеннен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жүк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тиегішпен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автосамосвалдарға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батырылады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үйінді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орналасқан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жерге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тасымалданады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Аршылған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жыныстардың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үйіндісі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карьердің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солтүстік-шығыс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бөлігінде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қалыптасады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Аршылған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жыныстардың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үйіндісін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ПРС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қоймасын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жоспарлау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бульдозермен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жүзеге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асырылады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Аршылған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жыныстарды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тастағаннан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қазбаның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шатырын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бульдозермен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тазарту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жүргізіледі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өндіру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асты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сулары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деңгейінің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кезеңде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көзделеді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асты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суларының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қазу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экскаватор-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драглайнмен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жүзеге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асырылады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Кен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орнының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суланған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бөлігіне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жеткеннен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одан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әрі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өндіру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тікелей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Судан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снарядын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жүзеге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асырылады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Өндірілген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құм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алынғаннан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тұтынушыларға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автокөлікпен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тасымалданады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Қажет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болған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жағдайда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орнының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аумағында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өндірілген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қазбаны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уақытша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беріледі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Аршу,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өндіру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жұмыстарын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тиісті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карьерлік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техниканы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көзделеді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Кен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орнының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аумағында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техникаға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көзделмейді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кәсіпорын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шегінен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орындалады</w:t>
            </w:r>
            <w:proofErr w:type="spellEnd"/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47491" w:rsidRPr="00002929" w14:paraId="7FE67D7B" w14:textId="77777777" w:rsidTr="00DA150C">
        <w:tc>
          <w:tcPr>
            <w:tcW w:w="9345" w:type="dxa"/>
            <w:gridSpan w:val="2"/>
          </w:tcPr>
          <w:p w14:paraId="0C785877" w14:textId="4944FDBC" w:rsidR="00747491" w:rsidRPr="00002929" w:rsidRDefault="00F5465C" w:rsidP="0074749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F5465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Мүдделі мемлекеттік органдар мен жұртшылықтың көзделіп отырған қызмет туралы өтінішке қатысты ескертулері мен ұсыныстарын қабылдауды Экологиялық реттеу және бақылау комитеті электрондық мекенжайға жүзеге асырады kerk@ecogeo.gov.kz</w:t>
            </w:r>
          </w:p>
        </w:tc>
      </w:tr>
    </w:tbl>
    <w:p w14:paraId="0EB2DD19" w14:textId="77777777" w:rsidR="00C80DEE" w:rsidRDefault="00C80DEE">
      <w:r>
        <w:br w:type="page"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8"/>
        <w:gridCol w:w="6617"/>
      </w:tblGrid>
      <w:tr w:rsidR="00747491" w:rsidRPr="00002929" w14:paraId="03AE72A5" w14:textId="77777777" w:rsidTr="00563F76">
        <w:trPr>
          <w:tblCellSpacing w:w="15" w:type="dxa"/>
        </w:trPr>
        <w:tc>
          <w:tcPr>
            <w:tcW w:w="9285" w:type="dxa"/>
            <w:gridSpan w:val="2"/>
            <w:shd w:val="clear" w:color="auto" w:fill="FFFFFF"/>
            <w:vAlign w:val="center"/>
            <w:hideMark/>
          </w:tcPr>
          <w:p w14:paraId="6D9B8E49" w14:textId="6F4394DD" w:rsidR="00747491" w:rsidRPr="00002929" w:rsidRDefault="00747491" w:rsidP="00501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</w:pPr>
            <w:r w:rsidRPr="00002929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lastRenderedPageBreak/>
              <w:t>Заявление о намечаемой деятельности</w:t>
            </w:r>
            <w:r w:rsidR="003626DA" w:rsidRPr="00002929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="00002929" w:rsidRPr="00FB685A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ТО</w:t>
            </w:r>
            <w:r w:rsidR="00407E73" w:rsidRPr="00FB685A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О </w:t>
            </w:r>
            <w:r w:rsidR="00407E73" w:rsidRPr="00563F7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«</w:t>
            </w:r>
            <w:bookmarkStart w:id="0" w:name="_GoBack"/>
            <w:proofErr w:type="spellStart"/>
            <w:r w:rsidR="00C80DEE" w:rsidRPr="00C80D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Астес</w:t>
            </w:r>
            <w:proofErr w:type="spellEnd"/>
            <w:r w:rsidR="00C80DEE" w:rsidRPr="00C80D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Строй-Астана</w:t>
            </w:r>
            <w:bookmarkEnd w:id="0"/>
            <w:r w:rsidR="00407E73" w:rsidRPr="00563F7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»</w:t>
            </w:r>
          </w:p>
        </w:tc>
      </w:tr>
      <w:tr w:rsidR="00747491" w:rsidRPr="00002929" w14:paraId="72B3D8C3" w14:textId="77777777" w:rsidTr="00563F76">
        <w:trPr>
          <w:tblCellSpacing w:w="15" w:type="dxa"/>
        </w:trPr>
        <w:tc>
          <w:tcPr>
            <w:tcW w:w="2683" w:type="dxa"/>
            <w:shd w:val="clear" w:color="auto" w:fill="FFFFFF"/>
            <w:hideMark/>
          </w:tcPr>
          <w:p w14:paraId="5670DB9D" w14:textId="77777777" w:rsidR="00747491" w:rsidRPr="00002929" w:rsidRDefault="00747491" w:rsidP="00747491">
            <w:pPr>
              <w:spacing w:after="0" w:line="240" w:lineRule="auto"/>
              <w:ind w:left="82"/>
              <w:jc w:val="both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002929">
              <w:rPr>
                <w:rFonts w:ascii="Times New Roman" w:eastAsia="Times New Roman" w:hAnsi="Times New Roman" w:cs="Times New Roman"/>
                <w:i/>
                <w:iCs/>
                <w:color w:val="151515"/>
                <w:sz w:val="20"/>
                <w:szCs w:val="20"/>
                <w:lang w:eastAsia="ru-RU"/>
              </w:rPr>
              <w:t>Наименование, адрес места нахождения, бизнес-идентификационный номер, данные о первом руководителе, телефон, адрес электронной почты</w:t>
            </w:r>
          </w:p>
        </w:tc>
        <w:tc>
          <w:tcPr>
            <w:tcW w:w="6572" w:type="dxa"/>
            <w:shd w:val="clear" w:color="auto" w:fill="FFFFFF"/>
            <w:hideMark/>
          </w:tcPr>
          <w:p w14:paraId="42A5EE4D" w14:textId="1F1C1354" w:rsidR="00747491" w:rsidRPr="005C4BAC" w:rsidRDefault="00002929" w:rsidP="001C0D67">
            <w:pPr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5C4BAC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Казахстан, </w:t>
            </w:r>
            <w:proofErr w:type="spellStart"/>
            <w:r w:rsidRPr="005C4BAC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  <w:r w:rsidRPr="005C4BAC">
              <w:rPr>
                <w:rFonts w:ascii="Times New Roman" w:hAnsi="Times New Roman" w:cs="Times New Roman"/>
                <w:sz w:val="20"/>
                <w:szCs w:val="20"/>
              </w:rPr>
              <w:t xml:space="preserve"> область, </w:t>
            </w:r>
            <w:r w:rsidR="00C80DEE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елиноградский район, </w:t>
            </w:r>
            <w:proofErr w:type="spellStart"/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>с.о.</w:t>
            </w:r>
            <w:r w:rsidR="00C80DE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>кмол</w:t>
            </w:r>
            <w:proofErr w:type="spellEnd"/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C80DE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>кмол</w:t>
            </w:r>
            <w:proofErr w:type="spellEnd"/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, улица </w:t>
            </w:r>
            <w:proofErr w:type="spellStart"/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>Сабита</w:t>
            </w:r>
            <w:proofErr w:type="spellEnd"/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 Муканова, строение № 34, 070640002634, </w:t>
            </w:r>
            <w:r w:rsidR="00C80DE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опов </w:t>
            </w:r>
            <w:r w:rsidR="00C80DE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ван </w:t>
            </w:r>
            <w:r w:rsidR="00C80DE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>ванович</w:t>
            </w:r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, +77162760381, </w:t>
            </w:r>
            <w:proofErr w:type="spellStart"/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>tashikov@mail</w:t>
            </w:r>
            <w:proofErr w:type="spellEnd"/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C80DEE" w:rsidRPr="00C80DEE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</w:p>
        </w:tc>
      </w:tr>
      <w:tr w:rsidR="00747491" w:rsidRPr="00FB685A" w14:paraId="2E1E99E6" w14:textId="77777777" w:rsidTr="00563F76">
        <w:trPr>
          <w:tblCellSpacing w:w="15" w:type="dxa"/>
        </w:trPr>
        <w:tc>
          <w:tcPr>
            <w:tcW w:w="2683" w:type="dxa"/>
            <w:shd w:val="clear" w:color="auto" w:fill="FFFFFF"/>
            <w:hideMark/>
          </w:tcPr>
          <w:p w14:paraId="788F940B" w14:textId="77777777" w:rsidR="00747491" w:rsidRPr="00002929" w:rsidRDefault="00747491" w:rsidP="00275720">
            <w:pPr>
              <w:spacing w:after="0" w:line="240" w:lineRule="auto"/>
              <w:ind w:left="82"/>
              <w:jc w:val="both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002929">
              <w:rPr>
                <w:rFonts w:ascii="Times New Roman" w:eastAsia="Times New Roman" w:hAnsi="Times New Roman" w:cs="Times New Roman"/>
                <w:i/>
                <w:iCs/>
                <w:color w:val="151515"/>
                <w:sz w:val="20"/>
                <w:szCs w:val="20"/>
                <w:lang w:eastAsia="ru-RU"/>
              </w:rPr>
              <w:t>Общее описание видов намечаемой деятельности, и их классификация согласно приложению 1Экологического кодекса Республики Казахстан</w:t>
            </w:r>
          </w:p>
        </w:tc>
        <w:tc>
          <w:tcPr>
            <w:tcW w:w="6572" w:type="dxa"/>
            <w:shd w:val="clear" w:color="auto" w:fill="FFFFFF"/>
            <w:vAlign w:val="center"/>
          </w:tcPr>
          <w:p w14:paraId="372F56B8" w14:textId="3AD20E4C" w:rsidR="005E73EB" w:rsidRPr="005C4BAC" w:rsidRDefault="00C80DEE" w:rsidP="001C0D67">
            <w:pPr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Краткое описание предполагаемых технических и технологических решений для намечаемой деятельности Разработка участка Октябрьский, расположенного на восточном фланге Рождественского месторождения, предусматривается карьерным способом с выполнением комплекса вскрышных и добычных работ. Перед началом добычных работ предусматривается снятие плодородного слоя почвы (ПРС) и вскрышных пород. Снятие ПРС осуществляется бульдозером с перемещением материала в бурты с последующей погрузкой в автотранспорт и транспортированием к месту временного складирования. Отвал ПРС предусматривается в северо-восточной части карьера. Разработка вскрышных пород осуществляется бульдозерным способом без предварительного рыхления. Вскрышные породы после разработки погружаются погрузчиком в автосамосвалы и транспортируются к месту размещения отвала. Отвал вскрышных пород формируется в северо-восточной части карьера. Формирование и планировка отвала вскрышных пород и склада ПРС осуществляются бульдозером. После удаления вскрышных пород производится зачистка кровли полезного ископаемого бульдозером. Добыча полезного ископаемого предусматривается в два этапа в зависимости от положения уровня грунтовых вод. До уровня грунтовых вод выемка полезного ископаемого осуществляется экскаватором-драглайном. После достижения обводнённой части месторождения дальнейшая добыча песка осуществляется непосредственно из воды с</w:t>
            </w:r>
            <w:r w:rsidR="005C4BAC" w:rsidRPr="005C4B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0DEE">
              <w:rPr>
                <w:rFonts w:ascii="Times New Roman" w:hAnsi="Times New Roman" w:cs="Times New Roman"/>
                <w:sz w:val="20"/>
                <w:szCs w:val="20"/>
              </w:rPr>
              <w:t>применением земснаряда. Добытый песок после извлечения транспортируется автотранспортом потребителям. При необходимости допускается временное складирование добытого полезного ископаемого на территории месторождения. Для выполнения вскрышных, добычных и транспортных работ предусматривается использование соответствующей карьерной техники. Техническое обслуживание и ремонт техники на территории месторождения не предусматриваются и выполняются за пределами предприятия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47491" w:rsidRPr="00002929" w14:paraId="75E01BC4" w14:textId="77777777" w:rsidTr="00563F76">
        <w:trPr>
          <w:tblCellSpacing w:w="15" w:type="dxa"/>
        </w:trPr>
        <w:tc>
          <w:tcPr>
            <w:tcW w:w="9285" w:type="dxa"/>
            <w:gridSpan w:val="2"/>
            <w:shd w:val="clear" w:color="auto" w:fill="FFFFFF"/>
            <w:vAlign w:val="center"/>
            <w:hideMark/>
          </w:tcPr>
          <w:p w14:paraId="6702EA37" w14:textId="22AFDB27" w:rsidR="00747491" w:rsidRPr="00002929" w:rsidRDefault="00747491" w:rsidP="00F5465C">
            <w:pPr>
              <w:pStyle w:val="docdata"/>
              <w:spacing w:before="0" w:beforeAutospacing="0" w:after="0" w:afterAutospacing="0"/>
              <w:jc w:val="center"/>
              <w:rPr>
                <w:b/>
                <w:color w:val="151515"/>
                <w:sz w:val="20"/>
                <w:szCs w:val="20"/>
                <w:lang w:val="kk-KZ"/>
              </w:rPr>
            </w:pPr>
            <w:r w:rsidRPr="00F5465C">
              <w:rPr>
                <w:b/>
                <w:i/>
                <w:iCs/>
                <w:color w:val="151515"/>
                <w:sz w:val="20"/>
                <w:szCs w:val="20"/>
              </w:rPr>
              <w:t xml:space="preserve">Прием замечаний и предложений заинтересованных государственных органов и общественности в отношении заявления о намечаемой деятельности осуществляется </w:t>
            </w:r>
            <w:r w:rsidR="00F5465C">
              <w:rPr>
                <w:b/>
                <w:i/>
                <w:iCs/>
                <w:color w:val="151515"/>
                <w:sz w:val="20"/>
                <w:szCs w:val="20"/>
              </w:rPr>
              <w:t>К</w:t>
            </w:r>
            <w:r w:rsidR="00F5465C" w:rsidRP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>омитет</w:t>
            </w:r>
            <w:r w:rsid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>ом</w:t>
            </w:r>
            <w:r w:rsidR="00F5465C" w:rsidRP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 xml:space="preserve"> экологического регулирования </w:t>
            </w:r>
            <w:proofErr w:type="gramStart"/>
            <w:r w:rsidR="00F5465C" w:rsidRP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>и  контроля</w:t>
            </w:r>
            <w:proofErr w:type="gramEnd"/>
            <w:r w:rsid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 xml:space="preserve"> </w:t>
            </w:r>
            <w:r w:rsidRPr="00F5465C">
              <w:rPr>
                <w:b/>
                <w:i/>
                <w:iCs/>
                <w:color w:val="151515"/>
                <w:sz w:val="20"/>
                <w:szCs w:val="20"/>
              </w:rPr>
              <w:t xml:space="preserve"> на электронный адрес </w:t>
            </w:r>
            <w:r w:rsidR="00181BC4" w:rsidRPr="00F5465C">
              <w:rPr>
                <w:i/>
                <w:iCs/>
                <w:sz w:val="20"/>
                <w:szCs w:val="20"/>
                <w:lang w:val="kk-KZ"/>
              </w:rPr>
              <w:t xml:space="preserve"> </w:t>
            </w:r>
            <w:r w:rsidR="00407E73" w:rsidRPr="00F5465C">
              <w:rPr>
                <w:i/>
                <w:iCs/>
                <w:color w:val="0070C0"/>
                <w:sz w:val="20"/>
                <w:szCs w:val="20"/>
                <w:u w:val="single"/>
                <w:lang w:val="kk-KZ"/>
              </w:rPr>
              <w:t>kerk@ecogeo.gov.kz</w:t>
            </w:r>
          </w:p>
        </w:tc>
      </w:tr>
    </w:tbl>
    <w:p w14:paraId="31961B9A" w14:textId="77777777" w:rsidR="00747491" w:rsidRPr="00747491" w:rsidRDefault="00747491" w:rsidP="006A068E">
      <w:pPr>
        <w:spacing w:after="0" w:line="240" w:lineRule="auto"/>
        <w:rPr>
          <w:rFonts w:ascii="Times New Roman" w:hAnsi="Times New Roman" w:cs="Times New Roman"/>
        </w:rPr>
      </w:pPr>
    </w:p>
    <w:sectPr w:rsidR="00747491" w:rsidRPr="00747491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91"/>
    <w:rsid w:val="00002929"/>
    <w:rsid w:val="00034BFE"/>
    <w:rsid w:val="00080554"/>
    <w:rsid w:val="001007BB"/>
    <w:rsid w:val="00150D8D"/>
    <w:rsid w:val="00181BC4"/>
    <w:rsid w:val="001C0D67"/>
    <w:rsid w:val="001C3821"/>
    <w:rsid w:val="001E456F"/>
    <w:rsid w:val="001F22BB"/>
    <w:rsid w:val="00212387"/>
    <w:rsid w:val="00230E40"/>
    <w:rsid w:val="002601A0"/>
    <w:rsid w:val="00275720"/>
    <w:rsid w:val="00282804"/>
    <w:rsid w:val="002A7FCE"/>
    <w:rsid w:val="0030274D"/>
    <w:rsid w:val="003046C4"/>
    <w:rsid w:val="00310D5D"/>
    <w:rsid w:val="003556AA"/>
    <w:rsid w:val="003626DA"/>
    <w:rsid w:val="00374FDB"/>
    <w:rsid w:val="003B547D"/>
    <w:rsid w:val="003C28D9"/>
    <w:rsid w:val="003C712B"/>
    <w:rsid w:val="003F7B71"/>
    <w:rsid w:val="00407E73"/>
    <w:rsid w:val="00425713"/>
    <w:rsid w:val="0043752A"/>
    <w:rsid w:val="004C2DC1"/>
    <w:rsid w:val="004D0DB6"/>
    <w:rsid w:val="004F478B"/>
    <w:rsid w:val="0050197F"/>
    <w:rsid w:val="00504188"/>
    <w:rsid w:val="005176AD"/>
    <w:rsid w:val="00530993"/>
    <w:rsid w:val="00563F76"/>
    <w:rsid w:val="005863C9"/>
    <w:rsid w:val="00597EEB"/>
    <w:rsid w:val="005A199A"/>
    <w:rsid w:val="005B39A1"/>
    <w:rsid w:val="005C4BAC"/>
    <w:rsid w:val="005E73EB"/>
    <w:rsid w:val="006116ED"/>
    <w:rsid w:val="006236EC"/>
    <w:rsid w:val="00655F7F"/>
    <w:rsid w:val="006A068E"/>
    <w:rsid w:val="006A1FF9"/>
    <w:rsid w:val="006D28EE"/>
    <w:rsid w:val="006F0AA8"/>
    <w:rsid w:val="006F21C6"/>
    <w:rsid w:val="007211B9"/>
    <w:rsid w:val="00727065"/>
    <w:rsid w:val="00747491"/>
    <w:rsid w:val="007646F5"/>
    <w:rsid w:val="00775B3B"/>
    <w:rsid w:val="007E568B"/>
    <w:rsid w:val="00833134"/>
    <w:rsid w:val="00853B85"/>
    <w:rsid w:val="008A4B0E"/>
    <w:rsid w:val="008B1C25"/>
    <w:rsid w:val="008C2F02"/>
    <w:rsid w:val="008C3EBB"/>
    <w:rsid w:val="008D3A00"/>
    <w:rsid w:val="008E0EBE"/>
    <w:rsid w:val="00914EEE"/>
    <w:rsid w:val="00927E88"/>
    <w:rsid w:val="009329D7"/>
    <w:rsid w:val="00962CB5"/>
    <w:rsid w:val="00966596"/>
    <w:rsid w:val="00994DE7"/>
    <w:rsid w:val="009C4BEE"/>
    <w:rsid w:val="009C585C"/>
    <w:rsid w:val="009E0936"/>
    <w:rsid w:val="009E2818"/>
    <w:rsid w:val="009F0CA7"/>
    <w:rsid w:val="00A33D02"/>
    <w:rsid w:val="00A433C2"/>
    <w:rsid w:val="00A73514"/>
    <w:rsid w:val="00AA0261"/>
    <w:rsid w:val="00AC3762"/>
    <w:rsid w:val="00AE4143"/>
    <w:rsid w:val="00AF1D40"/>
    <w:rsid w:val="00AF3B82"/>
    <w:rsid w:val="00B6453C"/>
    <w:rsid w:val="00B64DE6"/>
    <w:rsid w:val="00B6750E"/>
    <w:rsid w:val="00B91510"/>
    <w:rsid w:val="00B96C25"/>
    <w:rsid w:val="00BA6A99"/>
    <w:rsid w:val="00BC024E"/>
    <w:rsid w:val="00BD016E"/>
    <w:rsid w:val="00BD3D0F"/>
    <w:rsid w:val="00BF181F"/>
    <w:rsid w:val="00C80DEE"/>
    <w:rsid w:val="00CC0190"/>
    <w:rsid w:val="00CE5752"/>
    <w:rsid w:val="00D63F1D"/>
    <w:rsid w:val="00D772C0"/>
    <w:rsid w:val="00DA150C"/>
    <w:rsid w:val="00DB680F"/>
    <w:rsid w:val="00E12578"/>
    <w:rsid w:val="00E465E9"/>
    <w:rsid w:val="00E56473"/>
    <w:rsid w:val="00EA38BA"/>
    <w:rsid w:val="00EC7476"/>
    <w:rsid w:val="00EF056D"/>
    <w:rsid w:val="00EF611E"/>
    <w:rsid w:val="00F0159E"/>
    <w:rsid w:val="00F5465C"/>
    <w:rsid w:val="00F66442"/>
    <w:rsid w:val="00F7320B"/>
    <w:rsid w:val="00F85E50"/>
    <w:rsid w:val="00F92312"/>
    <w:rsid w:val="00FB30ED"/>
    <w:rsid w:val="00FB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C0BE"/>
  <w15:docId w15:val="{9AA8E3E3-D3B4-4000-925D-DCB8B309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4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47491"/>
    <w:rPr>
      <w:color w:val="0000FF" w:themeColor="hyperlink"/>
      <w:u w:val="single"/>
    </w:rPr>
  </w:style>
  <w:style w:type="paragraph" w:customStyle="1" w:styleId="docdata">
    <w:name w:val="docdata"/>
    <w:aliases w:val="docy,v5,1304,bqiaagaaeyqcaaagiaiaaan/baaaby0eaaaaaaaaaaaaaaaaaaaaaaaaaaaaaaaaaaaaaaaaaaaaaaaaaaaaaaaaaaaaaaaaaaaaaaaaaaaaaaaaaaaaaaaaaaaaaaaaaaaaaaaaaaaaaaaaaaaaaaaaaaaaaaaaaaaaaaaaaaaaaaaaaaaaaaaaaaaaaaaaaaaaaaaaaaaaaaaaaaaaaaaaaaaaaaaaaaaaaaaa"/>
    <w:basedOn w:val="a"/>
    <w:rsid w:val="00F54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65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Stikma</cp:lastModifiedBy>
  <cp:revision>2</cp:revision>
  <dcterms:created xsi:type="dcterms:W3CDTF">2026-10-12T12:41:00Z</dcterms:created>
  <dcterms:modified xsi:type="dcterms:W3CDTF">2026-10-12T12:41:00Z</dcterms:modified>
</cp:coreProperties>
</file>