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9B4" w:rsidRPr="00B775E1" w:rsidRDefault="00B775E1" w:rsidP="00B775E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775E1">
        <w:rPr>
          <w:rFonts w:ascii="Times New Roman" w:hAnsi="Times New Roman" w:cs="Times New Roman"/>
          <w:i/>
          <w:sz w:val="24"/>
          <w:szCs w:val="24"/>
          <w:lang w:val="kk-KZ"/>
        </w:rPr>
        <w:t>1-Қосымша</w:t>
      </w:r>
    </w:p>
    <w:p w:rsidR="00B775E1" w:rsidRDefault="00B775E1" w:rsidP="008D29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5E1" w:rsidRPr="008D29B4" w:rsidRDefault="00B775E1" w:rsidP="008D2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D29B4" w:rsidRPr="008D29B4" w:rsidRDefault="008D29B4" w:rsidP="008D29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9B4">
        <w:rPr>
          <w:rFonts w:ascii="Times New Roman" w:hAnsi="Times New Roman" w:cs="Times New Roman"/>
          <w:b/>
          <w:sz w:val="24"/>
          <w:szCs w:val="24"/>
        </w:rPr>
        <w:t xml:space="preserve">2026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жылға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арналған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Денсаулық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сақтау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ұйымдарының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кадрларының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біліктілігін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арттыру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қайта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даярлау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» 005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бюджеттік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бағдарламасы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шеңберінде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трансплантология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ағзалар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донорлығы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мәселелері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бойынша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оқытуды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ұйымдастыру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жөніндегі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техникалық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ерекшелік</w:t>
      </w:r>
      <w:proofErr w:type="spellEnd"/>
    </w:p>
    <w:p w:rsidR="008D29B4" w:rsidRPr="008D29B4" w:rsidRDefault="008D29B4" w:rsidP="008D2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9B4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Оқытудың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Оқытудың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айналымы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тоқтағаннан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(DCD)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саласында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біліктілікті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дағдыларды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.</w:t>
      </w:r>
    </w:p>
    <w:p w:rsid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9B4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Оқытудың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міндеттері</w:t>
      </w:r>
      <w:proofErr w:type="spellEnd"/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9B4">
        <w:rPr>
          <w:rFonts w:ascii="Times New Roman" w:hAnsi="Times New Roman" w:cs="Times New Roman"/>
          <w:sz w:val="24"/>
          <w:szCs w:val="24"/>
        </w:rPr>
        <w:t xml:space="preserve">2026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желтоқсанға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17 медицина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маманын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ұйымдастыру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;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тілінен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орыс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тіліне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аудармамен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;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оқытудан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өткенін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нәтижелерін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құжаттаманы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транскрипті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бар сертификат)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ресімдеу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беру.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9B4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өткізілетін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орынға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қойылатын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талаптар</w:t>
      </w:r>
      <w:proofErr w:type="spellEnd"/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өлшемшарттарға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келетін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ұйымдарында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өткізілуі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: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Халықаралық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ұйымдарға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мүшелік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>:</w:t>
      </w:r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трансплантология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болғаннан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қауымдастықтар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желілердің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мүшелері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олармен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ынтымақтастық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орнатуы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).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Ғылыми-зерттеу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инфрақұрылымы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>:</w:t>
      </w:r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заманауи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клиникалық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базаларға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(хирургия, реаниматология), HLA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зертханаларына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жануарлар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модельдеріндегі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эксперименттік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зертханаларға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(виварий)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).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Халықаралық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зерттеу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жобаларына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қатысу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тәжірибесі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>:</w:t>
      </w:r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болғаннан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айналымы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тоқтағаннан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(DCD)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жобалар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бағдарламалары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зерттеулерді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тәжірибесіне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).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Оқытушылар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құрамының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біліктілігін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арттыру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>:</w:t>
      </w:r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ұйымдар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тренингтер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бағдарламаларын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тәжірибесі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білікті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профессорлық-оқытушылық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құраммен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етілуі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).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9B4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Мамандарды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оқытудың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мазмұны</w:t>
      </w:r>
      <w:proofErr w:type="spellEnd"/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бағдарламаларды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қамтуы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: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9B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айналымы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тоқтағаннан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(DCD)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процесін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этикалық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клиникалық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аспектілерден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хирургиялық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хаттамалар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логистикаға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кешенді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зерделеу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саны – 17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;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9B4">
        <w:rPr>
          <w:rFonts w:ascii="Times New Roman" w:hAnsi="Times New Roman" w:cs="Times New Roman"/>
          <w:sz w:val="24"/>
          <w:szCs w:val="24"/>
        </w:rPr>
        <w:t xml:space="preserve">«DCD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донорлығы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ағзаларды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процесінің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дәйекті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кезеңдерін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симуляциялау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саны – 17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;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9B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Жануарлар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модельдеріндегі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зертханалық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процестің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клиникалық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хирургиялық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ұйымдастырушылық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кезеңдерін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жаңғырту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симуляциялық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тәсілді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шошқа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моделінде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тәжірибе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әдісін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пайдалана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өткізілетін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саны – 17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;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9B4">
        <w:rPr>
          <w:rFonts w:ascii="Times New Roman" w:hAnsi="Times New Roman" w:cs="Times New Roman"/>
          <w:sz w:val="24"/>
          <w:szCs w:val="24"/>
        </w:rPr>
        <w:t xml:space="preserve">«DCD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донорлығы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клиникалық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саны – 17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;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9B4">
        <w:rPr>
          <w:rFonts w:ascii="Times New Roman" w:hAnsi="Times New Roman" w:cs="Times New Roman"/>
          <w:sz w:val="24"/>
          <w:szCs w:val="24"/>
        </w:rPr>
        <w:lastRenderedPageBreak/>
        <w:t>«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донордың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отбасымен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коммуникация»,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алушылар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саны – 17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.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Оқытудың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ұзақтығы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– 5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сағаттардың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саны – 60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теориялық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, 40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практикалық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сабақтар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.</w:t>
      </w: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9B4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Көрсетілетін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қызметтердің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көлемі</w:t>
      </w:r>
      <w:proofErr w:type="spellEnd"/>
    </w:p>
    <w:p w:rsidR="008D29B4" w:rsidRPr="008D29B4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9B4">
        <w:rPr>
          <w:rFonts w:ascii="Times New Roman" w:hAnsi="Times New Roman" w:cs="Times New Roman"/>
          <w:sz w:val="24"/>
          <w:szCs w:val="24"/>
        </w:rPr>
        <w:t xml:space="preserve">17 медицина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маманын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>;</w:t>
      </w:r>
    </w:p>
    <w:p w:rsidR="008D29B4" w:rsidRPr="0061792F" w:rsidRDefault="008D29B4" w:rsidP="0061792F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білікті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мамандары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клиникаларда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өткізілуі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оқытушылардың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sz w:val="24"/>
          <w:szCs w:val="24"/>
        </w:rPr>
        <w:t>түйіндемелері</w:t>
      </w:r>
      <w:proofErr w:type="spellEnd"/>
      <w:r w:rsidRPr="008D29B4">
        <w:rPr>
          <w:rFonts w:ascii="Times New Roman" w:hAnsi="Times New Roman" w:cs="Times New Roman"/>
          <w:sz w:val="24"/>
          <w:szCs w:val="24"/>
        </w:rPr>
        <w:t xml:space="preserve"> </w:t>
      </w:r>
      <w:r w:rsidR="0061792F">
        <w:rPr>
          <w:rFonts w:ascii="Times New Roman" w:hAnsi="Times New Roman" w:cs="Times New Roman"/>
          <w:i/>
          <w:sz w:val="24"/>
          <w:szCs w:val="24"/>
        </w:rPr>
        <w:t>(CV)</w:t>
      </w:r>
      <w:r w:rsidRPr="0061792F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оқыту бағдарламасын Шарт күшіне енгеннен кейін 5 жұмыс күні ішінде Тапсырыс берушімен келісу;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кемінде 3 жұлдызды қонақүйді немесе апартаментті брондауға жәрдем көрсету;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оқыту өткізілетін орындарда интернетке немесе Wi-Fi желісіне тегін қолжетімділікті қамтамасыз ету;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тыңдаушыларға оқыту орнына дейін және кері бағытта авиабилеттер сатып алуға жәрдем көрсету;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аудармашы қызметтерін көрсету;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трансфер қызметтерін көрсету.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Қызметтерді көрсету мерзімі: Шарт күшіне енген күннен бастап 2026 жылғы 18 желтоқсанға дейін.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b/>
          <w:sz w:val="24"/>
          <w:szCs w:val="24"/>
          <w:lang w:val="kk-KZ"/>
        </w:rPr>
        <w:t>6. Өнім берушіге қойылатын талаптар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Оқытуды тиісті кәсіби деңгейде ұйымдастыру үшін Өнім беруші мынадай біліктілік талаптарына сәйкес келуге және мыналарды растауға тиіс: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білім беру қызметтерін ұйымдастыру тәжірибесінің болуы;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әрбір тыңдаушыға арналған оқыту бағдарламасының болуы;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өткізілген білім беру іс-шаралары туралы есептің болуы;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жарғылық құжаттамада оқытуды және тағылымдамаларды ұйымдастыру жөніндегі функциялардың көзделуі.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b/>
          <w:sz w:val="24"/>
          <w:szCs w:val="24"/>
          <w:lang w:val="kk-KZ"/>
        </w:rPr>
        <w:t>7. Есептік құжаттамаға қойылатын талаптар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Өнім беруші әрбір тыңдаушының шетелде оқытылу мазмұнын, сапасын және нәтижелерін құжаттамалық растауды қамтамасыз етуге міндетті: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Шартқа қол қойылған күннен бастап 5 (бес) жұмыс күні ішінде әрбір тыңдаушының жеке оқыту бағдарламасын мерзімдерін, өткізу орнын, тақырыбын, оқыту форматын, практикалық іс-шараларын және қабылдаушы мамандардың/ұйымдардың тізбесін көрсете отырып, ұсыну және Тапсырыс берушімен келісу;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әрбір қызметкер бойынша транскриптті қоса бере отырып, шетелде оқудан немесе тағылымдамадан өткенін растайтын сертификаттардың, куәліктердің, анықтамалардың не өзге де құжаттардың көшірмелерін/сканерленген көшірмелерін ұсыну;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1792F">
        <w:rPr>
          <w:rFonts w:ascii="Times New Roman" w:hAnsi="Times New Roman" w:cs="Times New Roman"/>
          <w:sz w:val="24"/>
          <w:szCs w:val="24"/>
          <w:lang w:val="kk-KZ"/>
        </w:rPr>
        <w:t>оқыту қорытындысы бойынша оқыту нәтижелерін бағалауды және алынған білім мен практикалық тәжірибені Қазақстан Республикасында енгізу кезінде қолдану жөніндегі ұсыныстарды қамтитын қорытынды жиынтық есеп ұсыну.</w:t>
      </w:r>
    </w:p>
    <w:p w:rsidR="008D29B4" w:rsidRPr="0061792F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9501F" w:rsidRPr="005926B6" w:rsidRDefault="008D29B4" w:rsidP="008D29B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D29B4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Қызметтің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D29B4">
        <w:rPr>
          <w:rFonts w:ascii="Times New Roman" w:hAnsi="Times New Roman" w:cs="Times New Roman"/>
          <w:b/>
          <w:sz w:val="24"/>
          <w:szCs w:val="24"/>
        </w:rPr>
        <w:t>құны</w:t>
      </w:r>
      <w:proofErr w:type="spellEnd"/>
      <w:r w:rsidRPr="008D29B4">
        <w:rPr>
          <w:rFonts w:ascii="Times New Roman" w:hAnsi="Times New Roman" w:cs="Times New Roman"/>
          <w:b/>
          <w:sz w:val="24"/>
          <w:szCs w:val="24"/>
        </w:rPr>
        <w:t xml:space="preserve"> – 47 197 922,0 те</w:t>
      </w:r>
      <w:r w:rsidR="005926B6">
        <w:rPr>
          <w:rFonts w:ascii="Times New Roman" w:hAnsi="Times New Roman" w:cs="Times New Roman"/>
          <w:b/>
          <w:sz w:val="24"/>
          <w:szCs w:val="24"/>
          <w:lang w:val="kk-KZ"/>
        </w:rPr>
        <w:t>ң</w:t>
      </w:r>
      <w:r w:rsidRPr="008D29B4">
        <w:rPr>
          <w:rFonts w:ascii="Times New Roman" w:hAnsi="Times New Roman" w:cs="Times New Roman"/>
          <w:b/>
          <w:sz w:val="24"/>
          <w:szCs w:val="24"/>
        </w:rPr>
        <w:t>ге</w:t>
      </w:r>
      <w:r w:rsidR="005926B6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sectPr w:rsidR="0099501F" w:rsidRPr="00592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92"/>
    <w:rsid w:val="00090F92"/>
    <w:rsid w:val="005926B6"/>
    <w:rsid w:val="0061792F"/>
    <w:rsid w:val="008D29B4"/>
    <w:rsid w:val="0099501F"/>
    <w:rsid w:val="00B775E1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FBB002-A7F6-45CB-9C5E-004D42A7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1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adk</dc:creator>
  <cp:keywords/>
  <dc:description/>
  <cp:lastModifiedBy>Altimir A. Kim</cp:lastModifiedBy>
  <cp:revision>10</cp:revision>
  <dcterms:created xsi:type="dcterms:W3CDTF">2026-10-08T13:50:00Z</dcterms:created>
  <dcterms:modified xsi:type="dcterms:W3CDTF">2026-10-12T06:52:00Z</dcterms:modified>
</cp:coreProperties>
</file>