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DAC" w:rsidRPr="00C74A89" w:rsidRDefault="005F5DAC" w:rsidP="00C74A89">
      <w:pPr>
        <w:spacing w:after="0" w:line="240" w:lineRule="auto"/>
        <w:jc w:val="right"/>
        <w:rPr>
          <w:color w:val="000000"/>
          <w:sz w:val="28"/>
          <w:szCs w:val="28"/>
          <w:lang w:val="ru-RU"/>
        </w:rPr>
      </w:pPr>
      <w:bookmarkStart w:id="0" w:name="z78"/>
      <w:r w:rsidRPr="00C74A89">
        <w:rPr>
          <w:color w:val="000000"/>
          <w:sz w:val="28"/>
          <w:szCs w:val="28"/>
          <w:lang w:val="ru-RU"/>
        </w:rPr>
        <w:t>11-қосымша</w:t>
      </w:r>
    </w:p>
    <w:p w:rsidR="005F5DAC" w:rsidRPr="00C74A89" w:rsidRDefault="005F5DAC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Әулиекөл ауданы әкімдігінің</w:t>
      </w:r>
    </w:p>
    <w:p w:rsidR="005F5DAC" w:rsidRPr="00C74A89" w:rsidRDefault="005F5DAC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2026 жылғы «___» __________</w:t>
      </w:r>
    </w:p>
    <w:p w:rsidR="005F5DAC" w:rsidRPr="00C74A89" w:rsidRDefault="005F5DAC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№ ___ қаулысына</w:t>
      </w:r>
    </w:p>
    <w:p w:rsidR="00390338" w:rsidRDefault="00390338" w:rsidP="00F25B64">
      <w:pPr>
        <w:spacing w:after="0" w:line="240" w:lineRule="auto"/>
        <w:rPr>
          <w:b/>
          <w:color w:val="000000"/>
          <w:sz w:val="28"/>
          <w:szCs w:val="28"/>
          <w:lang w:val="kk-KZ"/>
        </w:rPr>
      </w:pPr>
    </w:p>
    <w:p w:rsidR="00F25B64" w:rsidRPr="00F25B64" w:rsidRDefault="00F25B64" w:rsidP="00F25B64">
      <w:pPr>
        <w:spacing w:after="0" w:line="240" w:lineRule="auto"/>
        <w:rPr>
          <w:b/>
          <w:color w:val="000000"/>
          <w:sz w:val="28"/>
          <w:szCs w:val="28"/>
          <w:lang w:val="kk-KZ"/>
        </w:rPr>
      </w:pPr>
      <w:r w:rsidRPr="00F25B64">
        <w:rPr>
          <w:b/>
          <w:color w:val="000000"/>
          <w:sz w:val="28"/>
          <w:szCs w:val="28"/>
          <w:lang w:val="kk-KZ"/>
        </w:rPr>
        <w:t>Жилгородок және Нефтебаза елді мекендерінде тұратын балаларды Қостанай облысы әкімдігі білім басқармасының «Әулиекөл ауданының білім бөлімінің Н.Островский атындағы Аманқарағай жалпы білім беретін мектебі» коммуналдық мемлекеттік мекемесіне тасымалдау схемасы</w:t>
      </w:r>
    </w:p>
    <w:p w:rsidR="00F25B64" w:rsidRPr="00F25B64" w:rsidRDefault="00F25B64" w:rsidP="00F25B64">
      <w:pPr>
        <w:spacing w:after="0" w:line="240" w:lineRule="auto"/>
        <w:rPr>
          <w:b/>
          <w:noProof/>
          <w:color w:val="000000"/>
          <w:sz w:val="28"/>
          <w:szCs w:val="28"/>
          <w:lang w:val="kk-KZ" w:eastAsia="ru-RU"/>
        </w:rPr>
      </w:pPr>
    </w:p>
    <w:p w:rsidR="00F25B64" w:rsidRPr="00390338" w:rsidRDefault="00F25B64" w:rsidP="00390338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r w:rsidRPr="00C74A89"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6189345" cy="4642009"/>
            <wp:effectExtent l="19050" t="0" r="1905" b="0"/>
            <wp:docPr id="1" name="Рисунок 1" descr="C:\Users\1\Desktop\РАСЧЕТОВ ЛС\Подвоз\гос\П1_Жилгородок+Нефтебаза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РАСЧЕТОВ ЛС\Подвоз\гос\П1_Жилгородок+Нефтебаза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642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F25B64" w:rsidRPr="00390338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33741A"/>
    <w:rsid w:val="00390338"/>
    <w:rsid w:val="003D02B6"/>
    <w:rsid w:val="00412249"/>
    <w:rsid w:val="004455DF"/>
    <w:rsid w:val="004B1000"/>
    <w:rsid w:val="004F53FF"/>
    <w:rsid w:val="00504984"/>
    <w:rsid w:val="00526A38"/>
    <w:rsid w:val="00593E1B"/>
    <w:rsid w:val="005F5DAC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933560"/>
    <w:rsid w:val="00A342C1"/>
    <w:rsid w:val="00A52BF1"/>
    <w:rsid w:val="00A84D26"/>
    <w:rsid w:val="00AE3F2B"/>
    <w:rsid w:val="00AF3324"/>
    <w:rsid w:val="00AF626D"/>
    <w:rsid w:val="00B24411"/>
    <w:rsid w:val="00B2794E"/>
    <w:rsid w:val="00B7679C"/>
    <w:rsid w:val="00B84884"/>
    <w:rsid w:val="00B92CA4"/>
    <w:rsid w:val="00BD73BD"/>
    <w:rsid w:val="00C31F6F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2026-09-24T04:07:00Z</dcterms:modified>
</cp:coreProperties>
</file>