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2BF8" w:rsidRDefault="00062BF8" w:rsidP="00062BF8">
      <w:pPr>
        <w:ind w:firstLine="708"/>
        <w:jc w:val="both"/>
        <w:rPr>
          <w:rFonts w:ascii="Times New Roman" w:hAnsi="Times New Roman" w:cs="Times New Roman"/>
          <w:sz w:val="28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540"/>
        <w:gridCol w:w="3815"/>
      </w:tblGrid>
      <w:tr w:rsidR="00062BF8" w:rsidRPr="009C3E45" w:rsidTr="001815BD">
        <w:trPr>
          <w:trHeight w:val="30"/>
          <w:tblCellSpacing w:w="0" w:type="auto"/>
        </w:trPr>
        <w:tc>
          <w:tcPr>
            <w:tcW w:w="55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BF8" w:rsidRPr="009C3E45" w:rsidRDefault="00062BF8" w:rsidP="001815B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C3E45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38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BF8" w:rsidRPr="009E64C9" w:rsidRDefault="00062BF8" w:rsidP="001815B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proofErr w:type="spellStart"/>
            <w:r w:rsidRPr="009E64C9">
              <w:rPr>
                <w:rFonts w:ascii="Times New Roman" w:hAnsi="Times New Roman" w:cs="Times New Roman"/>
                <w:color w:val="000000"/>
                <w:sz w:val="20"/>
              </w:rPr>
              <w:t>Халықтың</w:t>
            </w:r>
            <w:proofErr w:type="spellEnd"/>
            <w:r w:rsidRPr="009E64C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9E64C9">
              <w:rPr>
                <w:rFonts w:ascii="Times New Roman" w:hAnsi="Times New Roman" w:cs="Times New Roman"/>
                <w:color w:val="000000"/>
                <w:sz w:val="20"/>
              </w:rPr>
              <w:t>санитариялық</w:t>
            </w:r>
            <w:proofErr w:type="spellEnd"/>
            <w:r w:rsidRPr="009E64C9">
              <w:rPr>
                <w:rFonts w:ascii="Times New Roman" w:hAnsi="Times New Roman" w:cs="Times New Roman"/>
                <w:color w:val="000000"/>
                <w:sz w:val="20"/>
              </w:rPr>
              <w:t>-</w:t>
            </w:r>
          </w:p>
          <w:p w:rsidR="00062BF8" w:rsidRPr="009E64C9" w:rsidRDefault="00062BF8" w:rsidP="001815B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proofErr w:type="spellStart"/>
            <w:proofErr w:type="gramStart"/>
            <w:r w:rsidRPr="009E64C9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proofErr w:type="gramEnd"/>
          </w:p>
          <w:p w:rsidR="00062BF8" w:rsidRPr="009E64C9" w:rsidRDefault="00062BF8" w:rsidP="001815B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proofErr w:type="spellStart"/>
            <w:proofErr w:type="gramStart"/>
            <w:r w:rsidRPr="009E64C9">
              <w:rPr>
                <w:rFonts w:ascii="Times New Roman" w:hAnsi="Times New Roman" w:cs="Times New Roman"/>
                <w:color w:val="000000"/>
                <w:sz w:val="20"/>
              </w:rPr>
              <w:t>саламаттығы</w:t>
            </w:r>
            <w:proofErr w:type="spellEnd"/>
            <w:proofErr w:type="gramEnd"/>
            <w:r w:rsidRPr="009E64C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9E64C9">
              <w:rPr>
                <w:rFonts w:ascii="Times New Roman" w:hAnsi="Times New Roman" w:cs="Times New Roman"/>
                <w:color w:val="000000"/>
                <w:sz w:val="20"/>
              </w:rPr>
              <w:t>саласындағы</w:t>
            </w:r>
            <w:proofErr w:type="spellEnd"/>
          </w:p>
          <w:p w:rsidR="00062BF8" w:rsidRPr="009E64C9" w:rsidRDefault="00062BF8" w:rsidP="001815B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proofErr w:type="spellStart"/>
            <w:proofErr w:type="gramStart"/>
            <w:r w:rsidRPr="009E64C9">
              <w:rPr>
                <w:rFonts w:ascii="Times New Roman" w:hAnsi="Times New Roman" w:cs="Times New Roman"/>
                <w:color w:val="000000"/>
                <w:sz w:val="20"/>
              </w:rPr>
              <w:t>тергеп</w:t>
            </w:r>
            <w:proofErr w:type="gramEnd"/>
            <w:r w:rsidRPr="009E64C9">
              <w:rPr>
                <w:rFonts w:ascii="Times New Roman" w:hAnsi="Times New Roman" w:cs="Times New Roman"/>
                <w:color w:val="000000"/>
                <w:sz w:val="20"/>
              </w:rPr>
              <w:t>-тексеру</w:t>
            </w:r>
            <w:proofErr w:type="spellEnd"/>
            <w:r w:rsidRPr="009E64C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9E64C9">
              <w:rPr>
                <w:rFonts w:ascii="Times New Roman" w:hAnsi="Times New Roman" w:cs="Times New Roman"/>
                <w:color w:val="000000"/>
                <w:sz w:val="20"/>
              </w:rPr>
              <w:t>жүргізу</w:t>
            </w:r>
            <w:proofErr w:type="spellEnd"/>
          </w:p>
          <w:p w:rsidR="00062BF8" w:rsidRPr="009E64C9" w:rsidRDefault="00062BF8" w:rsidP="001815B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proofErr w:type="spellStart"/>
            <w:proofErr w:type="gramStart"/>
            <w:r w:rsidRPr="009E64C9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proofErr w:type="gramEnd"/>
          </w:p>
          <w:p w:rsidR="00062BF8" w:rsidRPr="009C3E45" w:rsidRDefault="00062BF8" w:rsidP="001815B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E64C9">
              <w:rPr>
                <w:rFonts w:ascii="Times New Roman" w:hAnsi="Times New Roman" w:cs="Times New Roman"/>
                <w:color w:val="000000"/>
                <w:sz w:val="20"/>
              </w:rPr>
              <w:t>7-қосымша</w:t>
            </w:r>
          </w:p>
        </w:tc>
      </w:tr>
      <w:tr w:rsidR="00062BF8" w:rsidRPr="009C3E45" w:rsidTr="001815BD">
        <w:trPr>
          <w:trHeight w:val="30"/>
          <w:tblCellSpacing w:w="0" w:type="auto"/>
        </w:trPr>
        <w:tc>
          <w:tcPr>
            <w:tcW w:w="55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BF8" w:rsidRPr="009C3E45" w:rsidRDefault="00062BF8" w:rsidP="001815B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38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2BF8" w:rsidRPr="009C3E45" w:rsidRDefault="00062BF8" w:rsidP="001815B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</w:tr>
    </w:tbl>
    <w:p w:rsidR="00062BF8" w:rsidRPr="00B35376" w:rsidRDefault="00062BF8" w:rsidP="00062BF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B3537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Тергеп-тексеру жүргізу нәтижелері туралы ақпарат</w:t>
      </w:r>
    </w:p>
    <w:p w:rsidR="00062BF8" w:rsidRDefault="00062BF8" w:rsidP="00062B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B3537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1. Тергеп-тексеру жүргізудің негізі: </w:t>
      </w:r>
      <w:r w:rsidRPr="009E64C9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«</w:t>
      </w:r>
      <w:r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 xml:space="preserve">Жетісу облысы </w:t>
      </w:r>
      <w:r w:rsidRPr="009E64C9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 xml:space="preserve">Ұлттық сараптама орталығы» ШЖҚ РМК филиалы жүргізген «Қазақстан Республикасының Кәсіпкерлік Кодексі» Қазақстан Республикасының 2015 жылғы 29 қазандағы № 375-V Кодексінің 144-4-бабы 3-тармағының 6-тармақшасының </w:t>
      </w:r>
      <w:r w:rsidRPr="009E64C9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бақылау сатып алу қорытындысы бойынша өнімді зерттеу нәтижелері</w:t>
      </w:r>
      <w:r w:rsidRPr="00B3537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, </w:t>
      </w:r>
      <w:r w:rsidRPr="009E64C9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 xml:space="preserve">Қазақстан Республикасы Денсаулық сақтау министрінің 2024 жылғы 29 тамыздағы № 69 бұйрығымен бекітілген халықтың санитариялық-эпидемиологиялық саламаттылығы саласында тергеп-тексеру жүргізу қағидаларының 1-Қосымшасының 3-тармағы (2-тармақшасы): </w:t>
      </w:r>
      <w:r w:rsidRPr="009E64C9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осы өнімнің атауы, қолданылу мақсаты, құрамы, сақтау және қолдану шарттары бөлігінде мемлекеттік және орыс тілдерінде өнімді таңбалаудың болмауы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;</w:t>
      </w:r>
      <w:r w:rsidRPr="00B3537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</w:p>
    <w:p w:rsidR="00062BF8" w:rsidRPr="008205C6" w:rsidRDefault="00062BF8" w:rsidP="00062B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8205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2. Тергеп-тексеру жүргізетін бақылау және қадағалау органы:</w:t>
      </w:r>
      <w:r w:rsidRPr="00B3537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8205C6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Панфилов аудандық санитариялық-эпидемиологиялық бақылау басқармасы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;</w:t>
      </w:r>
    </w:p>
    <w:p w:rsidR="00062BF8" w:rsidRPr="00321366" w:rsidRDefault="00062BF8" w:rsidP="00062B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205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3. Тартылған сарапшылар (д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еректерді пайдалануға келісім): </w:t>
      </w:r>
      <w:r w:rsidRPr="008205C6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тартылмады;</w:t>
      </w:r>
    </w:p>
    <w:p w:rsidR="00062BF8" w:rsidRPr="00482122" w:rsidRDefault="00062BF8" w:rsidP="00062B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205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4. Тергеп-тексеру жүргізу мерзімі</w:t>
      </w:r>
      <w:r w:rsidRPr="008205C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2026</w:t>
      </w:r>
      <w:r w:rsidRPr="008205C6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ж.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07.08</w:t>
      </w:r>
      <w:r w:rsidRPr="008205C6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. – 202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6</w:t>
      </w:r>
      <w:r w:rsidRPr="008205C6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ж.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04.09</w:t>
      </w:r>
      <w:r w:rsidRPr="008205C6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.;</w:t>
      </w:r>
      <w:r w:rsidRPr="008205C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_</w:t>
      </w:r>
    </w:p>
    <w:p w:rsidR="00062BF8" w:rsidRDefault="00062BF8" w:rsidP="00062B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205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5. Тергеп-тексеру жүргізілген жеке және (немесе) заңды тұлғалар: </w:t>
      </w:r>
      <w:bookmarkStart w:id="0" w:name="z409"/>
      <w:bookmarkEnd w:id="0"/>
      <w:r w:rsidRPr="008205C6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Жеке кәсіпкер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Саитова З.Т.</w:t>
      </w:r>
      <w:r w:rsidRPr="008205C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</w:t>
      </w:r>
    </w:p>
    <w:p w:rsidR="00062BF8" w:rsidRPr="008205C6" w:rsidRDefault="00062BF8" w:rsidP="00062B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205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6.</w:t>
      </w:r>
      <w:r w:rsidRPr="004821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8205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сипаты: </w:t>
      </w:r>
      <w:r w:rsidRPr="008205C6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бұзушылықтар анықталған жоқ;</w:t>
      </w:r>
    </w:p>
    <w:p w:rsidR="00062BF8" w:rsidRPr="00482122" w:rsidRDefault="00062BF8" w:rsidP="00062B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8212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7</w:t>
      </w:r>
      <w:r w:rsidRPr="004821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. </w:t>
      </w:r>
      <w:r w:rsidRPr="008205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тұлғалар: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8205C6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бұзушылықтар анықталған жоқ;</w:t>
      </w:r>
    </w:p>
    <w:p w:rsidR="00062BF8" w:rsidRPr="009E64C9" w:rsidRDefault="00062BF8" w:rsidP="00062BF8">
      <w:pPr>
        <w:ind w:firstLine="708"/>
        <w:jc w:val="both"/>
        <w:rPr>
          <w:rFonts w:ascii="Times New Roman" w:hAnsi="Times New Roman" w:cs="Times New Roman"/>
          <w:sz w:val="28"/>
          <w:lang w:val="kk-KZ"/>
        </w:rPr>
      </w:pPr>
      <w:r w:rsidRPr="008205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8. Қабылданған шаралар: </w:t>
      </w:r>
      <w:r w:rsidRPr="009E64C9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Бұзушылықтардың болмауына байланысты шаралар қабылданбады.</w:t>
      </w:r>
    </w:p>
    <w:p w:rsidR="00322747" w:rsidRPr="00062BF8" w:rsidRDefault="00322747">
      <w:pPr>
        <w:rPr>
          <w:lang w:val="kk-KZ"/>
        </w:rPr>
      </w:pPr>
      <w:bookmarkStart w:id="1" w:name="_GoBack"/>
      <w:bookmarkEnd w:id="1"/>
    </w:p>
    <w:sectPr w:rsidR="00322747" w:rsidRPr="00062B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BF8"/>
    <w:rsid w:val="00062BF8"/>
    <w:rsid w:val="00322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F98ACF-17A5-4475-8EC2-A8EC71D89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2B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2026-08-12T10:47:00Z</dcterms:created>
  <dcterms:modified xsi:type="dcterms:W3CDTF">2026-08-12T10:48:00Z</dcterms:modified>
</cp:coreProperties>
</file>