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551DEE">
      <w:pPr>
        <w:ind w:firstLine="2951" w:firstLineChars="105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37" w:name="_GoBack"/>
      <w:bookmarkEnd w:id="137"/>
      <w:r>
        <w:rPr>
          <w:rFonts w:ascii="Times New Roman" w:hAnsi="Times New Roman" w:cs="Times New Roman"/>
          <w:b/>
          <w:sz w:val="28"/>
          <w:szCs w:val="28"/>
        </w:rPr>
        <w:t>Объявление о конкурсе</w:t>
      </w:r>
    </w:p>
    <w:p w14:paraId="5091BF19">
      <w:pPr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Коммунальное государственное учреждение «Средняя общеобразовательная школа №2 имени Каныша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Сатпаева» отдела образования  города Семей управления образования области Абай объявляет конкурс на занятие вакантной должности  </w:t>
      </w:r>
      <w:r>
        <w:rPr>
          <w:rFonts w:ascii="Times New Roman" w:hAnsi="Times New Roman" w:cs="Times New Roman"/>
          <w:b/>
          <w:sz w:val="24"/>
          <w:szCs w:val="24"/>
        </w:rPr>
        <w:t>учител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я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 xml:space="preserve"> матема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тики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классах </w:t>
      </w:r>
      <w:r>
        <w:rPr>
          <w:rFonts w:ascii="Times New Roman" w:hAnsi="Times New Roman" w:cs="Times New Roman"/>
          <w:b/>
          <w:sz w:val="24"/>
          <w:szCs w:val="24"/>
        </w:rPr>
        <w:t>с рус.яз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обучения</w:t>
      </w:r>
      <w:r>
        <w:rPr>
          <w:rFonts w:ascii="Times New Roman" w:hAnsi="Times New Roman" w:cs="Times New Roman"/>
          <w:sz w:val="24"/>
          <w:szCs w:val="24"/>
        </w:rPr>
        <w:t xml:space="preserve"> с нагрузкой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12</w:t>
      </w:r>
      <w:r>
        <w:rPr>
          <w:rFonts w:ascii="Times New Roman" w:hAnsi="Times New Roman" w:cs="Times New Roman"/>
          <w:sz w:val="24"/>
          <w:szCs w:val="24"/>
        </w:rPr>
        <w:t xml:space="preserve"> часов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1EC7877B">
      <w:pPr>
        <w:ind w:firstLine="708"/>
        <w:jc w:val="both"/>
        <w:rPr>
          <w:rFonts w:ascii="Times New Roman" w:hAnsi="Times New Roman" w:eastAsia="Times New Roman" w:cs="Times New Roman"/>
          <w:color w:val="002060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учреждения: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Индекс 071408 область Абай, Семей ул. Сатпаева,218, раб.тел: 8/7222/502004, эл.почта </w:t>
      </w:r>
      <w:r>
        <w:rPr>
          <w:rFonts w:ascii="Times New Roman" w:hAnsi="Times New Roman" w:eastAsia="Times New Roman" w:cs="Times New Roman"/>
          <w:color w:val="002060"/>
          <w:sz w:val="24"/>
          <w:szCs w:val="24"/>
        </w:rPr>
        <w:fldChar w:fldCharType="begin"/>
      </w:r>
      <w:r>
        <w:rPr>
          <w:rFonts w:ascii="Times New Roman" w:hAnsi="Times New Roman" w:eastAsia="Times New Roman" w:cs="Times New Roman"/>
          <w:color w:val="002060"/>
          <w:sz w:val="24"/>
          <w:szCs w:val="24"/>
        </w:rPr>
        <w:instrText xml:space="preserve"> HYPERLINK "mailto:school_m_2@mail.ru" </w:instrText>
      </w:r>
      <w:r>
        <w:rPr>
          <w:rFonts w:ascii="Times New Roman" w:hAnsi="Times New Roman" w:eastAsia="Times New Roman" w:cs="Times New Roman"/>
          <w:color w:val="002060"/>
          <w:sz w:val="24"/>
          <w:szCs w:val="24"/>
        </w:rPr>
        <w:fldChar w:fldCharType="separate"/>
      </w:r>
      <w:r>
        <w:rPr>
          <w:rStyle w:val="4"/>
          <w:rFonts w:ascii="Times New Roman" w:hAnsi="Times New Roman" w:eastAsia="Times New Roman" w:cs="Times New Roman"/>
          <w:sz w:val="24"/>
          <w:szCs w:val="24"/>
        </w:rPr>
        <w:t>school_m_2@mail.</w:t>
      </w:r>
      <w:r>
        <w:rPr>
          <w:rStyle w:val="4"/>
          <w:rFonts w:ascii="Times New Roman" w:hAnsi="Times New Roman" w:eastAsia="Times New Roman" w:cs="Times New Roman"/>
          <w:sz w:val="24"/>
          <w:szCs w:val="24"/>
          <w:lang w:val="en-US"/>
        </w:rPr>
        <w:t>ru</w:t>
      </w:r>
      <w:r>
        <w:rPr>
          <w:rFonts w:ascii="Times New Roman" w:hAnsi="Times New Roman" w:eastAsia="Times New Roman" w:cs="Times New Roman"/>
          <w:color w:val="002060"/>
          <w:sz w:val="24"/>
          <w:szCs w:val="24"/>
        </w:rPr>
        <w:fldChar w:fldCharType="end"/>
      </w:r>
    </w:p>
    <w:p w14:paraId="556D043B">
      <w:pPr>
        <w:ind w:firstLine="708"/>
        <w:jc w:val="both"/>
        <w:rPr>
          <w:rFonts w:hint="default" w:ascii="Times New Roman" w:hAnsi="Times New Roman" w:eastAsia="Times New Roman" w:cs="Times New Roman"/>
          <w:b/>
          <w:bCs/>
          <w:color w:val="002060"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sz w:val="24"/>
          <w:szCs w:val="24"/>
          <w:highlight w:val="none"/>
        </w:rPr>
        <w:t xml:space="preserve">Сроки проведения конкурса </w:t>
      </w:r>
      <w:r>
        <w:rPr>
          <w:rFonts w:hint="default" w:ascii="Times New Roman" w:hAnsi="Times New Roman"/>
          <w:b/>
          <w:bCs/>
          <w:sz w:val="24"/>
          <w:szCs w:val="24"/>
          <w:highlight w:val="none"/>
          <w:lang w:val="en-US"/>
        </w:rPr>
        <w:t>09.10.2026 - 20.10.202</w:t>
      </w:r>
      <w:r>
        <w:rPr>
          <w:rFonts w:hint="default" w:ascii="Times New Roman" w:hAnsi="Times New Roman"/>
          <w:b/>
          <w:bCs/>
          <w:sz w:val="24"/>
          <w:szCs w:val="24"/>
          <w:highlight w:val="none"/>
          <w:lang w:val="ru-RU"/>
        </w:rPr>
        <w:t>6</w:t>
      </w:r>
    </w:p>
    <w:p w14:paraId="2707933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Квалификационные требования, предъявляемые утвержденные Типовыми квалификационными   характеристиками педагогов:</w:t>
      </w:r>
    </w:p>
    <w:p w14:paraId="25C8C113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Требования к квалификации: </w:t>
      </w:r>
    </w:p>
    <w:p w14:paraId="2CC7D59C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высшее и (или) послевузовское педагогическое или иное профессиональное образование по соответствующему профилю или документ, подтверждающий педагогическую переподготовку, без предъявления требований к стажу работы или техническое и профессиональное педагогическое образование по соответствующему профилю без предъявления требований к стажу работы;</w:t>
      </w:r>
    </w:p>
    <w:p w14:paraId="3F1416BA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 xml:space="preserve">      и (или) при наличии высшего и среднего уровня квалификации стаж педагогической работы: для педагога-модератора не менее </w:t>
      </w:r>
      <w:r>
        <w:rPr>
          <w:color w:val="000000"/>
          <w:spacing w:val="2"/>
          <w:lang w:val="kk-KZ"/>
        </w:rPr>
        <w:t>2</w:t>
      </w:r>
      <w:r>
        <w:rPr>
          <w:color w:val="000000"/>
          <w:spacing w:val="2"/>
        </w:rPr>
        <w:t xml:space="preserve"> лет, для педагога-эксперта – не менее </w:t>
      </w:r>
      <w:r>
        <w:rPr>
          <w:color w:val="000000"/>
          <w:spacing w:val="2"/>
          <w:lang w:val="kk-KZ"/>
        </w:rPr>
        <w:t>3</w:t>
      </w:r>
      <w:r>
        <w:rPr>
          <w:color w:val="000000"/>
          <w:spacing w:val="2"/>
        </w:rPr>
        <w:t xml:space="preserve"> лет, педагога-исследователя не менее </w:t>
      </w:r>
      <w:r>
        <w:rPr>
          <w:color w:val="000000"/>
          <w:spacing w:val="2"/>
          <w:lang w:val="kk-KZ"/>
        </w:rPr>
        <w:t>4</w:t>
      </w:r>
      <w:r>
        <w:rPr>
          <w:color w:val="000000"/>
          <w:spacing w:val="2"/>
        </w:rPr>
        <w:t xml:space="preserve"> лет.</w:t>
      </w:r>
    </w:p>
    <w:p w14:paraId="2E5E34F0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b/>
          <w:color w:val="000000"/>
          <w:spacing w:val="2"/>
        </w:rPr>
      </w:pPr>
      <w:r>
        <w:rPr>
          <w:color w:val="000000"/>
          <w:spacing w:val="2"/>
        </w:rPr>
        <w:t xml:space="preserve">      </w:t>
      </w:r>
      <w:r>
        <w:rPr>
          <w:b/>
          <w:color w:val="000000"/>
          <w:spacing w:val="2"/>
        </w:rPr>
        <w:t>Требования к квалификации с определением профессиональных компетенций:</w:t>
      </w:r>
    </w:p>
    <w:p w14:paraId="27F713EB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b/>
          <w:color w:val="000000"/>
          <w:spacing w:val="2"/>
        </w:rPr>
      </w:pPr>
      <w:r>
        <w:rPr>
          <w:color w:val="000000"/>
          <w:spacing w:val="2"/>
        </w:rPr>
        <w:t xml:space="preserve">      </w:t>
      </w:r>
      <w:r>
        <w:rPr>
          <w:b/>
          <w:color w:val="000000"/>
          <w:spacing w:val="2"/>
        </w:rPr>
        <w:t>1) педагог(без категории):</w:t>
      </w:r>
    </w:p>
    <w:p w14:paraId="47354691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должен уметь планировать и организовывать учебно-воспитательный процесс с учетом психолого-возрастных особенностей обучающихся;</w:t>
      </w:r>
    </w:p>
    <w:p w14:paraId="50763949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способствовать формированию общей культуры обучающегося и его социализации, принимать участие в мероприятиях на уровне организации образования;</w:t>
      </w:r>
    </w:p>
    <w:p w14:paraId="07708200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осуществлять индивидуальный подход в воспитании и обучении с учетом потребностей обучающихся, владеть навыками профессионально-педагогического диалога, применять цифровые образовательные ресурсы;</w:t>
      </w:r>
    </w:p>
    <w:p w14:paraId="222C8478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b/>
          <w:color w:val="000000"/>
          <w:spacing w:val="2"/>
        </w:rPr>
      </w:pPr>
      <w:r>
        <w:rPr>
          <w:color w:val="000000"/>
          <w:spacing w:val="2"/>
        </w:rPr>
        <w:t xml:space="preserve">      </w:t>
      </w:r>
      <w:r>
        <w:rPr>
          <w:b/>
          <w:color w:val="000000"/>
          <w:spacing w:val="2"/>
        </w:rPr>
        <w:t>2) педагог-модератор:</w:t>
      </w:r>
    </w:p>
    <w:p w14:paraId="30AE21B2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должен соответствовать общим требованиям, предъявляемым к квалификации "педагог", а также:</w:t>
      </w:r>
    </w:p>
    <w:p w14:paraId="00CFBDB3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использовать инновационные формы, методы и средства обучения, обобщать опыт на уровне организации образования, иметь участников олимпиад, конкурсов, соревнований на уровне организации образования;</w:t>
      </w:r>
    </w:p>
    <w:p w14:paraId="1B6E2B51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b/>
          <w:color w:val="000000"/>
          <w:spacing w:val="2"/>
        </w:rPr>
      </w:pPr>
      <w:r>
        <w:rPr>
          <w:color w:val="000000"/>
          <w:spacing w:val="2"/>
        </w:rPr>
        <w:t xml:space="preserve">      </w:t>
      </w:r>
      <w:r>
        <w:rPr>
          <w:b/>
          <w:color w:val="000000"/>
          <w:spacing w:val="2"/>
        </w:rPr>
        <w:t>3) педагог-эксперт:</w:t>
      </w:r>
    </w:p>
    <w:p w14:paraId="2941A9DD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должен соответствовать общим требованиям к квалификации "педагог-модератор", а также:</w:t>
      </w:r>
    </w:p>
    <w:p w14:paraId="4FCB8295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владеть навыками анализа организованной учебной деятельности;</w:t>
      </w:r>
    </w:p>
    <w:p w14:paraId="2E0F06D7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осуществлять наставничество и конструктивно определять приоритеты профессионального развития: собственного и коллег на уровне организации образования;</w:t>
      </w:r>
    </w:p>
    <w:p w14:paraId="02ADE971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обобщать опыт на уровне района/города, иметь участников олимпиад, конкурсов, соревнований на уровне района/города;</w:t>
      </w:r>
    </w:p>
    <w:p w14:paraId="39567698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b/>
          <w:color w:val="000000"/>
          <w:spacing w:val="2"/>
        </w:rPr>
      </w:pPr>
      <w:r>
        <w:rPr>
          <w:b/>
          <w:color w:val="000000"/>
          <w:spacing w:val="2"/>
        </w:rPr>
        <w:t>      4) педагог-исследователь:</w:t>
      </w:r>
    </w:p>
    <w:p w14:paraId="56DB0651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должен соответствовать общим требованиям к квалификации "педагог-эксперт", а также:</w:t>
      </w:r>
    </w:p>
    <w:p w14:paraId="1A4D07A4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владеть навыками исследования урока и разработки инструментов оценивания;</w:t>
      </w:r>
    </w:p>
    <w:p w14:paraId="6EC3DF44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обеспечивать развитие исследовательских навыков обучающихся;</w:t>
      </w:r>
    </w:p>
    <w:p w14:paraId="37EC2B6C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осуществлять наставничество и конструктивно определять стратегии развития в педагогическом сообществе на уровне района и города;</w:t>
      </w:r>
    </w:p>
    <w:p w14:paraId="75CC5CD5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обобщать опыт на уровне области/городов республиканского значения и столицы, республики (для республиканских подведомственных организаций);</w:t>
      </w:r>
    </w:p>
    <w:p w14:paraId="7907CD08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иметь участников олимпиад, конкурсов, соревнований на уровне области/городов республиканского значения и столицы, республики (для республиканских подведомственных организаций);</w:t>
      </w:r>
    </w:p>
    <w:p w14:paraId="3D65BDC8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педагог-мастер:</w:t>
      </w:r>
    </w:p>
    <w:p w14:paraId="7EAA311A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должен соответствовать общим требованиям к квалификации "педагог-исследователь", а также:</w:t>
      </w:r>
    </w:p>
    <w:p w14:paraId="7D9E5F53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иметь авторскую программу или является автором (соавтором) изданных учебников, учебно-методических пособий, получивших одобрение на областном учебно-методическом совете или Республиканском учебно-методическом совете;</w:t>
      </w:r>
    </w:p>
    <w:p w14:paraId="1639D80C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обеспечивать развитие навыков научного проектирования;</w:t>
      </w:r>
    </w:p>
    <w:p w14:paraId="5D0D22A3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осуществлять наставничество и планировать развитие сети профессионального сообщества на уровне области;</w:t>
      </w:r>
    </w:p>
    <w:p w14:paraId="341AF521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являться участником республиканских и международных конкурсов и олимпиад или подготовил участников республиканских и международных конкурсов и олимпиад.</w:t>
      </w:r>
    </w:p>
    <w:p w14:paraId="5527F3B6">
      <w:pPr>
        <w:pStyle w:val="5"/>
        <w:shd w:val="clear" w:color="auto" w:fill="FFFFFF"/>
        <w:spacing w:before="0" w:beforeAutospacing="0" w:after="360" w:afterAutospacing="0" w:line="326" w:lineRule="atLeast"/>
        <w:jc w:val="both"/>
        <w:textAlignment w:val="baseline"/>
        <w:rPr>
          <w:b/>
          <w:color w:val="000000"/>
          <w:spacing w:val="2"/>
        </w:rPr>
      </w:pPr>
      <w:r>
        <w:rPr>
          <w:b/>
          <w:color w:val="000000"/>
          <w:spacing w:val="2"/>
          <w:lang w:val="kk-KZ"/>
        </w:rPr>
        <w:t>Учитель должен знать</w:t>
      </w:r>
      <w:r>
        <w:rPr>
          <w:b/>
          <w:color w:val="000000"/>
          <w:spacing w:val="2"/>
        </w:rPr>
        <w:t>:</w:t>
      </w:r>
    </w:p>
    <w:p w14:paraId="26FD2526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bookmarkStart w:id="0" w:name="z1734"/>
      <w:bookmarkEnd w:id="0"/>
      <w:r>
        <w:rPr>
          <w:color w:val="000000"/>
          <w:spacing w:val="2"/>
        </w:rPr>
        <w:t>      </w:t>
      </w:r>
      <w:r>
        <w:fldChar w:fldCharType="begin"/>
      </w:r>
      <w:r>
        <w:instrText xml:space="preserve"> HYPERLINK "https://adilet.zan.kz/rus/docs/K950001000_" \l "z67" </w:instrText>
      </w:r>
      <w:r>
        <w:fldChar w:fldCharType="separate"/>
      </w:r>
      <w:r>
        <w:rPr>
          <w:rStyle w:val="4"/>
          <w:color w:val="073A5E"/>
          <w:spacing w:val="2"/>
        </w:rPr>
        <w:t>Конституцию</w:t>
      </w:r>
      <w:r>
        <w:rPr>
          <w:rStyle w:val="4"/>
          <w:color w:val="073A5E"/>
          <w:spacing w:val="2"/>
        </w:rPr>
        <w:fldChar w:fldCharType="end"/>
      </w:r>
      <w:r>
        <w:rPr>
          <w:color w:val="000000"/>
          <w:spacing w:val="2"/>
        </w:rPr>
        <w:t> Республики Казахстан, </w:t>
      </w:r>
      <w:r>
        <w:fldChar w:fldCharType="begin"/>
      </w:r>
      <w:r>
        <w:instrText xml:space="preserve"> HYPERLINK "https://adilet.zan.kz/rus/docs/K1500000414" \l "z205" </w:instrText>
      </w:r>
      <w:r>
        <w:fldChar w:fldCharType="separate"/>
      </w:r>
      <w:r>
        <w:rPr>
          <w:rStyle w:val="4"/>
          <w:color w:val="073A5E"/>
          <w:spacing w:val="2"/>
        </w:rPr>
        <w:t>Трудовой Кодекс</w:t>
      </w:r>
      <w:r>
        <w:rPr>
          <w:rStyle w:val="4"/>
          <w:color w:val="073A5E"/>
          <w:spacing w:val="2"/>
        </w:rPr>
        <w:fldChar w:fldCharType="end"/>
      </w:r>
      <w:r>
        <w:rPr>
          <w:color w:val="000000"/>
          <w:spacing w:val="2"/>
        </w:rPr>
        <w:t> Республики Казахстан, законы Республики Казахстан "</w:t>
      </w:r>
      <w:r>
        <w:fldChar w:fldCharType="begin"/>
      </w:r>
      <w:r>
        <w:instrText xml:space="preserve"> HYPERLINK "https://adilet.zan.kz/rus/docs/Z070000319_" \l "z2" </w:instrText>
      </w:r>
      <w:r>
        <w:fldChar w:fldCharType="separate"/>
      </w:r>
      <w:r>
        <w:rPr>
          <w:rStyle w:val="4"/>
          <w:color w:val="073A5E"/>
          <w:spacing w:val="2"/>
        </w:rPr>
        <w:t>Об образовании</w:t>
      </w:r>
      <w:r>
        <w:rPr>
          <w:rStyle w:val="4"/>
          <w:color w:val="073A5E"/>
          <w:spacing w:val="2"/>
        </w:rPr>
        <w:fldChar w:fldCharType="end"/>
      </w:r>
      <w:r>
        <w:rPr>
          <w:color w:val="000000"/>
          <w:spacing w:val="2"/>
        </w:rPr>
        <w:t>", "</w:t>
      </w:r>
      <w:r>
        <w:fldChar w:fldCharType="begin"/>
      </w:r>
      <w:r>
        <w:instrText xml:space="preserve"> HYPERLINK "https://adilet.zan.kz/rus/docs/Z1900000293" \l "z4" </w:instrText>
      </w:r>
      <w:r>
        <w:fldChar w:fldCharType="separate"/>
      </w:r>
      <w:r>
        <w:rPr>
          <w:rStyle w:val="4"/>
          <w:color w:val="073A5E"/>
          <w:spacing w:val="2"/>
        </w:rPr>
        <w:t>О статусе педагога</w:t>
      </w:r>
      <w:r>
        <w:rPr>
          <w:rStyle w:val="4"/>
          <w:color w:val="073A5E"/>
          <w:spacing w:val="2"/>
        </w:rPr>
        <w:fldChar w:fldCharType="end"/>
      </w:r>
      <w:r>
        <w:rPr>
          <w:color w:val="000000"/>
          <w:spacing w:val="2"/>
        </w:rPr>
        <w:t>", "</w:t>
      </w:r>
      <w:r>
        <w:fldChar w:fldCharType="begin"/>
      </w:r>
      <w:r>
        <w:instrText xml:space="preserve"> HYPERLINK "https://adilet.zan.kz/rus/docs/Z1500000410" \l "z33" </w:instrText>
      </w:r>
      <w:r>
        <w:fldChar w:fldCharType="separate"/>
      </w:r>
      <w:r>
        <w:rPr>
          <w:rStyle w:val="4"/>
          <w:color w:val="073A5E"/>
          <w:spacing w:val="2"/>
        </w:rPr>
        <w:t>О противодействии коррупции</w:t>
      </w:r>
      <w:r>
        <w:rPr>
          <w:rStyle w:val="4"/>
          <w:color w:val="073A5E"/>
          <w:spacing w:val="2"/>
        </w:rPr>
        <w:fldChar w:fldCharType="end"/>
      </w:r>
      <w:r>
        <w:rPr>
          <w:color w:val="000000"/>
          <w:spacing w:val="2"/>
        </w:rPr>
        <w:t>", "</w:t>
      </w:r>
      <w:r>
        <w:fldChar w:fldCharType="begin"/>
      </w:r>
      <w:r>
        <w:instrText xml:space="preserve"> HYPERLINK "https://adilet.zan.kz/rus/docs/Z970000151_" \l "z1" </w:instrText>
      </w:r>
      <w:r>
        <w:fldChar w:fldCharType="separate"/>
      </w:r>
      <w:r>
        <w:rPr>
          <w:rStyle w:val="4"/>
          <w:color w:val="073A5E"/>
          <w:spacing w:val="2"/>
        </w:rPr>
        <w:t>О языках в Республике Казахстан</w:t>
      </w:r>
      <w:r>
        <w:rPr>
          <w:rStyle w:val="4"/>
          <w:color w:val="073A5E"/>
          <w:spacing w:val="2"/>
        </w:rPr>
        <w:fldChar w:fldCharType="end"/>
      </w:r>
      <w:r>
        <w:rPr>
          <w:color w:val="000000"/>
          <w:spacing w:val="2"/>
        </w:rPr>
        <w:t>", Государственные общеобязательные стандарты образования и другие нормативные правовые акты, определяющие направления и перспективы развития образования;</w:t>
      </w:r>
    </w:p>
    <w:p w14:paraId="128D0C68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- содержание учебного предмета, учебно-воспитательного процесса, методики преподавания и оценивания;</w:t>
      </w:r>
    </w:p>
    <w:p w14:paraId="53FFF2C7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педагогику и психологию;</w:t>
      </w:r>
    </w:p>
    <w:p w14:paraId="5ABAAABD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- методику преподавания предмета, воспитательной работы, средства обучения и их дидактические возможности;</w:t>
      </w:r>
    </w:p>
    <w:p w14:paraId="76A02B08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-  требования к оборудованию учебных кабинетов и подсобных помещений;</w:t>
      </w:r>
    </w:p>
    <w:p w14:paraId="6162EFB5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- основы права и научной организации труда, экономики;</w:t>
      </w:r>
    </w:p>
    <w:p w14:paraId="0E95458A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- правила по безопасности и охране труда, противопожарной защиты, санитарные правила и нормы.</w:t>
      </w:r>
    </w:p>
    <w:p w14:paraId="1AB2F4DB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6FD19E9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EEFAD22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EB8328C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Перечень</w:t>
      </w:r>
      <w:r>
        <w:rPr>
          <w:rFonts w:hint="default"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документов</w:t>
      </w:r>
    </w:p>
    <w:p w14:paraId="6EF8EC6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14:paraId="20933DC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1) заявление об участии в конкурсе с указанием перечня прилагаемых документов по форме согласно приложению 10 к настоящим Правилам;</w:t>
      </w:r>
    </w:p>
    <w:tbl>
      <w:tblPr>
        <w:tblStyle w:val="3"/>
        <w:tblW w:w="0" w:type="auto"/>
        <w:tblCellSpacing w:w="1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0"/>
        <w:gridCol w:w="3465"/>
      </w:tblGrid>
      <w:tr w14:paraId="47232E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75" w:type="dxa"/>
          <w:tblCellSpacing w:w="15" w:type="dxa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5400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1" w:name="z463"/>
            <w:bookmarkEnd w:id="1"/>
          </w:p>
          <w:p w14:paraId="6C12897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  <w:p w14:paraId="0CB5591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  <w:p w14:paraId="42D3364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  <w:p w14:paraId="36088EA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  <w:p w14:paraId="45E64E6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  <w:p w14:paraId="14E53A1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  <w:p w14:paraId="5804725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  <w:p w14:paraId="3974F65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Приложение 10 к Правилам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назначения на должности,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освобождения от должностей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первых руководителей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и педагогов государственных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организаций образования</w:t>
            </w:r>
          </w:p>
        </w:tc>
      </w:tr>
      <w:tr w14:paraId="481026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58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82470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F36CC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2" w:name="z464"/>
            <w:bookmarkEnd w:id="2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Форма</w:t>
            </w:r>
          </w:p>
        </w:tc>
      </w:tr>
      <w:tr w14:paraId="1750B9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58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D57A0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E2325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3" w:name="z465"/>
            <w:bookmarkEnd w:id="3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____________________________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____________________________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(государственный орган,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объявивший конкурс)</w:t>
            </w:r>
          </w:p>
        </w:tc>
      </w:tr>
    </w:tbl>
    <w:p w14:paraId="745E82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      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Ф.И.О. кандидата (при его наличии), ИИН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(должность, место работы)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Фактическое место проживания, адрес прописки, контактный телефон</w:t>
      </w:r>
    </w:p>
    <w:p w14:paraId="3231A202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Заявление</w:t>
      </w:r>
    </w:p>
    <w:p w14:paraId="131E76F0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      Прошу допустить меня к конкурсу на занятие вакантной/временно вакантной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должности (нужное подчеркнуть)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наименование организаций образования, адрес (область, район, город\село)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В настоящее время работаю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должность, наименование организации, адрес (область, район, город\село)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Сообщаю о себе следующие сведения: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Образование: высшее или послевузовское</w:t>
      </w:r>
    </w:p>
    <w:tbl>
      <w:tblPr>
        <w:tblStyle w:val="3"/>
        <w:tblW w:w="9225" w:type="dxa"/>
        <w:tblCellSpacing w:w="1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13"/>
        <w:gridCol w:w="2031"/>
        <w:gridCol w:w="3181"/>
      </w:tblGrid>
      <w:tr w14:paraId="5DFB50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5BCF8B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4" w:name="z471"/>
            <w:bookmarkEnd w:id="4"/>
            <w:bookmarkStart w:id="5" w:name="z472"/>
            <w:bookmarkEnd w:id="5"/>
            <w:bookmarkStart w:id="6" w:name="z470"/>
            <w:bookmarkEnd w:id="6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Наименование учебного заведения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BC5EA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Период обучения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74557D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Специальность по диплому</w:t>
            </w:r>
          </w:p>
        </w:tc>
      </w:tr>
      <w:tr w14:paraId="3D6638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837D25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65D25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866B6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Скачать</w:t>
            </w:r>
          </w:p>
        </w:tc>
      </w:tr>
    </w:tbl>
    <w:p w14:paraId="41A638AF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   Наличие квалификационной категории (дата присвоения (подтверждения)):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Стаж педагогической работы: 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Имею следующие результаты работы: 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Награды, звания, степень, ученая степень, ученое звание,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а также дополнительные сведения (при наличии)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______________________________________________________________________</w:t>
      </w:r>
    </w:p>
    <w:p w14:paraId="2E68B0A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7E48233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2) документ, удостоверяющий личность либо электронный документ из сервиса цифровых документов (для идентификации);</w:t>
      </w:r>
    </w:p>
    <w:p w14:paraId="6688EA0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6CAF4D1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6E3FC8A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5) копию документа, подтверждающую трудовую деятельность (при наличии);</w:t>
      </w:r>
    </w:p>
    <w:p w14:paraId="0F85B65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5F7476B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7) справку с психоневрологической организации;</w:t>
      </w:r>
    </w:p>
    <w:p w14:paraId="649669C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8) справку с наркологической организации;</w:t>
      </w:r>
    </w:p>
    <w:p w14:paraId="43B8F4D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14:paraId="25406CF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10) заполненный Оценочный лист кандидата на вакантную или временно вакантную должность педагога по форме согласно приложению 11.</w:t>
      </w:r>
    </w:p>
    <w:p w14:paraId="70680E9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103652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категорий, рекомендации от руководства предыдущего места работы).</w:t>
      </w:r>
    </w:p>
    <w:p w14:paraId="658200C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88D127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Отсутствие одного из документов, указанных в пункте 107 настоящих Правил, является основанием для возврата документов кандидату.</w:t>
      </w:r>
    </w:p>
    <w:p w14:paraId="3ADDD3AD">
      <w:pPr>
        <w:rPr>
          <w:rFonts w:ascii="Times New Roman" w:hAnsi="Times New Roman" w:cs="Times New Roman"/>
          <w:sz w:val="24"/>
          <w:szCs w:val="24"/>
        </w:rPr>
      </w:pPr>
    </w:p>
    <w:p w14:paraId="590464FF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Должностные обязанности учителя</w:t>
      </w:r>
    </w:p>
    <w:p w14:paraId="78BD566C">
      <w:pPr>
        <w:spacing w:after="0"/>
        <w:rPr>
          <w:rFonts w:ascii="Times New Roman" w:hAnsi="Times New Roman"/>
          <w:sz w:val="24"/>
          <w:szCs w:val="24"/>
        </w:rPr>
      </w:pPr>
    </w:p>
    <w:p w14:paraId="71D69883">
      <w:pPr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Учитель выполняет следующее должностные обязанности: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2.1. Осуществляет обучение и воспитание обучающихся с учетом специфики преподаваемого предмета, проводит уроки и другие занятия в соответствии с расписанием в указанных помещениях.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2.2. Учитель обязан иметь тематический план работы по предмету в каждой параллели классов на учебную четверть и рабочий план на каждый урок.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2.3. В своей работе по предмету использует разнообразные приемы, методы и средства обучения. Реализует образовательные программы.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2.4. Отвечает за выполнение приказов «Об охране труда и соблюдении правил техники безопасности» и «Об обеспечении пожарной безопасности»: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безопасное проведение образовательного процесса;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принятие мер по оказанию доврачебной помощи пострадавшему, оперативное извещение руководства о несчастном случае;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проведение инструктажа обучающихся (воспитанников) по безопасности труда на учебных занятиях, воспитательных мероприятиях с обязательной регистрацией в классном журнале или «Журнале инструктажа учащихся по охране и безопасности труда»;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организацию изучения учащимися (воспитанниками) правил по охране труда, дорожного движения, поведения в быту и т.п.;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осуществление контроля за соблюдением правил (инструкций) по охране труда.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2.5. Ведет в установленном порядке учебную документацию, осуществляет текущий контроль успеваемости и посещаемости обучающихся на уроках, выставляет формативное оценивание в электронный журнал. 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2.6. Работает в экзаменационной комиссии по итоговой аттестации обучающихся.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2.7. Допускает в соответствии с Уставом учреждения администрацию школы на свои уроки в целях контроля за работой.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2.8. Заменяет уроки отсутствующих учителей по распоряжению администрации.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2.9. Осуществляет связь с родителями обучающихся (или их законными представителями).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2.10. Систематически повышает свою профессиональную квалификацию. Участвует в деятельности методических объединений и других формах методической работы.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2.11. Согласно годовому плану работы учреждения принимает участие в работе педагогических советов, производственных совещаний, совещаний при директоре, родительских собраний, а также предметных секций, проводимых вышестоящей организацией.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2.12. В соответствии с графиком дежурства по школе дежурит во время перемен между уроками. Как классный руководитель периодически дежурит со своим классом по школе. Приходит на дежурство за 20 минут до начала уроков и уходит через 20 минут после их окончания.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2.13. Проходит периодически бесплатные медицинские обследования.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2.14. Соблюдает этические нормы поведения, является примером для учащихся, воспитанников.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2.15. Учителю запрещается: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изменять по своему усмотрению расписание занятий;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отменять, удлинять или сокращать продолжительность уроков (занятий) и перемен между ними;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удалять учащегося с урока;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курить в помещении школы.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</w:p>
    <w:p w14:paraId="7233136E">
      <w:pPr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По результатам рассмотрения документов кандидатов на соответствие квалификационным требованиям, конкурсная комиссия осуществляет подсчет баллов, указанных кандидатом в Оценочном листе согласно </w:t>
      </w:r>
      <w:r>
        <w:fldChar w:fldCharType="begin"/>
      </w:r>
      <w:r>
        <w:instrText xml:space="preserve"> HYPERLINK "https://adilet.zan.kz/rus/docs/V1200007495" \l "z478" </w:instrText>
      </w:r>
      <w:r>
        <w:fldChar w:fldCharType="separate"/>
      </w:r>
      <w:r>
        <w:rPr>
          <w:rStyle w:val="4"/>
          <w:rFonts w:ascii="Times New Roman" w:hAnsi="Times New Roman"/>
          <w:b/>
          <w:color w:val="auto"/>
          <w:sz w:val="24"/>
          <w:szCs w:val="24"/>
          <w:u w:val="none"/>
          <w:lang w:val="kk-KZ"/>
        </w:rPr>
        <w:t>приложению 11</w:t>
      </w:r>
      <w:r>
        <w:rPr>
          <w:rStyle w:val="4"/>
          <w:rFonts w:ascii="Times New Roman" w:hAnsi="Times New Roman"/>
          <w:b/>
          <w:color w:val="auto"/>
          <w:sz w:val="24"/>
          <w:szCs w:val="24"/>
          <w:u w:val="none"/>
          <w:lang w:val="kk-KZ"/>
        </w:rPr>
        <w:fldChar w:fldCharType="end"/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к настоящим</w:t>
      </w:r>
      <w:r>
        <w:rPr>
          <w:rFonts w:hint="default"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>Правилам</w:t>
      </w:r>
      <w:r>
        <w:rPr>
          <w:rFonts w:ascii="Times New Roman" w:hAnsi="Times New Roman"/>
          <w:sz w:val="24"/>
          <w:szCs w:val="24"/>
          <w:lang w:val="kk-KZ"/>
        </w:rPr>
        <w:t>.</w:t>
      </w:r>
    </w:p>
    <w:tbl>
      <w:tblPr>
        <w:tblStyle w:val="3"/>
        <w:tblW w:w="0" w:type="auto"/>
        <w:tblCellSpacing w:w="1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0"/>
        <w:gridCol w:w="3465"/>
      </w:tblGrid>
      <w:tr w14:paraId="66A341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75" w:type="dxa"/>
          <w:tblCellSpacing w:w="15" w:type="dxa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E5203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7" w:name="z478"/>
            <w:bookmarkEnd w:id="7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Приложение 11 к Правилам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назначения на должности,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освобождения от должностей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первых руководителей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и педагогов государственных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организаций образования</w:t>
            </w:r>
          </w:p>
        </w:tc>
      </w:tr>
      <w:tr w14:paraId="44718A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58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1E0AD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 Форма</w:t>
            </w:r>
          </w:p>
        </w:tc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0F80B4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8" w:name="z479"/>
            <w:bookmarkEnd w:id="8"/>
          </w:p>
        </w:tc>
      </w:tr>
    </w:tbl>
    <w:p w14:paraId="165B7252">
      <w:pPr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04F1F2F">
      <w:pPr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Оценочный лист кандидата на вакантную или временно вакантную должность педагога</w:t>
      </w:r>
    </w:p>
    <w:tbl>
      <w:tblPr>
        <w:tblStyle w:val="3"/>
        <w:tblW w:w="0" w:type="auto"/>
        <w:tblCellSpacing w:w="1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0"/>
        <w:gridCol w:w="3465"/>
      </w:tblGrid>
      <w:tr w14:paraId="50926E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58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4A716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DB05B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9" w:name="z481"/>
            <w:bookmarkEnd w:id="9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____________________________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(фамилия, имя, отчество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(при его наличии))</w:t>
            </w:r>
          </w:p>
        </w:tc>
      </w:tr>
    </w:tbl>
    <w:p w14:paraId="7BB888F8">
      <w:pPr>
        <w:spacing w:after="0" w:line="240" w:lineRule="auto"/>
        <w:rPr>
          <w:rFonts w:ascii="Times New Roman" w:hAnsi="Times New Roman" w:eastAsia="Times New Roman" w:cs="Times New Roman"/>
          <w:vanish/>
          <w:sz w:val="24"/>
          <w:szCs w:val="24"/>
        </w:rPr>
      </w:pPr>
    </w:p>
    <w:tbl>
      <w:tblPr>
        <w:tblStyle w:val="3"/>
        <w:tblW w:w="9225" w:type="dxa"/>
        <w:tblCellSpacing w:w="1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5"/>
        <w:gridCol w:w="2977"/>
        <w:gridCol w:w="2210"/>
        <w:gridCol w:w="3663"/>
      </w:tblGrid>
      <w:tr w14:paraId="30B59D0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66C4BA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10" w:name="z486"/>
            <w:bookmarkEnd w:id="10"/>
            <w:bookmarkStart w:id="11" w:name="z484"/>
            <w:bookmarkEnd w:id="11"/>
            <w:bookmarkStart w:id="12" w:name="z483"/>
            <w:bookmarkEnd w:id="12"/>
            <w:bookmarkStart w:id="13" w:name="z487"/>
            <w:bookmarkEnd w:id="13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61DCF5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Критерии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38C574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Подтверждающий документ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188F4E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Кол-во баллов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(от 1 до 20)</w:t>
            </w:r>
          </w:p>
        </w:tc>
      </w:tr>
      <w:tr w14:paraId="1832AC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4922EA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14" w:name="z490"/>
            <w:bookmarkEnd w:id="14"/>
            <w:bookmarkStart w:id="15" w:name="z489"/>
            <w:bookmarkEnd w:id="15"/>
            <w:bookmarkStart w:id="16" w:name="z494"/>
            <w:bookmarkEnd w:id="16"/>
            <w:bookmarkStart w:id="17" w:name="z495"/>
            <w:bookmarkEnd w:id="17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4196CE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Уровень образования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94D7F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Диплом об образовании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EEC474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Техническое и профессиональное = 1 балл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18" w:name="z492"/>
            <w:bookmarkEnd w:id="18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Высшее очное = 5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19" w:name="z493"/>
            <w:bookmarkEnd w:id="19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высшее заочное/дистанционное = 2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диплом о высшем образовании с отличием = 7 баллов</w:t>
            </w:r>
          </w:p>
        </w:tc>
      </w:tr>
      <w:tr w14:paraId="57C8DD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5D0E71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20" w:name="z498"/>
            <w:bookmarkEnd w:id="20"/>
            <w:bookmarkStart w:id="21" w:name="z497"/>
            <w:bookmarkEnd w:id="21"/>
            <w:bookmarkStart w:id="22" w:name="z502"/>
            <w:bookmarkEnd w:id="22"/>
            <w:bookmarkStart w:id="23" w:name="z503"/>
            <w:bookmarkEnd w:id="23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EBEB6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Ученая/академическая степень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5F9F6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Диплом об образовании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8AA66B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Магистр или специалист с высшим образованием = 5 баллов;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24" w:name="z500"/>
            <w:bookmarkEnd w:id="24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PHD-доктор = 10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25" w:name="z501"/>
            <w:bookmarkEnd w:id="25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Доктор наук = 10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Кандидат наук = 10 баллов</w:t>
            </w:r>
          </w:p>
        </w:tc>
      </w:tr>
      <w:tr w14:paraId="4C95FB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5D86C8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26" w:name="z552"/>
            <w:bookmarkEnd w:id="26"/>
            <w:bookmarkStart w:id="27" w:name="z505"/>
            <w:bookmarkEnd w:id="27"/>
            <w:bookmarkStart w:id="28" w:name="z506"/>
            <w:bookmarkEnd w:id="28"/>
            <w:bookmarkStart w:id="29" w:name="z553"/>
            <w:bookmarkEnd w:id="29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B278D7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Национальное квалификационное тестирование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3CCE2A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Сертификат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858D15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С квалификационной категорией "педагог"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30" w:name="z508"/>
            <w:bookmarkEnd w:id="30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По содержанию: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31" w:name="z509"/>
            <w:bookmarkEnd w:id="31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50 до 60 баллов = 0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32" w:name="z510"/>
            <w:bookmarkEnd w:id="32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60 до 70 баллов = 2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33" w:name="z511"/>
            <w:bookmarkEnd w:id="33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70 до 80 баллов = 5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34" w:name="z512"/>
            <w:bookmarkEnd w:id="34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80 до 90 баллов = 6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35" w:name="z513"/>
            <w:bookmarkEnd w:id="35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По методике и педагогике: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36" w:name="z514"/>
            <w:bookmarkEnd w:id="36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30 до 40 баллов = 0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37" w:name="z515"/>
            <w:bookmarkEnd w:id="37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40 до 50 баллов = 1 балл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38" w:name="z516"/>
            <w:bookmarkEnd w:id="38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50 до 60 баллов = 2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39" w:name="z517"/>
            <w:bookmarkEnd w:id="39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60 до 70 баллов = 3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40" w:name="z518"/>
            <w:bookmarkEnd w:id="40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С квалификационной категорией "педагог-модератор"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41" w:name="z519"/>
            <w:bookmarkEnd w:id="41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По содержанию: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42" w:name="z520"/>
            <w:bookmarkEnd w:id="42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50 до 60 баллов = 0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43" w:name="z521"/>
            <w:bookmarkEnd w:id="43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60 до 70 баллов = 3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44" w:name="z522"/>
            <w:bookmarkEnd w:id="44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70 до 80 баллов = 6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45" w:name="z523"/>
            <w:bookmarkEnd w:id="45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80 до 90 баллов = 7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46" w:name="z524"/>
            <w:bookmarkEnd w:id="46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По методике и педагогике: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47" w:name="z525"/>
            <w:bookmarkEnd w:id="47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30 до 40 баллов = 0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48" w:name="z526"/>
            <w:bookmarkEnd w:id="48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40 до 50 баллов = 2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49" w:name="z527"/>
            <w:bookmarkEnd w:id="49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50 до 60 баллов =3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50" w:name="z528"/>
            <w:bookmarkEnd w:id="50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60 до70 баллов = 4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51" w:name="z529"/>
            <w:bookmarkEnd w:id="51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С квалификационной категорией "педагог-эксперт"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52" w:name="z530"/>
            <w:bookmarkEnd w:id="52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По содержанию: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53" w:name="z531"/>
            <w:bookmarkEnd w:id="53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50 до 60 баллов = 0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54" w:name="z532"/>
            <w:bookmarkEnd w:id="54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60 до 70 баллов = 4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55" w:name="z533"/>
            <w:bookmarkEnd w:id="55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70 до 80 баллов =7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56" w:name="z534"/>
            <w:bookmarkEnd w:id="56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80 до90 баллов = 8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57" w:name="z535"/>
            <w:bookmarkEnd w:id="57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По методике и педагогике: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58" w:name="z536"/>
            <w:bookmarkEnd w:id="58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30 до 40 баллов = 0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59" w:name="z537"/>
            <w:bookmarkEnd w:id="59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40 до 50 баллов = 3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60" w:name="z538"/>
            <w:bookmarkEnd w:id="60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50 до 60 баллов = 4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61" w:name="z539"/>
            <w:bookmarkEnd w:id="61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60 до 70 баллов = 5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62" w:name="z540"/>
            <w:bookmarkEnd w:id="62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С квалификационной категорией "педагог-исследователь"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63" w:name="z541"/>
            <w:bookmarkEnd w:id="63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По содержанию: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64" w:name="z542"/>
            <w:bookmarkEnd w:id="64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50 до 60 баллов = 0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65" w:name="z543"/>
            <w:bookmarkEnd w:id="65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60 до 70 баллов = 5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66" w:name="z544"/>
            <w:bookmarkEnd w:id="66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70 до 80 баллов = 8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67" w:name="z545"/>
            <w:bookmarkEnd w:id="67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80 до90 баллов = 9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68" w:name="z546"/>
            <w:bookmarkEnd w:id="68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По методике и педагогике: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69" w:name="z547"/>
            <w:bookmarkEnd w:id="69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30 до 40 баллов = 0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70" w:name="z548"/>
            <w:bookmarkEnd w:id="70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40 до 50 баллов = 4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71" w:name="z549"/>
            <w:bookmarkEnd w:id="71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50 до 60 баллов = 5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72" w:name="z550"/>
            <w:bookmarkEnd w:id="72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60 до70 баллов = 6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73" w:name="z551"/>
            <w:bookmarkEnd w:id="73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С квалификационной категорией "педагог-мастер"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= 10 баллов</w:t>
            </w:r>
          </w:p>
        </w:tc>
      </w:tr>
      <w:tr w14:paraId="74BD6C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16603F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74" w:name="z564"/>
            <w:bookmarkEnd w:id="74"/>
            <w:bookmarkStart w:id="75" w:name="z555"/>
            <w:bookmarkEnd w:id="75"/>
            <w:bookmarkStart w:id="76" w:name="z563"/>
            <w:bookmarkEnd w:id="76"/>
            <w:bookmarkStart w:id="77" w:name="z556"/>
            <w:bookmarkEnd w:id="77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FAD591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Квалификация/Категория.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42B939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Удостоверение, иной документ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92F0F9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2 категория = 1 балл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78" w:name="z558"/>
            <w:bookmarkEnd w:id="78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1 категория = 2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79" w:name="z559"/>
            <w:bookmarkEnd w:id="79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Высшая категория = 3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80" w:name="z560"/>
            <w:bookmarkEnd w:id="80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Педагог-модератор = 3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81" w:name="z561"/>
            <w:bookmarkEnd w:id="81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Педагог-эксперт = 5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82" w:name="z562"/>
            <w:bookmarkEnd w:id="82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Педагог-исследователь = 7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Педагог-мастер = 10 баллов</w:t>
            </w:r>
          </w:p>
        </w:tc>
      </w:tr>
      <w:tr w14:paraId="35DF0D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41744B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83" w:name="z567"/>
            <w:bookmarkEnd w:id="83"/>
            <w:bookmarkStart w:id="84" w:name="z566"/>
            <w:bookmarkEnd w:id="84"/>
            <w:bookmarkStart w:id="85" w:name="z571"/>
            <w:bookmarkEnd w:id="85"/>
            <w:bookmarkStart w:id="86" w:name="z572"/>
            <w:bookmarkEnd w:id="86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1D5B95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Стаж педагогической деятельности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A43EDC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трудовая книжка/документ, заменяющий трудовую деятельность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38D0C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1 до 3 лет = 1 балл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87" w:name="z569"/>
            <w:bookmarkEnd w:id="87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3 до 5 лет = 1,5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88" w:name="z570"/>
            <w:bookmarkEnd w:id="88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5 до 10 лет = 2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10 и более = 3 балла</w:t>
            </w:r>
          </w:p>
        </w:tc>
      </w:tr>
      <w:tr w14:paraId="48C683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2D0FF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89" w:name="z574"/>
            <w:bookmarkEnd w:id="89"/>
            <w:bookmarkStart w:id="90" w:name="z579"/>
            <w:bookmarkEnd w:id="90"/>
            <w:bookmarkStart w:id="91" w:name="z575"/>
            <w:bookmarkEnd w:id="91"/>
            <w:bookmarkStart w:id="92" w:name="z578"/>
            <w:bookmarkEnd w:id="92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F540DB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Опыт административной и методической деятельности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4ECE41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трудовая книжка/документ, заменяющий трудовую деятельность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0DB8A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методист = 1 балл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93" w:name="z577"/>
            <w:bookmarkEnd w:id="93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заместитель директора = 3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директор = 5 баллов</w:t>
            </w:r>
          </w:p>
        </w:tc>
      </w:tr>
      <w:tr w14:paraId="7626E2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406B4E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94" w:name="z582"/>
            <w:bookmarkEnd w:id="94"/>
            <w:bookmarkStart w:id="95" w:name="z584"/>
            <w:bookmarkEnd w:id="95"/>
            <w:bookmarkStart w:id="96" w:name="z585"/>
            <w:bookmarkEnd w:id="96"/>
            <w:bookmarkStart w:id="97" w:name="z581"/>
            <w:bookmarkEnd w:id="97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B68169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Для педагогов, впервые поступающих на работу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79874F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Приложение к диплому об образовании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5FA5BD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Результаты педагогической/ профессиональной практики "отлично" = 1 балл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"хорошо" = 0,5 балла</w:t>
            </w:r>
          </w:p>
        </w:tc>
      </w:tr>
      <w:tr w14:paraId="79F2DC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BEC825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98" w:name="z592"/>
            <w:bookmarkEnd w:id="98"/>
            <w:bookmarkStart w:id="99" w:name="z587"/>
            <w:bookmarkEnd w:id="99"/>
            <w:bookmarkStart w:id="100" w:name="z588"/>
            <w:bookmarkEnd w:id="100"/>
            <w:bookmarkStart w:id="101" w:name="z591"/>
            <w:bookmarkEnd w:id="101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15180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Рекомендательное письмо с предыдущего места работы (при осуществлении трудовой деятельности)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743B45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письмо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9BC003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Наличие положительного рекомендательного письма = 3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102" w:name="z590"/>
            <w:bookmarkEnd w:id="102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Отсутствие рекомендательного письма = минус 3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Негативное рекомендательное письмо = минус 5 баллов</w:t>
            </w:r>
          </w:p>
        </w:tc>
      </w:tr>
      <w:tr w14:paraId="1AA20F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1D66C0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103" w:name="z594"/>
            <w:bookmarkEnd w:id="103"/>
            <w:bookmarkStart w:id="104" w:name="z597"/>
            <w:bookmarkEnd w:id="104"/>
            <w:bookmarkStart w:id="105" w:name="z603"/>
            <w:bookmarkEnd w:id="105"/>
            <w:bookmarkStart w:id="106" w:name="z604"/>
            <w:bookmarkEnd w:id="106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B06D43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Показатели профессиональных достижений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FFB345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- дипломы, грамоты победителей олимпиад и конкурсов, научных проектов обучающихся;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107" w:name="z596"/>
            <w:bookmarkEnd w:id="107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- дипломы, грамоты победителей олимпиад и конкурсов учителя;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- государственная награда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DCA5A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призеры олимпиад и конкурсов = 0,5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108" w:name="z599"/>
            <w:bookmarkEnd w:id="108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научных проектов = 1 балл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109" w:name="z600"/>
            <w:bookmarkEnd w:id="109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призеры олимпиад и конкурсов = 3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110" w:name="z601"/>
            <w:bookmarkEnd w:id="110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участник конкурса "Лучший педагог" = 1 балл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111" w:name="z602"/>
            <w:bookmarkEnd w:id="111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призер конкурса "Лучший педагог" = 5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обладатель медали "Қазақстанеңбексіңіргенұстазы" = 10 баллов</w:t>
            </w:r>
          </w:p>
        </w:tc>
      </w:tr>
      <w:tr w14:paraId="002A91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09E6C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112" w:name="z607"/>
            <w:bookmarkEnd w:id="112"/>
            <w:bookmarkStart w:id="113" w:name="z610"/>
            <w:bookmarkEnd w:id="113"/>
            <w:bookmarkStart w:id="114" w:name="z606"/>
            <w:bookmarkEnd w:id="114"/>
            <w:bookmarkStart w:id="115" w:name="z611"/>
            <w:bookmarkEnd w:id="115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009DF7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Методическая деятельность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0414A6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-авторские работы и публикации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78CF07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автор или соавтор учебников и (или) УМК, включенных в перечень МОН РК = 5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116" w:name="z609"/>
            <w:bookmarkEnd w:id="116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автор или соавтор учебников и (или) УМК, включенных в перечень РУМС = 2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наличие публикации по научно-исследовательской деятельности, включенный в перечень КОКСОН, Scopus = 3 балла</w:t>
            </w:r>
          </w:p>
        </w:tc>
      </w:tr>
      <w:tr w14:paraId="2A2220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7AC7A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117" w:name="z613"/>
            <w:bookmarkEnd w:id="117"/>
            <w:bookmarkStart w:id="118" w:name="z622"/>
            <w:bookmarkEnd w:id="118"/>
            <w:bookmarkStart w:id="119" w:name="z615"/>
            <w:bookmarkEnd w:id="119"/>
            <w:bookmarkStart w:id="120" w:name="z621"/>
            <w:bookmarkEnd w:id="120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BD2544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Общественно-педагогическая деятельность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D3575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- лидерство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- реализация полиязычия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1B3DD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наставник = 0,5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121" w:name="z617"/>
            <w:bookmarkEnd w:id="121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руководство МО = 1 балл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122" w:name="z618"/>
            <w:bookmarkEnd w:id="122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лидер профессионально-педагогического сообщества = 1 балл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123" w:name="z619"/>
            <w:bookmarkEnd w:id="123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преподавание на 2 языках, русский/казахский = 2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124" w:name="z620"/>
            <w:bookmarkEnd w:id="124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иностранный/русский, иностранный/казахский) = 3 балла,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преподавание на 3 языках (казахский, русский, иностранный) = 5 баллов</w:t>
            </w:r>
          </w:p>
        </w:tc>
      </w:tr>
      <w:tr w14:paraId="502D20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6B9981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125" w:name="z634"/>
            <w:bookmarkEnd w:id="125"/>
            <w:bookmarkStart w:id="126" w:name="z624"/>
            <w:bookmarkEnd w:id="126"/>
            <w:bookmarkStart w:id="127" w:name="z631"/>
            <w:bookmarkEnd w:id="127"/>
            <w:bookmarkStart w:id="128" w:name="z635"/>
            <w:bookmarkEnd w:id="128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12.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3E7448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Курсовая подготовка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5AA5DD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- сертификаты предметной подготовки;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129" w:name="z626"/>
            <w:bookmarkEnd w:id="129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- сертификат на цифровую грамотность,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130" w:name="z627"/>
            <w:bookmarkEnd w:id="130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КАЗТЕСТ,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131" w:name="z628"/>
            <w:bookmarkEnd w:id="131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IELTS;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132" w:name="z629"/>
            <w:bookmarkEnd w:id="132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TOEFL;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133" w:name="z630"/>
            <w:bookmarkEnd w:id="133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DELF;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GoetheZertifikat, обучение по программам "Основы программирования в Python", "Обучение работе с Microsoft"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18809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курсы ЦПМ НИШ, "Өрлеу"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134" w:name="z633"/>
            <w:bookmarkEnd w:id="134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= 0,5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курсы = 0,5 балла (каждый отдельно)</w:t>
            </w:r>
          </w:p>
        </w:tc>
      </w:tr>
      <w:tr w14:paraId="26313B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B88D29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135" w:name="z638"/>
            <w:bookmarkEnd w:id="135"/>
            <w:bookmarkStart w:id="136" w:name="z637"/>
            <w:bookmarkEnd w:id="136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FF373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2FB6BF12">
      <w:pPr>
        <w:pStyle w:val="6"/>
        <w:spacing w:before="0" w:beforeAutospacing="0" w:after="0" w:afterAutospacing="0"/>
        <w:jc w:val="both"/>
        <w:textAlignment w:val="baseline"/>
        <w:rPr>
          <w:rFonts w:eastAsiaTheme="minorHAnsi" w:cstheme="minorBidi"/>
          <w:sz w:val="28"/>
          <w:szCs w:val="28"/>
          <w:lang w:val="kk-KZ" w:eastAsia="en-US"/>
        </w:rPr>
      </w:pPr>
    </w:p>
    <w:p w14:paraId="0313B4A7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8B4F12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E4AEF30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972D751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A013CA3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F71C58E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0EBDB74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41C2283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908A64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BBD0AEA"/>
    <w:p w14:paraId="31568148"/>
    <w:p w14:paraId="1A9ED584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F3A61EB"/>
    <w:rsid w:val="305A4069"/>
    <w:rsid w:val="55715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99"/>
    <w:rPr>
      <w:color w:val="0000FF"/>
      <w:u w:val="single"/>
    </w:rPr>
  </w:style>
  <w:style w:type="paragraph" w:styleId="5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6">
    <w:name w:val="a"/>
    <w:basedOn w:val="1"/>
    <w:semiHidden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2015</Words>
  <Characters>14184</Characters>
  <Lines>0</Lines>
  <Paragraphs>0</Paragraphs>
  <TotalTime>2</TotalTime>
  <ScaleCrop>false</ScaleCrop>
  <LinksUpToDate>false</LinksUpToDate>
  <CharactersWithSpaces>16225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2023-11-29T02:45:00Z</dcterms:created>
  <dc:creator>Admin</dc:creator>
  <cp:lastModifiedBy>мерей сергазино�</cp:lastModifiedBy>
  <dcterms:modified xsi:type="dcterms:W3CDTF">2026-10-09T12:04:56Z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6AAD4A5610544241B3BE8D2E469CBC3F_13</vt:lpwstr>
  </property>
  <property fmtid="{D5CDD505-2E9C-101B-9397-08002B2CF9AE}" pid="4" name="KSOTemplateDocerSaveRecord">
    <vt:lpwstr>eyJoZGlkIjoiZjMzM2FjYzllZjlhOWQ0NDNmN2VkY2JmNmNmYzI0NzIiLCJ1c2VySWQiOiI1Mzc3OTA2OTI1NDY0In0=</vt:lpwstr>
  </property>
</Properties>
</file>