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 xml:space="preserve"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p>
      <w:pPr>
        <w:jc w:val="center"/>
        <w:rPr>
          <w:b/>
          <w:sz w:val="28"/>
          <w:szCs w:val="28"/>
          <w:lang w:val="kk-KZ"/>
        </w:rPr>
      </w:pPr>
      <w:bookmarkStart w:name="z4" w:id="0"/>
      <w:r>
        <w:rPr>
          <w:b/>
          <w:sz w:val="28"/>
          <w:szCs w:val="28"/>
          <w:lang w:val="kk-KZ"/>
        </w:rPr>
        <w:t xml:space="preserve">Кейбір бұйрықтарға өзгерістер мен толықтырулар енгізу туралы </w:t>
      </w:r>
      <w:bookmarkEnd w:id="0"/>
    </w:p>
    <w:p>
      <w:pPr>
        <w:overflowPunct/>
        <w:autoSpaceDE/>
        <w:adjustRightInd/>
        <w:jc w:val="both"/>
        <w:rPr>
          <w:b/>
          <w:sz w:val="28"/>
          <w:szCs w:val="28"/>
        </w:rPr>
      </w:pPr>
      <w:bookmarkStart w:name="_GoBack" w:id="1"/>
      <w:bookmarkEnd w:id="1"/>
    </w:p>
    <w:p>
      <w:pPr>
        <w:overflowPunct/>
        <w:autoSpaceDE/>
        <w:adjustRightInd/>
        <w:jc w:val="both"/>
        <w:rPr>
          <w:b/>
          <w:sz w:val="28"/>
          <w:szCs w:val="28"/>
        </w:rPr>
      </w:pPr>
    </w:p>
    <w:p>
      <w:pPr>
        <w:overflowPunct/>
        <w:autoSpaceDE/>
        <w:adjustRightInd/>
        <w:ind w:left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БҰЙЫРАМЫН:</w:t>
      </w:r>
    </w:p>
    <w:p>
      <w:pPr>
        <w:ind w:firstLine="56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1.</w:t>
      </w:r>
      <w:r>
        <w:rPr>
          <w:sz w:val="28"/>
          <w:szCs w:val="28"/>
          <w:lang w:val="kk-KZ"/>
        </w:rPr>
        <w:t xml:space="preserve">Қоса беріліп отырған өзгерістер мен толықтырулар енгізілетін кейбір бұйрықтардың тізбесі </w:t>
      </w:r>
      <w:r>
        <w:rPr>
          <w:color w:val="000000"/>
          <w:sz w:val="28"/>
          <w:lang w:val="kk-KZ"/>
        </w:rPr>
        <w:t xml:space="preserve">бекітілсін.</w:t>
      </w:r>
    </w:p>
    <w:p>
      <w:pPr>
        <w:ind w:firstLine="567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2. Қазақстан Республикасы Әділе</w:t>
      </w:r>
      <w:r>
        <w:rPr>
          <w:color w:val="000000"/>
          <w:sz w:val="28"/>
          <w:lang w:val="kk-KZ"/>
        </w:rPr>
        <w:t xml:space="preserve">т министрлігінің Тіркеу қызметі және заңгерлік қызметтер көрсетуді ұйымдастыру комитеті заңнамада белгіленген тәртіппен:</w:t>
      </w:r>
    </w:p>
    <w:p>
      <w:pPr>
        <w:ind w:firstLine="567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1) осы бұйрықтың мемлекеттік тіркелуін;</w:t>
      </w:r>
    </w:p>
    <w:p>
      <w:pPr>
        <w:ind w:firstLine="567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2) осы бұйрықты </w:t>
      </w:r>
      <w:r>
        <w:rPr>
          <w:sz w:val="28"/>
          <w:lang w:val="kk-KZ"/>
        </w:rPr>
        <w:t xml:space="preserve">ресми жарияланған</w:t>
      </w:r>
      <w:r>
        <w:rPr>
          <w:sz w:val="28"/>
          <w:lang w:val="kk-KZ"/>
        </w:rPr>
        <w:t xml:space="preserve">нан </w:t>
      </w:r>
      <w:r>
        <w:rPr>
          <w:sz w:val="28"/>
          <w:lang w:val="kk-KZ"/>
        </w:rPr>
        <w:t xml:space="preserve">кейін </w:t>
      </w:r>
      <w:r>
        <w:rPr>
          <w:color w:val="000000"/>
          <w:sz w:val="28"/>
          <w:lang w:val="kk-KZ"/>
        </w:rPr>
        <w:t xml:space="preserve">Қазақстан Республикасы Әділет министрлігінің интерне</w:t>
      </w:r>
      <w:r>
        <w:rPr>
          <w:color w:val="000000"/>
          <w:sz w:val="28"/>
          <w:lang w:val="kk-KZ"/>
        </w:rPr>
        <w:t xml:space="preserve">т ресурсында орналастыруды қамтамасыз етсін.</w:t>
      </w:r>
    </w:p>
    <w:p>
      <w:pPr>
        <w:ind w:firstLine="567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3. Осы бұйрықтың орындалуын бақылау жетекшілік ететін Қазақстан Республикасының Әділет вице-министріне жүктелсін.</w:t>
      </w:r>
    </w:p>
    <w:p>
      <w:pPr>
        <w:ind w:firstLine="567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4. Осы бұйрық алғашқы ресми жарияланған күнінен кейін күнтізбелік он күн өткен соң қолданысқа енгізіледі.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 Әділет министрі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Сарсембаев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djustRightInd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«КЕЛІСІЛДІ»</w:t>
      </w:r>
    </w:p>
    <w:p>
      <w:pPr>
        <w:overflowPunct/>
        <w:autoSpaceDE/>
        <w:adjustRightInd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Қазақстан Республикасының </w:t>
      </w:r>
    </w:p>
    <w:p>
      <w:pPr>
        <w:overflowPunct/>
        <w:autoSpaceDE/>
        <w:adjustRightInd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Жасанды интеллект және </w:t>
      </w:r>
    </w:p>
    <w:p>
      <w:pPr>
        <w:overflowPunct/>
        <w:autoSpaceDE/>
        <w:adjustRightInd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цифрлық даму </w:t>
      </w:r>
      <w:r>
        <w:rPr>
          <w:b/>
          <w:sz w:val="28"/>
          <w:szCs w:val="28"/>
          <w:lang w:val="kk-KZ"/>
        </w:rPr>
        <w:t xml:space="preserve">м</w:t>
      </w:r>
      <w:r>
        <w:rPr>
          <w:b/>
          <w:sz w:val="28"/>
          <w:szCs w:val="28"/>
        </w:rPr>
        <w:t xml:space="preserve">инистр</w:t>
      </w:r>
      <w:r>
        <w:rPr>
          <w:b/>
          <w:sz w:val="28"/>
          <w:szCs w:val="28"/>
          <w:lang w:val="kk-KZ"/>
        </w:rPr>
        <w:t xml:space="preserve">лігі</w:t>
      </w:r>
    </w:p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30.09.2026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40044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Председатель Комитета Венера Камысбаевна Калимова, 25.09.2026 11:56:03,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искусственного интеллекта и цифрового развития РК - Вице-министр искусственного интеллекта и цифрового развития Республики Казахстан Досжан Уалдинович Мусалиев, 29.09.2026 16:18:47,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ҚР Әділет министрлігі - Қазақстан Республикасы Әділет министрі Е. Сарсембаев, 30.09.2026 16:52:48, положительный результат проверки ЭЦП</w:t>
      </w:r>
    </w:p>
    <w:sectPr w:rsidSect="00642211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footerReference w:type="first" r:id="rId17"/>
      <w:footerReference w:type="default" r:id="rId18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40044 болып енгізілді</w:t>
    </w:r>
  </w:p>
  <w:p>
    <w:pPr>
      <w:spacing w:after="0" w:before="0"/>
      <w:jc w:val="center"/>
    </w:pPr>
    <w:r>
      <w:t>ИС «ИПГО». Копия электронного документа. Дата  07.10.2026.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07.10.2026.</w:t>
    </w:r>
  </w:p>
</w:ftr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715" type="#_x0000_t136" style="height:79.19pt;margin-left:0;margin-top:0;mso-position-horizontal:center;mso-position-horizontal-relative:margin;mso-position-vertical:center;mso-position-vertical-relative:margin;position:absolute;rotation:315;width:530.79pt;z-index:-2147483648" o:allowincell="f" fillcolor="#808080" stroked="f">
          <v:fill opacity="0.5"/>
          <v:textpath style="font-family:&quot;Times New Roman&quot;;font-size:70pt" string="БГС 9461874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Header"/>
      <w:rPr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Сарсенали А.И.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717" type="#_x0000_t136" style="height:79.19pt;margin-left:0;margin-top:0;mso-position-horizontal:center;mso-position-horizontal-relative:margin;mso-position-vertical:center;mso-position-vertical-relative:margin;position:absolute;rotation:315;width:530.79pt;z-index:-2147483648" o:allowincell="f" fillcolor="#808080" stroked="f">
          <v:fill opacity="0.5"/>
          <v:textpath style="font-family:&quot;Times New Roman&quot;;font-size:70pt" string="БГС 9461874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Сарсенали А.И."/>
          <w10:wrap anchorx="margin" anchory="margin"/>
        </v:shape>
      </w:pic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DC45FB">
      <w:trPr>
        <w:trHeight w:val="1348"/>
      </w:trPr>
      <w:tc>
        <w:tcPr>
          <w:tcW w:w="4362" w:type="dxa"/>
          <w:shd w:val="clear" w:color="auto" w:fill="auto"/>
        </w:tcPr>
        <w:p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</w:rPr>
            <w:t xml:space="preserve">«ҚАЗАҚСТАН РЕСПУБЛИКАСЫ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 xml:space="preserve">ӘДІЛЕТ МИНИСТРЛІГІ» МЕМЛЕКЕТТІК МЕКЕМЕСІ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450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ГОСУДАРСТВЕННОЕ УЧРЕЖДЕНИЕ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«МИНИСТЕРСТВО ЮСТИЦИИ РЕСПУБЛИКИ КАЗАХСТАН»</w:t>
          </w:r>
        </w:p>
      </w:tc>
    </w:tr>
    <w:tr w:rsidTr="00DC45FB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5680" behindDoc="0" locked="0" layoutInCell="1" allowOverlap="1" hidden="0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451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718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5680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720" type="#_x0000_t136" style="height:79.19pt;margin-left:0;margin-top:0;mso-position-horizontal:center;mso-position-horizontal-relative:margin;mso-position-vertical:center;mso-position-vertical-relative:margin;position:absolute;rotation:315;width:530.79pt;z-index:-2147483648" o:allowincell="f" fillcolor="#808080" stroked="f">
          <v:fill opacity="0.5"/>
          <v:textpath style="font-family:&quot;Times New Roman&quot;;font-size:70pt" string="БГС 9461874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30 қыркүйектегі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988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Сарсенали А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5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qFormat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4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oter" Target="footer3.xml"/>
    <Relationship Id="rId11" Type="http://schemas.openxmlformats.org/officeDocument/2006/relationships/theme" Target="theme/theme1.xml"/>
    <Relationship Id="rId12" Type="http://schemas.openxmlformats.org/officeDocument/2006/relationships/styles" Target="styles.xml"/>
    <Relationship Id="rId13" Type="http://schemas.openxmlformats.org/officeDocument/2006/relationships/webSettings" Target="webSettings.xml"/>
    <Relationship Id="rId14" Type="http://schemas.openxmlformats.org/officeDocument/2006/relationships/numbering" Target="numbering.xml"/>
    <Relationship Id="rId15" Type="http://schemas.openxmlformats.org/officeDocument/2006/relationships/fontTable" Target="fontTable.xml"/>
    <Relationship Id="rId16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header" Target="header1.xml"/>
    <Relationship Id="rId6" Type="http://schemas.openxmlformats.org/officeDocument/2006/relationships/header" Target="header2.xml"/>
    <Relationship Id="rId7" Type="http://schemas.openxmlformats.org/officeDocument/2006/relationships/header" Target="header3.xml"/>
    <Relationship Id="rId8" Type="http://schemas.openxmlformats.org/officeDocument/2006/relationships/footer" Target="footer1.xml"/>
    <Relationship Id="rId9" Type="http://schemas.openxmlformats.org/officeDocument/2006/relationships/footer" Target="footer2.xml"/>
    <Relationship Id="rId17" Type="http://schemas.openxmlformats.org/officeDocument/2006/relationships/footer" Target="cover-footer.xml"/>
    <Relationship Id="rId18" Type="http://schemas.openxmlformats.org/officeDocument/2006/relationships/footer" Target="content-footer.xml"/>
<Relationship Id="rId999" Type="http://schemas.openxmlformats.org/officeDocument/2006/relationships/endnotes" Target="endnotes.xml"/><Relationship Id="rId998" Type="http://schemas.openxmlformats.org/officeDocument/2006/relationships/footnotes" Target="footnotes.xml"/>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Бекенова Гульфия Сагиндыковна</lastModifiedBy>
  <dcterms:modified xsi:type="dcterms:W3CDTF">2026-09-23T06:50:00Z</dcterms:modified>
  <revision>38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165</Words>
  <Characters>946</Characters>
  <Application>Microsoft Office Word</Application>
  <DocSecurity>0</DocSecurity>
  <Lines>7</Lines>
  <Paragraphs>2</Paragraphs>
  <ScaleCrop>false</ScaleCrop>
  <Company>АО НИТ</Company>
  <LinksUpToDate>false</LinksUpToDate>
  <CharactersWithSpaces>1109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946</Characters>
  <Application>Microsoft Office Word</Application>
  <DocSecurity>0</DocSecurity>
  <Lines>7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1109</CharactersWithSpaces>
  <SharedDoc>false</SharedDoc>
  <HyperlinksChanged>false</HyperlinksChanged>
  <AppVersion>16.0000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Бекенова Гульфия Сагиндыковна</lastModifiedBy>
  <dcterms:modified xsi:type="dcterms:W3CDTF">2026-09-09T03:15:00Z</dcterms:modified>
  <revision>34</revision>
  <dc:title>ЌАЗАЌСТАН</dc:title>
</core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717CB81C-EBE3-41F4-8054-13DDF5F96EE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876D605E-C477-40D2-B155-D9FFCFD1327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19</TotalTime>
  <Pages>1</Pages>
  <Words>165</Words>
  <Characters>946</Characters>
  <Application>Microsoft Office Word</Application>
  <DocSecurity>0</DocSecurity>
  <Lines>7</Lines>
  <Paragraphs>2</Paragraphs>
  <Company>АО НИТ</Company>
  <CharactersWithSpaces>1109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Бекенова Гульфия Сагиндыковна</lastModifiedBy>
  <dcterms:modified xsi:type="dcterms:W3CDTF">2026-09-23T06:50:00Z</dcterms:modified>
  <revision>38</revision>
  <dc:title>ЌАЗАЌСТАН</dc:title>
</coreProperties>
</file>