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8876EE" w:rsidRDefault="008876EE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506720" w:rsidRDefault="00506720">
      <w:pPr>
        <w:jc w:val="center"/>
        <w:rPr>
          <w:b/>
          <w:color w:val="000000"/>
          <w:sz w:val="28"/>
          <w:szCs w:val="28"/>
        </w:rPr>
      </w:pPr>
    </w:p>
    <w:p w:rsidR="00230C04" w:rsidRDefault="002D6CA7">
      <w:pPr>
        <w:jc w:val="center"/>
        <w:rPr>
          <w:b/>
          <w:color w:val="000000"/>
          <w:sz w:val="28"/>
          <w:szCs w:val="28"/>
        </w:rPr>
      </w:pPr>
      <w:r w:rsidRPr="00FF49E4">
        <w:rPr>
          <w:b/>
          <w:color w:val="000000"/>
          <w:sz w:val="28"/>
          <w:szCs w:val="28"/>
        </w:rPr>
        <w:t>О внесении изменений</w:t>
      </w:r>
      <w:r>
        <w:rPr>
          <w:b/>
          <w:color w:val="000000"/>
          <w:sz w:val="28"/>
          <w:szCs w:val="28"/>
        </w:rPr>
        <w:t xml:space="preserve"> и дополнений</w:t>
      </w:r>
      <w:r w:rsidRPr="00FF49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 п</w:t>
      </w:r>
      <w:r w:rsidRPr="005B7876">
        <w:rPr>
          <w:b/>
          <w:color w:val="000000"/>
          <w:sz w:val="28"/>
          <w:szCs w:val="28"/>
        </w:rPr>
        <w:t>остановление Центральной избирательной комиссии Республики Казахстан от 11 сентября 2020 года № 21/323</w:t>
      </w:r>
      <w:r>
        <w:rPr>
          <w:b/>
          <w:color w:val="000000"/>
          <w:sz w:val="28"/>
          <w:szCs w:val="28"/>
        </w:rPr>
        <w:t xml:space="preserve"> «</w:t>
      </w:r>
      <w:r w:rsidRPr="005B7876">
        <w:rPr>
          <w:b/>
          <w:color w:val="000000"/>
          <w:sz w:val="28"/>
          <w:szCs w:val="28"/>
        </w:rPr>
        <w:t>Об определении количества избираемых депутатов маслихатов</w:t>
      </w:r>
      <w:r>
        <w:rPr>
          <w:b/>
          <w:color w:val="000000"/>
          <w:sz w:val="28"/>
          <w:szCs w:val="28"/>
        </w:rPr>
        <w:t>»</w:t>
      </w:r>
    </w:p>
    <w:p w:rsidR="00230C04" w:rsidRDefault="002D6CA7">
      <w:pPr>
        <w:tabs>
          <w:tab w:val="left" w:pos="3435"/>
        </w:tabs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230C04" w:rsidRDefault="00230C04">
      <w:pPr>
        <w:ind w:firstLine="567"/>
        <w:jc w:val="center"/>
        <w:rPr>
          <w:color w:val="000000"/>
          <w:sz w:val="28"/>
          <w:szCs w:val="28"/>
        </w:rPr>
      </w:pP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bookmarkStart w:id="0" w:name="bookmark=id.uytgetz53efm" w:colFirst="0" w:colLast="0"/>
      <w:bookmarkEnd w:id="0"/>
      <w:r w:rsidRPr="005B7876">
        <w:rPr>
          <w:color w:val="000000"/>
          <w:sz w:val="28"/>
          <w:szCs w:val="28"/>
        </w:rPr>
        <w:t xml:space="preserve">Центральная избирательная комиссия Республики Казахстан </w:t>
      </w:r>
      <w:r w:rsidRPr="005B7876">
        <w:rPr>
          <w:b/>
          <w:color w:val="000000"/>
          <w:sz w:val="28"/>
          <w:szCs w:val="28"/>
        </w:rPr>
        <w:t>ПОСТАНОВЛЯЕТ</w:t>
      </w:r>
      <w:r w:rsidRPr="005B7876">
        <w:rPr>
          <w:color w:val="000000"/>
          <w:sz w:val="28"/>
          <w:szCs w:val="28"/>
        </w:rPr>
        <w:t>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bookmarkStart w:id="1" w:name="z5"/>
      <w:r w:rsidRPr="005B7876">
        <w:rPr>
          <w:color w:val="000000"/>
          <w:sz w:val="28"/>
          <w:szCs w:val="28"/>
        </w:rPr>
        <w:t xml:space="preserve">1. Внести в постановление Центральной избирательной комиссии Республики Казахстан от 11 сентября 2020 года № 21/323 «Об определении количества избираемых депутатов маслихатов» (зарегистрировано в Реестре государственной регистрации нормативных правовых актов № </w:t>
      </w:r>
      <w:r>
        <w:rPr>
          <w:color w:val="000000"/>
          <w:sz w:val="28"/>
          <w:szCs w:val="28"/>
        </w:rPr>
        <w:t xml:space="preserve">21198) </w:t>
      </w:r>
      <w:r w:rsidRPr="005B7876">
        <w:rPr>
          <w:color w:val="000000"/>
          <w:sz w:val="28"/>
          <w:szCs w:val="28"/>
        </w:rPr>
        <w:t>следующие изменения</w:t>
      </w:r>
      <w:r>
        <w:rPr>
          <w:color w:val="000000"/>
          <w:sz w:val="28"/>
          <w:szCs w:val="28"/>
        </w:rPr>
        <w:t xml:space="preserve"> и дополнения</w:t>
      </w:r>
      <w:r w:rsidRPr="005B7876">
        <w:rPr>
          <w:color w:val="000000"/>
          <w:sz w:val="28"/>
          <w:szCs w:val="28"/>
        </w:rPr>
        <w:t>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5B787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</w:t>
      </w:r>
      <w:r w:rsidRPr="005B7876">
        <w:rPr>
          <w:color w:val="000000"/>
          <w:sz w:val="28"/>
          <w:szCs w:val="28"/>
        </w:rPr>
        <w:t>риложени</w:t>
      </w:r>
      <w:r>
        <w:rPr>
          <w:color w:val="000000"/>
          <w:sz w:val="28"/>
          <w:szCs w:val="28"/>
        </w:rPr>
        <w:t>и</w:t>
      </w:r>
      <w:r w:rsidRPr="005B78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 </w:t>
      </w:r>
      <w:r w:rsidRPr="005B7876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указанному</w:t>
      </w:r>
      <w:r w:rsidRPr="005B7876">
        <w:rPr>
          <w:color w:val="000000"/>
          <w:sz w:val="28"/>
          <w:szCs w:val="28"/>
        </w:rPr>
        <w:t xml:space="preserve"> постановлению: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примечание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1B069C">
        <w:rPr>
          <w:color w:val="000000"/>
          <w:sz w:val="28"/>
          <w:szCs w:val="28"/>
        </w:rPr>
        <w:t>Число депутатов соответствующего областного маслихата определено в следующих пределах: от двадцати шести депутатов при численности населения до трехсот тысяч человек.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1B069C">
        <w:rPr>
          <w:color w:val="000000"/>
          <w:sz w:val="28"/>
          <w:szCs w:val="28"/>
        </w:rPr>
        <w:t xml:space="preserve">Число депутатов соответствующего </w:t>
      </w:r>
      <w:proofErr w:type="spellStart"/>
      <w:r w:rsidRPr="001B069C">
        <w:rPr>
          <w:color w:val="000000"/>
          <w:sz w:val="28"/>
          <w:szCs w:val="28"/>
        </w:rPr>
        <w:t>маслихата</w:t>
      </w:r>
      <w:proofErr w:type="spellEnd"/>
      <w:r w:rsidR="00E23543" w:rsidRPr="001B069C">
        <w:rPr>
          <w:color w:val="000000"/>
          <w:sz w:val="28"/>
          <w:szCs w:val="28"/>
        </w:rPr>
        <w:t xml:space="preserve"> столицы</w:t>
      </w:r>
      <w:r w:rsidR="00E23543">
        <w:rPr>
          <w:color w:val="000000"/>
          <w:sz w:val="28"/>
          <w:szCs w:val="28"/>
          <w:lang w:val="kk-KZ"/>
        </w:rPr>
        <w:t xml:space="preserve"> и</w:t>
      </w:r>
      <w:r w:rsidR="00E23543" w:rsidRPr="001B069C">
        <w:rPr>
          <w:color w:val="000000"/>
          <w:sz w:val="28"/>
          <w:szCs w:val="28"/>
        </w:rPr>
        <w:t xml:space="preserve"> </w:t>
      </w:r>
      <w:r w:rsidRPr="001B069C">
        <w:rPr>
          <w:color w:val="000000"/>
          <w:sz w:val="28"/>
          <w:szCs w:val="28"/>
        </w:rPr>
        <w:t>города республиканского значения определено в следующих пределах: от тридцати депутатов при численности населения до одного миллиона ста тысяч человек.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1B069C">
        <w:rPr>
          <w:color w:val="000000"/>
          <w:sz w:val="28"/>
          <w:szCs w:val="28"/>
        </w:rPr>
        <w:t>В расчетах при увеличении численности населения на двести тысяч человек количество депутатов увеличено на две единицы.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04184A">
        <w:rPr>
          <w:color w:val="000000"/>
          <w:sz w:val="28"/>
          <w:szCs w:val="28"/>
        </w:rPr>
        <w:t>Количество избираемых депутатов определяется, исходя из численности населения соответствующей административно-территориальной единицы, согласно данным уполномоченного органа в области статистики, опубликованным не позднее даты назначения выборов.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1B069C">
        <w:rPr>
          <w:color w:val="000000"/>
          <w:sz w:val="28"/>
          <w:szCs w:val="28"/>
        </w:rPr>
        <w:t>Данное примечание не применяется в случае реорганизации (присоединения, слияния, преобразования, выделения или разделения) административно-территориальной единицы.</w:t>
      </w:r>
      <w:r w:rsidRPr="00126E6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5B787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</w:t>
      </w:r>
      <w:r w:rsidRPr="005B7876">
        <w:rPr>
          <w:color w:val="000000"/>
          <w:sz w:val="28"/>
          <w:szCs w:val="28"/>
        </w:rPr>
        <w:t>риложени</w:t>
      </w:r>
      <w:r>
        <w:rPr>
          <w:color w:val="000000"/>
          <w:sz w:val="28"/>
          <w:szCs w:val="28"/>
        </w:rPr>
        <w:t>и</w:t>
      </w:r>
      <w:r w:rsidRPr="005B78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 </w:t>
      </w:r>
      <w:r w:rsidRPr="005B7876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указанному</w:t>
      </w:r>
      <w:r w:rsidRPr="005B7876">
        <w:rPr>
          <w:color w:val="000000"/>
          <w:sz w:val="28"/>
          <w:szCs w:val="28"/>
        </w:rPr>
        <w:t xml:space="preserve"> постановлению: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строку, порядковый номер 1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103"/>
        <w:gridCol w:w="3988"/>
      </w:tblGrid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1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Актобе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30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строку, порядковый номер </w:t>
      </w:r>
      <w:r w:rsidRPr="003D52C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597"/>
        <w:gridCol w:w="5068"/>
        <w:gridCol w:w="3969"/>
      </w:tblGrid>
      <w:tr w:rsidR="00230C04" w:rsidTr="00D92A73">
        <w:tc>
          <w:tcPr>
            <w:tcW w:w="597" w:type="dxa"/>
            <w:vAlign w:val="center"/>
          </w:tcPr>
          <w:p w:rsidR="00230C04" w:rsidRDefault="002D6CA7">
            <w:pPr>
              <w:spacing w:after="20"/>
              <w:ind w:left="20"/>
              <w:jc w:val="center"/>
              <w:rPr>
                <w:sz w:val="28"/>
                <w:szCs w:val="24"/>
              </w:rPr>
            </w:pPr>
            <w:r w:rsidRPr="003D52C1">
              <w:rPr>
                <w:color w:val="000000"/>
                <w:sz w:val="28"/>
                <w:szCs w:val="24"/>
              </w:rPr>
              <w:lastRenderedPageBreak/>
              <w:t>3.</w:t>
            </w:r>
          </w:p>
        </w:tc>
        <w:tc>
          <w:tcPr>
            <w:tcW w:w="5068" w:type="dxa"/>
            <w:vAlign w:val="center"/>
          </w:tcPr>
          <w:p w:rsidR="00230C04" w:rsidRDefault="002D6CA7">
            <w:pPr>
              <w:spacing w:after="20"/>
              <w:ind w:left="20"/>
              <w:jc w:val="both"/>
              <w:rPr>
                <w:sz w:val="28"/>
                <w:szCs w:val="24"/>
              </w:rPr>
            </w:pPr>
            <w:r w:rsidRPr="003D52C1">
              <w:rPr>
                <w:color w:val="000000"/>
                <w:sz w:val="28"/>
                <w:szCs w:val="24"/>
              </w:rPr>
              <w:t>Тараз</w:t>
            </w:r>
          </w:p>
        </w:tc>
        <w:tc>
          <w:tcPr>
            <w:tcW w:w="3969" w:type="dxa"/>
            <w:vAlign w:val="center"/>
          </w:tcPr>
          <w:p w:rsidR="00230C04" w:rsidRDefault="002D6CA7">
            <w:pPr>
              <w:spacing w:after="20"/>
              <w:ind w:left="20"/>
              <w:jc w:val="center"/>
              <w:rPr>
                <w:sz w:val="28"/>
                <w:szCs w:val="24"/>
                <w:lang w:val="en-US"/>
              </w:rPr>
            </w:pPr>
            <w:r w:rsidRPr="003D52C1">
              <w:rPr>
                <w:color w:val="000000"/>
                <w:sz w:val="28"/>
                <w:szCs w:val="24"/>
                <w:lang w:val="kk-KZ"/>
              </w:rPr>
              <w:t>28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строку, порядковый номер 9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103"/>
        <w:gridCol w:w="3988"/>
      </w:tblGrid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9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Семей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647D6B">
              <w:rPr>
                <w:color w:val="000000"/>
                <w:spacing w:val="2"/>
                <w:sz w:val="28"/>
                <w:szCs w:val="28"/>
              </w:rPr>
              <w:t>22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строкой, порядковый номер 38 следующего содержания: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103"/>
        <w:gridCol w:w="3988"/>
      </w:tblGrid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F840E5">
              <w:rPr>
                <w:color w:val="000000"/>
                <w:spacing w:val="2"/>
                <w:sz w:val="28"/>
                <w:szCs w:val="28"/>
              </w:rPr>
              <w:t>38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F840E5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Алатау 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F840E5">
              <w:rPr>
                <w:color w:val="000000"/>
                <w:spacing w:val="2"/>
                <w:sz w:val="28"/>
                <w:szCs w:val="28"/>
                <w:lang w:val="kk-KZ"/>
              </w:rPr>
              <w:t>11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  <w:r w:rsidRPr="00126E68">
        <w:rPr>
          <w:color w:val="000000"/>
          <w:sz w:val="28"/>
          <w:szCs w:val="28"/>
        </w:rPr>
        <w:t xml:space="preserve"> 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примечание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5E297F">
        <w:rPr>
          <w:color w:val="000000"/>
          <w:sz w:val="28"/>
          <w:szCs w:val="28"/>
        </w:rPr>
        <w:t xml:space="preserve">Число депутатов соответствующего городского </w:t>
      </w:r>
      <w:proofErr w:type="spellStart"/>
      <w:r w:rsidRPr="005E297F">
        <w:rPr>
          <w:color w:val="000000"/>
          <w:sz w:val="28"/>
          <w:szCs w:val="28"/>
        </w:rPr>
        <w:t>маслихата</w:t>
      </w:r>
      <w:proofErr w:type="spellEnd"/>
      <w:r w:rsidRPr="005E297F">
        <w:rPr>
          <w:color w:val="000000"/>
          <w:sz w:val="28"/>
          <w:szCs w:val="28"/>
        </w:rPr>
        <w:t xml:space="preserve"> определено в следующих пределах: </w:t>
      </w:r>
      <w:r w:rsidR="000A44FE" w:rsidRPr="000A44FE">
        <w:rPr>
          <w:color w:val="000000"/>
          <w:sz w:val="28"/>
          <w:szCs w:val="28"/>
        </w:rPr>
        <w:t xml:space="preserve">от </w:t>
      </w:r>
      <w:r w:rsidRPr="005E297F">
        <w:rPr>
          <w:color w:val="000000"/>
          <w:sz w:val="28"/>
          <w:szCs w:val="28"/>
        </w:rPr>
        <w:t>одиннадцат</w:t>
      </w:r>
      <w:r w:rsidR="000A44FE">
        <w:rPr>
          <w:color w:val="000000"/>
          <w:sz w:val="28"/>
          <w:szCs w:val="28"/>
        </w:rPr>
        <w:t>и</w:t>
      </w:r>
      <w:r w:rsidRPr="005E297F">
        <w:rPr>
          <w:color w:val="000000"/>
          <w:sz w:val="28"/>
          <w:szCs w:val="28"/>
        </w:rPr>
        <w:t xml:space="preserve"> депутатов при численности населения до пятидесяти тысяч человек.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5E297F">
        <w:rPr>
          <w:color w:val="000000"/>
          <w:sz w:val="28"/>
          <w:szCs w:val="28"/>
        </w:rPr>
        <w:t>В расчетах при увеличении численности населения на двадцать пять тысяч человек количество депутатов увеличено на</w:t>
      </w:r>
      <w:r w:rsidR="00D73EA7">
        <w:rPr>
          <w:color w:val="000000"/>
          <w:sz w:val="28"/>
          <w:szCs w:val="28"/>
          <w:lang w:val="kk-KZ"/>
        </w:rPr>
        <w:t xml:space="preserve"> одну</w:t>
      </w:r>
      <w:r w:rsidRPr="005E297F">
        <w:rPr>
          <w:color w:val="000000"/>
          <w:sz w:val="28"/>
          <w:szCs w:val="28"/>
        </w:rPr>
        <w:t xml:space="preserve"> единицу.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04184A">
        <w:rPr>
          <w:color w:val="000000"/>
          <w:sz w:val="28"/>
          <w:szCs w:val="28"/>
        </w:rPr>
        <w:t>Количество избираемых депутатов определяется, исходя из численности населения соответствующей административно-территориальной единицы, согласно данным уполномоченного органа в области статистики, опубликованным не позднее даты назначения выборов.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5E297F">
        <w:rPr>
          <w:color w:val="000000"/>
          <w:sz w:val="28"/>
          <w:szCs w:val="28"/>
        </w:rPr>
        <w:t>Данное примечание не применяется в случае реорганизации (присоединения, слияния, преобразования, выделения или разделения) административно-территориальной единицы.</w:t>
      </w:r>
      <w:r w:rsidRPr="00126E6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5B7876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</w:t>
      </w:r>
      <w:r w:rsidRPr="005B7876">
        <w:rPr>
          <w:color w:val="000000"/>
          <w:sz w:val="28"/>
          <w:szCs w:val="28"/>
        </w:rPr>
        <w:t>риложени</w:t>
      </w:r>
      <w:r>
        <w:rPr>
          <w:color w:val="000000"/>
          <w:sz w:val="28"/>
          <w:szCs w:val="28"/>
        </w:rPr>
        <w:t>и</w:t>
      </w:r>
      <w:r w:rsidRPr="005B78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3 </w:t>
      </w:r>
      <w:r w:rsidRPr="005B7876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указанному</w:t>
      </w:r>
      <w:r w:rsidRPr="005B7876">
        <w:rPr>
          <w:color w:val="000000"/>
          <w:sz w:val="28"/>
          <w:szCs w:val="28"/>
        </w:rPr>
        <w:t xml:space="preserve"> постановлению: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строки, порядковые номера 1, 2, 3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103"/>
        <w:gridCol w:w="3988"/>
      </w:tblGrid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Карасайский район Алматинской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25</w:t>
            </w:r>
          </w:p>
        </w:tc>
      </w:tr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2.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Енбекшиказахский район Алматинской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25</w:t>
            </w:r>
          </w:p>
        </w:tc>
      </w:tr>
      <w:tr w:rsidR="00230C04" w:rsidTr="00D92A73">
        <w:trPr>
          <w:trHeight w:val="412"/>
        </w:trPr>
        <w:tc>
          <w:tcPr>
            <w:tcW w:w="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3.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E48C0">
              <w:rPr>
                <w:color w:val="000000"/>
                <w:spacing w:val="2"/>
                <w:sz w:val="28"/>
                <w:szCs w:val="28"/>
              </w:rPr>
              <w:t>Илийский район Алматинской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25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строки, порядковые номера 22, 34, 110, 114 исключить;</w:t>
      </w:r>
      <w:r w:rsidRPr="009C1352">
        <w:rPr>
          <w:color w:val="000000"/>
          <w:sz w:val="28"/>
          <w:szCs w:val="28"/>
        </w:rPr>
        <w:t xml:space="preserve"> 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строкой, порядковый номер 55-1 следующего содержания: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03"/>
        <w:gridCol w:w="3949"/>
      </w:tblGrid>
      <w:tr w:rsidR="00230C04" w:rsidTr="00D92A73">
        <w:trPr>
          <w:trHeight w:val="412"/>
        </w:trPr>
        <w:tc>
          <w:tcPr>
            <w:tcW w:w="5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55</w:t>
            </w:r>
            <w:r w:rsidRPr="009C1352">
              <w:rPr>
                <w:color w:val="000000"/>
                <w:spacing w:val="2"/>
                <w:sz w:val="28"/>
                <w:szCs w:val="28"/>
              </w:rPr>
              <w:t>-1.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D52C1">
              <w:rPr>
                <w:color w:val="000000"/>
                <w:spacing w:val="2"/>
                <w:sz w:val="28"/>
                <w:szCs w:val="24"/>
                <w:shd w:val="clear" w:color="auto" w:fill="FFFFFF"/>
              </w:rPr>
              <w:t>Жамбылский район Жамбылской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3D52C1">
              <w:rPr>
                <w:color w:val="000000"/>
                <w:sz w:val="28"/>
                <w:szCs w:val="24"/>
              </w:rPr>
              <w:t>13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строкой, порядковый номер 141-1 следующего содержания: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5103"/>
        <w:gridCol w:w="3875"/>
      </w:tblGrid>
      <w:tr w:rsidR="00230C04" w:rsidTr="00D92A73">
        <w:trPr>
          <w:trHeight w:val="412"/>
        </w:trPr>
        <w:tc>
          <w:tcPr>
            <w:tcW w:w="5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color w:val="000000"/>
                <w:spacing w:val="2"/>
                <w:sz w:val="28"/>
                <w:szCs w:val="28"/>
              </w:rPr>
              <w:t>141-1.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color w:val="000000"/>
                <w:sz w:val="28"/>
                <w:szCs w:val="28"/>
              </w:rPr>
              <w:t>Урджарский район области Абай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color w:val="000000"/>
                <w:sz w:val="28"/>
                <w:szCs w:val="28"/>
              </w:rPr>
              <w:t>11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строками, порядковые номера 167, 168, 169, 170, 171, 172 следующего содержания: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5103"/>
        <w:gridCol w:w="3898"/>
      </w:tblGrid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167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sz w:val="28"/>
                <w:szCs w:val="28"/>
              </w:rPr>
              <w:t>Курчумский район Восточно-Казахстанской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sz w:val="28"/>
                <w:szCs w:val="28"/>
              </w:rPr>
              <w:t>10</w:t>
            </w:r>
          </w:p>
        </w:tc>
      </w:tr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168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sz w:val="28"/>
                <w:szCs w:val="28"/>
              </w:rPr>
              <w:t>Катон-Карагайский район Восточно-Казахстанской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9C1352">
              <w:rPr>
                <w:sz w:val="28"/>
                <w:szCs w:val="28"/>
              </w:rPr>
              <w:t>10</w:t>
            </w:r>
          </w:p>
        </w:tc>
      </w:tr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</w:rPr>
              <w:t>169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Район </w:t>
            </w: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Мақаншы области Абай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10</w:t>
            </w:r>
          </w:p>
        </w:tc>
      </w:tr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</w:rPr>
              <w:t>1</w:t>
            </w:r>
            <w:r>
              <w:rPr>
                <w:color w:val="000000"/>
                <w:spacing w:val="2"/>
                <w:sz w:val="28"/>
                <w:szCs w:val="28"/>
              </w:rPr>
              <w:t>70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Район Жаңасемей области Абай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10</w:t>
            </w:r>
          </w:p>
        </w:tc>
      </w:tr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</w:rPr>
              <w:t>1</w:t>
            </w:r>
            <w:r>
              <w:rPr>
                <w:color w:val="000000"/>
                <w:spacing w:val="2"/>
                <w:sz w:val="28"/>
                <w:szCs w:val="28"/>
              </w:rPr>
              <w:t>71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F840E5">
              <w:rPr>
                <w:color w:val="000000"/>
                <w:sz w:val="28"/>
                <w:szCs w:val="28"/>
                <w:lang w:val="kk-KZ"/>
              </w:rPr>
              <w:t xml:space="preserve">Район  </w:t>
            </w:r>
            <w:r>
              <w:rPr>
                <w:color w:val="000000"/>
                <w:sz w:val="28"/>
                <w:szCs w:val="28"/>
                <w:lang w:val="kk-KZ"/>
              </w:rPr>
              <w:t>У</w:t>
            </w:r>
            <w:r w:rsidRPr="00F840E5">
              <w:rPr>
                <w:color w:val="000000"/>
                <w:sz w:val="28"/>
                <w:szCs w:val="28"/>
                <w:lang w:val="kk-KZ"/>
              </w:rPr>
              <w:t xml:space="preserve">лкен </w:t>
            </w:r>
            <w:r>
              <w:rPr>
                <w:color w:val="000000"/>
                <w:sz w:val="28"/>
                <w:szCs w:val="28"/>
                <w:lang w:val="kk-KZ"/>
              </w:rPr>
              <w:t>Н</w:t>
            </w:r>
            <w:r w:rsidRPr="00F840E5">
              <w:rPr>
                <w:color w:val="000000"/>
                <w:sz w:val="28"/>
                <w:szCs w:val="28"/>
                <w:lang w:val="kk-KZ"/>
              </w:rPr>
              <w:t>арын</w:t>
            </w:r>
            <w:r w:rsidRPr="00F840E5">
              <w:rPr>
                <w:color w:val="000000"/>
                <w:sz w:val="28"/>
                <w:szCs w:val="28"/>
              </w:rPr>
              <w:t xml:space="preserve"> Восточно-Казахстанской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10</w:t>
            </w:r>
          </w:p>
        </w:tc>
      </w:tr>
      <w:tr w:rsidR="00230C04" w:rsidTr="00D92A73">
        <w:trPr>
          <w:trHeight w:val="412"/>
        </w:trPr>
        <w:tc>
          <w:tcPr>
            <w:tcW w:w="64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D0019E">
              <w:rPr>
                <w:color w:val="000000"/>
                <w:spacing w:val="2"/>
                <w:sz w:val="28"/>
                <w:szCs w:val="28"/>
              </w:rPr>
              <w:t>1</w:t>
            </w:r>
            <w:r>
              <w:rPr>
                <w:color w:val="000000"/>
                <w:spacing w:val="2"/>
                <w:sz w:val="28"/>
                <w:szCs w:val="28"/>
              </w:rPr>
              <w:t>72</w:t>
            </w:r>
            <w:r w:rsidRPr="00E25D29">
              <w:rPr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30C04" w:rsidRDefault="002D6CA7">
            <w:pPr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F840E5">
              <w:rPr>
                <w:color w:val="000000"/>
                <w:sz w:val="28"/>
                <w:szCs w:val="28"/>
              </w:rPr>
              <w:t>Район Марқакөл Восточно-Казахстанской области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0C04" w:rsidRDefault="002D6CA7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0019E">
              <w:rPr>
                <w:color w:val="000000"/>
                <w:spacing w:val="2"/>
                <w:sz w:val="28"/>
                <w:szCs w:val="28"/>
                <w:lang w:val="kk-KZ"/>
              </w:rPr>
              <w:t>10</w:t>
            </w:r>
          </w:p>
        </w:tc>
      </w:tr>
    </w:tbl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»;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примечание изложить в следующей редакции: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E20AF0">
        <w:rPr>
          <w:color w:val="000000"/>
          <w:sz w:val="28"/>
          <w:szCs w:val="28"/>
        </w:rPr>
        <w:t>«Число депутатов соответствующего районного маслихата определено в следующих пределах: от десяти депутатов при численности населения до пятнадцати тысяч человек.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E20AF0">
        <w:rPr>
          <w:color w:val="000000"/>
          <w:sz w:val="28"/>
          <w:szCs w:val="28"/>
        </w:rPr>
        <w:t>В расчетах при увеличении численности населения на пятнадцать тысяч человек количество депутатов увеличено на</w:t>
      </w:r>
      <w:r w:rsidR="00D73EA7">
        <w:rPr>
          <w:color w:val="000000"/>
          <w:sz w:val="28"/>
          <w:szCs w:val="28"/>
          <w:lang w:val="kk-KZ"/>
        </w:rPr>
        <w:t xml:space="preserve"> одну</w:t>
      </w:r>
      <w:r w:rsidRPr="00E20AF0">
        <w:rPr>
          <w:color w:val="000000"/>
          <w:sz w:val="28"/>
          <w:szCs w:val="28"/>
        </w:rPr>
        <w:t xml:space="preserve"> единицу.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04184A">
        <w:rPr>
          <w:color w:val="000000"/>
          <w:sz w:val="28"/>
          <w:szCs w:val="28"/>
        </w:rPr>
        <w:t>Количество избираемых депутатов определяется, исходя из численности населения соответствующей административно-территориальной единицы, согласно данным уполномоченного органа в области статистики, опубликованным не позднее даты назначения выборов.</w:t>
      </w:r>
    </w:p>
    <w:p w:rsidR="00230C04" w:rsidRDefault="002D6CA7">
      <w:pPr>
        <w:ind w:firstLine="708"/>
        <w:jc w:val="both"/>
        <w:rPr>
          <w:color w:val="000000"/>
          <w:sz w:val="28"/>
          <w:szCs w:val="28"/>
        </w:rPr>
      </w:pPr>
      <w:r w:rsidRPr="00E20AF0">
        <w:rPr>
          <w:color w:val="000000"/>
          <w:sz w:val="28"/>
          <w:szCs w:val="28"/>
        </w:rPr>
        <w:t>Данное примечание не применяется в случае реорганизации (присоединения, слияния, преобразования, выделения или разделения) административно-территориальной единицы.».</w:t>
      </w:r>
    </w:p>
    <w:p w:rsidR="002D53B3" w:rsidRDefault="002D53B3" w:rsidP="002D53B3">
      <w:pPr>
        <w:tabs>
          <w:tab w:val="center" w:pos="6379"/>
        </w:tabs>
        <w:ind w:firstLine="708"/>
        <w:jc w:val="both"/>
        <w:rPr>
          <w:b/>
          <w:sz w:val="28"/>
          <w:szCs w:val="28"/>
        </w:rPr>
      </w:pPr>
      <w:bookmarkStart w:id="2" w:name="z7"/>
      <w:bookmarkEnd w:id="1"/>
      <w:r>
        <w:rPr>
          <w:color w:val="000000"/>
          <w:sz w:val="28"/>
          <w:szCs w:val="28"/>
        </w:rPr>
        <w:t>2</w:t>
      </w:r>
      <w:r w:rsidRPr="008A1C25">
        <w:rPr>
          <w:color w:val="000000"/>
          <w:sz w:val="28"/>
          <w:szCs w:val="28"/>
        </w:rPr>
        <w:t xml:space="preserve">. Разместить настоящее постановление на </w:t>
      </w:r>
      <w:proofErr w:type="spellStart"/>
      <w:r w:rsidRPr="008A1C25">
        <w:rPr>
          <w:color w:val="000000"/>
          <w:sz w:val="28"/>
          <w:szCs w:val="28"/>
        </w:rPr>
        <w:t>интернет-ресурсе</w:t>
      </w:r>
      <w:proofErr w:type="spellEnd"/>
      <w:r w:rsidRPr="008A1C25">
        <w:rPr>
          <w:color w:val="000000"/>
          <w:sz w:val="28"/>
          <w:szCs w:val="28"/>
        </w:rPr>
        <w:t xml:space="preserve"> Центральной избирательной комиссии Республики Казахстан после его официального опубликования.</w:t>
      </w:r>
      <w:bookmarkEnd w:id="2"/>
    </w:p>
    <w:p w:rsidR="00230C04" w:rsidRDefault="002D53B3" w:rsidP="002D53B3">
      <w:pPr>
        <w:tabs>
          <w:tab w:val="center" w:pos="6379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A1C25">
        <w:rPr>
          <w:color w:val="000000"/>
          <w:sz w:val="28"/>
          <w:szCs w:val="28"/>
        </w:rPr>
        <w:t xml:space="preserve">. </w:t>
      </w:r>
      <w:r w:rsidRPr="008F4C27">
        <w:rPr>
          <w:color w:val="000000"/>
          <w:sz w:val="28"/>
          <w:szCs w:val="28"/>
        </w:rPr>
        <w:t>Настоящее постановление вводится в действие со дня его первого официального опубликования.</w:t>
      </w:r>
    </w:p>
    <w:p w:rsidR="002D53B3" w:rsidRPr="002D53B3" w:rsidRDefault="002D53B3" w:rsidP="002D53B3">
      <w:pPr>
        <w:tabs>
          <w:tab w:val="center" w:pos="6379"/>
        </w:tabs>
        <w:ind w:firstLine="708"/>
        <w:jc w:val="both"/>
        <w:rPr>
          <w:b/>
          <w:sz w:val="28"/>
          <w:szCs w:val="28"/>
        </w:rPr>
      </w:pPr>
    </w:p>
    <w:p w:rsidR="00230C04" w:rsidRDefault="00230C04"/>
    <w:tbl>
      <w:tblPr>
        <w:tblStyle w:val="a8"/>
        <w:tblW w:w="9564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6"/>
        <w:gridCol w:w="2126"/>
        <w:gridCol w:w="3152"/>
      </w:tblGrid>
      <w:tr w:rsidR="00230C04" w:rsidTr="00EF4FF5">
        <w:tc>
          <w:tcPr>
            <w:tcW w:w="4286" w:type="dxa"/>
            <w:hideMark/>
          </w:tcPr>
          <w:p w:rsidR="00230C04" w:rsidRPr="00EF4FF5" w:rsidRDefault="00EF4FF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 xml:space="preserve">Председатель Центральной избирательной комиссии </w:t>
            </w:r>
            <w:r>
              <w:rPr>
                <w:b/>
                <w:sz w:val="28"/>
                <w:szCs w:val="28"/>
                <w:lang w:val="kk-KZ"/>
              </w:rPr>
              <w:t>Республики Казахстан</w:t>
            </w:r>
          </w:p>
        </w:tc>
        <w:tc>
          <w:tcPr>
            <w:tcW w:w="2126" w:type="dxa"/>
          </w:tcPr>
          <w:p w:rsidR="00230C04" w:rsidRDefault="00230C0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2D53B3" w:rsidRDefault="002D53B3">
            <w:pPr>
              <w:rPr>
                <w:b/>
                <w:sz w:val="28"/>
                <w:szCs w:val="28"/>
                <w:lang w:val="kk-KZ"/>
              </w:rPr>
            </w:pPr>
          </w:p>
          <w:p w:rsidR="002D53B3" w:rsidRDefault="002D53B3">
            <w:pPr>
              <w:rPr>
                <w:b/>
                <w:sz w:val="28"/>
                <w:szCs w:val="28"/>
                <w:lang w:val="kk-KZ"/>
              </w:rPr>
            </w:pPr>
          </w:p>
          <w:p w:rsidR="00230C04" w:rsidRDefault="00EF4FF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Н. Абдиров</w:t>
            </w:r>
          </w:p>
        </w:tc>
      </w:tr>
    </w:tbl>
    <w:p w:rsidR="00230C04" w:rsidRDefault="00230C04"/>
    <w:p w:rsidR="009F3FD4" w:rsidRDefault="009F3FD4"/>
    <w:p w:rsidR="008876EE" w:rsidRDefault="008876EE">
      <w:bookmarkStart w:id="3" w:name="_GoBack"/>
      <w:bookmarkEnd w:id="3"/>
    </w:p>
    <w:p w:rsidR="009F3FD4" w:rsidRPr="00506720" w:rsidRDefault="009F3FD4" w:rsidP="009F3FD4">
      <w:pPr>
        <w:rPr>
          <w:sz w:val="22"/>
        </w:rPr>
      </w:pPr>
      <w:r w:rsidRPr="00506720">
        <w:rPr>
          <w:sz w:val="22"/>
        </w:rPr>
        <w:t>город Астана,</w:t>
      </w:r>
    </w:p>
    <w:p w:rsidR="009F3FD4" w:rsidRPr="00506720" w:rsidRDefault="009F3FD4" w:rsidP="009F3FD4">
      <w:pPr>
        <w:rPr>
          <w:sz w:val="22"/>
        </w:rPr>
      </w:pPr>
      <w:r w:rsidRPr="00506720">
        <w:rPr>
          <w:sz w:val="22"/>
        </w:rPr>
        <w:t>2</w:t>
      </w:r>
      <w:r w:rsidR="008876EE">
        <w:rPr>
          <w:sz w:val="22"/>
          <w:lang w:val="kk-KZ"/>
        </w:rPr>
        <w:t xml:space="preserve"> октября</w:t>
      </w:r>
      <w:r w:rsidRPr="00506720">
        <w:rPr>
          <w:sz w:val="22"/>
        </w:rPr>
        <w:t xml:space="preserve"> 2026 года,</w:t>
      </w:r>
    </w:p>
    <w:p w:rsidR="009F3FD4" w:rsidRPr="00506720" w:rsidRDefault="009F3FD4" w:rsidP="009F3FD4">
      <w:pPr>
        <w:rPr>
          <w:sz w:val="22"/>
        </w:rPr>
      </w:pPr>
      <w:r w:rsidRPr="00506720">
        <w:rPr>
          <w:sz w:val="22"/>
        </w:rPr>
        <w:t xml:space="preserve">№ </w:t>
      </w:r>
      <w:r w:rsidR="008876EE">
        <w:rPr>
          <w:sz w:val="22"/>
          <w:lang w:val="kk-KZ"/>
        </w:rPr>
        <w:t>55</w:t>
      </w:r>
      <w:r w:rsidRPr="00506720">
        <w:rPr>
          <w:sz w:val="22"/>
        </w:rPr>
        <w:t>/</w:t>
      </w:r>
      <w:r w:rsidR="008876EE">
        <w:rPr>
          <w:sz w:val="22"/>
          <w:lang w:val="kk-KZ"/>
        </w:rPr>
        <w:t>92</w:t>
      </w:r>
      <w:r w:rsidRPr="00506720">
        <w:rPr>
          <w:sz w:val="22"/>
        </w:rPr>
        <w:t> </w:t>
      </w:r>
    </w:p>
    <w:sectPr w:rsidR="009F3FD4" w:rsidRPr="00506720" w:rsidSect="008876EE">
      <w:headerReference w:type="even" r:id="rId9"/>
      <w:headerReference w:type="default" r:id="rId10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CA7" w:rsidRDefault="002D6CA7">
      <w:r>
        <w:separator/>
      </w:r>
    </w:p>
  </w:endnote>
  <w:endnote w:type="continuationSeparator" w:id="0">
    <w:p w:rsidR="002D6CA7" w:rsidRDefault="002D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CA7" w:rsidRDefault="002D6CA7">
      <w:r>
        <w:separator/>
      </w:r>
    </w:p>
  </w:footnote>
  <w:footnote w:type="continuationSeparator" w:id="0">
    <w:p w:rsidR="002D6CA7" w:rsidRDefault="002D6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C04" w:rsidRDefault="008876EE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6.8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БО 920278401"/>
          <w10:wrap anchorx="margin" anchory="margin"/>
        </v:shape>
      </w:pict>
    </w:r>
    <w:r w:rsidR="002D6CA7">
      <w:rPr>
        <w:rStyle w:val="ae"/>
      </w:rPr>
      <w:pgNum/>
    </w:r>
  </w:p>
  <w:p w:rsidR="00230C04" w:rsidRDefault="00230C0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C04" w:rsidRDefault="002D6CA7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876EE">
      <w:rPr>
        <w:rStyle w:val="ae"/>
        <w:noProof/>
      </w:rPr>
      <w:t>3</w:t>
    </w:r>
    <w:r>
      <w:rPr>
        <w:rStyle w:val="ae"/>
      </w:rPr>
      <w:fldChar w:fldCharType="end"/>
    </w:r>
  </w:p>
  <w:p w:rsidR="00230C04" w:rsidRDefault="00230C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6EA2"/>
    <w:multiLevelType w:val="hybridMultilevel"/>
    <w:tmpl w:val="31F639E2"/>
    <w:lvl w:ilvl="0" w:tplc="0DD291C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DE1218D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5363A6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C1C5D7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43E8E9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123E499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99CE9A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0AC0EA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224438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424D44A1"/>
    <w:multiLevelType w:val="multilevel"/>
    <w:tmpl w:val="4EEE91D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462C520F"/>
    <w:multiLevelType w:val="multilevel"/>
    <w:tmpl w:val="B8B236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549E7EB9"/>
    <w:multiLevelType w:val="hybridMultilevel"/>
    <w:tmpl w:val="BADE8BC6"/>
    <w:lvl w:ilvl="0" w:tplc="8C5056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7406CA4">
      <w:start w:val="1"/>
      <w:numFmt w:val="lowerLetter"/>
      <w:lvlText w:val="%2."/>
      <w:lvlJc w:val="left"/>
      <w:pPr>
        <w:ind w:left="1785" w:hanging="360"/>
      </w:pPr>
    </w:lvl>
    <w:lvl w:ilvl="2" w:tplc="624EE850">
      <w:start w:val="1"/>
      <w:numFmt w:val="lowerRoman"/>
      <w:lvlText w:val="%3."/>
      <w:lvlJc w:val="right"/>
      <w:pPr>
        <w:ind w:left="2505" w:hanging="180"/>
      </w:pPr>
    </w:lvl>
    <w:lvl w:ilvl="3" w:tplc="DB1A008A">
      <w:start w:val="1"/>
      <w:numFmt w:val="decimal"/>
      <w:lvlText w:val="%4."/>
      <w:lvlJc w:val="left"/>
      <w:pPr>
        <w:ind w:left="3225" w:hanging="360"/>
      </w:pPr>
    </w:lvl>
    <w:lvl w:ilvl="4" w:tplc="10D89100">
      <w:start w:val="1"/>
      <w:numFmt w:val="lowerLetter"/>
      <w:lvlText w:val="%5."/>
      <w:lvlJc w:val="left"/>
      <w:pPr>
        <w:ind w:left="3945" w:hanging="360"/>
      </w:pPr>
    </w:lvl>
    <w:lvl w:ilvl="5" w:tplc="1746526C">
      <w:start w:val="1"/>
      <w:numFmt w:val="lowerRoman"/>
      <w:lvlText w:val="%6."/>
      <w:lvlJc w:val="right"/>
      <w:pPr>
        <w:ind w:left="4665" w:hanging="180"/>
      </w:pPr>
    </w:lvl>
    <w:lvl w:ilvl="6" w:tplc="6B2019C4">
      <w:start w:val="1"/>
      <w:numFmt w:val="decimal"/>
      <w:lvlText w:val="%7."/>
      <w:lvlJc w:val="left"/>
      <w:pPr>
        <w:ind w:left="5385" w:hanging="360"/>
      </w:pPr>
    </w:lvl>
    <w:lvl w:ilvl="7" w:tplc="E6B69AFC">
      <w:start w:val="1"/>
      <w:numFmt w:val="lowerLetter"/>
      <w:lvlText w:val="%8."/>
      <w:lvlJc w:val="left"/>
      <w:pPr>
        <w:ind w:left="6105" w:hanging="360"/>
      </w:pPr>
    </w:lvl>
    <w:lvl w:ilvl="8" w:tplc="48820F7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A94166F"/>
    <w:multiLevelType w:val="hybridMultilevel"/>
    <w:tmpl w:val="99200440"/>
    <w:lvl w:ilvl="0" w:tplc="560A1D7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CE0FC6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DAE2C9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1638D46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5A479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4C0CD2A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206921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1D4C4C7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C866D9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04"/>
    <w:rsid w:val="000A44FE"/>
    <w:rsid w:val="001F10DB"/>
    <w:rsid w:val="00204ACD"/>
    <w:rsid w:val="00230C04"/>
    <w:rsid w:val="002D53B3"/>
    <w:rsid w:val="002D6CA7"/>
    <w:rsid w:val="00506720"/>
    <w:rsid w:val="00842C3E"/>
    <w:rsid w:val="008876EE"/>
    <w:rsid w:val="009F3FD4"/>
    <w:rsid w:val="00D73EA7"/>
    <w:rsid w:val="00E23543"/>
    <w:rsid w:val="00EF305A"/>
    <w:rsid w:val="00E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5511C2"/>
  <w15:docId w15:val="{76E3D3A3-9848-46E0-A546-D0C567A9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D73EA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D73E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5051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2026-09-30T05:07:00Z</dcterms:created>
  <dc:creator>user</dc:creator>
  <lastModifiedBy>Динара Сейтказина</lastModifiedBy>
  <dcterms:modified xsi:type="dcterms:W3CDTF">2026-09-30T09:28:00Z</dcterms:modified>
  <revision>3</revision>
  <dc:title>ЌАЗАЌСТАН</dc:title>
</coreProperties>
</file>

<file path=customXml/itemProps1.xml><?xml version="1.0" encoding="utf-8"?>
<ds:datastoreItem xmlns:ds="http://schemas.openxmlformats.org/officeDocument/2006/customXml" ds:itemID="{0D38F09D-FD62-4C4A-94E8-4679F20BC01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60E28770-E465-40CB-B6B1-37B92C4B022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Динара Сейтказина</cp:lastModifiedBy>
  <cp:revision>10</cp:revision>
  <cp:lastPrinted>2026-10-05T06:33:00Z</cp:lastPrinted>
  <dcterms:created xsi:type="dcterms:W3CDTF">2026-10-02T04:45:00Z</dcterms:created>
  <dcterms:modified xsi:type="dcterms:W3CDTF">2026-10-08T05:37:00Z</dcterms:modified>
</cp:coreProperties>
</file>