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9BB" w:rsidRPr="003D5007" w:rsidRDefault="0004375E" w:rsidP="00013834">
      <w:pPr>
        <w:pStyle w:val="a4"/>
        <w:jc w:val="right"/>
        <w:rPr>
          <w:rFonts w:ascii="Times New Roman" w:hAnsi="Times New Roman"/>
          <w:i/>
          <w:sz w:val="24"/>
          <w:szCs w:val="26"/>
          <w:lang w:val="kk-KZ"/>
        </w:rPr>
      </w:pPr>
      <w:r w:rsidRPr="003D5007">
        <w:rPr>
          <w:rFonts w:ascii="Times New Roman" w:hAnsi="Times New Roman"/>
          <w:i/>
          <w:sz w:val="24"/>
          <w:szCs w:val="26"/>
          <w:lang w:val="ru-RU"/>
        </w:rPr>
        <w:t xml:space="preserve">2026 </w:t>
      </w:r>
      <w:proofErr w:type="spellStart"/>
      <w:r w:rsidRPr="003D5007">
        <w:rPr>
          <w:rFonts w:ascii="Times New Roman" w:hAnsi="Times New Roman"/>
          <w:i/>
          <w:sz w:val="24"/>
          <w:szCs w:val="26"/>
          <w:lang w:val="ru-RU"/>
        </w:rPr>
        <w:t>жылғы</w:t>
      </w:r>
      <w:proofErr w:type="spellEnd"/>
      <w:r w:rsidRPr="003D5007">
        <w:rPr>
          <w:rFonts w:ascii="Times New Roman" w:hAnsi="Times New Roman"/>
          <w:i/>
          <w:sz w:val="24"/>
          <w:szCs w:val="26"/>
          <w:lang w:val="ru-RU"/>
        </w:rPr>
        <w:t xml:space="preserve"> </w:t>
      </w:r>
      <w:r w:rsidR="00DA4A59" w:rsidRPr="003D5007">
        <w:rPr>
          <w:rFonts w:ascii="Times New Roman" w:hAnsi="Times New Roman"/>
          <w:i/>
          <w:sz w:val="24"/>
          <w:szCs w:val="26"/>
          <w:lang w:val="ru-RU"/>
        </w:rPr>
        <w:t xml:space="preserve">30 </w:t>
      </w:r>
      <w:r w:rsidR="00DA4A59" w:rsidRPr="003D5007">
        <w:rPr>
          <w:rFonts w:ascii="Times New Roman" w:hAnsi="Times New Roman"/>
          <w:i/>
          <w:sz w:val="24"/>
          <w:szCs w:val="26"/>
          <w:lang w:val="kk-KZ"/>
        </w:rPr>
        <w:t xml:space="preserve">қыркүйектегі </w:t>
      </w:r>
      <w:proofErr w:type="spellStart"/>
      <w:r w:rsidRPr="003D5007">
        <w:rPr>
          <w:rFonts w:ascii="Times New Roman" w:hAnsi="Times New Roman"/>
          <w:i/>
          <w:sz w:val="24"/>
          <w:szCs w:val="26"/>
          <w:lang w:val="ru-RU"/>
        </w:rPr>
        <w:t>жағдай</w:t>
      </w:r>
      <w:proofErr w:type="spellEnd"/>
      <w:r w:rsidRPr="003D5007">
        <w:rPr>
          <w:rFonts w:ascii="Times New Roman" w:hAnsi="Times New Roman"/>
          <w:i/>
          <w:sz w:val="24"/>
          <w:szCs w:val="26"/>
          <w:lang w:val="ru-RU"/>
        </w:rPr>
        <w:t xml:space="preserve"> </w:t>
      </w:r>
      <w:proofErr w:type="spellStart"/>
      <w:r w:rsidRPr="003D5007">
        <w:rPr>
          <w:rFonts w:ascii="Times New Roman" w:hAnsi="Times New Roman"/>
          <w:i/>
          <w:sz w:val="24"/>
          <w:szCs w:val="26"/>
          <w:lang w:val="ru-RU"/>
        </w:rPr>
        <w:t>бойынша</w:t>
      </w:r>
      <w:proofErr w:type="spellEnd"/>
    </w:p>
    <w:p w:rsidR="00013834" w:rsidRPr="003D5007" w:rsidRDefault="00013834" w:rsidP="00303A74">
      <w:pPr>
        <w:pStyle w:val="a4"/>
        <w:jc w:val="center"/>
        <w:rPr>
          <w:rFonts w:ascii="Times New Roman" w:hAnsi="Times New Roman"/>
          <w:b/>
          <w:sz w:val="28"/>
          <w:szCs w:val="26"/>
          <w:lang w:val="kk-KZ"/>
        </w:rPr>
      </w:pPr>
    </w:p>
    <w:p w:rsidR="0004375E" w:rsidRPr="003D5007" w:rsidRDefault="0004375E" w:rsidP="0004375E">
      <w:pPr>
        <w:pStyle w:val="a4"/>
        <w:jc w:val="center"/>
        <w:rPr>
          <w:rFonts w:ascii="Times New Roman" w:hAnsi="Times New Roman"/>
          <w:b/>
          <w:sz w:val="28"/>
          <w:szCs w:val="26"/>
          <w:lang w:val="kk-KZ"/>
        </w:rPr>
      </w:pPr>
      <w:r w:rsidRPr="003D5007">
        <w:rPr>
          <w:rFonts w:ascii="Times New Roman" w:hAnsi="Times New Roman"/>
          <w:b/>
          <w:sz w:val="28"/>
          <w:szCs w:val="26"/>
          <w:lang w:val="kk-KZ"/>
        </w:rPr>
        <w:t>Мемлекеттік қызмет көрсету мәселесі бойынша</w:t>
      </w:r>
    </w:p>
    <w:p w:rsidR="0004375E" w:rsidRPr="003D5007" w:rsidRDefault="0004375E" w:rsidP="0004375E">
      <w:pPr>
        <w:pStyle w:val="a4"/>
        <w:jc w:val="center"/>
        <w:rPr>
          <w:rFonts w:ascii="Times New Roman" w:hAnsi="Times New Roman"/>
          <w:b/>
          <w:sz w:val="28"/>
          <w:szCs w:val="26"/>
          <w:lang w:val="kk-KZ"/>
        </w:rPr>
      </w:pPr>
      <w:r w:rsidRPr="003D5007">
        <w:rPr>
          <w:rFonts w:ascii="Times New Roman" w:hAnsi="Times New Roman"/>
          <w:b/>
          <w:sz w:val="28"/>
          <w:szCs w:val="26"/>
          <w:lang w:val="kk-KZ"/>
        </w:rPr>
        <w:t>анықтама</w:t>
      </w:r>
    </w:p>
    <w:p w:rsidR="00303A74" w:rsidRPr="003D5007" w:rsidRDefault="00303A74" w:rsidP="00303A74">
      <w:pPr>
        <w:pStyle w:val="a4"/>
        <w:jc w:val="center"/>
        <w:rPr>
          <w:rFonts w:ascii="Times New Roman" w:hAnsi="Times New Roman"/>
          <w:b/>
          <w:sz w:val="28"/>
          <w:szCs w:val="28"/>
          <w:lang w:val="kk-KZ"/>
        </w:rPr>
      </w:pPr>
    </w:p>
    <w:p w:rsidR="0004375E" w:rsidRPr="003D5007" w:rsidRDefault="0004375E" w:rsidP="0004375E">
      <w:pPr>
        <w:widowControl w:val="0"/>
        <w:ind w:firstLine="740"/>
        <w:jc w:val="both"/>
        <w:rPr>
          <w:sz w:val="28"/>
          <w:szCs w:val="26"/>
        </w:rPr>
      </w:pPr>
      <w:r w:rsidRPr="003D5007">
        <w:rPr>
          <w:sz w:val="28"/>
          <w:szCs w:val="26"/>
        </w:rPr>
        <w:t xml:space="preserve">Қазақстан Республикасы инновацияларды және аэроғарыш өнеркәсібін цифрлық дамыту министрінің м.а. 2020 жылғы 31 қаңтардағы № 39/НҚ бұйрығымен бекітілген мемлекеттік қызметтер Тізіліміне сәйкес, Сауда комитеті </w:t>
      </w:r>
      <w:r w:rsidRPr="003D5007">
        <w:rPr>
          <w:b/>
          <w:sz w:val="28"/>
          <w:szCs w:val="26"/>
        </w:rPr>
        <w:t>«Тауарлардың жекелеген түрлерінің импортына және (немесе) экспортына лицензия беру»</w:t>
      </w:r>
      <w:r w:rsidRPr="003D5007">
        <w:rPr>
          <w:sz w:val="28"/>
          <w:szCs w:val="26"/>
        </w:rPr>
        <w:t xml:space="preserve"> мемлекеттік қызметін көрсетеді.</w:t>
      </w:r>
    </w:p>
    <w:p w:rsidR="00867AD0" w:rsidRPr="003D5007" w:rsidRDefault="00867AD0" w:rsidP="00030AF7">
      <w:pPr>
        <w:widowControl w:val="0"/>
        <w:ind w:firstLine="709"/>
        <w:jc w:val="both"/>
        <w:rPr>
          <w:color w:val="000000" w:themeColor="text1"/>
          <w:sz w:val="28"/>
          <w:szCs w:val="28"/>
        </w:rPr>
      </w:pPr>
      <w:r w:rsidRPr="003D5007">
        <w:rPr>
          <w:color w:val="000000" w:themeColor="text1"/>
          <w:sz w:val="28"/>
          <w:szCs w:val="28"/>
        </w:rPr>
        <w:t xml:space="preserve">2026 жылғы 1 қаңтар мен </w:t>
      </w:r>
      <w:r w:rsidR="00BC2C2A" w:rsidRPr="003D5007">
        <w:rPr>
          <w:color w:val="000000" w:themeColor="text1"/>
          <w:sz w:val="28"/>
          <w:szCs w:val="28"/>
        </w:rPr>
        <w:t>3</w:t>
      </w:r>
      <w:r w:rsidR="003D5007" w:rsidRPr="003D5007">
        <w:rPr>
          <w:color w:val="000000" w:themeColor="text1"/>
          <w:sz w:val="28"/>
          <w:szCs w:val="28"/>
        </w:rPr>
        <w:t>0</w:t>
      </w:r>
      <w:r w:rsidRPr="003D5007">
        <w:rPr>
          <w:color w:val="000000" w:themeColor="text1"/>
          <w:sz w:val="28"/>
          <w:szCs w:val="28"/>
        </w:rPr>
        <w:t xml:space="preserve"> </w:t>
      </w:r>
      <w:r w:rsidR="003D5007" w:rsidRPr="003D5007">
        <w:rPr>
          <w:color w:val="000000" w:themeColor="text1"/>
          <w:sz w:val="28"/>
          <w:szCs w:val="28"/>
        </w:rPr>
        <w:t>қыркүйек</w:t>
      </w:r>
      <w:r w:rsidRPr="003D5007">
        <w:rPr>
          <w:color w:val="000000" w:themeColor="text1"/>
          <w:sz w:val="28"/>
          <w:szCs w:val="28"/>
        </w:rPr>
        <w:t xml:space="preserve"> аралығындағы кезеңде </w:t>
      </w:r>
      <w:r w:rsidR="00A173E0" w:rsidRPr="003D5007">
        <w:rPr>
          <w:color w:val="000000" w:themeColor="text1"/>
          <w:sz w:val="28"/>
          <w:szCs w:val="28"/>
        </w:rPr>
        <w:br/>
      </w:r>
      <w:r w:rsidR="003D5007" w:rsidRPr="003D5007">
        <w:rPr>
          <w:color w:val="000000" w:themeColor="text1"/>
          <w:sz w:val="28"/>
          <w:szCs w:val="28"/>
        </w:rPr>
        <w:t>384</w:t>
      </w:r>
      <w:r w:rsidRPr="003D5007">
        <w:rPr>
          <w:color w:val="000000" w:themeColor="text1"/>
          <w:sz w:val="28"/>
          <w:szCs w:val="28"/>
        </w:rPr>
        <w:t xml:space="preserve"> мемлекеттік қызмет көрсетілді, оның ішінде </w:t>
      </w:r>
      <w:r w:rsidR="003D5007" w:rsidRPr="003D5007">
        <w:rPr>
          <w:color w:val="000000" w:themeColor="text1"/>
          <w:sz w:val="28"/>
          <w:szCs w:val="28"/>
        </w:rPr>
        <w:t>252</w:t>
      </w:r>
      <w:r w:rsidRPr="003D5007">
        <w:rPr>
          <w:color w:val="000000" w:themeColor="text1"/>
          <w:sz w:val="28"/>
          <w:szCs w:val="28"/>
        </w:rPr>
        <w:t xml:space="preserve"> лицензия берілді, СЭҚ</w:t>
      </w:r>
      <w:r w:rsidR="000E7E71" w:rsidRPr="003D5007">
        <w:rPr>
          <w:color w:val="000000" w:themeColor="text1"/>
          <w:sz w:val="28"/>
          <w:szCs w:val="28"/>
        </w:rPr>
        <w:t xml:space="preserve"> </w:t>
      </w:r>
      <w:r w:rsidRPr="003D5007">
        <w:rPr>
          <w:color w:val="000000" w:themeColor="text1"/>
          <w:sz w:val="28"/>
          <w:szCs w:val="28"/>
        </w:rPr>
        <w:t xml:space="preserve">ТН кодына сәйкес келмеуіне және жаңа өнім берушілер өтініштерінің бекітілген мерзімнен бұрын берілуіне байланысты </w:t>
      </w:r>
      <w:r w:rsidR="003D5007" w:rsidRPr="003D5007">
        <w:rPr>
          <w:color w:val="000000" w:themeColor="text1"/>
          <w:sz w:val="28"/>
          <w:szCs w:val="28"/>
        </w:rPr>
        <w:t>110</w:t>
      </w:r>
      <w:r w:rsidRPr="003D5007">
        <w:rPr>
          <w:color w:val="000000" w:themeColor="text1"/>
          <w:sz w:val="28"/>
          <w:szCs w:val="28"/>
        </w:rPr>
        <w:t xml:space="preserve"> негізді бас тарту </w:t>
      </w:r>
      <w:r w:rsidR="000E7E71" w:rsidRPr="003D5007">
        <w:rPr>
          <w:color w:val="000000" w:themeColor="text1"/>
          <w:sz w:val="28"/>
          <w:szCs w:val="28"/>
        </w:rPr>
        <w:t>берілді</w:t>
      </w:r>
      <w:r w:rsidRPr="003D5007">
        <w:rPr>
          <w:color w:val="000000" w:themeColor="text1"/>
          <w:sz w:val="28"/>
          <w:szCs w:val="28"/>
        </w:rPr>
        <w:t xml:space="preserve">, </w:t>
      </w:r>
      <w:r w:rsidR="00A173E0" w:rsidRPr="003D5007">
        <w:rPr>
          <w:color w:val="000000" w:themeColor="text1"/>
          <w:sz w:val="28"/>
          <w:szCs w:val="28"/>
        </w:rPr>
        <w:br/>
      </w:r>
      <w:r w:rsidR="003D5007" w:rsidRPr="003D5007">
        <w:rPr>
          <w:color w:val="000000" w:themeColor="text1"/>
          <w:sz w:val="28"/>
          <w:szCs w:val="28"/>
        </w:rPr>
        <w:t>22</w:t>
      </w:r>
      <w:r w:rsidR="00D60D6D" w:rsidRPr="003D5007">
        <w:rPr>
          <w:color w:val="000000" w:themeColor="text1"/>
          <w:sz w:val="28"/>
          <w:szCs w:val="28"/>
        </w:rPr>
        <w:t xml:space="preserve"> </w:t>
      </w:r>
      <w:r w:rsidRPr="003D5007">
        <w:rPr>
          <w:color w:val="000000" w:themeColor="text1"/>
          <w:sz w:val="28"/>
          <w:szCs w:val="28"/>
        </w:rPr>
        <w:t>лицензияның қолданылуы тоқтатылды.</w:t>
      </w:r>
    </w:p>
    <w:p w:rsidR="00030AF7" w:rsidRPr="003D5007" w:rsidRDefault="00030AF7" w:rsidP="00867AD0">
      <w:pPr>
        <w:widowControl w:val="0"/>
        <w:ind w:firstLine="709"/>
        <w:jc w:val="both"/>
        <w:rPr>
          <w:b/>
          <w:i/>
          <w:sz w:val="28"/>
          <w:szCs w:val="28"/>
          <w:lang w:bidi="ru-RU"/>
        </w:rPr>
      </w:pPr>
      <w:r w:rsidRPr="003D5007">
        <w:rPr>
          <w:b/>
          <w:i/>
          <w:sz w:val="28"/>
          <w:szCs w:val="28"/>
          <w:lang w:bidi="ru-RU"/>
        </w:rPr>
        <w:t xml:space="preserve">1. </w:t>
      </w:r>
      <w:r w:rsidR="00867AD0" w:rsidRPr="003D5007">
        <w:rPr>
          <w:b/>
          <w:i/>
          <w:sz w:val="28"/>
          <w:szCs w:val="28"/>
          <w:lang w:bidi="ru-RU"/>
        </w:rPr>
        <w:t>Ет</w:t>
      </w:r>
      <w:r w:rsidR="000B41CB" w:rsidRPr="003D5007">
        <w:rPr>
          <w:b/>
          <w:i/>
          <w:sz w:val="28"/>
          <w:szCs w:val="28"/>
          <w:lang w:bidi="ru-RU"/>
        </w:rPr>
        <w:t>:</w:t>
      </w:r>
    </w:p>
    <w:p w:rsidR="0004375E" w:rsidRPr="003D5007" w:rsidRDefault="0004375E" w:rsidP="0004375E">
      <w:pPr>
        <w:widowControl w:val="0"/>
        <w:spacing w:line="317" w:lineRule="exact"/>
        <w:ind w:firstLine="740"/>
        <w:jc w:val="both"/>
        <w:rPr>
          <w:sz w:val="28"/>
          <w:szCs w:val="28"/>
          <w:lang w:bidi="ru-RU"/>
        </w:rPr>
      </w:pPr>
      <w:r w:rsidRPr="003D5007">
        <w:rPr>
          <w:sz w:val="28"/>
          <w:szCs w:val="28"/>
          <w:lang w:bidi="ru-RU"/>
        </w:rPr>
        <w:t xml:space="preserve">Еуразиялық экономикалық Комиссия Алқасының 2025 жылғы </w:t>
      </w:r>
      <w:r w:rsidRPr="003D5007">
        <w:rPr>
          <w:sz w:val="28"/>
          <w:szCs w:val="28"/>
          <w:lang w:bidi="ru-RU"/>
        </w:rPr>
        <w:br/>
        <w:t xml:space="preserve">7 қазандағы № 89 Шешіміне сәйкес </w:t>
      </w:r>
      <w:r w:rsidRPr="003D5007">
        <w:rPr>
          <w:b/>
          <w:sz w:val="28"/>
          <w:szCs w:val="28"/>
          <w:lang w:bidi="ru-RU"/>
        </w:rPr>
        <w:t>ет әкелуге</w:t>
      </w:r>
      <w:r w:rsidRPr="003D5007">
        <w:rPr>
          <w:sz w:val="28"/>
          <w:szCs w:val="28"/>
          <w:lang w:bidi="ru-RU"/>
        </w:rPr>
        <w:t xml:space="preserve"> 2026 жылға арналған тарифтік квоталардың көлемі:</w:t>
      </w:r>
    </w:p>
    <w:p w:rsidR="0004375E" w:rsidRPr="003D5007"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3D5007">
        <w:rPr>
          <w:sz w:val="28"/>
          <w:szCs w:val="28"/>
          <w:lang w:bidi="ru-RU"/>
        </w:rPr>
        <w:t xml:space="preserve">ірі қара малдың еті - 21 000 тонна (оның ішінде 56% жеткізушілерге - 11 760 тонна </w:t>
      </w:r>
      <w:r w:rsidRPr="003D5007">
        <w:rPr>
          <w:i/>
          <w:lang w:bidi="ru-RU"/>
        </w:rPr>
        <w:t>(ҚР СИМ бөледі),</w:t>
      </w:r>
      <w:r w:rsidRPr="003D5007">
        <w:rPr>
          <w:sz w:val="28"/>
          <w:szCs w:val="28"/>
          <w:lang w:bidi="ru-RU"/>
        </w:rPr>
        <w:t xml:space="preserve"> 44% өңдеушілерге – 9 240 тонна </w:t>
      </w:r>
      <w:r w:rsidRPr="003D5007">
        <w:rPr>
          <w:i/>
          <w:lang w:bidi="ru-RU"/>
        </w:rPr>
        <w:t>(ҚР АШМ бөледі)</w:t>
      </w:r>
      <w:r w:rsidRPr="003D5007">
        <w:rPr>
          <w:sz w:val="28"/>
          <w:szCs w:val="28"/>
          <w:lang w:bidi="ru-RU"/>
        </w:rPr>
        <w:t>;</w:t>
      </w:r>
    </w:p>
    <w:p w:rsidR="0004375E" w:rsidRPr="003D5007"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3D5007">
        <w:rPr>
          <w:sz w:val="28"/>
          <w:szCs w:val="28"/>
          <w:lang w:bidi="ru-RU"/>
        </w:rPr>
        <w:t>құс (аяқтар) – 128 000 тонна;</w:t>
      </w:r>
    </w:p>
    <w:p w:rsidR="0004375E" w:rsidRPr="003D5007"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3D5007">
        <w:rPr>
          <w:sz w:val="28"/>
          <w:szCs w:val="28"/>
          <w:lang w:bidi="ru-RU"/>
        </w:rPr>
        <w:t>азық-түлік қосалқы өнімдері – 12 000 тонна.</w:t>
      </w:r>
    </w:p>
    <w:p w:rsidR="0004375E" w:rsidRPr="003D5007" w:rsidRDefault="0004375E" w:rsidP="00F83CC8">
      <w:pPr>
        <w:widowControl w:val="0"/>
        <w:numPr>
          <w:ilvl w:val="0"/>
          <w:numId w:val="3"/>
        </w:numPr>
        <w:spacing w:line="317" w:lineRule="exact"/>
        <w:ind w:left="0" w:firstLine="709"/>
        <w:jc w:val="both"/>
        <w:rPr>
          <w:b/>
          <w:sz w:val="28"/>
          <w:szCs w:val="28"/>
          <w:lang w:bidi="ru-RU"/>
        </w:rPr>
      </w:pPr>
      <w:r w:rsidRPr="003D5007">
        <w:rPr>
          <w:b/>
          <w:sz w:val="28"/>
          <w:szCs w:val="28"/>
          <w:lang w:bidi="ru-RU"/>
        </w:rPr>
        <w:t>Тарихи жеткізушілер</w:t>
      </w:r>
      <w:r w:rsidRPr="003D5007">
        <w:rPr>
          <w:sz w:val="28"/>
          <w:szCs w:val="28"/>
          <w:lang w:bidi="ru-RU"/>
        </w:rPr>
        <w:t xml:space="preserve"> арасында сиыр еті мен құс в әкелуге тарифтік квоталар көлемін бөлу 2 кезеңде жүзеге асырылады, Қазақстан Республикасы Сауда және интеграция Бірінші вице-министрінің 2025 жылғы 11 желтоқсандағы № 349 - НҚ және 2026 жылғы 1 сәуірдегі № 154-НҚ бұйрықтарына сәйкес:  </w:t>
      </w:r>
    </w:p>
    <w:p w:rsidR="000764C6" w:rsidRPr="003D5007" w:rsidRDefault="00867AD0" w:rsidP="005448D0">
      <w:pPr>
        <w:widowControl w:val="0"/>
        <w:numPr>
          <w:ilvl w:val="0"/>
          <w:numId w:val="4"/>
        </w:numPr>
        <w:tabs>
          <w:tab w:val="clear" w:pos="1271"/>
          <w:tab w:val="left" w:pos="0"/>
          <w:tab w:val="left" w:pos="220"/>
          <w:tab w:val="left" w:pos="851"/>
          <w:tab w:val="left" w:pos="1100"/>
        </w:tabs>
        <w:spacing w:line="317" w:lineRule="exact"/>
        <w:ind w:left="0" w:firstLine="851"/>
        <w:jc w:val="both"/>
        <w:rPr>
          <w:sz w:val="28"/>
          <w:szCs w:val="28"/>
          <w:lang w:bidi="ru-RU"/>
        </w:rPr>
      </w:pPr>
      <w:r w:rsidRPr="003D5007">
        <w:rPr>
          <w:sz w:val="28"/>
          <w:szCs w:val="28"/>
          <w:lang w:bidi="ru-RU"/>
        </w:rPr>
        <w:t xml:space="preserve">ірі қара малдың еті </w:t>
      </w:r>
      <w:r w:rsidR="000764C6" w:rsidRPr="003D5007">
        <w:rPr>
          <w:sz w:val="28"/>
          <w:szCs w:val="28"/>
          <w:lang w:bidi="ru-RU"/>
        </w:rPr>
        <w:t xml:space="preserve">– </w:t>
      </w:r>
      <w:r w:rsidR="00217C61" w:rsidRPr="003D5007">
        <w:rPr>
          <w:sz w:val="28"/>
          <w:szCs w:val="28"/>
          <w:lang w:bidi="ru-RU"/>
        </w:rPr>
        <w:t xml:space="preserve">11 </w:t>
      </w:r>
      <w:r w:rsidR="00522853" w:rsidRPr="003D5007">
        <w:rPr>
          <w:sz w:val="28"/>
          <w:szCs w:val="28"/>
          <w:lang w:bidi="ru-RU"/>
        </w:rPr>
        <w:t>340</w:t>
      </w:r>
      <w:r w:rsidR="000764C6" w:rsidRPr="003D5007">
        <w:rPr>
          <w:sz w:val="28"/>
          <w:szCs w:val="28"/>
          <w:lang w:bidi="ru-RU"/>
        </w:rPr>
        <w:t xml:space="preserve"> тонн</w:t>
      </w:r>
      <w:r w:rsidRPr="003D5007">
        <w:rPr>
          <w:sz w:val="28"/>
          <w:szCs w:val="28"/>
          <w:lang w:bidi="ru-RU"/>
        </w:rPr>
        <w:t>а</w:t>
      </w:r>
      <w:r w:rsidR="000764C6" w:rsidRPr="003D5007">
        <w:rPr>
          <w:sz w:val="28"/>
          <w:szCs w:val="28"/>
          <w:lang w:bidi="ru-RU"/>
        </w:rPr>
        <w:t xml:space="preserve">, </w:t>
      </w:r>
      <w:r w:rsidRPr="003D5007">
        <w:rPr>
          <w:sz w:val="28"/>
          <w:szCs w:val="28"/>
          <w:lang w:bidi="ru-RU"/>
        </w:rPr>
        <w:t>оның ішінде</w:t>
      </w:r>
      <w:r w:rsidR="000764C6" w:rsidRPr="003D5007">
        <w:rPr>
          <w:sz w:val="28"/>
          <w:szCs w:val="28"/>
          <w:lang w:bidi="ru-RU"/>
        </w:rPr>
        <w:t xml:space="preserve"> – </w:t>
      </w:r>
      <w:r w:rsidR="000764C6" w:rsidRPr="003D5007">
        <w:rPr>
          <w:sz w:val="28"/>
          <w:szCs w:val="28"/>
          <w:lang w:bidi="ru-RU"/>
        </w:rPr>
        <w:br/>
      </w:r>
      <w:r w:rsidR="00F91F6E" w:rsidRPr="003D5007">
        <w:rPr>
          <w:sz w:val="28"/>
          <w:szCs w:val="28"/>
          <w:lang w:bidi="ru-RU"/>
        </w:rPr>
        <w:t xml:space="preserve">614,13 </w:t>
      </w:r>
      <w:r w:rsidR="000764C6" w:rsidRPr="003D5007">
        <w:rPr>
          <w:sz w:val="28"/>
          <w:szCs w:val="28"/>
          <w:lang w:bidi="ru-RU"/>
        </w:rPr>
        <w:t>тонн</w:t>
      </w:r>
      <w:r w:rsidR="005448D0" w:rsidRPr="003D5007">
        <w:rPr>
          <w:sz w:val="28"/>
          <w:szCs w:val="28"/>
          <w:lang w:bidi="ru-RU"/>
        </w:rPr>
        <w:t>а</w:t>
      </w:r>
      <w:r w:rsidR="004A7217" w:rsidRPr="003D5007">
        <w:rPr>
          <w:sz w:val="28"/>
          <w:szCs w:val="28"/>
          <w:lang w:bidi="ru-RU"/>
        </w:rPr>
        <w:t xml:space="preserve"> (</w:t>
      </w:r>
      <w:r w:rsidR="00F91F6E" w:rsidRPr="003D5007">
        <w:rPr>
          <w:sz w:val="28"/>
          <w:szCs w:val="28"/>
          <w:lang w:bidi="ru-RU"/>
        </w:rPr>
        <w:t xml:space="preserve">5,4 </w:t>
      </w:r>
      <w:r w:rsidR="00892C53" w:rsidRPr="003D5007">
        <w:rPr>
          <w:sz w:val="28"/>
          <w:szCs w:val="28"/>
          <w:lang w:bidi="ru-RU"/>
        </w:rPr>
        <w:t>%</w:t>
      </w:r>
      <w:r w:rsidR="004A7217" w:rsidRPr="003D5007">
        <w:rPr>
          <w:sz w:val="28"/>
          <w:szCs w:val="28"/>
          <w:lang w:bidi="ru-RU"/>
        </w:rPr>
        <w:t>)</w:t>
      </w:r>
      <w:r w:rsidR="005448D0" w:rsidRPr="003D5007">
        <w:rPr>
          <w:sz w:val="28"/>
          <w:szCs w:val="28"/>
          <w:lang w:bidi="ru-RU"/>
        </w:rPr>
        <w:t xml:space="preserve"> </w:t>
      </w:r>
      <w:r w:rsidR="00F91F6E" w:rsidRPr="003D5007">
        <w:rPr>
          <w:sz w:val="28"/>
          <w:szCs w:val="28"/>
          <w:lang w:bidi="ru-RU"/>
        </w:rPr>
        <w:t>13</w:t>
      </w:r>
      <w:r w:rsidRPr="003D5007">
        <w:rPr>
          <w:sz w:val="28"/>
          <w:szCs w:val="28"/>
          <w:lang w:bidi="ru-RU"/>
        </w:rPr>
        <w:t xml:space="preserve"> лицензия берілді</w:t>
      </w:r>
      <w:r w:rsidR="000979CE" w:rsidRPr="003D5007">
        <w:rPr>
          <w:sz w:val="28"/>
          <w:szCs w:val="28"/>
          <w:lang w:bidi="ru-RU"/>
        </w:rPr>
        <w:t xml:space="preserve">, </w:t>
      </w:r>
      <w:r w:rsidRPr="003D5007">
        <w:rPr>
          <w:sz w:val="28"/>
          <w:szCs w:val="28"/>
          <w:lang w:bidi="ru-RU"/>
        </w:rPr>
        <w:t>қалғаны</w:t>
      </w:r>
      <w:r w:rsidR="000979CE" w:rsidRPr="003D5007">
        <w:rPr>
          <w:sz w:val="28"/>
          <w:szCs w:val="28"/>
          <w:lang w:bidi="ru-RU"/>
        </w:rPr>
        <w:t xml:space="preserve"> – </w:t>
      </w:r>
      <w:r w:rsidR="00F91F6E" w:rsidRPr="003D5007">
        <w:rPr>
          <w:bCs/>
          <w:sz w:val="28"/>
          <w:szCs w:val="28"/>
          <w:lang w:bidi="ru-RU"/>
        </w:rPr>
        <w:t>10 725,87</w:t>
      </w:r>
      <w:r w:rsidR="00F91F6E" w:rsidRPr="003D5007">
        <w:rPr>
          <w:b/>
          <w:bCs/>
          <w:sz w:val="28"/>
          <w:szCs w:val="28"/>
          <w:lang w:bidi="ru-RU"/>
        </w:rPr>
        <w:t xml:space="preserve"> </w:t>
      </w:r>
      <w:r w:rsidR="00130108" w:rsidRPr="003D5007">
        <w:rPr>
          <w:sz w:val="28"/>
          <w:szCs w:val="28"/>
          <w:lang w:bidi="ru-RU"/>
        </w:rPr>
        <w:t>тонн</w:t>
      </w:r>
      <w:r w:rsidRPr="003D5007">
        <w:rPr>
          <w:sz w:val="28"/>
          <w:szCs w:val="28"/>
          <w:lang w:bidi="ru-RU"/>
        </w:rPr>
        <w:t>а</w:t>
      </w:r>
      <w:r w:rsidR="00130108" w:rsidRPr="003D5007">
        <w:rPr>
          <w:sz w:val="28"/>
          <w:szCs w:val="28"/>
          <w:lang w:bidi="ru-RU"/>
        </w:rPr>
        <w:t>;</w:t>
      </w:r>
      <w:r w:rsidR="00F91F6E" w:rsidRPr="003D5007">
        <w:rPr>
          <w:sz w:val="28"/>
          <w:szCs w:val="28"/>
          <w:lang w:bidi="ru-RU"/>
        </w:rPr>
        <w:t xml:space="preserve"> </w:t>
      </w:r>
    </w:p>
    <w:p w:rsidR="00A92893" w:rsidRPr="003D5007" w:rsidRDefault="00867AD0" w:rsidP="004A7217">
      <w:pPr>
        <w:widowControl w:val="0"/>
        <w:numPr>
          <w:ilvl w:val="0"/>
          <w:numId w:val="4"/>
        </w:numPr>
        <w:tabs>
          <w:tab w:val="clear" w:pos="1271"/>
          <w:tab w:val="left" w:pos="220"/>
          <w:tab w:val="left" w:pos="851"/>
          <w:tab w:val="left" w:pos="1100"/>
        </w:tabs>
        <w:spacing w:line="317" w:lineRule="exact"/>
        <w:ind w:left="0" w:firstLine="851"/>
        <w:jc w:val="both"/>
        <w:rPr>
          <w:sz w:val="28"/>
          <w:szCs w:val="28"/>
          <w:lang w:val="ru-RU" w:bidi="ru-RU"/>
        </w:rPr>
      </w:pPr>
      <w:proofErr w:type="spellStart"/>
      <w:r w:rsidRPr="003D5007">
        <w:rPr>
          <w:sz w:val="28"/>
          <w:szCs w:val="28"/>
          <w:lang w:val="ru-RU" w:bidi="ru-RU"/>
        </w:rPr>
        <w:t>құс</w:t>
      </w:r>
      <w:proofErr w:type="spellEnd"/>
      <w:r w:rsidR="005448D0" w:rsidRPr="003D5007">
        <w:rPr>
          <w:sz w:val="28"/>
          <w:szCs w:val="28"/>
          <w:lang w:val="ru-RU" w:bidi="ru-RU"/>
        </w:rPr>
        <w:t xml:space="preserve"> (</w:t>
      </w:r>
      <w:proofErr w:type="spellStart"/>
      <w:r w:rsidR="005448D0" w:rsidRPr="003D5007">
        <w:rPr>
          <w:sz w:val="28"/>
          <w:szCs w:val="28"/>
          <w:lang w:val="ru-RU" w:bidi="ru-RU"/>
        </w:rPr>
        <w:t>аяқтар</w:t>
      </w:r>
      <w:proofErr w:type="spellEnd"/>
      <w:r w:rsidR="00DD5133" w:rsidRPr="003D5007">
        <w:rPr>
          <w:sz w:val="28"/>
          <w:szCs w:val="28"/>
          <w:lang w:val="ru-RU" w:bidi="ru-RU"/>
        </w:rPr>
        <w:t>) – 115 200</w:t>
      </w:r>
      <w:r w:rsidR="000764C6" w:rsidRPr="003D5007">
        <w:rPr>
          <w:sz w:val="28"/>
          <w:szCs w:val="28"/>
          <w:lang w:val="ru-RU" w:bidi="ru-RU"/>
        </w:rPr>
        <w:t xml:space="preserve"> тонн</w:t>
      </w:r>
      <w:r w:rsidR="005448D0" w:rsidRPr="003D5007">
        <w:rPr>
          <w:sz w:val="28"/>
          <w:szCs w:val="28"/>
          <w:lang w:val="ru-RU" w:bidi="ru-RU"/>
        </w:rPr>
        <w:t>а</w:t>
      </w:r>
      <w:r w:rsidR="000764C6" w:rsidRPr="003D5007">
        <w:rPr>
          <w:sz w:val="28"/>
          <w:szCs w:val="28"/>
          <w:lang w:val="ru-RU" w:bidi="ru-RU"/>
        </w:rPr>
        <w:t xml:space="preserve">, </w:t>
      </w:r>
      <w:proofErr w:type="spellStart"/>
      <w:r w:rsidR="005448D0" w:rsidRPr="003D5007">
        <w:rPr>
          <w:sz w:val="28"/>
          <w:szCs w:val="28"/>
          <w:lang w:val="ru-RU" w:bidi="ru-RU"/>
        </w:rPr>
        <w:t>оның</w:t>
      </w:r>
      <w:proofErr w:type="spellEnd"/>
      <w:r w:rsidR="005448D0" w:rsidRPr="003D5007">
        <w:rPr>
          <w:sz w:val="28"/>
          <w:szCs w:val="28"/>
          <w:lang w:val="ru-RU" w:bidi="ru-RU"/>
        </w:rPr>
        <w:t xml:space="preserve"> </w:t>
      </w:r>
      <w:proofErr w:type="spellStart"/>
      <w:r w:rsidR="005448D0" w:rsidRPr="003D5007">
        <w:rPr>
          <w:sz w:val="28"/>
          <w:szCs w:val="28"/>
          <w:lang w:val="ru-RU" w:bidi="ru-RU"/>
        </w:rPr>
        <w:t>ішінде</w:t>
      </w:r>
      <w:proofErr w:type="spellEnd"/>
      <w:r w:rsidR="005448D0" w:rsidRPr="003D5007">
        <w:rPr>
          <w:sz w:val="28"/>
          <w:szCs w:val="28"/>
          <w:lang w:val="ru-RU" w:bidi="ru-RU"/>
        </w:rPr>
        <w:t xml:space="preserve"> </w:t>
      </w:r>
      <w:r w:rsidR="000764C6" w:rsidRPr="003D5007">
        <w:rPr>
          <w:sz w:val="28"/>
          <w:szCs w:val="28"/>
          <w:lang w:val="ru-RU" w:bidi="ru-RU"/>
        </w:rPr>
        <w:t>–</w:t>
      </w:r>
      <w:r w:rsidR="000764C6" w:rsidRPr="003D5007">
        <w:rPr>
          <w:sz w:val="28"/>
          <w:szCs w:val="28"/>
          <w:lang w:val="ru-RU" w:bidi="ru-RU"/>
        </w:rPr>
        <w:br/>
      </w:r>
      <w:r w:rsidR="00EA3057" w:rsidRPr="003D5007">
        <w:rPr>
          <w:bCs/>
          <w:sz w:val="28"/>
          <w:szCs w:val="28"/>
          <w:lang w:val="ru-RU" w:bidi="ru-RU"/>
        </w:rPr>
        <w:t>34 817,11</w:t>
      </w:r>
      <w:r w:rsidR="00EA3057" w:rsidRPr="003D5007">
        <w:rPr>
          <w:b/>
          <w:bCs/>
          <w:sz w:val="28"/>
          <w:szCs w:val="28"/>
          <w:lang w:bidi="ru-RU"/>
        </w:rPr>
        <w:t xml:space="preserve"> </w:t>
      </w:r>
      <w:r w:rsidR="000764C6" w:rsidRPr="003D5007">
        <w:rPr>
          <w:sz w:val="28"/>
          <w:szCs w:val="28"/>
          <w:lang w:val="ru-RU" w:bidi="ru-RU"/>
        </w:rPr>
        <w:t>тонн</w:t>
      </w:r>
      <w:r w:rsidR="005448D0" w:rsidRPr="003D5007">
        <w:rPr>
          <w:sz w:val="28"/>
          <w:szCs w:val="28"/>
          <w:lang w:val="ru-RU" w:bidi="ru-RU"/>
        </w:rPr>
        <w:t>а</w:t>
      </w:r>
      <w:r w:rsidR="004A7217" w:rsidRPr="003D5007">
        <w:rPr>
          <w:sz w:val="28"/>
          <w:szCs w:val="28"/>
          <w:lang w:val="ru-RU" w:bidi="ru-RU"/>
        </w:rPr>
        <w:t xml:space="preserve"> (</w:t>
      </w:r>
      <w:r w:rsidR="00EA3057" w:rsidRPr="003D5007">
        <w:rPr>
          <w:sz w:val="28"/>
          <w:szCs w:val="28"/>
          <w:lang w:val="ru-RU" w:bidi="ru-RU"/>
        </w:rPr>
        <w:t xml:space="preserve">30,2 </w:t>
      </w:r>
      <w:r w:rsidR="00892C53" w:rsidRPr="003D5007">
        <w:rPr>
          <w:sz w:val="28"/>
          <w:szCs w:val="28"/>
          <w:lang w:val="ru-RU" w:bidi="ru-RU"/>
        </w:rPr>
        <w:t>%</w:t>
      </w:r>
      <w:r w:rsidR="004A7217" w:rsidRPr="003D5007">
        <w:rPr>
          <w:sz w:val="28"/>
          <w:szCs w:val="28"/>
          <w:lang w:val="ru-RU" w:bidi="ru-RU"/>
        </w:rPr>
        <w:t>)</w:t>
      </w:r>
      <w:r w:rsidR="005448D0" w:rsidRPr="003D5007">
        <w:rPr>
          <w:sz w:val="28"/>
          <w:szCs w:val="28"/>
          <w:lang w:val="ru-RU" w:bidi="ru-RU"/>
        </w:rPr>
        <w:t xml:space="preserve"> </w:t>
      </w:r>
      <w:r w:rsidR="00EA3057" w:rsidRPr="003D5007">
        <w:rPr>
          <w:sz w:val="28"/>
          <w:szCs w:val="28"/>
          <w:lang w:val="ru-RU" w:bidi="ru-RU"/>
        </w:rPr>
        <w:t>131</w:t>
      </w:r>
      <w:r w:rsidR="00F83CC8" w:rsidRPr="003D5007">
        <w:rPr>
          <w:sz w:val="28"/>
          <w:szCs w:val="28"/>
          <w:lang w:val="ru-RU" w:bidi="ru-RU"/>
        </w:rPr>
        <w:t xml:space="preserve"> </w:t>
      </w:r>
      <w:r w:rsidR="005448D0" w:rsidRPr="003D5007">
        <w:rPr>
          <w:sz w:val="28"/>
          <w:szCs w:val="28"/>
          <w:lang w:bidi="ru-RU"/>
        </w:rPr>
        <w:t>лицензия берілді</w:t>
      </w:r>
      <w:r w:rsidR="000764C6" w:rsidRPr="003D5007">
        <w:rPr>
          <w:sz w:val="28"/>
          <w:szCs w:val="28"/>
          <w:lang w:val="ru-RU" w:bidi="ru-RU"/>
        </w:rPr>
        <w:t xml:space="preserve">, </w:t>
      </w:r>
      <w:r w:rsidR="005448D0" w:rsidRPr="003D5007">
        <w:rPr>
          <w:sz w:val="28"/>
          <w:szCs w:val="28"/>
          <w:lang w:bidi="ru-RU"/>
        </w:rPr>
        <w:t xml:space="preserve">қалғаны </w:t>
      </w:r>
      <w:r w:rsidR="000764C6" w:rsidRPr="003D5007">
        <w:rPr>
          <w:sz w:val="28"/>
          <w:szCs w:val="28"/>
          <w:lang w:val="ru-RU" w:bidi="ru-RU"/>
        </w:rPr>
        <w:t xml:space="preserve">– </w:t>
      </w:r>
      <w:r w:rsidR="00EA3057" w:rsidRPr="003D5007">
        <w:rPr>
          <w:bCs/>
          <w:sz w:val="28"/>
          <w:szCs w:val="28"/>
          <w:lang w:val="ru-RU" w:bidi="ru-RU"/>
        </w:rPr>
        <w:t>80</w:t>
      </w:r>
      <w:r w:rsidR="00EA3057" w:rsidRPr="003D5007">
        <w:rPr>
          <w:bCs/>
          <w:sz w:val="28"/>
          <w:szCs w:val="28"/>
          <w:lang w:bidi="ru-RU"/>
        </w:rPr>
        <w:t xml:space="preserve"> </w:t>
      </w:r>
      <w:r w:rsidR="00EA3057" w:rsidRPr="003D5007">
        <w:rPr>
          <w:bCs/>
          <w:sz w:val="28"/>
          <w:szCs w:val="28"/>
          <w:lang w:val="ru-RU" w:bidi="ru-RU"/>
        </w:rPr>
        <w:t>382</w:t>
      </w:r>
      <w:r w:rsidR="00EA3057" w:rsidRPr="003D5007">
        <w:rPr>
          <w:bCs/>
          <w:sz w:val="28"/>
          <w:szCs w:val="28"/>
          <w:lang w:bidi="ru-RU"/>
        </w:rPr>
        <w:t>,</w:t>
      </w:r>
      <w:r w:rsidR="00EA3057" w:rsidRPr="003D5007">
        <w:rPr>
          <w:bCs/>
          <w:sz w:val="28"/>
          <w:szCs w:val="28"/>
          <w:lang w:val="ru-RU" w:bidi="ru-RU"/>
        </w:rPr>
        <w:t xml:space="preserve">89 </w:t>
      </w:r>
      <w:r w:rsidR="00130108" w:rsidRPr="003D5007">
        <w:rPr>
          <w:sz w:val="28"/>
          <w:szCs w:val="28"/>
          <w:lang w:val="ru-RU" w:bidi="ru-RU"/>
        </w:rPr>
        <w:t>тонн</w:t>
      </w:r>
      <w:r w:rsidR="005448D0" w:rsidRPr="003D5007">
        <w:rPr>
          <w:sz w:val="28"/>
          <w:szCs w:val="28"/>
          <w:lang w:val="ru-RU" w:bidi="ru-RU"/>
        </w:rPr>
        <w:t>а</w:t>
      </w:r>
      <w:r w:rsidR="00130108" w:rsidRPr="003D5007">
        <w:rPr>
          <w:sz w:val="28"/>
          <w:szCs w:val="28"/>
          <w:lang w:val="ru-RU" w:bidi="ru-RU"/>
        </w:rPr>
        <w:t>;</w:t>
      </w:r>
      <w:r w:rsidR="00EA3057" w:rsidRPr="003D5007">
        <w:rPr>
          <w:sz w:val="28"/>
          <w:szCs w:val="28"/>
          <w:lang w:val="ru-RU" w:bidi="ru-RU"/>
        </w:rPr>
        <w:t xml:space="preserve"> </w:t>
      </w:r>
    </w:p>
    <w:p w:rsidR="000764C6" w:rsidRPr="003D5007" w:rsidRDefault="005448D0" w:rsidP="004A7217">
      <w:pPr>
        <w:widowControl w:val="0"/>
        <w:numPr>
          <w:ilvl w:val="0"/>
          <w:numId w:val="4"/>
        </w:numPr>
        <w:tabs>
          <w:tab w:val="clear" w:pos="1271"/>
          <w:tab w:val="left" w:pos="220"/>
          <w:tab w:val="left" w:pos="851"/>
          <w:tab w:val="left" w:pos="1100"/>
        </w:tabs>
        <w:spacing w:line="317" w:lineRule="exact"/>
        <w:ind w:left="0" w:firstLine="851"/>
        <w:jc w:val="both"/>
        <w:rPr>
          <w:sz w:val="28"/>
          <w:szCs w:val="28"/>
          <w:lang w:val="ru-RU" w:bidi="ru-RU"/>
        </w:rPr>
      </w:pPr>
      <w:proofErr w:type="spellStart"/>
      <w:r w:rsidRPr="003D5007">
        <w:rPr>
          <w:sz w:val="28"/>
          <w:szCs w:val="28"/>
          <w:lang w:val="ru-RU" w:bidi="ru-RU"/>
        </w:rPr>
        <w:t>азық-түлік</w:t>
      </w:r>
      <w:proofErr w:type="spellEnd"/>
      <w:r w:rsidRPr="003D5007">
        <w:rPr>
          <w:sz w:val="28"/>
          <w:szCs w:val="28"/>
          <w:lang w:val="ru-RU" w:bidi="ru-RU"/>
        </w:rPr>
        <w:t xml:space="preserve"> </w:t>
      </w:r>
      <w:proofErr w:type="spellStart"/>
      <w:r w:rsidRPr="003D5007">
        <w:rPr>
          <w:sz w:val="28"/>
          <w:szCs w:val="28"/>
          <w:lang w:val="ru-RU" w:bidi="ru-RU"/>
        </w:rPr>
        <w:t>қосалқы</w:t>
      </w:r>
      <w:proofErr w:type="spellEnd"/>
      <w:r w:rsidRPr="003D5007">
        <w:rPr>
          <w:sz w:val="28"/>
          <w:szCs w:val="28"/>
          <w:lang w:val="ru-RU" w:bidi="ru-RU"/>
        </w:rPr>
        <w:t xml:space="preserve"> </w:t>
      </w:r>
      <w:proofErr w:type="spellStart"/>
      <w:r w:rsidRPr="003D5007">
        <w:rPr>
          <w:sz w:val="28"/>
          <w:szCs w:val="28"/>
          <w:lang w:val="ru-RU" w:bidi="ru-RU"/>
        </w:rPr>
        <w:t>өнімдері</w:t>
      </w:r>
      <w:proofErr w:type="spellEnd"/>
      <w:r w:rsidR="000764C6" w:rsidRPr="003D5007">
        <w:rPr>
          <w:sz w:val="28"/>
          <w:szCs w:val="28"/>
          <w:lang w:val="ru-RU" w:bidi="ru-RU"/>
        </w:rPr>
        <w:t xml:space="preserve"> – </w:t>
      </w:r>
      <w:r w:rsidR="00DD5133" w:rsidRPr="003D5007">
        <w:rPr>
          <w:sz w:val="28"/>
          <w:szCs w:val="28"/>
          <w:lang w:val="ru-RU" w:bidi="ru-RU"/>
        </w:rPr>
        <w:t>10 800</w:t>
      </w:r>
      <w:r w:rsidR="000764C6" w:rsidRPr="003D5007">
        <w:rPr>
          <w:sz w:val="28"/>
          <w:szCs w:val="28"/>
          <w:lang w:val="ru-RU" w:bidi="ru-RU"/>
        </w:rPr>
        <w:t xml:space="preserve"> тонн</w:t>
      </w:r>
      <w:r w:rsidRPr="003D5007">
        <w:rPr>
          <w:sz w:val="28"/>
          <w:szCs w:val="28"/>
          <w:lang w:val="ru-RU" w:bidi="ru-RU"/>
        </w:rPr>
        <w:t>а</w:t>
      </w:r>
      <w:r w:rsidR="000764C6" w:rsidRPr="003D5007">
        <w:rPr>
          <w:sz w:val="28"/>
          <w:szCs w:val="28"/>
          <w:lang w:val="ru-RU" w:bidi="ru-RU"/>
        </w:rPr>
        <w:t xml:space="preserve">, </w:t>
      </w:r>
      <w:proofErr w:type="spellStart"/>
      <w:r w:rsidRPr="003D5007">
        <w:rPr>
          <w:sz w:val="28"/>
          <w:szCs w:val="28"/>
          <w:lang w:val="ru-RU" w:bidi="ru-RU"/>
        </w:rPr>
        <w:t>оның</w:t>
      </w:r>
      <w:proofErr w:type="spellEnd"/>
      <w:r w:rsidRPr="003D5007">
        <w:rPr>
          <w:sz w:val="28"/>
          <w:szCs w:val="28"/>
          <w:lang w:val="ru-RU" w:bidi="ru-RU"/>
        </w:rPr>
        <w:t xml:space="preserve"> </w:t>
      </w:r>
      <w:proofErr w:type="spellStart"/>
      <w:r w:rsidRPr="003D5007">
        <w:rPr>
          <w:sz w:val="28"/>
          <w:szCs w:val="28"/>
          <w:lang w:val="ru-RU" w:bidi="ru-RU"/>
        </w:rPr>
        <w:t>ішінде</w:t>
      </w:r>
      <w:proofErr w:type="spellEnd"/>
      <w:r w:rsidRPr="003D5007">
        <w:rPr>
          <w:sz w:val="28"/>
          <w:szCs w:val="28"/>
          <w:lang w:val="ru-RU" w:bidi="ru-RU"/>
        </w:rPr>
        <w:t xml:space="preserve"> </w:t>
      </w:r>
      <w:r w:rsidR="000764C6" w:rsidRPr="003D5007">
        <w:rPr>
          <w:sz w:val="28"/>
          <w:szCs w:val="28"/>
          <w:lang w:val="ru-RU" w:bidi="ru-RU"/>
        </w:rPr>
        <w:t>–</w:t>
      </w:r>
      <w:r w:rsidR="000764C6" w:rsidRPr="003D5007">
        <w:rPr>
          <w:sz w:val="28"/>
          <w:szCs w:val="28"/>
          <w:lang w:val="ru-RU" w:bidi="ru-RU"/>
        </w:rPr>
        <w:br/>
      </w:r>
      <w:r w:rsidR="00EA3057" w:rsidRPr="003D5007">
        <w:rPr>
          <w:sz w:val="28"/>
          <w:szCs w:val="28"/>
          <w:lang w:val="ru-RU" w:bidi="ru-RU"/>
        </w:rPr>
        <w:t xml:space="preserve">9 203,33 </w:t>
      </w:r>
      <w:r w:rsidR="000764C6" w:rsidRPr="003D5007">
        <w:rPr>
          <w:sz w:val="28"/>
          <w:szCs w:val="28"/>
          <w:lang w:val="ru-RU" w:bidi="ru-RU"/>
        </w:rPr>
        <w:t>тонн</w:t>
      </w:r>
      <w:r w:rsidRPr="003D5007">
        <w:rPr>
          <w:sz w:val="28"/>
          <w:szCs w:val="28"/>
          <w:lang w:val="ru-RU" w:bidi="ru-RU"/>
        </w:rPr>
        <w:t>а</w:t>
      </w:r>
      <w:r w:rsidR="004A7217" w:rsidRPr="003D5007">
        <w:rPr>
          <w:sz w:val="28"/>
          <w:szCs w:val="28"/>
          <w:lang w:val="ru-RU" w:bidi="ru-RU"/>
        </w:rPr>
        <w:t xml:space="preserve"> (</w:t>
      </w:r>
      <w:r w:rsidR="00EA3057" w:rsidRPr="003D5007">
        <w:rPr>
          <w:sz w:val="28"/>
          <w:szCs w:val="28"/>
          <w:lang w:val="ru-RU" w:bidi="ru-RU"/>
        </w:rPr>
        <w:t xml:space="preserve">85,2 </w:t>
      </w:r>
      <w:r w:rsidR="00892C53" w:rsidRPr="003D5007">
        <w:rPr>
          <w:sz w:val="28"/>
          <w:szCs w:val="28"/>
          <w:lang w:val="ru-RU" w:bidi="ru-RU"/>
        </w:rPr>
        <w:t>%</w:t>
      </w:r>
      <w:r w:rsidR="004A7217" w:rsidRPr="003D5007">
        <w:rPr>
          <w:sz w:val="28"/>
          <w:szCs w:val="28"/>
          <w:lang w:val="ru-RU" w:bidi="ru-RU"/>
        </w:rPr>
        <w:t>)</w:t>
      </w:r>
      <w:r w:rsidRPr="003D5007">
        <w:rPr>
          <w:sz w:val="28"/>
          <w:szCs w:val="28"/>
          <w:lang w:val="ru-RU" w:bidi="ru-RU"/>
        </w:rPr>
        <w:t xml:space="preserve"> </w:t>
      </w:r>
      <w:r w:rsidR="00EA3057" w:rsidRPr="003D5007">
        <w:rPr>
          <w:sz w:val="28"/>
          <w:szCs w:val="28"/>
          <w:lang w:val="ru-RU" w:bidi="ru-RU"/>
        </w:rPr>
        <w:t>59</w:t>
      </w:r>
      <w:r w:rsidR="00E61D16" w:rsidRPr="003D5007">
        <w:rPr>
          <w:sz w:val="28"/>
          <w:szCs w:val="28"/>
          <w:lang w:val="ru-RU" w:bidi="ru-RU"/>
        </w:rPr>
        <w:t xml:space="preserve"> </w:t>
      </w:r>
      <w:r w:rsidRPr="003D5007">
        <w:rPr>
          <w:sz w:val="28"/>
          <w:szCs w:val="28"/>
          <w:lang w:bidi="ru-RU"/>
        </w:rPr>
        <w:t>лицензия берілді</w:t>
      </w:r>
      <w:r w:rsidR="000764C6" w:rsidRPr="003D5007">
        <w:rPr>
          <w:sz w:val="28"/>
          <w:szCs w:val="28"/>
          <w:lang w:val="ru-RU" w:bidi="ru-RU"/>
        </w:rPr>
        <w:t xml:space="preserve">, </w:t>
      </w:r>
      <w:r w:rsidRPr="003D5007">
        <w:rPr>
          <w:sz w:val="28"/>
          <w:szCs w:val="28"/>
          <w:lang w:bidi="ru-RU"/>
        </w:rPr>
        <w:t>қалғаны</w:t>
      </w:r>
      <w:r w:rsidR="000764C6" w:rsidRPr="003D5007">
        <w:rPr>
          <w:sz w:val="28"/>
          <w:szCs w:val="28"/>
          <w:lang w:val="ru-RU" w:bidi="ru-RU"/>
        </w:rPr>
        <w:t xml:space="preserve"> – </w:t>
      </w:r>
      <w:r w:rsidR="00EA3057" w:rsidRPr="003D5007">
        <w:rPr>
          <w:sz w:val="28"/>
          <w:szCs w:val="28"/>
          <w:lang w:val="ru-RU" w:bidi="ru-RU"/>
        </w:rPr>
        <w:t xml:space="preserve">1 596,67 </w:t>
      </w:r>
      <w:r w:rsidR="00130108" w:rsidRPr="003D5007">
        <w:rPr>
          <w:sz w:val="28"/>
          <w:szCs w:val="28"/>
          <w:lang w:val="ru-RU" w:bidi="ru-RU"/>
        </w:rPr>
        <w:t>тонн</w:t>
      </w:r>
      <w:r w:rsidRPr="003D5007">
        <w:rPr>
          <w:sz w:val="28"/>
          <w:szCs w:val="28"/>
          <w:lang w:val="ru-RU" w:bidi="ru-RU"/>
        </w:rPr>
        <w:t>а</w:t>
      </w:r>
      <w:r w:rsidR="00130108" w:rsidRPr="003D5007">
        <w:rPr>
          <w:sz w:val="28"/>
          <w:szCs w:val="28"/>
          <w:lang w:val="ru-RU" w:bidi="ru-RU"/>
        </w:rPr>
        <w:t>.</w:t>
      </w:r>
      <w:r w:rsidR="00F83CC8" w:rsidRPr="003D5007">
        <w:rPr>
          <w:sz w:val="28"/>
          <w:szCs w:val="28"/>
          <w:lang w:val="ru-RU" w:bidi="ru-RU"/>
        </w:rPr>
        <w:t xml:space="preserve"> </w:t>
      </w:r>
      <w:r w:rsidR="00D60D6D" w:rsidRPr="003D5007">
        <w:rPr>
          <w:sz w:val="28"/>
          <w:szCs w:val="28"/>
          <w:lang w:val="ru-RU" w:bidi="ru-RU"/>
        </w:rPr>
        <w:t xml:space="preserve"> </w:t>
      </w:r>
    </w:p>
    <w:p w:rsidR="0004375E" w:rsidRPr="003D5007" w:rsidRDefault="0004375E" w:rsidP="0004375E">
      <w:pPr>
        <w:pStyle w:val="a9"/>
        <w:widowControl w:val="0"/>
        <w:numPr>
          <w:ilvl w:val="0"/>
          <w:numId w:val="3"/>
        </w:numPr>
        <w:spacing w:line="317" w:lineRule="exact"/>
        <w:ind w:left="0" w:firstLine="709"/>
        <w:jc w:val="both"/>
        <w:rPr>
          <w:sz w:val="28"/>
          <w:szCs w:val="28"/>
          <w:lang w:bidi="ru-RU"/>
        </w:rPr>
      </w:pPr>
      <w:r w:rsidRPr="003D5007">
        <w:rPr>
          <w:sz w:val="28"/>
          <w:szCs w:val="28"/>
          <w:lang w:bidi="ru-RU"/>
        </w:rPr>
        <w:t xml:space="preserve">Сиыр еті мен құс етін әкелуге арналған </w:t>
      </w:r>
      <w:r w:rsidRPr="003D5007">
        <w:rPr>
          <w:b/>
          <w:sz w:val="28"/>
          <w:szCs w:val="28"/>
          <w:lang w:bidi="ru-RU"/>
        </w:rPr>
        <w:t>жаңа жеткізушілер</w:t>
      </w:r>
      <w:r w:rsidRPr="003D5007">
        <w:rPr>
          <w:sz w:val="28"/>
          <w:szCs w:val="28"/>
          <w:lang w:bidi="ru-RU"/>
        </w:rPr>
        <w:t xml:space="preserve"> арасында тарифтік квоталар көлемін бөлу тарифтік квота таусылғанға дейін 1 наурыздан бастап жаңа өнім берушілер мәлімдеген тарифтік квоталар көлеміне сәйкес кезектілік тәртібімен жүзеге асырылады.</w:t>
      </w:r>
    </w:p>
    <w:p w:rsidR="0004375E" w:rsidRPr="003D5007" w:rsidRDefault="0004375E" w:rsidP="0004375E">
      <w:pPr>
        <w:widowControl w:val="0"/>
        <w:spacing w:line="317" w:lineRule="exact"/>
        <w:ind w:left="740"/>
        <w:jc w:val="both"/>
        <w:rPr>
          <w:sz w:val="28"/>
          <w:szCs w:val="28"/>
          <w:lang w:bidi="ru-RU"/>
        </w:rPr>
      </w:pPr>
      <w:r w:rsidRPr="003D5007">
        <w:rPr>
          <w:b/>
          <w:sz w:val="28"/>
          <w:szCs w:val="28"/>
          <w:lang w:bidi="ru-RU"/>
        </w:rPr>
        <w:t>Жаңа жеткізушілер</w:t>
      </w:r>
      <w:r w:rsidRPr="003D5007">
        <w:rPr>
          <w:sz w:val="28"/>
          <w:szCs w:val="28"/>
          <w:lang w:bidi="ru-RU"/>
        </w:rPr>
        <w:t xml:space="preserve"> үшін тарифтік квоталардың жалпы көлемі:</w:t>
      </w:r>
    </w:p>
    <w:p w:rsidR="00030AF7" w:rsidRPr="003D5007" w:rsidRDefault="005448D0" w:rsidP="00030AF7">
      <w:pPr>
        <w:pStyle w:val="a9"/>
        <w:widowControl w:val="0"/>
        <w:numPr>
          <w:ilvl w:val="0"/>
          <w:numId w:val="7"/>
        </w:numPr>
        <w:tabs>
          <w:tab w:val="left" w:pos="1134"/>
        </w:tabs>
        <w:spacing w:line="317" w:lineRule="exact"/>
        <w:ind w:left="0" w:firstLine="1100"/>
        <w:jc w:val="both"/>
        <w:rPr>
          <w:sz w:val="28"/>
          <w:szCs w:val="28"/>
          <w:lang w:bidi="ru-RU"/>
        </w:rPr>
      </w:pPr>
      <w:r w:rsidRPr="003D5007">
        <w:rPr>
          <w:sz w:val="28"/>
          <w:szCs w:val="28"/>
          <w:lang w:bidi="ru-RU"/>
        </w:rPr>
        <w:t xml:space="preserve">ірі қара малдың еті </w:t>
      </w:r>
      <w:r w:rsidR="00030AF7" w:rsidRPr="003D5007">
        <w:rPr>
          <w:sz w:val="28"/>
          <w:szCs w:val="28"/>
          <w:lang w:bidi="ru-RU"/>
        </w:rPr>
        <w:t>– 420 тонн</w:t>
      </w:r>
      <w:r w:rsidRPr="003D5007">
        <w:rPr>
          <w:sz w:val="28"/>
          <w:szCs w:val="28"/>
          <w:lang w:bidi="ru-RU"/>
        </w:rPr>
        <w:t>а</w:t>
      </w:r>
      <w:r w:rsidR="00030AF7" w:rsidRPr="003D5007">
        <w:rPr>
          <w:sz w:val="28"/>
          <w:szCs w:val="28"/>
          <w:lang w:bidi="ru-RU"/>
        </w:rPr>
        <w:t xml:space="preserve">, </w:t>
      </w:r>
      <w:r w:rsidRPr="003D5007">
        <w:rPr>
          <w:sz w:val="28"/>
          <w:szCs w:val="28"/>
          <w:lang w:bidi="ru-RU"/>
        </w:rPr>
        <w:t xml:space="preserve">оның ішінде </w:t>
      </w:r>
      <w:r w:rsidR="00030AF7" w:rsidRPr="003D5007">
        <w:rPr>
          <w:sz w:val="28"/>
          <w:szCs w:val="28"/>
          <w:lang w:bidi="ru-RU"/>
        </w:rPr>
        <w:t>–</w:t>
      </w:r>
      <w:r w:rsidR="00030AF7" w:rsidRPr="003D5007">
        <w:rPr>
          <w:sz w:val="28"/>
          <w:szCs w:val="28"/>
          <w:lang w:bidi="ru-RU"/>
        </w:rPr>
        <w:br/>
        <w:t xml:space="preserve"> </w:t>
      </w:r>
      <w:r w:rsidR="00F91F6E" w:rsidRPr="003D5007">
        <w:rPr>
          <w:sz w:val="28"/>
          <w:szCs w:val="28"/>
          <w:lang w:bidi="ru-RU"/>
        </w:rPr>
        <w:t xml:space="preserve"> </w:t>
      </w:r>
      <w:r w:rsidR="003D5007" w:rsidRPr="003D5007">
        <w:rPr>
          <w:sz w:val="28"/>
          <w:szCs w:val="28"/>
          <w:lang w:bidi="ru-RU"/>
        </w:rPr>
        <w:t xml:space="preserve"> 299,12 </w:t>
      </w:r>
      <w:r w:rsidR="00030AF7" w:rsidRPr="003D5007">
        <w:rPr>
          <w:sz w:val="28"/>
          <w:szCs w:val="28"/>
          <w:lang w:bidi="ru-RU"/>
        </w:rPr>
        <w:t>тонн</w:t>
      </w:r>
      <w:r w:rsidRPr="003D5007">
        <w:rPr>
          <w:sz w:val="28"/>
          <w:szCs w:val="28"/>
          <w:lang w:bidi="ru-RU"/>
        </w:rPr>
        <w:t>а</w:t>
      </w:r>
      <w:r w:rsidR="00030AF7" w:rsidRPr="003D5007">
        <w:rPr>
          <w:sz w:val="28"/>
          <w:szCs w:val="28"/>
          <w:lang w:bidi="ru-RU"/>
        </w:rPr>
        <w:t xml:space="preserve"> (</w:t>
      </w:r>
      <w:r w:rsidR="003D5007" w:rsidRPr="003D5007">
        <w:rPr>
          <w:sz w:val="28"/>
          <w:szCs w:val="28"/>
          <w:lang w:bidi="ru-RU"/>
        </w:rPr>
        <w:t xml:space="preserve">71,2 </w:t>
      </w:r>
      <w:r w:rsidRPr="003D5007">
        <w:rPr>
          <w:sz w:val="28"/>
          <w:szCs w:val="28"/>
          <w:lang w:bidi="ru-RU"/>
        </w:rPr>
        <w:t xml:space="preserve">%) </w:t>
      </w:r>
      <w:r w:rsidR="003D5007" w:rsidRPr="003D5007">
        <w:rPr>
          <w:sz w:val="28"/>
          <w:szCs w:val="28"/>
          <w:lang w:bidi="ru-RU"/>
        </w:rPr>
        <w:t>10</w:t>
      </w:r>
      <w:r w:rsidR="00030AF7" w:rsidRPr="003D5007">
        <w:rPr>
          <w:sz w:val="28"/>
          <w:szCs w:val="28"/>
          <w:lang w:bidi="ru-RU"/>
        </w:rPr>
        <w:t xml:space="preserve"> </w:t>
      </w:r>
      <w:r w:rsidRPr="003D5007">
        <w:rPr>
          <w:sz w:val="28"/>
          <w:szCs w:val="28"/>
          <w:lang w:bidi="ru-RU"/>
        </w:rPr>
        <w:t>лицензия берілді</w:t>
      </w:r>
      <w:r w:rsidR="00030AF7" w:rsidRPr="003D5007">
        <w:rPr>
          <w:sz w:val="28"/>
          <w:szCs w:val="28"/>
          <w:lang w:bidi="ru-RU"/>
        </w:rPr>
        <w:t xml:space="preserve">, </w:t>
      </w:r>
      <w:r w:rsidRPr="003D5007">
        <w:rPr>
          <w:sz w:val="28"/>
          <w:szCs w:val="28"/>
          <w:lang w:bidi="ru-RU"/>
        </w:rPr>
        <w:t xml:space="preserve">қалғаны </w:t>
      </w:r>
      <w:r w:rsidR="003D5007" w:rsidRPr="003D5007">
        <w:rPr>
          <w:sz w:val="28"/>
          <w:szCs w:val="28"/>
          <w:lang w:bidi="ru-RU"/>
        </w:rPr>
        <w:t xml:space="preserve">120,88 </w:t>
      </w:r>
      <w:r w:rsidR="00030AF7" w:rsidRPr="003D5007">
        <w:rPr>
          <w:sz w:val="28"/>
          <w:szCs w:val="28"/>
          <w:lang w:bidi="ru-RU"/>
        </w:rPr>
        <w:t>тонн</w:t>
      </w:r>
      <w:r w:rsidRPr="003D5007">
        <w:rPr>
          <w:sz w:val="28"/>
          <w:szCs w:val="28"/>
          <w:lang w:bidi="ru-RU"/>
        </w:rPr>
        <w:t>а</w:t>
      </w:r>
      <w:r w:rsidR="00030AF7" w:rsidRPr="003D5007">
        <w:rPr>
          <w:sz w:val="28"/>
          <w:szCs w:val="28"/>
          <w:lang w:bidi="ru-RU"/>
        </w:rPr>
        <w:t>;</w:t>
      </w:r>
    </w:p>
    <w:p w:rsidR="00030AF7" w:rsidRPr="003D5007" w:rsidRDefault="00030AF7" w:rsidP="00030AF7">
      <w:pPr>
        <w:pStyle w:val="a9"/>
        <w:widowControl w:val="0"/>
        <w:numPr>
          <w:ilvl w:val="0"/>
          <w:numId w:val="7"/>
        </w:numPr>
        <w:tabs>
          <w:tab w:val="left" w:pos="1134"/>
        </w:tabs>
        <w:spacing w:line="317" w:lineRule="exact"/>
        <w:ind w:left="0" w:firstLine="709"/>
        <w:jc w:val="both"/>
        <w:rPr>
          <w:sz w:val="28"/>
          <w:szCs w:val="28"/>
          <w:lang w:val="ru-RU" w:bidi="ru-RU"/>
        </w:rPr>
      </w:pPr>
      <w:r w:rsidRPr="003D5007">
        <w:rPr>
          <w:sz w:val="28"/>
          <w:szCs w:val="28"/>
          <w:lang w:val="ru-RU" w:bidi="ru-RU"/>
        </w:rPr>
        <w:t>птица (окорочка) – 12 800 тонн</w:t>
      </w:r>
      <w:r w:rsidR="005448D0" w:rsidRPr="003D5007">
        <w:rPr>
          <w:sz w:val="28"/>
          <w:szCs w:val="28"/>
          <w:lang w:val="ru-RU" w:bidi="ru-RU"/>
        </w:rPr>
        <w:t>а</w:t>
      </w:r>
      <w:r w:rsidRPr="003D5007">
        <w:rPr>
          <w:sz w:val="28"/>
          <w:szCs w:val="28"/>
          <w:lang w:val="ru-RU" w:bidi="ru-RU"/>
        </w:rPr>
        <w:t xml:space="preserve">, </w:t>
      </w:r>
      <w:proofErr w:type="spellStart"/>
      <w:r w:rsidR="005448D0" w:rsidRPr="003D5007">
        <w:rPr>
          <w:sz w:val="28"/>
          <w:szCs w:val="28"/>
          <w:lang w:val="ru-RU" w:bidi="ru-RU"/>
        </w:rPr>
        <w:t>оның</w:t>
      </w:r>
      <w:proofErr w:type="spellEnd"/>
      <w:r w:rsidR="005448D0" w:rsidRPr="003D5007">
        <w:rPr>
          <w:sz w:val="28"/>
          <w:szCs w:val="28"/>
          <w:lang w:val="ru-RU" w:bidi="ru-RU"/>
        </w:rPr>
        <w:t xml:space="preserve"> </w:t>
      </w:r>
      <w:proofErr w:type="spellStart"/>
      <w:r w:rsidR="005448D0" w:rsidRPr="003D5007">
        <w:rPr>
          <w:sz w:val="28"/>
          <w:szCs w:val="28"/>
          <w:lang w:val="ru-RU" w:bidi="ru-RU"/>
        </w:rPr>
        <w:t>ішінде</w:t>
      </w:r>
      <w:proofErr w:type="spellEnd"/>
      <w:r w:rsidR="005448D0" w:rsidRPr="003D5007">
        <w:rPr>
          <w:sz w:val="28"/>
          <w:szCs w:val="28"/>
          <w:lang w:val="ru-RU" w:bidi="ru-RU"/>
        </w:rPr>
        <w:t xml:space="preserve"> </w:t>
      </w:r>
      <w:r w:rsidRPr="003D5007">
        <w:rPr>
          <w:sz w:val="28"/>
          <w:szCs w:val="28"/>
          <w:lang w:val="ru-RU" w:bidi="ru-RU"/>
        </w:rPr>
        <w:t>– 12 800 тонн</w:t>
      </w:r>
      <w:r w:rsidR="005448D0" w:rsidRPr="003D5007">
        <w:rPr>
          <w:sz w:val="28"/>
          <w:szCs w:val="28"/>
          <w:lang w:val="ru-RU" w:bidi="ru-RU"/>
        </w:rPr>
        <w:t>а</w:t>
      </w:r>
      <w:r w:rsidRPr="003D5007">
        <w:rPr>
          <w:sz w:val="28"/>
          <w:szCs w:val="28"/>
          <w:lang w:val="ru-RU" w:bidi="ru-RU"/>
        </w:rPr>
        <w:t xml:space="preserve"> </w:t>
      </w:r>
      <w:r w:rsidR="004A7217" w:rsidRPr="003D5007">
        <w:rPr>
          <w:sz w:val="28"/>
          <w:szCs w:val="28"/>
          <w:lang w:val="ru-RU" w:bidi="ru-RU"/>
        </w:rPr>
        <w:br/>
      </w:r>
      <w:r w:rsidRPr="003D5007">
        <w:rPr>
          <w:sz w:val="28"/>
          <w:szCs w:val="28"/>
          <w:lang w:val="ru-RU" w:bidi="ru-RU"/>
        </w:rPr>
        <w:t>(100</w:t>
      </w:r>
      <w:r w:rsidR="004A7217" w:rsidRPr="003D5007">
        <w:rPr>
          <w:sz w:val="28"/>
          <w:szCs w:val="28"/>
          <w:lang w:val="ru-RU" w:bidi="ru-RU"/>
        </w:rPr>
        <w:t xml:space="preserve"> </w:t>
      </w:r>
      <w:r w:rsidRPr="003D5007">
        <w:rPr>
          <w:sz w:val="28"/>
          <w:szCs w:val="28"/>
          <w:lang w:val="ru-RU" w:bidi="ru-RU"/>
        </w:rPr>
        <w:t xml:space="preserve">%) 8 </w:t>
      </w:r>
      <w:r w:rsidR="005448D0" w:rsidRPr="003D5007">
        <w:rPr>
          <w:sz w:val="28"/>
          <w:szCs w:val="28"/>
          <w:lang w:bidi="ru-RU"/>
        </w:rPr>
        <w:t>лицензия берілді</w:t>
      </w:r>
      <w:r w:rsidRPr="003D5007">
        <w:rPr>
          <w:sz w:val="28"/>
          <w:szCs w:val="28"/>
          <w:lang w:val="ru-RU" w:bidi="ru-RU"/>
        </w:rPr>
        <w:t>;</w:t>
      </w:r>
    </w:p>
    <w:p w:rsidR="005433E4" w:rsidRPr="003D5007" w:rsidRDefault="00030AF7" w:rsidP="005448D0">
      <w:pPr>
        <w:pStyle w:val="a9"/>
        <w:widowControl w:val="0"/>
        <w:numPr>
          <w:ilvl w:val="0"/>
          <w:numId w:val="7"/>
        </w:numPr>
        <w:tabs>
          <w:tab w:val="left" w:pos="1134"/>
        </w:tabs>
        <w:spacing w:line="317" w:lineRule="exact"/>
        <w:ind w:left="0" w:firstLine="709"/>
        <w:jc w:val="both"/>
        <w:rPr>
          <w:sz w:val="28"/>
          <w:szCs w:val="28"/>
          <w:lang w:val="ru-RU" w:bidi="ru-RU"/>
        </w:rPr>
      </w:pPr>
      <w:r w:rsidRPr="003D5007">
        <w:rPr>
          <w:sz w:val="28"/>
          <w:szCs w:val="28"/>
          <w:lang w:val="ru-RU" w:bidi="ru-RU"/>
        </w:rPr>
        <w:t>пищевые субпродукты – 1 200 тонн</w:t>
      </w:r>
      <w:r w:rsidR="005448D0" w:rsidRPr="003D5007">
        <w:rPr>
          <w:sz w:val="28"/>
          <w:szCs w:val="28"/>
          <w:lang w:val="ru-RU" w:bidi="ru-RU"/>
        </w:rPr>
        <w:t>а</w:t>
      </w:r>
      <w:r w:rsidRPr="003D5007">
        <w:rPr>
          <w:sz w:val="28"/>
          <w:szCs w:val="28"/>
          <w:lang w:val="ru-RU" w:bidi="ru-RU"/>
        </w:rPr>
        <w:t xml:space="preserve">, </w:t>
      </w:r>
      <w:proofErr w:type="spellStart"/>
      <w:r w:rsidR="005448D0" w:rsidRPr="003D5007">
        <w:rPr>
          <w:sz w:val="28"/>
          <w:szCs w:val="28"/>
          <w:lang w:val="ru-RU" w:bidi="ru-RU"/>
        </w:rPr>
        <w:t>оның</w:t>
      </w:r>
      <w:proofErr w:type="spellEnd"/>
      <w:r w:rsidR="005448D0" w:rsidRPr="003D5007">
        <w:rPr>
          <w:sz w:val="28"/>
          <w:szCs w:val="28"/>
          <w:lang w:val="ru-RU" w:bidi="ru-RU"/>
        </w:rPr>
        <w:t xml:space="preserve"> </w:t>
      </w:r>
      <w:proofErr w:type="spellStart"/>
      <w:r w:rsidR="005448D0" w:rsidRPr="003D5007">
        <w:rPr>
          <w:sz w:val="28"/>
          <w:szCs w:val="28"/>
          <w:lang w:val="ru-RU" w:bidi="ru-RU"/>
        </w:rPr>
        <w:t>ішінде</w:t>
      </w:r>
      <w:proofErr w:type="spellEnd"/>
      <w:r w:rsidR="005448D0" w:rsidRPr="003D5007">
        <w:rPr>
          <w:sz w:val="28"/>
          <w:szCs w:val="28"/>
          <w:lang w:val="ru-RU" w:bidi="ru-RU"/>
        </w:rPr>
        <w:t xml:space="preserve"> </w:t>
      </w:r>
      <w:r w:rsidRPr="003D5007">
        <w:rPr>
          <w:sz w:val="28"/>
          <w:szCs w:val="28"/>
          <w:lang w:val="ru-RU" w:bidi="ru-RU"/>
        </w:rPr>
        <w:t>–</w:t>
      </w:r>
      <w:r w:rsidRPr="003D5007">
        <w:rPr>
          <w:sz w:val="28"/>
          <w:szCs w:val="28"/>
          <w:lang w:val="ru-RU" w:bidi="ru-RU"/>
        </w:rPr>
        <w:br/>
        <w:t>1 200 тонн</w:t>
      </w:r>
      <w:r w:rsidR="005448D0" w:rsidRPr="003D5007">
        <w:rPr>
          <w:sz w:val="28"/>
          <w:szCs w:val="28"/>
          <w:lang w:val="ru-RU" w:bidi="ru-RU"/>
        </w:rPr>
        <w:t>а</w:t>
      </w:r>
      <w:r w:rsidRPr="003D5007">
        <w:rPr>
          <w:sz w:val="28"/>
          <w:szCs w:val="28"/>
          <w:lang w:val="ru-RU" w:bidi="ru-RU"/>
        </w:rPr>
        <w:t xml:space="preserve"> (100</w:t>
      </w:r>
      <w:r w:rsidR="004A7217" w:rsidRPr="003D5007">
        <w:rPr>
          <w:sz w:val="28"/>
          <w:szCs w:val="28"/>
          <w:lang w:val="ru-RU" w:bidi="ru-RU"/>
        </w:rPr>
        <w:t xml:space="preserve"> </w:t>
      </w:r>
      <w:r w:rsidRPr="003D5007">
        <w:rPr>
          <w:sz w:val="28"/>
          <w:szCs w:val="28"/>
          <w:lang w:val="ru-RU" w:bidi="ru-RU"/>
        </w:rPr>
        <w:t xml:space="preserve">%), </w:t>
      </w:r>
      <w:r w:rsidR="005448D0" w:rsidRPr="003D5007">
        <w:rPr>
          <w:sz w:val="28"/>
          <w:szCs w:val="28"/>
          <w:lang w:val="ru-RU" w:bidi="ru-RU"/>
        </w:rPr>
        <w:t xml:space="preserve">7 </w:t>
      </w:r>
      <w:r w:rsidR="005448D0" w:rsidRPr="003D5007">
        <w:rPr>
          <w:sz w:val="28"/>
          <w:szCs w:val="28"/>
          <w:lang w:bidi="ru-RU"/>
        </w:rPr>
        <w:t>лицензия берілді</w:t>
      </w:r>
      <w:r w:rsidRPr="003D5007">
        <w:rPr>
          <w:sz w:val="28"/>
          <w:szCs w:val="28"/>
          <w:lang w:val="ru-RU" w:bidi="ru-RU"/>
        </w:rPr>
        <w:t xml:space="preserve">. </w:t>
      </w:r>
    </w:p>
    <w:p w:rsidR="00030AF7" w:rsidRPr="003D5007" w:rsidRDefault="00030AF7" w:rsidP="00030AF7">
      <w:pPr>
        <w:shd w:val="clear" w:color="auto" w:fill="FFFFFF" w:themeFill="background1"/>
        <w:ind w:firstLine="851"/>
        <w:jc w:val="both"/>
        <w:rPr>
          <w:rFonts w:eastAsiaTheme="minorHAnsi"/>
          <w:b/>
          <w:i/>
          <w:sz w:val="28"/>
          <w:szCs w:val="28"/>
          <w:lang w:val="ru-RU"/>
        </w:rPr>
      </w:pPr>
      <w:r w:rsidRPr="003D5007">
        <w:rPr>
          <w:rFonts w:eastAsiaTheme="minorHAnsi"/>
          <w:b/>
          <w:i/>
          <w:sz w:val="28"/>
          <w:szCs w:val="28"/>
          <w:lang w:val="ru-RU"/>
        </w:rPr>
        <w:t xml:space="preserve">2. </w:t>
      </w:r>
      <w:r w:rsidR="005448D0" w:rsidRPr="003D5007">
        <w:rPr>
          <w:rFonts w:eastAsiaTheme="minorHAnsi"/>
          <w:b/>
          <w:i/>
          <w:sz w:val="28"/>
          <w:szCs w:val="28"/>
        </w:rPr>
        <w:t>Дөңгелектер</w:t>
      </w:r>
      <w:r w:rsidR="000B41CB" w:rsidRPr="003D5007">
        <w:rPr>
          <w:rFonts w:eastAsiaTheme="minorHAnsi"/>
          <w:b/>
          <w:i/>
          <w:sz w:val="28"/>
          <w:szCs w:val="28"/>
          <w:lang w:val="ru-RU"/>
        </w:rPr>
        <w:t>:</w:t>
      </w:r>
    </w:p>
    <w:p w:rsidR="005448D0" w:rsidRPr="003D5007" w:rsidRDefault="005448D0" w:rsidP="00030AF7">
      <w:pPr>
        <w:shd w:val="clear" w:color="auto" w:fill="FFFFFF" w:themeFill="background1"/>
        <w:ind w:firstLine="851"/>
        <w:jc w:val="both"/>
        <w:rPr>
          <w:rFonts w:eastAsiaTheme="minorHAnsi"/>
          <w:sz w:val="28"/>
          <w:szCs w:val="28"/>
        </w:rPr>
      </w:pPr>
      <w:r w:rsidRPr="003D5007">
        <w:rPr>
          <w:rFonts w:eastAsiaTheme="minorHAnsi"/>
          <w:sz w:val="28"/>
          <w:szCs w:val="28"/>
        </w:rPr>
        <w:lastRenderedPageBreak/>
        <w:t>Еуразиялық экономикалық комиссия Алқасының 2025 жылғы 14 қаңтардағы № 7 шешіміне сәйкес, Жапониядан әкелінетін пайдалануда болған құйылған алюминий дөңгелек дискілеріне қатысты 2031 жылға дейін демпингке қарсы баждарды қолдануды көздейтін дем</w:t>
      </w:r>
      <w:r w:rsidR="000E7E71" w:rsidRPr="003D5007">
        <w:rPr>
          <w:rFonts w:eastAsiaTheme="minorHAnsi"/>
          <w:sz w:val="28"/>
          <w:szCs w:val="28"/>
        </w:rPr>
        <w:t xml:space="preserve">пингке қарсы шаралар енгізілді, </w:t>
      </w:r>
      <w:r w:rsidRPr="003D5007">
        <w:rPr>
          <w:rFonts w:eastAsiaTheme="minorHAnsi"/>
          <w:sz w:val="28"/>
          <w:szCs w:val="28"/>
        </w:rPr>
        <w:t>бұл ретте тарифтік квота таусылғанға дейін 1 өнім берушіге 20 тоннадан аспайтын мәлімделген тарифтік к</w:t>
      </w:r>
      <w:r w:rsidR="000E7E71" w:rsidRPr="003D5007">
        <w:rPr>
          <w:rFonts w:eastAsiaTheme="minorHAnsi"/>
          <w:sz w:val="28"/>
          <w:szCs w:val="28"/>
        </w:rPr>
        <w:t>воталар көлеміне сәйкес кезек тә</w:t>
      </w:r>
      <w:r w:rsidRPr="003D5007">
        <w:rPr>
          <w:rFonts w:eastAsiaTheme="minorHAnsi"/>
          <w:sz w:val="28"/>
          <w:szCs w:val="28"/>
        </w:rPr>
        <w:t>ртібімен бөлу жүзеге асырылады</w:t>
      </w:r>
      <w:r w:rsidR="000E7E71" w:rsidRPr="003D5007">
        <w:rPr>
          <w:rFonts w:eastAsiaTheme="minorHAnsi"/>
          <w:sz w:val="28"/>
          <w:szCs w:val="28"/>
        </w:rPr>
        <w:t>.</w:t>
      </w:r>
    </w:p>
    <w:p w:rsidR="00030AF7" w:rsidRPr="003D5007" w:rsidRDefault="00030AF7" w:rsidP="00030AF7">
      <w:pPr>
        <w:shd w:val="clear" w:color="auto" w:fill="FFFFFF" w:themeFill="background1"/>
        <w:ind w:firstLine="851"/>
        <w:jc w:val="both"/>
        <w:rPr>
          <w:rFonts w:eastAsiaTheme="minorHAnsi"/>
          <w:sz w:val="28"/>
          <w:szCs w:val="28"/>
        </w:rPr>
      </w:pPr>
      <w:r w:rsidRPr="003D5007">
        <w:rPr>
          <w:rFonts w:eastAsiaTheme="minorHAnsi"/>
          <w:sz w:val="28"/>
          <w:szCs w:val="28"/>
        </w:rPr>
        <w:t xml:space="preserve">– </w:t>
      </w:r>
      <w:r w:rsidR="005448D0" w:rsidRPr="003D5007">
        <w:rPr>
          <w:rFonts w:eastAsiaTheme="minorHAnsi"/>
          <w:sz w:val="28"/>
          <w:szCs w:val="28"/>
        </w:rPr>
        <w:t>жыл сайынғы көлем – 135 тонна, өтініштер түскен жоқ.</w:t>
      </w:r>
    </w:p>
    <w:p w:rsidR="00030AF7" w:rsidRPr="003D5007" w:rsidRDefault="00030AF7" w:rsidP="00030AF7">
      <w:pPr>
        <w:shd w:val="clear" w:color="auto" w:fill="FFFFFF" w:themeFill="background1"/>
        <w:ind w:firstLine="851"/>
        <w:jc w:val="both"/>
        <w:rPr>
          <w:rFonts w:eastAsiaTheme="minorHAnsi"/>
          <w:b/>
          <w:i/>
          <w:sz w:val="28"/>
          <w:szCs w:val="28"/>
        </w:rPr>
      </w:pPr>
      <w:r w:rsidRPr="003D5007">
        <w:rPr>
          <w:rFonts w:eastAsiaTheme="minorHAnsi"/>
          <w:b/>
          <w:i/>
          <w:sz w:val="28"/>
          <w:szCs w:val="28"/>
        </w:rPr>
        <w:t xml:space="preserve">3. </w:t>
      </w:r>
      <w:r w:rsidR="005448D0" w:rsidRPr="003D5007">
        <w:rPr>
          <w:rFonts w:eastAsiaTheme="minorHAnsi"/>
          <w:b/>
          <w:i/>
          <w:sz w:val="28"/>
          <w:szCs w:val="28"/>
        </w:rPr>
        <w:t>Титан диоксиді</w:t>
      </w:r>
      <w:r w:rsidR="000B41CB" w:rsidRPr="003D5007">
        <w:rPr>
          <w:rFonts w:eastAsiaTheme="minorHAnsi"/>
          <w:b/>
          <w:i/>
          <w:sz w:val="28"/>
          <w:szCs w:val="28"/>
        </w:rPr>
        <w:t>:</w:t>
      </w:r>
    </w:p>
    <w:p w:rsidR="005448D0" w:rsidRPr="003D5007" w:rsidRDefault="005448D0" w:rsidP="007C0018">
      <w:pPr>
        <w:shd w:val="clear" w:color="auto" w:fill="FFFFFF" w:themeFill="background1"/>
        <w:ind w:firstLine="851"/>
        <w:jc w:val="both"/>
        <w:rPr>
          <w:rFonts w:eastAsiaTheme="minorHAnsi"/>
          <w:sz w:val="28"/>
          <w:szCs w:val="28"/>
        </w:rPr>
      </w:pPr>
      <w:r w:rsidRPr="003D5007">
        <w:rPr>
          <w:rFonts w:eastAsiaTheme="minorHAnsi"/>
          <w:sz w:val="28"/>
          <w:szCs w:val="28"/>
        </w:rPr>
        <w:t xml:space="preserve">Еуразиялық экономикалық комиссия Алқасының 2025 жылғы 14 қазандағы № 96 шешіміне сәйкес, 2030 жылғы 16 қарашаға дейін мөлшері кедендік құнның 14,27 пайызынан 16,25 пайызына дейінгі демпингке қарсы баждарды </w:t>
      </w:r>
      <w:r w:rsidRPr="003D5007">
        <w:rPr>
          <w:rFonts w:eastAsiaTheme="minorHAnsi"/>
          <w:i/>
          <w:szCs w:val="28"/>
        </w:rPr>
        <w:t>(кедендік құннан пайызбен)</w:t>
      </w:r>
      <w:r w:rsidRPr="003D5007">
        <w:rPr>
          <w:rFonts w:eastAsiaTheme="minorHAnsi"/>
          <w:szCs w:val="28"/>
        </w:rPr>
        <w:t xml:space="preserve"> </w:t>
      </w:r>
      <w:r w:rsidRPr="003D5007">
        <w:rPr>
          <w:rFonts w:eastAsiaTheme="minorHAnsi"/>
          <w:sz w:val="28"/>
          <w:szCs w:val="28"/>
        </w:rPr>
        <w:t>қолдануды көздейтін демпингке қарсы шаралар енгізілді.</w:t>
      </w:r>
    </w:p>
    <w:p w:rsidR="003B1EF3" w:rsidRPr="003D5007" w:rsidRDefault="007C0018" w:rsidP="003B1EF3">
      <w:pPr>
        <w:shd w:val="clear" w:color="auto" w:fill="FFFFFF" w:themeFill="background1"/>
        <w:ind w:firstLine="851"/>
        <w:jc w:val="both"/>
        <w:rPr>
          <w:rFonts w:eastAsiaTheme="minorHAnsi"/>
          <w:sz w:val="28"/>
          <w:szCs w:val="28"/>
        </w:rPr>
      </w:pPr>
      <w:r w:rsidRPr="003D5007">
        <w:rPr>
          <w:rFonts w:eastAsiaTheme="minorHAnsi"/>
          <w:sz w:val="28"/>
          <w:szCs w:val="28"/>
        </w:rPr>
        <w:t>1</w:t>
      </w:r>
      <w:r w:rsidR="00F83CC8" w:rsidRPr="003D5007">
        <w:rPr>
          <w:rFonts w:eastAsiaTheme="minorHAnsi"/>
          <w:sz w:val="28"/>
          <w:szCs w:val="28"/>
        </w:rPr>
        <w:t>)</w:t>
      </w:r>
      <w:r w:rsidRPr="003D5007">
        <w:rPr>
          <w:rFonts w:eastAsiaTheme="minorHAnsi"/>
          <w:sz w:val="28"/>
          <w:szCs w:val="28"/>
        </w:rPr>
        <w:t xml:space="preserve"> </w:t>
      </w:r>
      <w:r w:rsidR="000E7E71" w:rsidRPr="003D5007">
        <w:rPr>
          <w:rFonts w:eastAsiaTheme="minorHAnsi"/>
          <w:b/>
          <w:sz w:val="28"/>
          <w:szCs w:val="28"/>
        </w:rPr>
        <w:t>Тарихи өнім берушілер</w:t>
      </w:r>
      <w:r w:rsidR="000E7E71" w:rsidRPr="003D5007">
        <w:rPr>
          <w:rFonts w:eastAsiaTheme="minorHAnsi"/>
          <w:sz w:val="28"/>
          <w:szCs w:val="28"/>
        </w:rPr>
        <w:t xml:space="preserve"> арасында т</w:t>
      </w:r>
      <w:r w:rsidR="003B1EF3" w:rsidRPr="003D5007">
        <w:rPr>
          <w:rFonts w:eastAsiaTheme="minorHAnsi"/>
          <w:sz w:val="28"/>
          <w:szCs w:val="28"/>
        </w:rPr>
        <w:t xml:space="preserve">итан диоксидін әкелуге арналған тарифтік квоталардың көлемдерін </w:t>
      </w:r>
      <w:r w:rsidR="000E7E71" w:rsidRPr="003D5007">
        <w:rPr>
          <w:rFonts w:eastAsiaTheme="minorHAnsi"/>
          <w:sz w:val="28"/>
          <w:szCs w:val="28"/>
        </w:rPr>
        <w:t xml:space="preserve">бөлу </w:t>
      </w:r>
      <w:r w:rsidR="003B1EF3" w:rsidRPr="003D5007">
        <w:rPr>
          <w:rFonts w:eastAsiaTheme="minorHAnsi"/>
          <w:sz w:val="28"/>
          <w:szCs w:val="28"/>
        </w:rPr>
        <w:t xml:space="preserve">Қазақстан Республикасы Сауда және интеграция </w:t>
      </w:r>
      <w:r w:rsidR="00F83CC8" w:rsidRPr="003D5007">
        <w:rPr>
          <w:rFonts w:eastAsiaTheme="minorHAnsi"/>
          <w:sz w:val="28"/>
          <w:szCs w:val="28"/>
        </w:rPr>
        <w:t>Б</w:t>
      </w:r>
      <w:r w:rsidR="003B1EF3" w:rsidRPr="003D5007">
        <w:rPr>
          <w:rFonts w:eastAsiaTheme="minorHAnsi"/>
          <w:sz w:val="28"/>
          <w:szCs w:val="28"/>
        </w:rPr>
        <w:t xml:space="preserve">ірінші вице-министрінің 2026 жылғы 14 сәуірдегі № 167-НҚ бұйрығына сәйкес екі кезеңмен жүзеге асырылады, бұл ретте 4 000,00 тонна бөлінді, оның ішінде </w:t>
      </w:r>
      <w:r w:rsidR="003B1EF3" w:rsidRPr="003D5007">
        <w:rPr>
          <w:sz w:val="28"/>
          <w:szCs w:val="28"/>
          <w:lang w:bidi="ru-RU"/>
        </w:rPr>
        <w:t xml:space="preserve">– </w:t>
      </w:r>
      <w:r w:rsidR="00BA3709" w:rsidRPr="003D5007">
        <w:rPr>
          <w:sz w:val="28"/>
          <w:szCs w:val="28"/>
          <w:lang w:bidi="ru-RU"/>
        </w:rPr>
        <w:t xml:space="preserve">458,40 </w:t>
      </w:r>
      <w:r w:rsidR="003B1EF3" w:rsidRPr="003D5007">
        <w:rPr>
          <w:rFonts w:eastAsiaTheme="minorHAnsi"/>
          <w:sz w:val="28"/>
          <w:szCs w:val="28"/>
        </w:rPr>
        <w:t>тоннаға</w:t>
      </w:r>
      <w:r w:rsidR="00892C53" w:rsidRPr="003D5007">
        <w:rPr>
          <w:rFonts w:eastAsiaTheme="minorHAnsi"/>
          <w:sz w:val="28"/>
          <w:szCs w:val="28"/>
        </w:rPr>
        <w:t xml:space="preserve"> (</w:t>
      </w:r>
      <w:r w:rsidR="00BA3709" w:rsidRPr="003D5007">
        <w:rPr>
          <w:sz w:val="28"/>
          <w:szCs w:val="28"/>
          <w:lang w:bidi="ru-RU"/>
        </w:rPr>
        <w:t>11,5 %</w:t>
      </w:r>
      <w:r w:rsidR="00F83CC8" w:rsidRPr="003D5007">
        <w:rPr>
          <w:rFonts w:eastAsiaTheme="minorHAnsi"/>
          <w:sz w:val="28"/>
          <w:szCs w:val="28"/>
        </w:rPr>
        <w:t>)</w:t>
      </w:r>
      <w:r w:rsidR="003B1EF3" w:rsidRPr="003D5007">
        <w:rPr>
          <w:rFonts w:eastAsiaTheme="minorHAnsi"/>
          <w:sz w:val="28"/>
          <w:szCs w:val="28"/>
        </w:rPr>
        <w:t xml:space="preserve"> </w:t>
      </w:r>
      <w:r w:rsidR="00BA3709" w:rsidRPr="003D5007">
        <w:rPr>
          <w:sz w:val="28"/>
          <w:szCs w:val="28"/>
          <w:lang w:bidi="ru-RU"/>
        </w:rPr>
        <w:t>10</w:t>
      </w:r>
      <w:r w:rsidR="00D60D6D" w:rsidRPr="003D5007">
        <w:rPr>
          <w:sz w:val="28"/>
          <w:szCs w:val="28"/>
          <w:lang w:bidi="ru-RU"/>
        </w:rPr>
        <w:t xml:space="preserve"> </w:t>
      </w:r>
      <w:r w:rsidR="003B1EF3" w:rsidRPr="003D5007">
        <w:rPr>
          <w:rFonts w:eastAsiaTheme="minorHAnsi"/>
          <w:sz w:val="28"/>
          <w:szCs w:val="28"/>
        </w:rPr>
        <w:t xml:space="preserve">лицензия берілді, </w:t>
      </w:r>
      <w:r w:rsidR="003B1EF3" w:rsidRPr="003D5007">
        <w:rPr>
          <w:sz w:val="28"/>
          <w:szCs w:val="28"/>
          <w:lang w:bidi="ru-RU"/>
        </w:rPr>
        <w:t xml:space="preserve">қалғаны </w:t>
      </w:r>
      <w:r w:rsidR="003B1EF3" w:rsidRPr="003D5007">
        <w:rPr>
          <w:rFonts w:eastAsiaTheme="minorHAnsi"/>
          <w:sz w:val="28"/>
          <w:szCs w:val="28"/>
        </w:rPr>
        <w:t xml:space="preserve">– </w:t>
      </w:r>
      <w:r w:rsidR="00F83CC8" w:rsidRPr="003D5007">
        <w:rPr>
          <w:rFonts w:eastAsiaTheme="minorHAnsi"/>
          <w:sz w:val="28"/>
          <w:szCs w:val="28"/>
        </w:rPr>
        <w:br/>
      </w:r>
      <w:r w:rsidR="00BA3709" w:rsidRPr="003D5007">
        <w:rPr>
          <w:sz w:val="28"/>
          <w:szCs w:val="28"/>
          <w:lang w:bidi="ru-RU"/>
        </w:rPr>
        <w:t xml:space="preserve">3 541,60 </w:t>
      </w:r>
      <w:r w:rsidR="003B1EF3" w:rsidRPr="003D5007">
        <w:rPr>
          <w:rFonts w:eastAsiaTheme="minorHAnsi"/>
          <w:sz w:val="28"/>
          <w:szCs w:val="28"/>
        </w:rPr>
        <w:t xml:space="preserve">тоннаны құрайды.  </w:t>
      </w:r>
      <w:r w:rsidR="00F83CC8" w:rsidRPr="003D5007">
        <w:rPr>
          <w:rFonts w:eastAsiaTheme="minorHAnsi"/>
          <w:sz w:val="28"/>
          <w:szCs w:val="28"/>
        </w:rPr>
        <w:t xml:space="preserve"> </w:t>
      </w:r>
    </w:p>
    <w:p w:rsidR="00F91F6E" w:rsidRPr="003D5007" w:rsidRDefault="000979CE" w:rsidP="00030AF7">
      <w:pPr>
        <w:shd w:val="clear" w:color="auto" w:fill="FFFFFF" w:themeFill="background1"/>
        <w:ind w:firstLine="851"/>
        <w:jc w:val="both"/>
        <w:rPr>
          <w:rFonts w:eastAsiaTheme="minorHAnsi"/>
          <w:sz w:val="28"/>
          <w:szCs w:val="28"/>
        </w:rPr>
      </w:pPr>
      <w:r w:rsidRPr="003D5007">
        <w:rPr>
          <w:sz w:val="28"/>
          <w:szCs w:val="28"/>
          <w:lang w:bidi="ru-RU"/>
        </w:rPr>
        <w:t>2</w:t>
      </w:r>
      <w:r w:rsidR="00F83CC8" w:rsidRPr="003D5007">
        <w:rPr>
          <w:sz w:val="28"/>
          <w:szCs w:val="28"/>
          <w:lang w:bidi="ru-RU"/>
        </w:rPr>
        <w:t>)</w:t>
      </w:r>
      <w:r w:rsidRPr="003D5007">
        <w:rPr>
          <w:sz w:val="28"/>
          <w:szCs w:val="28"/>
          <w:lang w:bidi="ru-RU"/>
        </w:rPr>
        <w:t xml:space="preserve"> </w:t>
      </w:r>
      <w:r w:rsidR="003B1EF3" w:rsidRPr="003D5007">
        <w:rPr>
          <w:sz w:val="28"/>
          <w:szCs w:val="28"/>
          <w:lang w:bidi="ru-RU"/>
        </w:rPr>
        <w:t xml:space="preserve">Титан диоксидін әкелуге арналған тарифтік квоталардың көлемдерін </w:t>
      </w:r>
      <w:r w:rsidR="003B1EF3" w:rsidRPr="003D5007">
        <w:rPr>
          <w:b/>
          <w:sz w:val="28"/>
          <w:szCs w:val="28"/>
          <w:lang w:bidi="ru-RU"/>
        </w:rPr>
        <w:t>жаңа өнім берушілер</w:t>
      </w:r>
      <w:r w:rsidR="003B1EF3" w:rsidRPr="003D5007">
        <w:rPr>
          <w:sz w:val="28"/>
          <w:szCs w:val="28"/>
          <w:lang w:bidi="ru-RU"/>
        </w:rPr>
        <w:t xml:space="preserve"> арасында бөлу тарифтік квота таусылғанға дейін 1 өнім берушіге 200 тоннадан аспайтын, жаңа өнім берушілер мәлімдеген тарифтік квоталар көлеміне сәйкес кезек тәртібімен жүзеге асырылады</w:t>
      </w:r>
      <w:r w:rsidR="003B1EF3" w:rsidRPr="003D5007">
        <w:rPr>
          <w:b/>
          <w:sz w:val="28"/>
          <w:szCs w:val="28"/>
          <w:lang w:bidi="ru-RU"/>
        </w:rPr>
        <w:t>. Жаңа өнім берушілер</w:t>
      </w:r>
      <w:r w:rsidR="003B1EF3" w:rsidRPr="003D5007">
        <w:rPr>
          <w:sz w:val="28"/>
          <w:szCs w:val="28"/>
          <w:lang w:bidi="ru-RU"/>
        </w:rPr>
        <w:t xml:space="preserve"> үшін тарифтік квоталардың жалпы көлемі – 1 000 тоннаны құрайды, </w:t>
      </w:r>
      <w:r w:rsidR="00F91F6E" w:rsidRPr="003D5007">
        <w:rPr>
          <w:rFonts w:eastAsiaTheme="minorHAnsi"/>
          <w:sz w:val="28"/>
          <w:szCs w:val="28"/>
        </w:rPr>
        <w:t xml:space="preserve">оның ішінде </w:t>
      </w:r>
      <w:r w:rsidR="00F91F6E" w:rsidRPr="003D5007">
        <w:rPr>
          <w:sz w:val="28"/>
          <w:szCs w:val="28"/>
          <w:lang w:bidi="ru-RU"/>
        </w:rPr>
        <w:t xml:space="preserve">– </w:t>
      </w:r>
      <w:r w:rsidR="00BA3709" w:rsidRPr="003D5007">
        <w:rPr>
          <w:sz w:val="28"/>
          <w:szCs w:val="28"/>
          <w:lang w:bidi="ru-RU"/>
        </w:rPr>
        <w:t>52,0</w:t>
      </w:r>
      <w:r w:rsidR="00BA3709" w:rsidRPr="003D5007">
        <w:rPr>
          <w:sz w:val="28"/>
          <w:szCs w:val="28"/>
          <w:lang w:bidi="ru-RU"/>
        </w:rPr>
        <w:t xml:space="preserve">0 </w:t>
      </w:r>
      <w:r w:rsidR="00F91F6E" w:rsidRPr="003D5007">
        <w:rPr>
          <w:rFonts w:eastAsiaTheme="minorHAnsi"/>
          <w:sz w:val="28"/>
          <w:szCs w:val="28"/>
        </w:rPr>
        <w:t>тоннаға (</w:t>
      </w:r>
      <w:r w:rsidR="00BA3709" w:rsidRPr="003D5007">
        <w:rPr>
          <w:sz w:val="28"/>
          <w:szCs w:val="28"/>
          <w:lang w:bidi="ru-RU"/>
        </w:rPr>
        <w:t xml:space="preserve">5,2 </w:t>
      </w:r>
      <w:r w:rsidR="00F91F6E" w:rsidRPr="003D5007">
        <w:rPr>
          <w:rFonts w:eastAsiaTheme="minorHAnsi"/>
          <w:sz w:val="28"/>
          <w:szCs w:val="28"/>
        </w:rPr>
        <w:t xml:space="preserve">%) </w:t>
      </w:r>
      <w:r w:rsidR="00BA3709" w:rsidRPr="003D5007">
        <w:rPr>
          <w:sz w:val="28"/>
          <w:szCs w:val="28"/>
          <w:lang w:bidi="ru-RU"/>
        </w:rPr>
        <w:t>2</w:t>
      </w:r>
      <w:r w:rsidR="00F91F6E" w:rsidRPr="003D5007">
        <w:rPr>
          <w:sz w:val="28"/>
          <w:szCs w:val="28"/>
          <w:lang w:bidi="ru-RU"/>
        </w:rPr>
        <w:t xml:space="preserve"> </w:t>
      </w:r>
      <w:r w:rsidR="00F91F6E" w:rsidRPr="003D5007">
        <w:rPr>
          <w:rFonts w:eastAsiaTheme="minorHAnsi"/>
          <w:sz w:val="28"/>
          <w:szCs w:val="28"/>
        </w:rPr>
        <w:t xml:space="preserve">лицензия берілді, </w:t>
      </w:r>
      <w:r w:rsidR="00BA3709" w:rsidRPr="003D5007">
        <w:rPr>
          <w:rFonts w:eastAsiaTheme="minorHAnsi"/>
          <w:sz w:val="28"/>
          <w:szCs w:val="28"/>
        </w:rPr>
        <w:br/>
      </w:r>
      <w:r w:rsidR="00F91F6E" w:rsidRPr="003D5007">
        <w:rPr>
          <w:sz w:val="28"/>
          <w:szCs w:val="28"/>
          <w:lang w:bidi="ru-RU"/>
        </w:rPr>
        <w:t xml:space="preserve">қалғаны </w:t>
      </w:r>
      <w:r w:rsidR="00BA3709" w:rsidRPr="003D5007">
        <w:rPr>
          <w:rFonts w:eastAsiaTheme="minorHAnsi"/>
          <w:sz w:val="28"/>
          <w:szCs w:val="28"/>
        </w:rPr>
        <w:t xml:space="preserve">–  </w:t>
      </w:r>
      <w:r w:rsidR="00BA3709" w:rsidRPr="003D5007">
        <w:rPr>
          <w:sz w:val="28"/>
          <w:szCs w:val="28"/>
          <w:lang w:bidi="ru-RU"/>
        </w:rPr>
        <w:t xml:space="preserve">948,00 </w:t>
      </w:r>
      <w:r w:rsidR="00F91F6E" w:rsidRPr="003D5007">
        <w:rPr>
          <w:rFonts w:eastAsiaTheme="minorHAnsi"/>
          <w:sz w:val="28"/>
          <w:szCs w:val="28"/>
        </w:rPr>
        <w:t>тоннаны құрайды.</w:t>
      </w:r>
      <w:r w:rsidR="00BA3709" w:rsidRPr="003D5007">
        <w:rPr>
          <w:rFonts w:eastAsiaTheme="minorHAnsi"/>
          <w:sz w:val="28"/>
          <w:szCs w:val="28"/>
        </w:rPr>
        <w:t xml:space="preserve">   </w:t>
      </w:r>
    </w:p>
    <w:p w:rsidR="00BA3709" w:rsidRPr="003D5007" w:rsidRDefault="00EA3057" w:rsidP="00030AF7">
      <w:pPr>
        <w:shd w:val="clear" w:color="auto" w:fill="FFFFFF" w:themeFill="background1"/>
        <w:ind w:firstLine="851"/>
        <w:jc w:val="both"/>
        <w:rPr>
          <w:rFonts w:eastAsiaTheme="minorHAnsi"/>
          <w:sz w:val="28"/>
          <w:szCs w:val="28"/>
        </w:rPr>
      </w:pPr>
      <w:r w:rsidRPr="003D5007">
        <w:rPr>
          <w:rFonts w:eastAsiaTheme="minorHAnsi"/>
          <w:sz w:val="28"/>
          <w:szCs w:val="28"/>
        </w:rPr>
        <w:t>Еуразиялық экономикалық комиссия Алқасының 202</w:t>
      </w:r>
      <w:r w:rsidRPr="003D5007">
        <w:rPr>
          <w:rFonts w:eastAsiaTheme="minorHAnsi"/>
          <w:sz w:val="28"/>
          <w:szCs w:val="28"/>
        </w:rPr>
        <w:t>6</w:t>
      </w:r>
      <w:r w:rsidRPr="003D5007">
        <w:rPr>
          <w:rFonts w:eastAsiaTheme="minorHAnsi"/>
          <w:sz w:val="28"/>
          <w:szCs w:val="28"/>
        </w:rPr>
        <w:t xml:space="preserve"> жылғы </w:t>
      </w:r>
      <w:r w:rsidRPr="003D5007">
        <w:rPr>
          <w:rFonts w:eastAsiaTheme="minorHAnsi"/>
          <w:sz w:val="28"/>
          <w:szCs w:val="28"/>
        </w:rPr>
        <w:t>21</w:t>
      </w:r>
      <w:r w:rsidRPr="003D5007">
        <w:rPr>
          <w:rFonts w:eastAsiaTheme="minorHAnsi"/>
          <w:sz w:val="28"/>
          <w:szCs w:val="28"/>
        </w:rPr>
        <w:t xml:space="preserve"> </w:t>
      </w:r>
      <w:r w:rsidRPr="003D5007">
        <w:rPr>
          <w:rFonts w:eastAsiaTheme="minorHAnsi"/>
          <w:sz w:val="28"/>
          <w:szCs w:val="28"/>
        </w:rPr>
        <w:t>қыркүйектегі</w:t>
      </w:r>
      <w:r w:rsidRPr="003D5007">
        <w:rPr>
          <w:rFonts w:eastAsiaTheme="minorHAnsi"/>
          <w:sz w:val="28"/>
          <w:szCs w:val="28"/>
        </w:rPr>
        <w:t xml:space="preserve"> № </w:t>
      </w:r>
      <w:r w:rsidRPr="003D5007">
        <w:rPr>
          <w:rFonts w:eastAsiaTheme="minorHAnsi"/>
          <w:sz w:val="28"/>
          <w:szCs w:val="28"/>
        </w:rPr>
        <w:t>124</w:t>
      </w:r>
      <w:r w:rsidRPr="003D5007">
        <w:rPr>
          <w:rFonts w:eastAsiaTheme="minorHAnsi"/>
          <w:sz w:val="28"/>
          <w:szCs w:val="28"/>
        </w:rPr>
        <w:t xml:space="preserve"> шешіміне </w:t>
      </w:r>
      <w:r w:rsidRPr="003D5007">
        <w:rPr>
          <w:rFonts w:eastAsiaTheme="minorHAnsi"/>
          <w:sz w:val="28"/>
          <w:szCs w:val="28"/>
        </w:rPr>
        <w:t xml:space="preserve">және </w:t>
      </w:r>
      <w:r w:rsidRPr="003D5007">
        <w:rPr>
          <w:sz w:val="28"/>
          <w:szCs w:val="28"/>
          <w:lang w:bidi="ru-RU"/>
        </w:rPr>
        <w:t>Қазақстан Республикасы Сауда және интеграция Бірінші вице-министрінің 202</w:t>
      </w:r>
      <w:r w:rsidRPr="003D5007">
        <w:rPr>
          <w:sz w:val="28"/>
          <w:szCs w:val="28"/>
          <w:lang w:bidi="ru-RU"/>
        </w:rPr>
        <w:t>6</w:t>
      </w:r>
      <w:r w:rsidRPr="003D5007">
        <w:rPr>
          <w:sz w:val="28"/>
          <w:szCs w:val="28"/>
          <w:lang w:bidi="ru-RU"/>
        </w:rPr>
        <w:t xml:space="preserve"> жылғы </w:t>
      </w:r>
      <w:r w:rsidRPr="003D5007">
        <w:rPr>
          <w:sz w:val="28"/>
          <w:szCs w:val="28"/>
          <w:lang w:bidi="ru-RU"/>
        </w:rPr>
        <w:t>2</w:t>
      </w:r>
      <w:r w:rsidRPr="003D5007">
        <w:rPr>
          <w:sz w:val="28"/>
          <w:szCs w:val="28"/>
          <w:lang w:bidi="ru-RU"/>
        </w:rPr>
        <w:t xml:space="preserve"> </w:t>
      </w:r>
      <w:r w:rsidRPr="003D5007">
        <w:rPr>
          <w:sz w:val="28"/>
          <w:szCs w:val="28"/>
          <w:lang w:bidi="ru-RU"/>
        </w:rPr>
        <w:t>қазан</w:t>
      </w:r>
      <w:r w:rsidRPr="003D5007">
        <w:rPr>
          <w:sz w:val="28"/>
          <w:szCs w:val="28"/>
          <w:lang w:bidi="ru-RU"/>
        </w:rPr>
        <w:t xml:space="preserve">дағы № </w:t>
      </w:r>
      <w:r w:rsidRPr="003D5007">
        <w:rPr>
          <w:sz w:val="28"/>
          <w:szCs w:val="28"/>
          <w:lang w:bidi="ru-RU"/>
        </w:rPr>
        <w:t>277</w:t>
      </w:r>
      <w:r w:rsidRPr="003D5007">
        <w:rPr>
          <w:sz w:val="28"/>
          <w:szCs w:val="28"/>
          <w:lang w:bidi="ru-RU"/>
        </w:rPr>
        <w:t xml:space="preserve"> </w:t>
      </w:r>
      <w:r w:rsidRPr="003D5007">
        <w:rPr>
          <w:sz w:val="28"/>
          <w:szCs w:val="28"/>
          <w:lang w:bidi="ru-RU"/>
        </w:rPr>
        <w:t>–</w:t>
      </w:r>
      <w:r w:rsidRPr="003D5007">
        <w:rPr>
          <w:sz w:val="28"/>
          <w:szCs w:val="28"/>
          <w:lang w:bidi="ru-RU"/>
        </w:rPr>
        <w:t xml:space="preserve"> НҚ</w:t>
      </w:r>
      <w:r w:rsidRPr="003D5007">
        <w:rPr>
          <w:sz w:val="28"/>
          <w:szCs w:val="28"/>
          <w:lang w:bidi="ru-RU"/>
        </w:rPr>
        <w:t xml:space="preserve"> бұйрығына сәйкес </w:t>
      </w:r>
      <w:r w:rsidRPr="003D5007">
        <w:rPr>
          <w:sz w:val="28"/>
          <w:szCs w:val="28"/>
          <w:lang w:bidi="ru-RU"/>
        </w:rPr>
        <w:t xml:space="preserve">Қазақстан Республикасы Сауда және интеграция Бірінші вице-министрінің 2026 жылғы </w:t>
      </w:r>
      <w:r w:rsidRPr="003D5007">
        <w:rPr>
          <w:sz w:val="28"/>
          <w:szCs w:val="28"/>
          <w:lang w:bidi="ru-RU"/>
        </w:rPr>
        <w:t>14</w:t>
      </w:r>
      <w:r w:rsidRPr="003D5007">
        <w:rPr>
          <w:sz w:val="28"/>
          <w:szCs w:val="28"/>
          <w:lang w:bidi="ru-RU"/>
        </w:rPr>
        <w:t xml:space="preserve"> </w:t>
      </w:r>
      <w:r w:rsidRPr="003D5007">
        <w:rPr>
          <w:sz w:val="28"/>
          <w:szCs w:val="28"/>
          <w:lang w:bidi="ru-RU"/>
        </w:rPr>
        <w:t>сәуірдегі</w:t>
      </w:r>
      <w:r w:rsidRPr="003D5007">
        <w:rPr>
          <w:sz w:val="28"/>
          <w:szCs w:val="28"/>
          <w:lang w:bidi="ru-RU"/>
        </w:rPr>
        <w:t xml:space="preserve"> </w:t>
      </w:r>
      <w:r w:rsidRPr="003D5007">
        <w:rPr>
          <w:color w:val="000000"/>
          <w:sz w:val="28"/>
          <w:szCs w:val="28"/>
        </w:rPr>
        <w:t xml:space="preserve">№ 167-НҚ </w:t>
      </w:r>
      <w:r w:rsidRPr="003D5007">
        <w:rPr>
          <w:sz w:val="28"/>
          <w:szCs w:val="28"/>
          <w:lang w:bidi="ru-RU"/>
        </w:rPr>
        <w:t xml:space="preserve">«Тарихи өнiм берушiлер арасында 2026 жылға арналған (1 және 2-кезеңдер) титан диоксидін әкелуге арналған сандық шектеулердің (квоталардың) көлемін бөлу туралы» </w:t>
      </w:r>
      <w:r w:rsidRPr="003D5007">
        <w:rPr>
          <w:sz w:val="28"/>
          <w:szCs w:val="28"/>
          <w:lang w:bidi="ru-RU"/>
        </w:rPr>
        <w:t>бұйрығы</w:t>
      </w:r>
      <w:r w:rsidRPr="003D5007">
        <w:rPr>
          <w:sz w:val="28"/>
          <w:szCs w:val="28"/>
          <w:lang w:bidi="ru-RU"/>
        </w:rPr>
        <w:t xml:space="preserve"> </w:t>
      </w:r>
      <w:r w:rsidRPr="003D5007">
        <w:rPr>
          <w:b/>
          <w:sz w:val="28"/>
          <w:szCs w:val="28"/>
          <w:lang w:bidi="ru-RU"/>
        </w:rPr>
        <w:t>жойылды.</w:t>
      </w:r>
      <w:r w:rsidRPr="003D5007">
        <w:rPr>
          <w:sz w:val="28"/>
          <w:szCs w:val="28"/>
          <w:lang w:bidi="ru-RU"/>
        </w:rPr>
        <w:t xml:space="preserve"> </w:t>
      </w:r>
    </w:p>
    <w:p w:rsidR="00BA3709" w:rsidRPr="003D5007" w:rsidRDefault="00EA3057" w:rsidP="00030AF7">
      <w:pPr>
        <w:shd w:val="clear" w:color="auto" w:fill="FFFFFF" w:themeFill="background1"/>
        <w:ind w:firstLine="851"/>
        <w:jc w:val="both"/>
        <w:rPr>
          <w:rFonts w:eastAsiaTheme="minorHAnsi"/>
          <w:b/>
          <w:sz w:val="28"/>
          <w:szCs w:val="28"/>
        </w:rPr>
      </w:pPr>
      <w:r w:rsidRPr="003D5007">
        <w:rPr>
          <w:rFonts w:eastAsiaTheme="minorHAnsi"/>
          <w:sz w:val="28"/>
          <w:szCs w:val="28"/>
        </w:rPr>
        <w:t xml:space="preserve">Осыған байланысты, </w:t>
      </w:r>
      <w:r w:rsidRPr="003D5007">
        <w:rPr>
          <w:rFonts w:eastAsiaTheme="minorHAnsi"/>
          <w:b/>
          <w:sz w:val="28"/>
          <w:szCs w:val="28"/>
        </w:rPr>
        <w:t>титан диоксидіне лицензия беру</w:t>
      </w:r>
      <w:r w:rsidRPr="003D5007">
        <w:rPr>
          <w:rFonts w:eastAsiaTheme="minorHAnsi"/>
          <w:sz w:val="28"/>
          <w:szCs w:val="28"/>
        </w:rPr>
        <w:t xml:space="preserve"> 2027 жылғы </w:t>
      </w:r>
      <w:r w:rsidRPr="003D5007">
        <w:rPr>
          <w:rFonts w:eastAsiaTheme="minorHAnsi"/>
          <w:sz w:val="28"/>
          <w:szCs w:val="28"/>
        </w:rPr>
        <w:br/>
        <w:t xml:space="preserve">10 тамызға дейін </w:t>
      </w:r>
      <w:r w:rsidRPr="003D5007">
        <w:rPr>
          <w:rFonts w:eastAsiaTheme="minorHAnsi"/>
          <w:b/>
          <w:sz w:val="28"/>
          <w:szCs w:val="28"/>
        </w:rPr>
        <w:t>жүзеге асырылмайды.</w:t>
      </w:r>
    </w:p>
    <w:p w:rsidR="00030AF7" w:rsidRPr="003D5007" w:rsidRDefault="00030AF7" w:rsidP="00030AF7">
      <w:pPr>
        <w:shd w:val="clear" w:color="auto" w:fill="FFFFFF" w:themeFill="background1"/>
        <w:ind w:firstLine="851"/>
        <w:jc w:val="both"/>
        <w:rPr>
          <w:rFonts w:eastAsiaTheme="minorHAnsi"/>
          <w:b/>
          <w:i/>
          <w:sz w:val="28"/>
          <w:szCs w:val="28"/>
        </w:rPr>
      </w:pPr>
      <w:r w:rsidRPr="003D5007">
        <w:rPr>
          <w:rFonts w:eastAsiaTheme="minorHAnsi"/>
          <w:b/>
          <w:i/>
          <w:sz w:val="28"/>
          <w:szCs w:val="28"/>
        </w:rPr>
        <w:t xml:space="preserve">4. </w:t>
      </w:r>
      <w:r w:rsidR="003B1EF3" w:rsidRPr="003D5007">
        <w:rPr>
          <w:rFonts w:eastAsiaTheme="minorHAnsi"/>
          <w:b/>
          <w:i/>
          <w:sz w:val="28"/>
          <w:szCs w:val="28"/>
        </w:rPr>
        <w:t>Алюминий фольга</w:t>
      </w:r>
      <w:r w:rsidR="000B41CB" w:rsidRPr="003D5007">
        <w:rPr>
          <w:rFonts w:eastAsiaTheme="minorHAnsi"/>
          <w:b/>
          <w:i/>
          <w:sz w:val="28"/>
          <w:szCs w:val="28"/>
        </w:rPr>
        <w:t>:</w:t>
      </w:r>
    </w:p>
    <w:p w:rsidR="00870AC3" w:rsidRPr="003D5007" w:rsidRDefault="00870AC3" w:rsidP="0093059F">
      <w:pPr>
        <w:shd w:val="clear" w:color="auto" w:fill="FFFFFF" w:themeFill="background1"/>
        <w:ind w:firstLine="851"/>
        <w:jc w:val="both"/>
        <w:rPr>
          <w:rFonts w:eastAsiaTheme="minorHAnsi"/>
          <w:sz w:val="28"/>
          <w:szCs w:val="28"/>
        </w:rPr>
      </w:pPr>
      <w:r w:rsidRPr="003D5007">
        <w:rPr>
          <w:rFonts w:eastAsiaTheme="minorHAnsi"/>
          <w:sz w:val="28"/>
          <w:szCs w:val="28"/>
        </w:rPr>
        <w:t xml:space="preserve">Еуразиялық экономикалық комиссия Алқасының 2025 жылғы 14 қазандағы № 97 шешіміне сәйкес 2030 жылғы 15 қарашаға дейін </w:t>
      </w:r>
      <w:r w:rsidRPr="003D5007">
        <w:rPr>
          <w:rFonts w:eastAsiaTheme="minorHAnsi"/>
          <w:i/>
          <w:szCs w:val="28"/>
        </w:rPr>
        <w:t>(өндірушіге байланысты)</w:t>
      </w:r>
      <w:r w:rsidRPr="003D5007">
        <w:rPr>
          <w:rFonts w:eastAsiaTheme="minorHAnsi"/>
          <w:szCs w:val="28"/>
        </w:rPr>
        <w:t xml:space="preserve"> </w:t>
      </w:r>
      <w:r w:rsidRPr="003D5007">
        <w:rPr>
          <w:rFonts w:eastAsiaTheme="minorHAnsi"/>
          <w:sz w:val="28"/>
          <w:szCs w:val="28"/>
        </w:rPr>
        <w:t xml:space="preserve">17,16 %-дан 20,24 %-ға дейінгі мөлшерде демпингке қарсы баждарды </w:t>
      </w:r>
      <w:r w:rsidRPr="003D5007">
        <w:rPr>
          <w:rFonts w:eastAsiaTheme="minorHAnsi"/>
          <w:i/>
          <w:szCs w:val="28"/>
        </w:rPr>
        <w:t>(кедендік құннан пайызбен)</w:t>
      </w:r>
      <w:r w:rsidRPr="003D5007">
        <w:rPr>
          <w:rFonts w:eastAsiaTheme="minorHAnsi"/>
          <w:sz w:val="28"/>
          <w:szCs w:val="28"/>
        </w:rPr>
        <w:t xml:space="preserve"> көздейтін демпингке қарсы шаралар енгізілді.  </w:t>
      </w:r>
    </w:p>
    <w:p w:rsidR="009A2ADA" w:rsidRPr="003D5007" w:rsidRDefault="0093059F" w:rsidP="0093059F">
      <w:pPr>
        <w:shd w:val="clear" w:color="auto" w:fill="FFFFFF" w:themeFill="background1"/>
        <w:ind w:firstLine="851"/>
        <w:jc w:val="both"/>
        <w:rPr>
          <w:sz w:val="28"/>
          <w:szCs w:val="28"/>
          <w:lang w:bidi="ru-RU"/>
        </w:rPr>
      </w:pPr>
      <w:r w:rsidRPr="003D5007">
        <w:rPr>
          <w:rFonts w:eastAsiaTheme="minorHAnsi"/>
          <w:sz w:val="28"/>
          <w:szCs w:val="28"/>
        </w:rPr>
        <w:t xml:space="preserve">1) </w:t>
      </w:r>
      <w:r w:rsidR="009A2ADA" w:rsidRPr="003D5007">
        <w:rPr>
          <w:b/>
          <w:sz w:val="28"/>
          <w:szCs w:val="28"/>
          <w:lang w:bidi="ru-RU"/>
        </w:rPr>
        <w:t>Тарихи өнім берушілер</w:t>
      </w:r>
      <w:r w:rsidR="009A2ADA" w:rsidRPr="003D5007">
        <w:rPr>
          <w:sz w:val="28"/>
          <w:szCs w:val="28"/>
          <w:lang w:bidi="ru-RU"/>
        </w:rPr>
        <w:t xml:space="preserve"> арасында алюминий фольгасын әкелуге арналған тарифтік квоталар көлемін бөлу Қазақстан Республикасы Сауда және интеграция бірінші вице-министрінің 2026 жылғы 30 сәуірдегі № 178-НҚ бұйрығына сәйкес екі кезеңмен жүзеге асырылады, 2026 жылға 800,00 тонна бөлінді, өтініштер түскен жоқ. </w:t>
      </w:r>
    </w:p>
    <w:p w:rsidR="0093059F" w:rsidRPr="003D5007" w:rsidRDefault="0093059F" w:rsidP="009A2ADA">
      <w:pPr>
        <w:shd w:val="clear" w:color="auto" w:fill="FFFFFF" w:themeFill="background1"/>
        <w:ind w:firstLine="851"/>
        <w:jc w:val="both"/>
      </w:pPr>
      <w:r w:rsidRPr="003D5007">
        <w:rPr>
          <w:sz w:val="28"/>
          <w:szCs w:val="28"/>
          <w:lang w:bidi="ru-RU"/>
        </w:rPr>
        <w:t xml:space="preserve">2) </w:t>
      </w:r>
      <w:r w:rsidR="009A2ADA" w:rsidRPr="003D5007">
        <w:rPr>
          <w:sz w:val="28"/>
          <w:szCs w:val="28"/>
          <w:lang w:bidi="ru-RU"/>
        </w:rPr>
        <w:t xml:space="preserve">Алюминий фольгасын әкелуге арналған тарифтік квоталар көлемін </w:t>
      </w:r>
      <w:r w:rsidR="009A2ADA" w:rsidRPr="003D5007">
        <w:rPr>
          <w:b/>
          <w:sz w:val="28"/>
          <w:szCs w:val="28"/>
          <w:lang w:bidi="ru-RU"/>
        </w:rPr>
        <w:t xml:space="preserve">жаңа өнім берушілер </w:t>
      </w:r>
      <w:r w:rsidR="009A2ADA" w:rsidRPr="003D5007">
        <w:rPr>
          <w:sz w:val="28"/>
          <w:szCs w:val="28"/>
          <w:lang w:bidi="ru-RU"/>
        </w:rPr>
        <w:t xml:space="preserve">арасында бөлу тарифтік квота таусылғанға дейін 1 өнім берушіге 40,00 тоннадан аспайтын, жаңа өнім берушілер мәлімдеген тарифтік квоталар көлеміне сәйкес кезектілік тәртібімен жүзеге асырылады. </w:t>
      </w:r>
      <w:r w:rsidR="009A2ADA" w:rsidRPr="003D5007">
        <w:rPr>
          <w:b/>
          <w:sz w:val="28"/>
          <w:szCs w:val="28"/>
          <w:lang w:bidi="ru-RU"/>
        </w:rPr>
        <w:t>Жаңа өнім берушілер</w:t>
      </w:r>
      <w:r w:rsidR="009A2ADA" w:rsidRPr="003D5007">
        <w:rPr>
          <w:sz w:val="28"/>
          <w:szCs w:val="28"/>
          <w:lang w:bidi="ru-RU"/>
        </w:rPr>
        <w:t xml:space="preserve"> үшін 2026 жылға арналған тарифтік квоталардың жалпы көлемі 200,00 тоннаны құрайды, оның ішінде </w:t>
      </w:r>
      <w:r w:rsidR="00F91F6E" w:rsidRPr="003D5007">
        <w:rPr>
          <w:sz w:val="28"/>
          <w:szCs w:val="28"/>
          <w:lang w:bidi="ru-RU"/>
        </w:rPr>
        <w:t>3</w:t>
      </w:r>
      <w:r w:rsidR="00D60D6D" w:rsidRPr="003D5007">
        <w:rPr>
          <w:sz w:val="28"/>
          <w:szCs w:val="28"/>
          <w:lang w:bidi="ru-RU"/>
        </w:rPr>
        <w:t xml:space="preserve"> </w:t>
      </w:r>
      <w:r w:rsidR="009A2ADA" w:rsidRPr="003D5007">
        <w:rPr>
          <w:sz w:val="28"/>
          <w:szCs w:val="28"/>
          <w:lang w:bidi="ru-RU"/>
        </w:rPr>
        <w:t xml:space="preserve">лицензия бойынша </w:t>
      </w:r>
      <w:r w:rsidR="00F91F6E" w:rsidRPr="003D5007">
        <w:rPr>
          <w:sz w:val="28"/>
          <w:szCs w:val="28"/>
          <w:lang w:bidi="ru-RU"/>
        </w:rPr>
        <w:t xml:space="preserve">15,51 </w:t>
      </w:r>
      <w:r w:rsidR="009A2ADA" w:rsidRPr="003D5007">
        <w:rPr>
          <w:sz w:val="28"/>
          <w:szCs w:val="28"/>
          <w:lang w:bidi="ru-RU"/>
        </w:rPr>
        <w:t>тонна (</w:t>
      </w:r>
      <w:r w:rsidR="00F91F6E" w:rsidRPr="003D5007">
        <w:rPr>
          <w:sz w:val="28"/>
          <w:szCs w:val="28"/>
          <w:lang w:bidi="ru-RU"/>
        </w:rPr>
        <w:t xml:space="preserve">7,8 </w:t>
      </w:r>
      <w:r w:rsidR="00D60D6D" w:rsidRPr="003D5007">
        <w:rPr>
          <w:sz w:val="28"/>
          <w:szCs w:val="28"/>
          <w:lang w:bidi="ru-RU"/>
        </w:rPr>
        <w:t xml:space="preserve"> </w:t>
      </w:r>
      <w:r w:rsidR="00ED6820" w:rsidRPr="003D5007">
        <w:rPr>
          <w:sz w:val="28"/>
          <w:szCs w:val="28"/>
          <w:lang w:bidi="ru-RU"/>
        </w:rPr>
        <w:t>%</w:t>
      </w:r>
      <w:r w:rsidR="009A2ADA" w:rsidRPr="003D5007">
        <w:rPr>
          <w:sz w:val="28"/>
          <w:szCs w:val="28"/>
          <w:lang w:bidi="ru-RU"/>
        </w:rPr>
        <w:t xml:space="preserve">) берілді, қалдығы – </w:t>
      </w:r>
      <w:r w:rsidR="00F91F6E" w:rsidRPr="003D5007">
        <w:rPr>
          <w:sz w:val="28"/>
          <w:szCs w:val="28"/>
          <w:lang w:bidi="ru-RU"/>
        </w:rPr>
        <w:t xml:space="preserve">184,49 </w:t>
      </w:r>
      <w:r w:rsidR="009A2ADA" w:rsidRPr="003D5007">
        <w:rPr>
          <w:sz w:val="28"/>
          <w:szCs w:val="28"/>
          <w:lang w:bidi="ru-RU"/>
        </w:rPr>
        <w:t>тонна.</w:t>
      </w:r>
      <w:r w:rsidR="00F91F6E" w:rsidRPr="003D5007">
        <w:rPr>
          <w:sz w:val="28"/>
          <w:szCs w:val="28"/>
          <w:lang w:bidi="ru-RU"/>
        </w:rPr>
        <w:t xml:space="preserve"> </w:t>
      </w:r>
    </w:p>
    <w:p w:rsidR="003B1EF3" w:rsidRPr="003D5007" w:rsidRDefault="00030AF7" w:rsidP="00030AF7">
      <w:pPr>
        <w:shd w:val="clear" w:color="auto" w:fill="FFFFFF" w:themeFill="background1"/>
        <w:ind w:firstLine="851"/>
        <w:jc w:val="both"/>
        <w:rPr>
          <w:rFonts w:eastAsiaTheme="minorHAnsi"/>
          <w:b/>
          <w:i/>
          <w:sz w:val="28"/>
          <w:szCs w:val="28"/>
        </w:rPr>
      </w:pPr>
      <w:r w:rsidRPr="003D5007">
        <w:rPr>
          <w:rFonts w:eastAsiaTheme="minorHAnsi"/>
          <w:b/>
          <w:i/>
          <w:sz w:val="28"/>
          <w:szCs w:val="28"/>
        </w:rPr>
        <w:lastRenderedPageBreak/>
        <w:t xml:space="preserve">5. </w:t>
      </w:r>
      <w:r w:rsidR="003B1EF3" w:rsidRPr="003D5007">
        <w:rPr>
          <w:rFonts w:eastAsiaTheme="minorHAnsi"/>
          <w:b/>
          <w:i/>
          <w:sz w:val="28"/>
          <w:szCs w:val="28"/>
        </w:rPr>
        <w:t>Графиттелген электродтар:</w:t>
      </w:r>
    </w:p>
    <w:p w:rsidR="003B1EF3" w:rsidRPr="003D5007" w:rsidRDefault="003B1EF3" w:rsidP="00030AF7">
      <w:pPr>
        <w:shd w:val="clear" w:color="auto" w:fill="FFFFFF" w:themeFill="background1"/>
        <w:ind w:firstLine="851"/>
        <w:jc w:val="both"/>
        <w:rPr>
          <w:rFonts w:eastAsiaTheme="minorHAnsi"/>
          <w:sz w:val="28"/>
          <w:szCs w:val="28"/>
        </w:rPr>
      </w:pPr>
      <w:r w:rsidRPr="003D5007">
        <w:rPr>
          <w:rFonts w:eastAsiaTheme="minorHAnsi"/>
          <w:sz w:val="28"/>
          <w:szCs w:val="28"/>
        </w:rPr>
        <w:t xml:space="preserve">Еуразиялық экономикалық комиссия Алқасының 2025 жылғы 17 қарашадағы № 101 шешіміне сәйкес, 2031 жылғы 17 қаңтарға дейін тарифтік квота таусылғанға дейін </w:t>
      </w:r>
      <w:r w:rsidR="00B441A0" w:rsidRPr="003D5007">
        <w:rPr>
          <w:rFonts w:eastAsiaTheme="minorHAnsi"/>
          <w:sz w:val="28"/>
          <w:szCs w:val="28"/>
        </w:rPr>
        <w:t>1</w:t>
      </w:r>
      <w:r w:rsidRPr="003D5007">
        <w:rPr>
          <w:rFonts w:eastAsiaTheme="minorHAnsi"/>
          <w:sz w:val="28"/>
          <w:szCs w:val="28"/>
        </w:rPr>
        <w:t xml:space="preserve"> өнім берушіге 400 тоннадан аспайтын мәлімделген тарифтік квоталар көлеміне сәйкес кезек тәртібімен графиттелген электродтарға қатысты демпингке қарсы шаралар енгізілді.</w:t>
      </w:r>
    </w:p>
    <w:p w:rsidR="00030AF7" w:rsidRPr="003D5007" w:rsidRDefault="00030AF7" w:rsidP="00030AF7">
      <w:pPr>
        <w:shd w:val="clear" w:color="auto" w:fill="FFFFFF" w:themeFill="background1"/>
        <w:ind w:firstLine="851"/>
        <w:jc w:val="both"/>
        <w:rPr>
          <w:rFonts w:eastAsiaTheme="minorHAnsi"/>
          <w:sz w:val="28"/>
          <w:szCs w:val="28"/>
        </w:rPr>
      </w:pPr>
      <w:r w:rsidRPr="003D5007">
        <w:rPr>
          <w:rFonts w:eastAsiaTheme="minorHAnsi"/>
          <w:sz w:val="28"/>
          <w:szCs w:val="28"/>
        </w:rPr>
        <w:t xml:space="preserve">– </w:t>
      </w:r>
      <w:r w:rsidR="00B441A0" w:rsidRPr="003D5007">
        <w:rPr>
          <w:rFonts w:eastAsiaTheme="minorHAnsi"/>
          <w:sz w:val="28"/>
          <w:szCs w:val="28"/>
        </w:rPr>
        <w:t>2026 жылға арналған көлем – 1 000 тонна, өтініштер түскен жоқ.</w:t>
      </w:r>
    </w:p>
    <w:p w:rsidR="00DA4A59" w:rsidRPr="003D5007" w:rsidRDefault="00DA4A59" w:rsidP="00030AF7">
      <w:pPr>
        <w:shd w:val="clear" w:color="auto" w:fill="FFFFFF" w:themeFill="background1"/>
        <w:ind w:firstLine="851"/>
        <w:jc w:val="both"/>
        <w:rPr>
          <w:rFonts w:eastAsiaTheme="minorHAnsi"/>
          <w:b/>
          <w:i/>
          <w:sz w:val="28"/>
          <w:szCs w:val="28"/>
        </w:rPr>
      </w:pPr>
      <w:r w:rsidRPr="003D5007">
        <w:rPr>
          <w:rFonts w:eastAsiaTheme="minorHAnsi"/>
          <w:b/>
          <w:i/>
          <w:sz w:val="28"/>
          <w:szCs w:val="28"/>
        </w:rPr>
        <w:t xml:space="preserve">6. </w:t>
      </w:r>
      <w:r w:rsidRPr="003D5007">
        <w:rPr>
          <w:b/>
          <w:i/>
          <w:color w:val="000000"/>
          <w:sz w:val="28"/>
          <w:szCs w:val="28"/>
        </w:rPr>
        <w:t xml:space="preserve">Ұшқынмен </w:t>
      </w:r>
      <w:r w:rsidRPr="003D5007">
        <w:rPr>
          <w:b/>
          <w:i/>
          <w:color w:val="000000"/>
          <w:sz w:val="28"/>
          <w:szCs w:val="28"/>
        </w:rPr>
        <w:t>оталдыру шамдары</w:t>
      </w:r>
      <w:r w:rsidRPr="003D5007">
        <w:rPr>
          <w:b/>
          <w:i/>
          <w:color w:val="000000"/>
          <w:sz w:val="28"/>
          <w:szCs w:val="28"/>
        </w:rPr>
        <w:t>:</w:t>
      </w:r>
    </w:p>
    <w:p w:rsidR="00DA4A59" w:rsidRPr="003D5007" w:rsidRDefault="00DA4A59" w:rsidP="00DA4A59">
      <w:pPr>
        <w:shd w:val="clear" w:color="auto" w:fill="FFFFFF" w:themeFill="background1"/>
        <w:ind w:firstLine="851"/>
        <w:jc w:val="both"/>
        <w:rPr>
          <w:rFonts w:eastAsiaTheme="minorHAnsi"/>
          <w:sz w:val="28"/>
          <w:szCs w:val="28"/>
        </w:rPr>
      </w:pPr>
      <w:r w:rsidRPr="003D5007">
        <w:rPr>
          <w:rFonts w:eastAsiaTheme="minorHAnsi"/>
          <w:sz w:val="28"/>
          <w:szCs w:val="28"/>
        </w:rPr>
        <w:t>Еуразиялық экономикалық комиссия Алқасының 202</w:t>
      </w:r>
      <w:r w:rsidRPr="003D5007">
        <w:rPr>
          <w:rFonts w:eastAsiaTheme="minorHAnsi"/>
          <w:sz w:val="28"/>
          <w:szCs w:val="28"/>
        </w:rPr>
        <w:t>6</w:t>
      </w:r>
      <w:r w:rsidRPr="003D5007">
        <w:rPr>
          <w:rFonts w:eastAsiaTheme="minorHAnsi"/>
          <w:sz w:val="28"/>
          <w:szCs w:val="28"/>
        </w:rPr>
        <w:t xml:space="preserve"> жылғы </w:t>
      </w:r>
      <w:r w:rsidRPr="003D5007">
        <w:rPr>
          <w:rFonts w:eastAsiaTheme="minorHAnsi"/>
          <w:sz w:val="28"/>
          <w:szCs w:val="28"/>
        </w:rPr>
        <w:br/>
        <w:t>7</w:t>
      </w:r>
      <w:r w:rsidRPr="003D5007">
        <w:rPr>
          <w:rFonts w:eastAsiaTheme="minorHAnsi"/>
          <w:sz w:val="28"/>
          <w:szCs w:val="28"/>
        </w:rPr>
        <w:t xml:space="preserve"> </w:t>
      </w:r>
      <w:r w:rsidRPr="003D5007">
        <w:rPr>
          <w:rFonts w:eastAsiaTheme="minorHAnsi"/>
          <w:sz w:val="28"/>
          <w:szCs w:val="28"/>
        </w:rPr>
        <w:t>сәуірдегі</w:t>
      </w:r>
      <w:r w:rsidRPr="003D5007">
        <w:rPr>
          <w:rFonts w:eastAsiaTheme="minorHAnsi"/>
          <w:sz w:val="28"/>
          <w:szCs w:val="28"/>
        </w:rPr>
        <w:t xml:space="preserve"> № </w:t>
      </w:r>
      <w:r w:rsidRPr="003D5007">
        <w:rPr>
          <w:rFonts w:eastAsiaTheme="minorHAnsi"/>
          <w:sz w:val="28"/>
          <w:szCs w:val="28"/>
        </w:rPr>
        <w:t>46</w:t>
      </w:r>
      <w:r w:rsidRPr="003D5007">
        <w:rPr>
          <w:rFonts w:eastAsiaTheme="minorHAnsi"/>
          <w:sz w:val="28"/>
          <w:szCs w:val="28"/>
        </w:rPr>
        <w:t xml:space="preserve"> шешіміне сәйкес</w:t>
      </w:r>
      <w:r w:rsidRPr="003D5007">
        <w:rPr>
          <w:rFonts w:eastAsiaTheme="minorHAnsi"/>
          <w:sz w:val="28"/>
          <w:szCs w:val="28"/>
        </w:rPr>
        <w:t xml:space="preserve"> </w:t>
      </w:r>
      <w:r w:rsidRPr="003D5007">
        <w:rPr>
          <w:rFonts w:eastAsiaTheme="minorHAnsi"/>
          <w:sz w:val="28"/>
          <w:szCs w:val="28"/>
        </w:rPr>
        <w:t>203</w:t>
      </w:r>
      <w:r w:rsidRPr="003D5007">
        <w:rPr>
          <w:rFonts w:eastAsiaTheme="minorHAnsi"/>
          <w:sz w:val="28"/>
          <w:szCs w:val="28"/>
        </w:rPr>
        <w:t>1</w:t>
      </w:r>
      <w:r w:rsidRPr="003D5007">
        <w:rPr>
          <w:rFonts w:eastAsiaTheme="minorHAnsi"/>
          <w:sz w:val="28"/>
          <w:szCs w:val="28"/>
        </w:rPr>
        <w:t xml:space="preserve"> жылғы </w:t>
      </w:r>
      <w:r w:rsidR="00A1755D" w:rsidRPr="003D5007">
        <w:rPr>
          <w:rFonts w:eastAsiaTheme="minorHAnsi"/>
          <w:sz w:val="28"/>
          <w:szCs w:val="28"/>
        </w:rPr>
        <w:t>9</w:t>
      </w:r>
      <w:r w:rsidRPr="003D5007">
        <w:rPr>
          <w:rFonts w:eastAsiaTheme="minorHAnsi"/>
          <w:sz w:val="28"/>
          <w:szCs w:val="28"/>
        </w:rPr>
        <w:t xml:space="preserve"> </w:t>
      </w:r>
      <w:r w:rsidR="00A1755D" w:rsidRPr="003D5007">
        <w:rPr>
          <w:rFonts w:eastAsiaTheme="minorHAnsi"/>
          <w:sz w:val="28"/>
          <w:szCs w:val="28"/>
        </w:rPr>
        <w:t>мамырға</w:t>
      </w:r>
      <w:r w:rsidRPr="003D5007">
        <w:rPr>
          <w:rFonts w:eastAsiaTheme="minorHAnsi"/>
          <w:sz w:val="28"/>
          <w:szCs w:val="28"/>
        </w:rPr>
        <w:t xml:space="preserve"> дейін</w:t>
      </w:r>
      <w:r w:rsidR="00A1755D" w:rsidRPr="003D5007">
        <w:rPr>
          <w:rFonts w:eastAsiaTheme="minorHAnsi"/>
          <w:sz w:val="28"/>
          <w:szCs w:val="28"/>
        </w:rPr>
        <w:t xml:space="preserve"> </w:t>
      </w:r>
      <w:r w:rsidRPr="003D5007">
        <w:rPr>
          <w:rFonts w:eastAsiaTheme="minorHAnsi"/>
          <w:sz w:val="28"/>
          <w:szCs w:val="28"/>
        </w:rPr>
        <w:t>Қытай Халық Республикасынан шыққан ұшқынмен тұтанатын оталдыру шамдарын әкелуге сандық шектеулер</w:t>
      </w:r>
      <w:r w:rsidR="00A1755D" w:rsidRPr="003D5007">
        <w:rPr>
          <w:rFonts w:eastAsiaTheme="minorHAnsi"/>
          <w:sz w:val="28"/>
          <w:szCs w:val="28"/>
        </w:rPr>
        <w:t xml:space="preserve"> (квоталар) </w:t>
      </w:r>
      <w:r w:rsidR="00A1755D" w:rsidRPr="003D5007">
        <w:rPr>
          <w:rFonts w:eastAsiaTheme="minorHAnsi"/>
          <w:sz w:val="28"/>
          <w:szCs w:val="28"/>
        </w:rPr>
        <w:t>енгізілді</w:t>
      </w:r>
      <w:r w:rsidR="00A1755D" w:rsidRPr="003D5007">
        <w:rPr>
          <w:rFonts w:eastAsiaTheme="minorHAnsi"/>
          <w:sz w:val="28"/>
          <w:szCs w:val="28"/>
        </w:rPr>
        <w:t>.</w:t>
      </w:r>
    </w:p>
    <w:p w:rsidR="00A1755D" w:rsidRPr="003D5007" w:rsidRDefault="00A1755D" w:rsidP="00A6450F">
      <w:pPr>
        <w:shd w:val="clear" w:color="auto" w:fill="FFFFFF" w:themeFill="background1"/>
        <w:ind w:firstLine="851"/>
        <w:jc w:val="both"/>
        <w:rPr>
          <w:rFonts w:eastAsiaTheme="minorHAnsi"/>
          <w:sz w:val="28"/>
          <w:szCs w:val="28"/>
        </w:rPr>
      </w:pPr>
      <w:r w:rsidRPr="003D5007">
        <w:rPr>
          <w:rFonts w:eastAsiaTheme="minorHAnsi"/>
          <w:sz w:val="28"/>
          <w:szCs w:val="28"/>
        </w:rPr>
        <w:t>Сыртқы сауда қызметіне қатысушылар арасында Қытай Халық Республикасынан шыққан ұшқынмен тұтанатын оталдыру шамдарын әкелуге сандық шектеулерді (квоталарды) бөлу қағидаларын бекіту туралы</w:t>
      </w:r>
      <w:r w:rsidRPr="003D5007">
        <w:rPr>
          <w:rFonts w:eastAsiaTheme="minorHAnsi"/>
          <w:sz w:val="28"/>
          <w:szCs w:val="28"/>
        </w:rPr>
        <w:t xml:space="preserve"> Қазақстан Республикасы Сауда және интеграция министрінің 2026 жылғы 18 тамыздағы № 237-НҚ бұйрығына сәйкес, </w:t>
      </w:r>
      <w:r w:rsidR="00A6450F" w:rsidRPr="003D5007">
        <w:rPr>
          <w:rFonts w:eastAsiaTheme="minorHAnsi"/>
          <w:sz w:val="28"/>
          <w:szCs w:val="28"/>
        </w:rPr>
        <w:t>с</w:t>
      </w:r>
      <w:r w:rsidR="00A6450F" w:rsidRPr="003D5007">
        <w:rPr>
          <w:rFonts w:eastAsiaTheme="minorHAnsi"/>
          <w:sz w:val="28"/>
          <w:szCs w:val="28"/>
        </w:rPr>
        <w:t>ыртқы сауда қызметіне қатыс</w:t>
      </w:r>
      <w:r w:rsidR="00A6450F" w:rsidRPr="003D5007">
        <w:rPr>
          <w:rFonts w:eastAsiaTheme="minorHAnsi"/>
          <w:sz w:val="28"/>
          <w:szCs w:val="28"/>
        </w:rPr>
        <w:t xml:space="preserve">ушылар арасында жылдық квотаны </w:t>
      </w:r>
      <w:r w:rsidR="00A6450F" w:rsidRPr="003D5007">
        <w:rPr>
          <w:rFonts w:eastAsiaTheme="minorHAnsi"/>
          <w:sz w:val="28"/>
          <w:szCs w:val="28"/>
        </w:rPr>
        <w:t xml:space="preserve">(6 000 000 дана) бөлу </w:t>
      </w:r>
      <w:r w:rsidR="00A6450F" w:rsidRPr="003D5007">
        <w:rPr>
          <w:rFonts w:eastAsiaTheme="minorHAnsi"/>
          <w:sz w:val="28"/>
          <w:szCs w:val="28"/>
        </w:rPr>
        <w:t>келесідей</w:t>
      </w:r>
      <w:r w:rsidR="00A6450F" w:rsidRPr="003D5007">
        <w:rPr>
          <w:rFonts w:eastAsiaTheme="minorHAnsi"/>
          <w:sz w:val="28"/>
          <w:szCs w:val="28"/>
        </w:rPr>
        <w:t>:</w:t>
      </w:r>
    </w:p>
    <w:p w:rsidR="00A6450F" w:rsidRPr="003D5007" w:rsidRDefault="00A6450F" w:rsidP="00A6450F">
      <w:pPr>
        <w:pStyle w:val="a9"/>
        <w:tabs>
          <w:tab w:val="left" w:pos="851"/>
        </w:tabs>
        <w:ind w:left="0" w:firstLine="425"/>
        <w:jc w:val="both"/>
        <w:rPr>
          <w:sz w:val="28"/>
          <w:szCs w:val="28"/>
        </w:rPr>
      </w:pPr>
      <w:r w:rsidRPr="003D5007">
        <w:rPr>
          <w:sz w:val="28"/>
          <w:szCs w:val="28"/>
        </w:rPr>
        <w:t xml:space="preserve">1) </w:t>
      </w:r>
      <w:r w:rsidRPr="003D5007">
        <w:rPr>
          <w:sz w:val="28"/>
          <w:szCs w:val="28"/>
        </w:rPr>
        <w:t>дистрибьюторларды қо</w:t>
      </w:r>
      <w:r w:rsidRPr="003D5007">
        <w:rPr>
          <w:sz w:val="28"/>
          <w:szCs w:val="28"/>
        </w:rPr>
        <w:t xml:space="preserve">спағанда – </w:t>
      </w:r>
      <w:r w:rsidRPr="003D5007">
        <w:rPr>
          <w:sz w:val="28"/>
          <w:szCs w:val="28"/>
        </w:rPr>
        <w:t>4 800 000 дана</w:t>
      </w:r>
      <w:r w:rsidRPr="003D5007">
        <w:rPr>
          <w:sz w:val="28"/>
          <w:szCs w:val="28"/>
        </w:rPr>
        <w:t xml:space="preserve"> бөлінді, оның ішінде </w:t>
      </w:r>
      <w:r w:rsidRPr="003D5007">
        <w:rPr>
          <w:sz w:val="28"/>
          <w:szCs w:val="28"/>
        </w:rPr>
        <w:br/>
        <w:t xml:space="preserve">9 лицензия бойынша </w:t>
      </w:r>
      <w:r w:rsidRPr="003D5007">
        <w:rPr>
          <w:sz w:val="28"/>
          <w:szCs w:val="28"/>
          <w:lang w:bidi="ru-RU"/>
        </w:rPr>
        <w:t>1 339</w:t>
      </w:r>
      <w:r w:rsidRPr="003D5007">
        <w:rPr>
          <w:sz w:val="28"/>
          <w:szCs w:val="28"/>
          <w:lang w:bidi="ru-RU"/>
        </w:rPr>
        <w:t> </w:t>
      </w:r>
      <w:r w:rsidRPr="003D5007">
        <w:rPr>
          <w:sz w:val="28"/>
          <w:szCs w:val="28"/>
          <w:lang w:bidi="ru-RU"/>
        </w:rPr>
        <w:t xml:space="preserve">692 </w:t>
      </w:r>
      <w:r w:rsidRPr="003D5007">
        <w:rPr>
          <w:sz w:val="28"/>
          <w:szCs w:val="28"/>
          <w:lang w:bidi="ru-RU"/>
        </w:rPr>
        <w:t xml:space="preserve">дана </w:t>
      </w:r>
      <w:r w:rsidRPr="003D5007">
        <w:rPr>
          <w:sz w:val="28"/>
          <w:szCs w:val="28"/>
          <w:lang w:bidi="ru-RU"/>
        </w:rPr>
        <w:t>(27,9 %)</w:t>
      </w:r>
      <w:r w:rsidRPr="003D5007">
        <w:rPr>
          <w:sz w:val="28"/>
          <w:szCs w:val="28"/>
          <w:lang w:bidi="ru-RU"/>
        </w:rPr>
        <w:t xml:space="preserve"> берілді, қалдығы – </w:t>
      </w:r>
      <w:r w:rsidRPr="003D5007">
        <w:rPr>
          <w:sz w:val="28"/>
          <w:szCs w:val="28"/>
          <w:lang w:bidi="ru-RU"/>
        </w:rPr>
        <w:t>3 460</w:t>
      </w:r>
      <w:r w:rsidRPr="003D5007">
        <w:rPr>
          <w:sz w:val="28"/>
          <w:szCs w:val="28"/>
          <w:lang w:bidi="ru-RU"/>
        </w:rPr>
        <w:t> </w:t>
      </w:r>
      <w:r w:rsidRPr="003D5007">
        <w:rPr>
          <w:sz w:val="28"/>
          <w:szCs w:val="28"/>
          <w:lang w:bidi="ru-RU"/>
        </w:rPr>
        <w:t xml:space="preserve">308 </w:t>
      </w:r>
      <w:r w:rsidRPr="003D5007">
        <w:rPr>
          <w:sz w:val="28"/>
          <w:szCs w:val="28"/>
          <w:lang w:bidi="ru-RU"/>
        </w:rPr>
        <w:t>дана</w:t>
      </w:r>
      <w:r w:rsidRPr="003D5007">
        <w:rPr>
          <w:sz w:val="28"/>
          <w:szCs w:val="28"/>
        </w:rPr>
        <w:t>;</w:t>
      </w:r>
    </w:p>
    <w:p w:rsidR="00DA4A59" w:rsidRPr="003D5007" w:rsidRDefault="00A6450F" w:rsidP="00A6450F">
      <w:pPr>
        <w:pStyle w:val="a9"/>
        <w:tabs>
          <w:tab w:val="left" w:pos="851"/>
        </w:tabs>
        <w:ind w:left="0" w:firstLine="425"/>
        <w:jc w:val="both"/>
        <w:rPr>
          <w:rStyle w:val="s1"/>
          <w:sz w:val="28"/>
          <w:szCs w:val="28"/>
        </w:rPr>
      </w:pPr>
      <w:r w:rsidRPr="003D5007">
        <w:rPr>
          <w:sz w:val="28"/>
          <w:szCs w:val="28"/>
        </w:rPr>
        <w:t xml:space="preserve">2) дистрибьюторларға – </w:t>
      </w:r>
      <w:r w:rsidRPr="003D5007">
        <w:rPr>
          <w:sz w:val="28"/>
          <w:szCs w:val="28"/>
        </w:rPr>
        <w:t>1 200</w:t>
      </w:r>
      <w:r w:rsidRPr="003D5007">
        <w:rPr>
          <w:sz w:val="28"/>
          <w:szCs w:val="28"/>
        </w:rPr>
        <w:t> </w:t>
      </w:r>
      <w:r w:rsidRPr="003D5007">
        <w:rPr>
          <w:sz w:val="28"/>
          <w:szCs w:val="28"/>
        </w:rPr>
        <w:t>000</w:t>
      </w:r>
      <w:r w:rsidRPr="003D5007">
        <w:rPr>
          <w:sz w:val="28"/>
          <w:szCs w:val="28"/>
        </w:rPr>
        <w:t xml:space="preserve"> дана бөлінді, өтініштер түскен жоқ.</w:t>
      </w:r>
    </w:p>
    <w:p w:rsidR="0004375E" w:rsidRPr="003D5007" w:rsidRDefault="0004375E" w:rsidP="0004375E">
      <w:pPr>
        <w:pStyle w:val="p1"/>
        <w:shd w:val="clear" w:color="auto" w:fill="FFFFFF"/>
        <w:spacing w:before="0" w:beforeAutospacing="0" w:after="0" w:afterAutospacing="0"/>
        <w:ind w:left="-142" w:firstLine="851"/>
        <w:jc w:val="both"/>
        <w:rPr>
          <w:rStyle w:val="s1"/>
          <w:rFonts w:ascii="UICTFontTextStyleBody" w:hAnsi="UICTFontTextStyleBody" w:cs="Arial"/>
          <w:color w:val="000000"/>
          <w:sz w:val="28"/>
          <w:szCs w:val="28"/>
          <w:lang w:val="kk-KZ"/>
        </w:rPr>
      </w:pPr>
      <w:r w:rsidRPr="003D5007">
        <w:rPr>
          <w:rStyle w:val="s1"/>
          <w:rFonts w:ascii="UICTFontTextStyleBody" w:hAnsi="UICTFontTextStyleBody" w:cs="Arial"/>
          <w:color w:val="000000"/>
          <w:sz w:val="28"/>
          <w:szCs w:val="28"/>
          <w:lang w:val="kk-KZ"/>
        </w:rPr>
        <w:t>Берілген лицензиялардың мониторингі «Е-лицензиялау «мемлекеттік деректер базасы» ақпараттық жүйесінде жүргізіледі, оның негізінде көрсетілген қызметтер бойынша өнім берушілердің тізілімі қалыптастырылады.</w:t>
      </w:r>
    </w:p>
    <w:p w:rsidR="0004375E" w:rsidRPr="003D5007" w:rsidRDefault="0004375E" w:rsidP="0004375E">
      <w:pPr>
        <w:shd w:val="clear" w:color="auto" w:fill="FFFFFF"/>
        <w:ind w:left="-142" w:firstLine="851"/>
        <w:jc w:val="both"/>
        <w:rPr>
          <w:sz w:val="28"/>
          <w:szCs w:val="28"/>
        </w:rPr>
      </w:pPr>
      <w:r w:rsidRPr="003D5007">
        <w:rPr>
          <w:sz w:val="28"/>
          <w:szCs w:val="28"/>
        </w:rPr>
        <w:t>Мемлекеттік қызметті алу үшін жеке және заңды тұлға (бұдан әрі – көрсетілетін қызметті алушы) портал арқылы көрсетілетін қызметті берушіге келесі құжаттарды жібереді:</w:t>
      </w:r>
    </w:p>
    <w:p w:rsidR="0004375E" w:rsidRPr="003D5007" w:rsidRDefault="0004375E" w:rsidP="0004375E">
      <w:pPr>
        <w:shd w:val="clear" w:color="auto" w:fill="FFFFFF"/>
        <w:ind w:left="-142" w:firstLine="851"/>
        <w:jc w:val="both"/>
        <w:rPr>
          <w:sz w:val="28"/>
          <w:szCs w:val="28"/>
        </w:rPr>
      </w:pPr>
      <w:r w:rsidRPr="003D5007">
        <w:rPr>
          <w:sz w:val="28"/>
          <w:szCs w:val="28"/>
        </w:rPr>
        <w:t>1) осы мемлекеттік қызмет көрсету қағидаларына сәйкес нысан бойынша тауарлардың жекелеген түрлерінің экспортына және (немесе) импортына электрондық құжат нысанындағы өтініш;</w:t>
      </w:r>
    </w:p>
    <w:p w:rsidR="0004375E" w:rsidRPr="003D5007" w:rsidRDefault="0004375E" w:rsidP="0004375E">
      <w:pPr>
        <w:shd w:val="clear" w:color="auto" w:fill="FFFFFF"/>
        <w:ind w:left="-142" w:firstLine="851"/>
        <w:jc w:val="both"/>
        <w:rPr>
          <w:sz w:val="28"/>
          <w:szCs w:val="28"/>
        </w:rPr>
      </w:pPr>
      <w:r w:rsidRPr="003D5007">
        <w:rPr>
          <w:sz w:val="28"/>
          <w:szCs w:val="28"/>
        </w:rPr>
        <w:t>2) сыртқы сауда шартының (келісімшарттың), оған қосымшаның және (немесе) толықтырудың (біржолғы лицензия үшін) электрондық көшірмесі, ал сыртқы сауда шарты (келісімшарт) болмаған жағдайда-тараптардың ниетін растайтын өзге де құжаттың электрондық көшірмесі;</w:t>
      </w:r>
    </w:p>
    <w:p w:rsidR="0004375E" w:rsidRPr="003D5007" w:rsidRDefault="0004375E" w:rsidP="0004375E">
      <w:pPr>
        <w:shd w:val="clear" w:color="auto" w:fill="FFFFFF"/>
        <w:ind w:left="-142" w:firstLine="851"/>
        <w:jc w:val="both"/>
        <w:rPr>
          <w:sz w:val="28"/>
          <w:szCs w:val="28"/>
        </w:rPr>
      </w:pPr>
      <w:r w:rsidRPr="003D5007">
        <w:rPr>
          <w:sz w:val="28"/>
          <w:szCs w:val="28"/>
        </w:rPr>
        <w:t>3) лицензияланатын қызмет түрін жүзеге асыруға арналған лицензияның электрондық көшірмесі немесе егер мұндай қызмет түрі Еуразиялық экономикалық одақтың кедендік аумағында лицензиялау енгізілген тауардың айналымына байланысты болса, лицензияланатын қызмет түрін жүзеге асыруға арналған лицензияның болуы туралы мәліметтер (егер бұл Еуразиялық экономикалық одаққа мүше мемлекеттің заңнамасында көзделген болса);</w:t>
      </w:r>
    </w:p>
    <w:p w:rsidR="0004375E" w:rsidRPr="003D5007" w:rsidRDefault="0004375E" w:rsidP="0004375E">
      <w:pPr>
        <w:shd w:val="clear" w:color="auto" w:fill="FFFFFF"/>
        <w:ind w:left="-142" w:firstLine="851"/>
        <w:jc w:val="both"/>
        <w:rPr>
          <w:sz w:val="28"/>
          <w:szCs w:val="28"/>
        </w:rPr>
      </w:pPr>
      <w:r w:rsidRPr="003D5007">
        <w:rPr>
          <w:sz w:val="28"/>
          <w:szCs w:val="28"/>
        </w:rPr>
        <w:t>4) лицензиялық алымды төлеу туралы мәліметтер (10 АЕК).</w:t>
      </w:r>
    </w:p>
    <w:p w:rsidR="0004375E" w:rsidRPr="003D5007" w:rsidRDefault="0004375E" w:rsidP="0004375E">
      <w:pPr>
        <w:pStyle w:val="p1"/>
        <w:shd w:val="clear" w:color="auto" w:fill="FFFFFF"/>
        <w:spacing w:before="0" w:beforeAutospacing="0" w:after="0" w:afterAutospacing="0"/>
        <w:ind w:left="-142" w:firstLine="851"/>
        <w:jc w:val="both"/>
        <w:rPr>
          <w:rFonts w:ascii="Arial" w:hAnsi="Arial" w:cs="Arial"/>
          <w:color w:val="000000"/>
          <w:sz w:val="27"/>
          <w:szCs w:val="27"/>
          <w:lang w:val="kk-KZ"/>
        </w:rPr>
      </w:pPr>
    </w:p>
    <w:p w:rsidR="0004375E" w:rsidRPr="003D5007" w:rsidRDefault="0004375E" w:rsidP="0004375E">
      <w:pPr>
        <w:jc w:val="both"/>
        <w:rPr>
          <w:i/>
          <w:color w:val="002060"/>
          <w:sz w:val="28"/>
          <w:szCs w:val="28"/>
        </w:rPr>
      </w:pPr>
    </w:p>
    <w:p w:rsidR="0004375E" w:rsidRPr="003D5007" w:rsidRDefault="0004375E" w:rsidP="0004375E">
      <w:pPr>
        <w:ind w:firstLine="708"/>
        <w:jc w:val="both"/>
        <w:rPr>
          <w:i/>
          <w:color w:val="002060"/>
          <w:sz w:val="28"/>
          <w:szCs w:val="28"/>
        </w:rPr>
      </w:pPr>
    </w:p>
    <w:p w:rsidR="0012405E" w:rsidRPr="0093059F" w:rsidRDefault="0004375E" w:rsidP="0093059F">
      <w:pPr>
        <w:ind w:firstLine="708"/>
        <w:jc w:val="right"/>
        <w:rPr>
          <w:i/>
          <w:color w:val="002060"/>
          <w:sz w:val="28"/>
          <w:szCs w:val="28"/>
          <w:lang w:val="ru-RU"/>
        </w:rPr>
      </w:pPr>
      <w:proofErr w:type="spellStart"/>
      <w:r w:rsidRPr="003D5007">
        <w:rPr>
          <w:i/>
          <w:color w:val="002060"/>
          <w:sz w:val="28"/>
          <w:szCs w:val="28"/>
          <w:lang w:val="ru-RU"/>
        </w:rPr>
        <w:t>Орындаушы</w:t>
      </w:r>
      <w:proofErr w:type="spellEnd"/>
      <w:r w:rsidRPr="003D5007">
        <w:rPr>
          <w:i/>
          <w:color w:val="002060"/>
          <w:sz w:val="28"/>
          <w:szCs w:val="28"/>
          <w:lang w:val="ru-RU"/>
        </w:rPr>
        <w:t xml:space="preserve">: </w:t>
      </w:r>
      <w:proofErr w:type="spellStart"/>
      <w:r w:rsidRPr="003D5007">
        <w:rPr>
          <w:i/>
          <w:color w:val="002060"/>
          <w:sz w:val="28"/>
          <w:szCs w:val="28"/>
          <w:lang w:val="ru-RU"/>
        </w:rPr>
        <w:t>Са</w:t>
      </w:r>
      <w:bookmarkStart w:id="0" w:name="_GoBack"/>
      <w:bookmarkEnd w:id="0"/>
      <w:r w:rsidRPr="00F91F6E">
        <w:rPr>
          <w:i/>
          <w:color w:val="002060"/>
          <w:sz w:val="28"/>
          <w:szCs w:val="28"/>
          <w:lang w:val="ru-RU"/>
        </w:rPr>
        <w:t>уда</w:t>
      </w:r>
      <w:proofErr w:type="spellEnd"/>
      <w:r w:rsidRPr="00F91F6E">
        <w:rPr>
          <w:i/>
          <w:color w:val="002060"/>
          <w:sz w:val="28"/>
          <w:szCs w:val="28"/>
          <w:lang w:val="ru-RU"/>
        </w:rPr>
        <w:t xml:space="preserve"> </w:t>
      </w:r>
      <w:proofErr w:type="spellStart"/>
      <w:r w:rsidRPr="00F91F6E">
        <w:rPr>
          <w:i/>
          <w:color w:val="002060"/>
          <w:sz w:val="28"/>
          <w:szCs w:val="28"/>
          <w:lang w:val="ru-RU"/>
        </w:rPr>
        <w:t>комитеті</w:t>
      </w:r>
      <w:proofErr w:type="spellEnd"/>
      <w:r w:rsidRPr="005E1EC6">
        <w:rPr>
          <w:i/>
          <w:color w:val="002060"/>
          <w:sz w:val="28"/>
          <w:szCs w:val="28"/>
          <w:lang w:val="ru-RU"/>
        </w:rPr>
        <w:t xml:space="preserve"> </w:t>
      </w:r>
    </w:p>
    <w:sectPr w:rsidR="0012405E" w:rsidRPr="0093059F" w:rsidSect="00DA4A59">
      <w:headerReference w:type="default" r:id="rId8"/>
      <w:pgSz w:w="11906" w:h="16838"/>
      <w:pgMar w:top="1276" w:right="851" w:bottom="993"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8B6" w:rsidRDefault="001E28B6" w:rsidP="00877C7D">
      <w:r>
        <w:separator/>
      </w:r>
    </w:p>
  </w:endnote>
  <w:endnote w:type="continuationSeparator" w:id="0">
    <w:p w:rsidR="001E28B6" w:rsidRDefault="001E28B6" w:rsidP="00877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ICTFontTextStyleBod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8B6" w:rsidRDefault="001E28B6" w:rsidP="00877C7D">
      <w:r>
        <w:separator/>
      </w:r>
    </w:p>
  </w:footnote>
  <w:footnote w:type="continuationSeparator" w:id="0">
    <w:p w:rsidR="001E28B6" w:rsidRDefault="001E28B6" w:rsidP="00877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7908992"/>
      <w:docPartObj>
        <w:docPartGallery w:val="Page Numbers (Top of Page)"/>
        <w:docPartUnique/>
      </w:docPartObj>
    </w:sdtPr>
    <w:sdtEndPr/>
    <w:sdtContent>
      <w:p w:rsidR="00877C7D" w:rsidRDefault="00877C7D">
        <w:pPr>
          <w:pStyle w:val="a4"/>
          <w:jc w:val="center"/>
        </w:pPr>
        <w:r>
          <w:fldChar w:fldCharType="begin"/>
        </w:r>
        <w:r>
          <w:instrText>PAGE   \* MERGEFORMAT</w:instrText>
        </w:r>
        <w:r>
          <w:fldChar w:fldCharType="separate"/>
        </w:r>
        <w:r w:rsidR="003D5007" w:rsidRPr="003D5007">
          <w:rPr>
            <w:noProof/>
            <w:lang w:val="ru-RU"/>
          </w:rPr>
          <w:t>4</w:t>
        </w:r>
        <w:r>
          <w:fldChar w:fldCharType="end"/>
        </w:r>
      </w:p>
    </w:sdtContent>
  </w:sdt>
  <w:p w:rsidR="00877C7D" w:rsidRDefault="00877C7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8E3CDF2"/>
    <w:multiLevelType w:val="singleLevel"/>
    <w:tmpl w:val="E8E3CDF2"/>
    <w:lvl w:ilvl="0">
      <w:start w:val="1"/>
      <w:numFmt w:val="bullet"/>
      <w:lvlText w:val="−"/>
      <w:lvlJc w:val="left"/>
      <w:pPr>
        <w:tabs>
          <w:tab w:val="left" w:pos="1271"/>
        </w:tabs>
        <w:ind w:left="1271" w:hanging="420"/>
      </w:pPr>
      <w:rPr>
        <w:rFonts w:ascii="Arial" w:hAnsi="Arial" w:cs="Arial" w:hint="default"/>
      </w:rPr>
    </w:lvl>
  </w:abstractNum>
  <w:abstractNum w:abstractNumId="1">
    <w:nsid w:val="FB0170A7"/>
    <w:multiLevelType w:val="singleLevel"/>
    <w:tmpl w:val="FB0170A7"/>
    <w:lvl w:ilvl="0">
      <w:start w:val="1"/>
      <w:numFmt w:val="bullet"/>
      <w:lvlText w:val="−"/>
      <w:lvlJc w:val="left"/>
      <w:pPr>
        <w:tabs>
          <w:tab w:val="left" w:pos="420"/>
        </w:tabs>
        <w:ind w:left="420" w:hanging="420"/>
      </w:pPr>
      <w:rPr>
        <w:rFonts w:ascii="Arial" w:hAnsi="Arial" w:cs="Arial" w:hint="default"/>
      </w:rPr>
    </w:lvl>
  </w:abstractNum>
  <w:abstractNum w:abstractNumId="2">
    <w:nsid w:val="02BB690E"/>
    <w:multiLevelType w:val="hybridMultilevel"/>
    <w:tmpl w:val="2F0C47DC"/>
    <w:lvl w:ilvl="0" w:tplc="49048636">
      <w:numFmt w:val="bullet"/>
      <w:lvlText w:val="-"/>
      <w:lvlJc w:val="left"/>
      <w:pPr>
        <w:ind w:left="1594" w:hanging="88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1675D81"/>
    <w:multiLevelType w:val="hybridMultilevel"/>
    <w:tmpl w:val="2DDCC294"/>
    <w:lvl w:ilvl="0" w:tplc="30B03E9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F14772A"/>
    <w:multiLevelType w:val="hybridMultilevel"/>
    <w:tmpl w:val="AEBE3CEC"/>
    <w:lvl w:ilvl="0" w:tplc="12A0DBA6">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5">
    <w:nsid w:val="255A5AA0"/>
    <w:multiLevelType w:val="singleLevel"/>
    <w:tmpl w:val="255A5AA0"/>
    <w:lvl w:ilvl="0">
      <w:start w:val="1"/>
      <w:numFmt w:val="bullet"/>
      <w:lvlText w:val="−"/>
      <w:lvlJc w:val="left"/>
      <w:pPr>
        <w:tabs>
          <w:tab w:val="left" w:pos="420"/>
        </w:tabs>
        <w:ind w:left="420" w:hanging="420"/>
      </w:pPr>
      <w:rPr>
        <w:rFonts w:ascii="Arial" w:hAnsi="Arial" w:cs="Arial" w:hint="default"/>
      </w:rPr>
    </w:lvl>
  </w:abstractNum>
  <w:abstractNum w:abstractNumId="6">
    <w:nsid w:val="39BB052C"/>
    <w:multiLevelType w:val="hybridMultilevel"/>
    <w:tmpl w:val="2F94A306"/>
    <w:lvl w:ilvl="0" w:tplc="12A0DBA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944049"/>
    <w:multiLevelType w:val="hybridMultilevel"/>
    <w:tmpl w:val="B08A2ADC"/>
    <w:lvl w:ilvl="0" w:tplc="E06298AE">
      <w:numFmt w:val="bullet"/>
      <w:lvlText w:val="-"/>
      <w:lvlJc w:val="left"/>
      <w:pPr>
        <w:ind w:left="1700" w:hanging="960"/>
      </w:pPr>
      <w:rPr>
        <w:rFonts w:ascii="Times New Roman" w:eastAsia="Times New Roman" w:hAnsi="Times New Roman" w:cs="Times New Roman"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8">
    <w:nsid w:val="753252E3"/>
    <w:multiLevelType w:val="singleLevel"/>
    <w:tmpl w:val="04190011"/>
    <w:lvl w:ilvl="0">
      <w:start w:val="1"/>
      <w:numFmt w:val="decimal"/>
      <w:lvlText w:val="%1)"/>
      <w:lvlJc w:val="left"/>
      <w:pPr>
        <w:ind w:left="360" w:hanging="360"/>
      </w:pPr>
      <w:rPr>
        <w:rFonts w:hint="default"/>
        <w:b w:val="0"/>
      </w:rPr>
    </w:lvl>
  </w:abstractNum>
  <w:abstractNum w:abstractNumId="9">
    <w:nsid w:val="76421CBB"/>
    <w:multiLevelType w:val="hybridMultilevel"/>
    <w:tmpl w:val="999A53CC"/>
    <w:lvl w:ilvl="0" w:tplc="064004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9"/>
  </w:num>
  <w:num w:numId="3">
    <w:abstractNumId w:val="8"/>
  </w:num>
  <w:num w:numId="4">
    <w:abstractNumId w:val="0"/>
  </w:num>
  <w:num w:numId="5">
    <w:abstractNumId w:val="1"/>
  </w:num>
  <w:num w:numId="6">
    <w:abstractNumId w:val="5"/>
  </w:num>
  <w:num w:numId="7">
    <w:abstractNumId w:val="4"/>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668"/>
    <w:rsid w:val="000026AB"/>
    <w:rsid w:val="000035AE"/>
    <w:rsid w:val="00012A81"/>
    <w:rsid w:val="00013834"/>
    <w:rsid w:val="0001645C"/>
    <w:rsid w:val="00021746"/>
    <w:rsid w:val="00030AF7"/>
    <w:rsid w:val="00041594"/>
    <w:rsid w:val="00041FD9"/>
    <w:rsid w:val="00042EB1"/>
    <w:rsid w:val="0004375E"/>
    <w:rsid w:val="00043B38"/>
    <w:rsid w:val="000470E7"/>
    <w:rsid w:val="0005025E"/>
    <w:rsid w:val="0005356A"/>
    <w:rsid w:val="00054B67"/>
    <w:rsid w:val="00056B2C"/>
    <w:rsid w:val="000603BD"/>
    <w:rsid w:val="00062963"/>
    <w:rsid w:val="00075B41"/>
    <w:rsid w:val="000764C6"/>
    <w:rsid w:val="00077CF9"/>
    <w:rsid w:val="0008507B"/>
    <w:rsid w:val="000916D4"/>
    <w:rsid w:val="000979CE"/>
    <w:rsid w:val="00097ABF"/>
    <w:rsid w:val="000A6EBC"/>
    <w:rsid w:val="000B41CB"/>
    <w:rsid w:val="000C0C3D"/>
    <w:rsid w:val="000C5144"/>
    <w:rsid w:val="000C7A4A"/>
    <w:rsid w:val="000D21AC"/>
    <w:rsid w:val="000E5040"/>
    <w:rsid w:val="000E7998"/>
    <w:rsid w:val="000E7E71"/>
    <w:rsid w:val="000F1063"/>
    <w:rsid w:val="000F10B2"/>
    <w:rsid w:val="000F1BC7"/>
    <w:rsid w:val="000F215A"/>
    <w:rsid w:val="000F2B17"/>
    <w:rsid w:val="000F3262"/>
    <w:rsid w:val="00104A06"/>
    <w:rsid w:val="001074C9"/>
    <w:rsid w:val="001132E1"/>
    <w:rsid w:val="00120A08"/>
    <w:rsid w:val="0012405E"/>
    <w:rsid w:val="00130108"/>
    <w:rsid w:val="00143A69"/>
    <w:rsid w:val="00147EB5"/>
    <w:rsid w:val="00173205"/>
    <w:rsid w:val="00177C5A"/>
    <w:rsid w:val="001848C1"/>
    <w:rsid w:val="00184DCF"/>
    <w:rsid w:val="00185CD3"/>
    <w:rsid w:val="00187351"/>
    <w:rsid w:val="001916F3"/>
    <w:rsid w:val="00197AFD"/>
    <w:rsid w:val="001A1B1B"/>
    <w:rsid w:val="001A317D"/>
    <w:rsid w:val="001B49BB"/>
    <w:rsid w:val="001D4F46"/>
    <w:rsid w:val="001E28B6"/>
    <w:rsid w:val="001E37F9"/>
    <w:rsid w:val="00202838"/>
    <w:rsid w:val="00204CC4"/>
    <w:rsid w:val="00212E1D"/>
    <w:rsid w:val="00215DA7"/>
    <w:rsid w:val="00217C61"/>
    <w:rsid w:val="002222C2"/>
    <w:rsid w:val="002309E8"/>
    <w:rsid w:val="00232425"/>
    <w:rsid w:val="00237A3B"/>
    <w:rsid w:val="00240997"/>
    <w:rsid w:val="00252D4A"/>
    <w:rsid w:val="002537AC"/>
    <w:rsid w:val="00261095"/>
    <w:rsid w:val="00261FDA"/>
    <w:rsid w:val="00270FB4"/>
    <w:rsid w:val="00286225"/>
    <w:rsid w:val="0028641D"/>
    <w:rsid w:val="002A340C"/>
    <w:rsid w:val="002A7403"/>
    <w:rsid w:val="002B1E6C"/>
    <w:rsid w:val="002B2DC9"/>
    <w:rsid w:val="002C15B1"/>
    <w:rsid w:val="002C1A00"/>
    <w:rsid w:val="002C55C7"/>
    <w:rsid w:val="002C62CC"/>
    <w:rsid w:val="002D1771"/>
    <w:rsid w:val="002D1920"/>
    <w:rsid w:val="002D246F"/>
    <w:rsid w:val="00303A74"/>
    <w:rsid w:val="00310014"/>
    <w:rsid w:val="00325DD9"/>
    <w:rsid w:val="003378B8"/>
    <w:rsid w:val="00347904"/>
    <w:rsid w:val="00360ED4"/>
    <w:rsid w:val="003A53E3"/>
    <w:rsid w:val="003A68BF"/>
    <w:rsid w:val="003B1EF3"/>
    <w:rsid w:val="003B377B"/>
    <w:rsid w:val="003C1E20"/>
    <w:rsid w:val="003C6AB6"/>
    <w:rsid w:val="003D5007"/>
    <w:rsid w:val="003D51DE"/>
    <w:rsid w:val="003D5526"/>
    <w:rsid w:val="003E05ED"/>
    <w:rsid w:val="003E1EEC"/>
    <w:rsid w:val="003E45FD"/>
    <w:rsid w:val="003E6D91"/>
    <w:rsid w:val="003F350B"/>
    <w:rsid w:val="00406A40"/>
    <w:rsid w:val="00406DC7"/>
    <w:rsid w:val="00414ED4"/>
    <w:rsid w:val="004162F3"/>
    <w:rsid w:val="00427300"/>
    <w:rsid w:val="00430F2E"/>
    <w:rsid w:val="00432749"/>
    <w:rsid w:val="004411F3"/>
    <w:rsid w:val="00444F82"/>
    <w:rsid w:val="00463336"/>
    <w:rsid w:val="0046755F"/>
    <w:rsid w:val="00477111"/>
    <w:rsid w:val="00483509"/>
    <w:rsid w:val="00486D8C"/>
    <w:rsid w:val="004870EA"/>
    <w:rsid w:val="00493AB4"/>
    <w:rsid w:val="004A5BEC"/>
    <w:rsid w:val="004A7217"/>
    <w:rsid w:val="004A7326"/>
    <w:rsid w:val="004C0067"/>
    <w:rsid w:val="004C486F"/>
    <w:rsid w:val="004D46B2"/>
    <w:rsid w:val="004D664B"/>
    <w:rsid w:val="00505539"/>
    <w:rsid w:val="00505668"/>
    <w:rsid w:val="005058A0"/>
    <w:rsid w:val="00512F66"/>
    <w:rsid w:val="00514BBC"/>
    <w:rsid w:val="005170FC"/>
    <w:rsid w:val="00522853"/>
    <w:rsid w:val="00523638"/>
    <w:rsid w:val="00525F75"/>
    <w:rsid w:val="005413FB"/>
    <w:rsid w:val="0054265F"/>
    <w:rsid w:val="005433E4"/>
    <w:rsid w:val="005448D0"/>
    <w:rsid w:val="00544DC8"/>
    <w:rsid w:val="005545FB"/>
    <w:rsid w:val="005602D4"/>
    <w:rsid w:val="005625CE"/>
    <w:rsid w:val="00581149"/>
    <w:rsid w:val="0058553D"/>
    <w:rsid w:val="00585C04"/>
    <w:rsid w:val="00585FBA"/>
    <w:rsid w:val="0058633A"/>
    <w:rsid w:val="00595FF6"/>
    <w:rsid w:val="005A171E"/>
    <w:rsid w:val="005A2ABD"/>
    <w:rsid w:val="005B05F5"/>
    <w:rsid w:val="005B2300"/>
    <w:rsid w:val="005B2A69"/>
    <w:rsid w:val="005B2CA8"/>
    <w:rsid w:val="005B31A8"/>
    <w:rsid w:val="005B5353"/>
    <w:rsid w:val="005C056D"/>
    <w:rsid w:val="005C14CE"/>
    <w:rsid w:val="005C2B92"/>
    <w:rsid w:val="005C3896"/>
    <w:rsid w:val="005D2816"/>
    <w:rsid w:val="005D2DFE"/>
    <w:rsid w:val="005D4F89"/>
    <w:rsid w:val="005E00BB"/>
    <w:rsid w:val="005E1EC6"/>
    <w:rsid w:val="005E3619"/>
    <w:rsid w:val="00606966"/>
    <w:rsid w:val="00610DB2"/>
    <w:rsid w:val="006201E8"/>
    <w:rsid w:val="00624A89"/>
    <w:rsid w:val="006416B2"/>
    <w:rsid w:val="0064415B"/>
    <w:rsid w:val="00655E90"/>
    <w:rsid w:val="00660141"/>
    <w:rsid w:val="00660AD4"/>
    <w:rsid w:val="006653F2"/>
    <w:rsid w:val="0066794C"/>
    <w:rsid w:val="0067562D"/>
    <w:rsid w:val="0067713D"/>
    <w:rsid w:val="00685668"/>
    <w:rsid w:val="00687DC8"/>
    <w:rsid w:val="00697EC6"/>
    <w:rsid w:val="006A178B"/>
    <w:rsid w:val="006A7350"/>
    <w:rsid w:val="006B0B73"/>
    <w:rsid w:val="006B230F"/>
    <w:rsid w:val="006B4252"/>
    <w:rsid w:val="006B45A5"/>
    <w:rsid w:val="006B4AF1"/>
    <w:rsid w:val="006B56DF"/>
    <w:rsid w:val="006B68A9"/>
    <w:rsid w:val="006C3657"/>
    <w:rsid w:val="006C62D3"/>
    <w:rsid w:val="006D0869"/>
    <w:rsid w:val="006D7049"/>
    <w:rsid w:val="006E0660"/>
    <w:rsid w:val="006E08A3"/>
    <w:rsid w:val="006E4659"/>
    <w:rsid w:val="006E5274"/>
    <w:rsid w:val="006E7B80"/>
    <w:rsid w:val="006F06D7"/>
    <w:rsid w:val="006F6077"/>
    <w:rsid w:val="007102F3"/>
    <w:rsid w:val="00715349"/>
    <w:rsid w:val="00722AAE"/>
    <w:rsid w:val="0073201A"/>
    <w:rsid w:val="007363F9"/>
    <w:rsid w:val="00736B81"/>
    <w:rsid w:val="0074123A"/>
    <w:rsid w:val="007445A4"/>
    <w:rsid w:val="00761AE9"/>
    <w:rsid w:val="007644F7"/>
    <w:rsid w:val="00764681"/>
    <w:rsid w:val="00766080"/>
    <w:rsid w:val="00771070"/>
    <w:rsid w:val="00783361"/>
    <w:rsid w:val="00792C39"/>
    <w:rsid w:val="00797F73"/>
    <w:rsid w:val="007B4E3F"/>
    <w:rsid w:val="007C0018"/>
    <w:rsid w:val="007C1714"/>
    <w:rsid w:val="007C2A7A"/>
    <w:rsid w:val="007D21A5"/>
    <w:rsid w:val="007D4A1E"/>
    <w:rsid w:val="007E2899"/>
    <w:rsid w:val="007E3C1D"/>
    <w:rsid w:val="007E55C6"/>
    <w:rsid w:val="00802D04"/>
    <w:rsid w:val="00806E0C"/>
    <w:rsid w:val="00807537"/>
    <w:rsid w:val="00807E62"/>
    <w:rsid w:val="00817270"/>
    <w:rsid w:val="00822FA9"/>
    <w:rsid w:val="00832BC5"/>
    <w:rsid w:val="008403B4"/>
    <w:rsid w:val="00853BAA"/>
    <w:rsid w:val="008544B3"/>
    <w:rsid w:val="0086380E"/>
    <w:rsid w:val="00865B12"/>
    <w:rsid w:val="0086697A"/>
    <w:rsid w:val="00867AD0"/>
    <w:rsid w:val="00870AC3"/>
    <w:rsid w:val="0087291D"/>
    <w:rsid w:val="00872DBF"/>
    <w:rsid w:val="00873AD5"/>
    <w:rsid w:val="00877933"/>
    <w:rsid w:val="00877C7D"/>
    <w:rsid w:val="00877FB5"/>
    <w:rsid w:val="00880650"/>
    <w:rsid w:val="0088441B"/>
    <w:rsid w:val="00892C53"/>
    <w:rsid w:val="008941BA"/>
    <w:rsid w:val="008A1119"/>
    <w:rsid w:val="008A2489"/>
    <w:rsid w:val="008A71D9"/>
    <w:rsid w:val="008B2D4F"/>
    <w:rsid w:val="008D1777"/>
    <w:rsid w:val="008E3CDB"/>
    <w:rsid w:val="008F50E6"/>
    <w:rsid w:val="00901D07"/>
    <w:rsid w:val="00911FE1"/>
    <w:rsid w:val="00914A41"/>
    <w:rsid w:val="00915227"/>
    <w:rsid w:val="00920170"/>
    <w:rsid w:val="00921EFA"/>
    <w:rsid w:val="00924CD1"/>
    <w:rsid w:val="009273B0"/>
    <w:rsid w:val="0093059F"/>
    <w:rsid w:val="009370A9"/>
    <w:rsid w:val="00940B94"/>
    <w:rsid w:val="009439AA"/>
    <w:rsid w:val="00950AE9"/>
    <w:rsid w:val="00955B74"/>
    <w:rsid w:val="00960258"/>
    <w:rsid w:val="009621C2"/>
    <w:rsid w:val="0096783B"/>
    <w:rsid w:val="00973E5B"/>
    <w:rsid w:val="00977D99"/>
    <w:rsid w:val="009840BB"/>
    <w:rsid w:val="00985BBF"/>
    <w:rsid w:val="00996993"/>
    <w:rsid w:val="009A2ADA"/>
    <w:rsid w:val="009A3824"/>
    <w:rsid w:val="009A448D"/>
    <w:rsid w:val="009B0C30"/>
    <w:rsid w:val="009C13C3"/>
    <w:rsid w:val="009D3EC2"/>
    <w:rsid w:val="009D6FC5"/>
    <w:rsid w:val="009D7473"/>
    <w:rsid w:val="009F0543"/>
    <w:rsid w:val="009F453B"/>
    <w:rsid w:val="009F5FC5"/>
    <w:rsid w:val="00A03BF2"/>
    <w:rsid w:val="00A11B7D"/>
    <w:rsid w:val="00A15B38"/>
    <w:rsid w:val="00A16BEE"/>
    <w:rsid w:val="00A16D18"/>
    <w:rsid w:val="00A173E0"/>
    <w:rsid w:val="00A1755D"/>
    <w:rsid w:val="00A2581D"/>
    <w:rsid w:val="00A35597"/>
    <w:rsid w:val="00A6187F"/>
    <w:rsid w:val="00A6450F"/>
    <w:rsid w:val="00A66209"/>
    <w:rsid w:val="00A71A01"/>
    <w:rsid w:val="00A72574"/>
    <w:rsid w:val="00A75BE5"/>
    <w:rsid w:val="00A844B7"/>
    <w:rsid w:val="00A92893"/>
    <w:rsid w:val="00A9461A"/>
    <w:rsid w:val="00AA209E"/>
    <w:rsid w:val="00AA2621"/>
    <w:rsid w:val="00AA5F22"/>
    <w:rsid w:val="00AA7ACE"/>
    <w:rsid w:val="00AB2715"/>
    <w:rsid w:val="00AC1ED6"/>
    <w:rsid w:val="00AC2BE9"/>
    <w:rsid w:val="00AC2FCA"/>
    <w:rsid w:val="00AD3FDA"/>
    <w:rsid w:val="00AE3495"/>
    <w:rsid w:val="00AE4E4F"/>
    <w:rsid w:val="00AF2109"/>
    <w:rsid w:val="00B00DAF"/>
    <w:rsid w:val="00B14A87"/>
    <w:rsid w:val="00B43780"/>
    <w:rsid w:val="00B441A0"/>
    <w:rsid w:val="00B44C41"/>
    <w:rsid w:val="00B57D64"/>
    <w:rsid w:val="00B63A34"/>
    <w:rsid w:val="00B718FF"/>
    <w:rsid w:val="00B728EB"/>
    <w:rsid w:val="00B87753"/>
    <w:rsid w:val="00B90070"/>
    <w:rsid w:val="00B93BB1"/>
    <w:rsid w:val="00BA161B"/>
    <w:rsid w:val="00BA3709"/>
    <w:rsid w:val="00BB0807"/>
    <w:rsid w:val="00BB3F94"/>
    <w:rsid w:val="00BB4F13"/>
    <w:rsid w:val="00BB5498"/>
    <w:rsid w:val="00BC0979"/>
    <w:rsid w:val="00BC1428"/>
    <w:rsid w:val="00BC2C2A"/>
    <w:rsid w:val="00BD32AF"/>
    <w:rsid w:val="00BD36EE"/>
    <w:rsid w:val="00BD4D35"/>
    <w:rsid w:val="00BE14B3"/>
    <w:rsid w:val="00BE7ADC"/>
    <w:rsid w:val="00C05C0B"/>
    <w:rsid w:val="00C07927"/>
    <w:rsid w:val="00C07CB5"/>
    <w:rsid w:val="00C13E5E"/>
    <w:rsid w:val="00C21C85"/>
    <w:rsid w:val="00C226DF"/>
    <w:rsid w:val="00C328DB"/>
    <w:rsid w:val="00C33F92"/>
    <w:rsid w:val="00C443E3"/>
    <w:rsid w:val="00C52FE3"/>
    <w:rsid w:val="00C53176"/>
    <w:rsid w:val="00C70B94"/>
    <w:rsid w:val="00C82A72"/>
    <w:rsid w:val="00C90C35"/>
    <w:rsid w:val="00C924B7"/>
    <w:rsid w:val="00C94311"/>
    <w:rsid w:val="00C946B2"/>
    <w:rsid w:val="00C96CFB"/>
    <w:rsid w:val="00CB65D3"/>
    <w:rsid w:val="00CC11EC"/>
    <w:rsid w:val="00CC6394"/>
    <w:rsid w:val="00CC79BB"/>
    <w:rsid w:val="00CD5069"/>
    <w:rsid w:val="00CD6831"/>
    <w:rsid w:val="00CE0A73"/>
    <w:rsid w:val="00CE11E7"/>
    <w:rsid w:val="00CE235D"/>
    <w:rsid w:val="00CE5DA2"/>
    <w:rsid w:val="00CE6B4C"/>
    <w:rsid w:val="00CF0A12"/>
    <w:rsid w:val="00CF28EB"/>
    <w:rsid w:val="00D03FDB"/>
    <w:rsid w:val="00D11BC2"/>
    <w:rsid w:val="00D13D4F"/>
    <w:rsid w:val="00D173CB"/>
    <w:rsid w:val="00D43C4B"/>
    <w:rsid w:val="00D456D1"/>
    <w:rsid w:val="00D470F8"/>
    <w:rsid w:val="00D47D27"/>
    <w:rsid w:val="00D51F6B"/>
    <w:rsid w:val="00D552F3"/>
    <w:rsid w:val="00D570C2"/>
    <w:rsid w:val="00D60D6D"/>
    <w:rsid w:val="00D61FC9"/>
    <w:rsid w:val="00D62AEA"/>
    <w:rsid w:val="00D64A7C"/>
    <w:rsid w:val="00D732C3"/>
    <w:rsid w:val="00D92A34"/>
    <w:rsid w:val="00D93B8B"/>
    <w:rsid w:val="00DA2343"/>
    <w:rsid w:val="00DA4A59"/>
    <w:rsid w:val="00DA581F"/>
    <w:rsid w:val="00DB4384"/>
    <w:rsid w:val="00DB657F"/>
    <w:rsid w:val="00DC6686"/>
    <w:rsid w:val="00DC68CB"/>
    <w:rsid w:val="00DD0825"/>
    <w:rsid w:val="00DD0DF6"/>
    <w:rsid w:val="00DD5133"/>
    <w:rsid w:val="00DE1A16"/>
    <w:rsid w:val="00DE30D0"/>
    <w:rsid w:val="00E01D78"/>
    <w:rsid w:val="00E04927"/>
    <w:rsid w:val="00E22EE1"/>
    <w:rsid w:val="00E301B9"/>
    <w:rsid w:val="00E46A7E"/>
    <w:rsid w:val="00E61D16"/>
    <w:rsid w:val="00E72083"/>
    <w:rsid w:val="00E75DA4"/>
    <w:rsid w:val="00E85901"/>
    <w:rsid w:val="00E94433"/>
    <w:rsid w:val="00EA072E"/>
    <w:rsid w:val="00EA08CB"/>
    <w:rsid w:val="00EA3057"/>
    <w:rsid w:val="00EB3150"/>
    <w:rsid w:val="00EB6FD7"/>
    <w:rsid w:val="00ED0B94"/>
    <w:rsid w:val="00ED6820"/>
    <w:rsid w:val="00EF3090"/>
    <w:rsid w:val="00EF4C7B"/>
    <w:rsid w:val="00F0504F"/>
    <w:rsid w:val="00F05B40"/>
    <w:rsid w:val="00F10D47"/>
    <w:rsid w:val="00F12AC9"/>
    <w:rsid w:val="00F13962"/>
    <w:rsid w:val="00F1414B"/>
    <w:rsid w:val="00F14774"/>
    <w:rsid w:val="00F41270"/>
    <w:rsid w:val="00F419A7"/>
    <w:rsid w:val="00F438CD"/>
    <w:rsid w:val="00F61823"/>
    <w:rsid w:val="00F67000"/>
    <w:rsid w:val="00F83CC8"/>
    <w:rsid w:val="00F91F6E"/>
    <w:rsid w:val="00F9235E"/>
    <w:rsid w:val="00F93BF7"/>
    <w:rsid w:val="00F94259"/>
    <w:rsid w:val="00F968CA"/>
    <w:rsid w:val="00FB64B6"/>
    <w:rsid w:val="00FC5E4F"/>
    <w:rsid w:val="00FD3BC0"/>
    <w:rsid w:val="00FD7EAD"/>
    <w:rsid w:val="00FE76DD"/>
    <w:rsid w:val="00FF30A6"/>
    <w:rsid w:val="00FF6418"/>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5CDF2-0BB0-446B-9CBB-0C8FBEAB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668"/>
    <w:pPr>
      <w:spacing w:after="0" w:line="240" w:lineRule="auto"/>
    </w:pPr>
    <w:rPr>
      <w:rFonts w:ascii="Times New Roman" w:eastAsia="Times New Roman" w:hAnsi="Times New Roman" w:cs="Times New Roman"/>
      <w:sz w:val="24"/>
      <w:szCs w:val="24"/>
      <w:lang w:val="kk-KZ" w:eastAsia="ru-RU"/>
    </w:rPr>
  </w:style>
  <w:style w:type="paragraph" w:styleId="1">
    <w:name w:val="heading 1"/>
    <w:basedOn w:val="a"/>
    <w:next w:val="a"/>
    <w:link w:val="10"/>
    <w:uiPriority w:val="9"/>
    <w:qFormat/>
    <w:rsid w:val="00DA4A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7C0018"/>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85668"/>
    <w:rPr>
      <w:b/>
      <w:bCs/>
    </w:rPr>
  </w:style>
  <w:style w:type="paragraph" w:styleId="a4">
    <w:name w:val="header"/>
    <w:basedOn w:val="a"/>
    <w:link w:val="a5"/>
    <w:uiPriority w:val="99"/>
    <w:unhideWhenUsed/>
    <w:rsid w:val="00685668"/>
    <w:pPr>
      <w:tabs>
        <w:tab w:val="center" w:pos="4677"/>
        <w:tab w:val="right" w:pos="9355"/>
      </w:tabs>
    </w:pPr>
    <w:rPr>
      <w:rFonts w:ascii="Calibri" w:hAnsi="Calibri"/>
      <w:sz w:val="22"/>
      <w:szCs w:val="22"/>
      <w:lang w:val="x-none" w:eastAsia="x-none"/>
    </w:rPr>
  </w:style>
  <w:style w:type="character" w:customStyle="1" w:styleId="a5">
    <w:name w:val="Верхний колонтитул Знак"/>
    <w:basedOn w:val="a0"/>
    <w:link w:val="a4"/>
    <w:uiPriority w:val="99"/>
    <w:rsid w:val="00685668"/>
    <w:rPr>
      <w:rFonts w:ascii="Calibri" w:eastAsia="Times New Roman" w:hAnsi="Calibri" w:cs="Times New Roman"/>
      <w:lang w:val="x-none" w:eastAsia="x-none"/>
    </w:rPr>
  </w:style>
  <w:style w:type="paragraph" w:styleId="a6">
    <w:name w:val="Balloon Text"/>
    <w:basedOn w:val="a"/>
    <w:link w:val="a7"/>
    <w:uiPriority w:val="99"/>
    <w:semiHidden/>
    <w:unhideWhenUsed/>
    <w:rsid w:val="000F1BC7"/>
    <w:rPr>
      <w:rFonts w:ascii="Tahoma" w:hAnsi="Tahoma" w:cs="Tahoma"/>
      <w:sz w:val="16"/>
      <w:szCs w:val="16"/>
    </w:rPr>
  </w:style>
  <w:style w:type="character" w:customStyle="1" w:styleId="a7">
    <w:name w:val="Текст выноски Знак"/>
    <w:basedOn w:val="a0"/>
    <w:link w:val="a6"/>
    <w:uiPriority w:val="99"/>
    <w:semiHidden/>
    <w:rsid w:val="000F1BC7"/>
    <w:rPr>
      <w:rFonts w:ascii="Tahoma" w:eastAsia="Times New Roman" w:hAnsi="Tahoma" w:cs="Tahoma"/>
      <w:sz w:val="16"/>
      <w:szCs w:val="16"/>
      <w:lang w:val="kk-KZ" w:eastAsia="ru-RU"/>
    </w:rPr>
  </w:style>
  <w:style w:type="character" w:styleId="a8">
    <w:name w:val="Hyperlink"/>
    <w:basedOn w:val="a0"/>
    <w:uiPriority w:val="99"/>
    <w:unhideWhenUsed/>
    <w:rsid w:val="0012405E"/>
    <w:rPr>
      <w:color w:val="0000FF" w:themeColor="hyperlink"/>
      <w:u w:val="single"/>
    </w:rPr>
  </w:style>
  <w:style w:type="paragraph" w:styleId="a9">
    <w:name w:val="List Paragraph"/>
    <w:basedOn w:val="a"/>
    <w:uiPriority w:val="34"/>
    <w:qFormat/>
    <w:rsid w:val="00042EB1"/>
    <w:pPr>
      <w:ind w:left="720"/>
      <w:contextualSpacing/>
    </w:pPr>
  </w:style>
  <w:style w:type="paragraph" w:customStyle="1" w:styleId="TableParagraph">
    <w:name w:val="Table Paragraph"/>
    <w:basedOn w:val="a"/>
    <w:uiPriority w:val="1"/>
    <w:qFormat/>
    <w:rsid w:val="00D13D4F"/>
    <w:pPr>
      <w:widowControl w:val="0"/>
      <w:autoSpaceDE w:val="0"/>
      <w:autoSpaceDN w:val="0"/>
      <w:spacing w:before="111"/>
      <w:ind w:left="107"/>
    </w:pPr>
    <w:rPr>
      <w:sz w:val="22"/>
      <w:szCs w:val="22"/>
      <w:lang w:val="ru-RU" w:bidi="ru-RU"/>
    </w:rPr>
  </w:style>
  <w:style w:type="paragraph" w:styleId="aa">
    <w:name w:val="footer"/>
    <w:basedOn w:val="a"/>
    <w:link w:val="ab"/>
    <w:uiPriority w:val="99"/>
    <w:unhideWhenUsed/>
    <w:rsid w:val="00877C7D"/>
    <w:pPr>
      <w:tabs>
        <w:tab w:val="center" w:pos="4677"/>
        <w:tab w:val="right" w:pos="9355"/>
      </w:tabs>
    </w:pPr>
  </w:style>
  <w:style w:type="character" w:customStyle="1" w:styleId="ab">
    <w:name w:val="Нижний колонтитул Знак"/>
    <w:basedOn w:val="a0"/>
    <w:link w:val="aa"/>
    <w:uiPriority w:val="99"/>
    <w:rsid w:val="00877C7D"/>
    <w:rPr>
      <w:rFonts w:ascii="Times New Roman" w:eastAsia="Times New Roman" w:hAnsi="Times New Roman" w:cs="Times New Roman"/>
      <w:sz w:val="24"/>
      <w:szCs w:val="24"/>
      <w:lang w:val="kk-KZ" w:eastAsia="ru-RU"/>
    </w:rPr>
  </w:style>
  <w:style w:type="paragraph" w:styleId="ac">
    <w:name w:val="Normal (Web)"/>
    <w:basedOn w:val="a"/>
    <w:uiPriority w:val="99"/>
    <w:unhideWhenUsed/>
    <w:rsid w:val="00AE4E4F"/>
    <w:pPr>
      <w:spacing w:before="100" w:beforeAutospacing="1" w:after="100" w:afterAutospacing="1"/>
    </w:pPr>
    <w:rPr>
      <w:lang w:val="ru-RU"/>
    </w:rPr>
  </w:style>
  <w:style w:type="character" w:customStyle="1" w:styleId="30">
    <w:name w:val="Заголовок 3 Знак"/>
    <w:basedOn w:val="a0"/>
    <w:link w:val="3"/>
    <w:uiPriority w:val="9"/>
    <w:semiHidden/>
    <w:rsid w:val="007C0018"/>
    <w:rPr>
      <w:rFonts w:asciiTheme="majorHAnsi" w:eastAsiaTheme="majorEastAsia" w:hAnsiTheme="majorHAnsi" w:cstheme="majorBidi"/>
      <w:color w:val="243F60" w:themeColor="accent1" w:themeShade="7F"/>
      <w:sz w:val="24"/>
      <w:szCs w:val="24"/>
      <w:lang w:val="kk-KZ" w:eastAsia="ru-RU"/>
    </w:rPr>
  </w:style>
  <w:style w:type="paragraph" w:customStyle="1" w:styleId="p1">
    <w:name w:val="p1"/>
    <w:basedOn w:val="a"/>
    <w:rsid w:val="0004375E"/>
    <w:pPr>
      <w:spacing w:before="100" w:beforeAutospacing="1" w:after="100" w:afterAutospacing="1"/>
    </w:pPr>
    <w:rPr>
      <w:lang w:val="ru-RU"/>
    </w:rPr>
  </w:style>
  <w:style w:type="character" w:customStyle="1" w:styleId="s1">
    <w:name w:val="s1"/>
    <w:basedOn w:val="a0"/>
    <w:rsid w:val="0004375E"/>
  </w:style>
  <w:style w:type="paragraph" w:customStyle="1" w:styleId="p2">
    <w:name w:val="p2"/>
    <w:basedOn w:val="a"/>
    <w:rsid w:val="0004375E"/>
    <w:pPr>
      <w:spacing w:before="100" w:beforeAutospacing="1" w:after="100" w:afterAutospacing="1"/>
    </w:pPr>
    <w:rPr>
      <w:lang w:val="ru-RU"/>
    </w:rPr>
  </w:style>
  <w:style w:type="character" w:customStyle="1" w:styleId="10">
    <w:name w:val="Заголовок 1 Знак"/>
    <w:basedOn w:val="a0"/>
    <w:link w:val="1"/>
    <w:uiPriority w:val="9"/>
    <w:rsid w:val="00DA4A59"/>
    <w:rPr>
      <w:rFonts w:asciiTheme="majorHAnsi" w:eastAsiaTheme="majorEastAsia" w:hAnsiTheme="majorHAnsi" w:cstheme="majorBidi"/>
      <w:color w:val="365F91" w:themeColor="accent1" w:themeShade="BF"/>
      <w:sz w:val="32"/>
      <w:szCs w:val="32"/>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26281">
      <w:bodyDiv w:val="1"/>
      <w:marLeft w:val="0"/>
      <w:marRight w:val="0"/>
      <w:marTop w:val="0"/>
      <w:marBottom w:val="0"/>
      <w:divBdr>
        <w:top w:val="none" w:sz="0" w:space="0" w:color="auto"/>
        <w:left w:val="none" w:sz="0" w:space="0" w:color="auto"/>
        <w:bottom w:val="none" w:sz="0" w:space="0" w:color="auto"/>
        <w:right w:val="none" w:sz="0" w:space="0" w:color="auto"/>
      </w:divBdr>
    </w:div>
    <w:div w:id="103967524">
      <w:bodyDiv w:val="1"/>
      <w:marLeft w:val="0"/>
      <w:marRight w:val="0"/>
      <w:marTop w:val="0"/>
      <w:marBottom w:val="0"/>
      <w:divBdr>
        <w:top w:val="none" w:sz="0" w:space="0" w:color="auto"/>
        <w:left w:val="none" w:sz="0" w:space="0" w:color="auto"/>
        <w:bottom w:val="none" w:sz="0" w:space="0" w:color="auto"/>
        <w:right w:val="none" w:sz="0" w:space="0" w:color="auto"/>
      </w:divBdr>
    </w:div>
    <w:div w:id="131482619">
      <w:bodyDiv w:val="1"/>
      <w:marLeft w:val="0"/>
      <w:marRight w:val="0"/>
      <w:marTop w:val="0"/>
      <w:marBottom w:val="0"/>
      <w:divBdr>
        <w:top w:val="none" w:sz="0" w:space="0" w:color="auto"/>
        <w:left w:val="none" w:sz="0" w:space="0" w:color="auto"/>
        <w:bottom w:val="none" w:sz="0" w:space="0" w:color="auto"/>
        <w:right w:val="none" w:sz="0" w:space="0" w:color="auto"/>
      </w:divBdr>
    </w:div>
    <w:div w:id="147094326">
      <w:bodyDiv w:val="1"/>
      <w:marLeft w:val="0"/>
      <w:marRight w:val="0"/>
      <w:marTop w:val="0"/>
      <w:marBottom w:val="0"/>
      <w:divBdr>
        <w:top w:val="none" w:sz="0" w:space="0" w:color="auto"/>
        <w:left w:val="none" w:sz="0" w:space="0" w:color="auto"/>
        <w:bottom w:val="none" w:sz="0" w:space="0" w:color="auto"/>
        <w:right w:val="none" w:sz="0" w:space="0" w:color="auto"/>
      </w:divBdr>
    </w:div>
    <w:div w:id="215245446">
      <w:bodyDiv w:val="1"/>
      <w:marLeft w:val="0"/>
      <w:marRight w:val="0"/>
      <w:marTop w:val="0"/>
      <w:marBottom w:val="0"/>
      <w:divBdr>
        <w:top w:val="none" w:sz="0" w:space="0" w:color="auto"/>
        <w:left w:val="none" w:sz="0" w:space="0" w:color="auto"/>
        <w:bottom w:val="none" w:sz="0" w:space="0" w:color="auto"/>
        <w:right w:val="none" w:sz="0" w:space="0" w:color="auto"/>
      </w:divBdr>
    </w:div>
    <w:div w:id="538402121">
      <w:bodyDiv w:val="1"/>
      <w:marLeft w:val="0"/>
      <w:marRight w:val="0"/>
      <w:marTop w:val="0"/>
      <w:marBottom w:val="0"/>
      <w:divBdr>
        <w:top w:val="none" w:sz="0" w:space="0" w:color="auto"/>
        <w:left w:val="none" w:sz="0" w:space="0" w:color="auto"/>
        <w:bottom w:val="none" w:sz="0" w:space="0" w:color="auto"/>
        <w:right w:val="none" w:sz="0" w:space="0" w:color="auto"/>
      </w:divBdr>
    </w:div>
    <w:div w:id="576356003">
      <w:bodyDiv w:val="1"/>
      <w:marLeft w:val="0"/>
      <w:marRight w:val="0"/>
      <w:marTop w:val="0"/>
      <w:marBottom w:val="0"/>
      <w:divBdr>
        <w:top w:val="none" w:sz="0" w:space="0" w:color="auto"/>
        <w:left w:val="none" w:sz="0" w:space="0" w:color="auto"/>
        <w:bottom w:val="none" w:sz="0" w:space="0" w:color="auto"/>
        <w:right w:val="none" w:sz="0" w:space="0" w:color="auto"/>
      </w:divBdr>
    </w:div>
    <w:div w:id="808864722">
      <w:bodyDiv w:val="1"/>
      <w:marLeft w:val="0"/>
      <w:marRight w:val="0"/>
      <w:marTop w:val="0"/>
      <w:marBottom w:val="0"/>
      <w:divBdr>
        <w:top w:val="none" w:sz="0" w:space="0" w:color="auto"/>
        <w:left w:val="none" w:sz="0" w:space="0" w:color="auto"/>
        <w:bottom w:val="none" w:sz="0" w:space="0" w:color="auto"/>
        <w:right w:val="none" w:sz="0" w:space="0" w:color="auto"/>
      </w:divBdr>
    </w:div>
    <w:div w:id="999580164">
      <w:bodyDiv w:val="1"/>
      <w:marLeft w:val="0"/>
      <w:marRight w:val="0"/>
      <w:marTop w:val="0"/>
      <w:marBottom w:val="0"/>
      <w:divBdr>
        <w:top w:val="none" w:sz="0" w:space="0" w:color="auto"/>
        <w:left w:val="none" w:sz="0" w:space="0" w:color="auto"/>
        <w:bottom w:val="none" w:sz="0" w:space="0" w:color="auto"/>
        <w:right w:val="none" w:sz="0" w:space="0" w:color="auto"/>
      </w:divBdr>
    </w:div>
    <w:div w:id="1120606407">
      <w:bodyDiv w:val="1"/>
      <w:marLeft w:val="0"/>
      <w:marRight w:val="0"/>
      <w:marTop w:val="0"/>
      <w:marBottom w:val="0"/>
      <w:divBdr>
        <w:top w:val="none" w:sz="0" w:space="0" w:color="auto"/>
        <w:left w:val="none" w:sz="0" w:space="0" w:color="auto"/>
        <w:bottom w:val="none" w:sz="0" w:space="0" w:color="auto"/>
        <w:right w:val="none" w:sz="0" w:space="0" w:color="auto"/>
      </w:divBdr>
    </w:div>
    <w:div w:id="1128009641">
      <w:bodyDiv w:val="1"/>
      <w:marLeft w:val="0"/>
      <w:marRight w:val="0"/>
      <w:marTop w:val="0"/>
      <w:marBottom w:val="0"/>
      <w:divBdr>
        <w:top w:val="none" w:sz="0" w:space="0" w:color="auto"/>
        <w:left w:val="none" w:sz="0" w:space="0" w:color="auto"/>
        <w:bottom w:val="none" w:sz="0" w:space="0" w:color="auto"/>
        <w:right w:val="none" w:sz="0" w:space="0" w:color="auto"/>
      </w:divBdr>
    </w:div>
    <w:div w:id="1156724431">
      <w:bodyDiv w:val="1"/>
      <w:marLeft w:val="0"/>
      <w:marRight w:val="0"/>
      <w:marTop w:val="0"/>
      <w:marBottom w:val="0"/>
      <w:divBdr>
        <w:top w:val="none" w:sz="0" w:space="0" w:color="auto"/>
        <w:left w:val="none" w:sz="0" w:space="0" w:color="auto"/>
        <w:bottom w:val="none" w:sz="0" w:space="0" w:color="auto"/>
        <w:right w:val="none" w:sz="0" w:space="0" w:color="auto"/>
      </w:divBdr>
    </w:div>
    <w:div w:id="1277713324">
      <w:bodyDiv w:val="1"/>
      <w:marLeft w:val="0"/>
      <w:marRight w:val="0"/>
      <w:marTop w:val="0"/>
      <w:marBottom w:val="0"/>
      <w:divBdr>
        <w:top w:val="none" w:sz="0" w:space="0" w:color="auto"/>
        <w:left w:val="none" w:sz="0" w:space="0" w:color="auto"/>
        <w:bottom w:val="none" w:sz="0" w:space="0" w:color="auto"/>
        <w:right w:val="none" w:sz="0" w:space="0" w:color="auto"/>
      </w:divBdr>
    </w:div>
    <w:div w:id="1357388375">
      <w:bodyDiv w:val="1"/>
      <w:marLeft w:val="0"/>
      <w:marRight w:val="0"/>
      <w:marTop w:val="0"/>
      <w:marBottom w:val="0"/>
      <w:divBdr>
        <w:top w:val="none" w:sz="0" w:space="0" w:color="auto"/>
        <w:left w:val="none" w:sz="0" w:space="0" w:color="auto"/>
        <w:bottom w:val="none" w:sz="0" w:space="0" w:color="auto"/>
        <w:right w:val="none" w:sz="0" w:space="0" w:color="auto"/>
      </w:divBdr>
    </w:div>
    <w:div w:id="1357391154">
      <w:bodyDiv w:val="1"/>
      <w:marLeft w:val="0"/>
      <w:marRight w:val="0"/>
      <w:marTop w:val="0"/>
      <w:marBottom w:val="0"/>
      <w:divBdr>
        <w:top w:val="none" w:sz="0" w:space="0" w:color="auto"/>
        <w:left w:val="none" w:sz="0" w:space="0" w:color="auto"/>
        <w:bottom w:val="none" w:sz="0" w:space="0" w:color="auto"/>
        <w:right w:val="none" w:sz="0" w:space="0" w:color="auto"/>
      </w:divBdr>
    </w:div>
    <w:div w:id="1466002080">
      <w:bodyDiv w:val="1"/>
      <w:marLeft w:val="0"/>
      <w:marRight w:val="0"/>
      <w:marTop w:val="0"/>
      <w:marBottom w:val="0"/>
      <w:divBdr>
        <w:top w:val="none" w:sz="0" w:space="0" w:color="auto"/>
        <w:left w:val="none" w:sz="0" w:space="0" w:color="auto"/>
        <w:bottom w:val="none" w:sz="0" w:space="0" w:color="auto"/>
        <w:right w:val="none" w:sz="0" w:space="0" w:color="auto"/>
      </w:divBdr>
    </w:div>
    <w:div w:id="1498839360">
      <w:bodyDiv w:val="1"/>
      <w:marLeft w:val="0"/>
      <w:marRight w:val="0"/>
      <w:marTop w:val="0"/>
      <w:marBottom w:val="0"/>
      <w:divBdr>
        <w:top w:val="none" w:sz="0" w:space="0" w:color="auto"/>
        <w:left w:val="none" w:sz="0" w:space="0" w:color="auto"/>
        <w:bottom w:val="none" w:sz="0" w:space="0" w:color="auto"/>
        <w:right w:val="none" w:sz="0" w:space="0" w:color="auto"/>
      </w:divBdr>
    </w:div>
    <w:div w:id="1528987027">
      <w:bodyDiv w:val="1"/>
      <w:marLeft w:val="0"/>
      <w:marRight w:val="0"/>
      <w:marTop w:val="0"/>
      <w:marBottom w:val="0"/>
      <w:divBdr>
        <w:top w:val="none" w:sz="0" w:space="0" w:color="auto"/>
        <w:left w:val="none" w:sz="0" w:space="0" w:color="auto"/>
        <w:bottom w:val="none" w:sz="0" w:space="0" w:color="auto"/>
        <w:right w:val="none" w:sz="0" w:space="0" w:color="auto"/>
      </w:divBdr>
    </w:div>
    <w:div w:id="1617449954">
      <w:bodyDiv w:val="1"/>
      <w:marLeft w:val="0"/>
      <w:marRight w:val="0"/>
      <w:marTop w:val="0"/>
      <w:marBottom w:val="0"/>
      <w:divBdr>
        <w:top w:val="none" w:sz="0" w:space="0" w:color="auto"/>
        <w:left w:val="none" w:sz="0" w:space="0" w:color="auto"/>
        <w:bottom w:val="none" w:sz="0" w:space="0" w:color="auto"/>
        <w:right w:val="none" w:sz="0" w:space="0" w:color="auto"/>
      </w:divBdr>
    </w:div>
    <w:div w:id="1740328946">
      <w:bodyDiv w:val="1"/>
      <w:marLeft w:val="0"/>
      <w:marRight w:val="0"/>
      <w:marTop w:val="0"/>
      <w:marBottom w:val="0"/>
      <w:divBdr>
        <w:top w:val="none" w:sz="0" w:space="0" w:color="auto"/>
        <w:left w:val="none" w:sz="0" w:space="0" w:color="auto"/>
        <w:bottom w:val="none" w:sz="0" w:space="0" w:color="auto"/>
        <w:right w:val="none" w:sz="0" w:space="0" w:color="auto"/>
      </w:divBdr>
    </w:div>
    <w:div w:id="1750467509">
      <w:bodyDiv w:val="1"/>
      <w:marLeft w:val="0"/>
      <w:marRight w:val="0"/>
      <w:marTop w:val="0"/>
      <w:marBottom w:val="0"/>
      <w:divBdr>
        <w:top w:val="none" w:sz="0" w:space="0" w:color="auto"/>
        <w:left w:val="none" w:sz="0" w:space="0" w:color="auto"/>
        <w:bottom w:val="none" w:sz="0" w:space="0" w:color="auto"/>
        <w:right w:val="none" w:sz="0" w:space="0" w:color="auto"/>
      </w:divBdr>
    </w:div>
    <w:div w:id="1893223441">
      <w:bodyDiv w:val="1"/>
      <w:marLeft w:val="0"/>
      <w:marRight w:val="0"/>
      <w:marTop w:val="0"/>
      <w:marBottom w:val="0"/>
      <w:divBdr>
        <w:top w:val="none" w:sz="0" w:space="0" w:color="auto"/>
        <w:left w:val="none" w:sz="0" w:space="0" w:color="auto"/>
        <w:bottom w:val="none" w:sz="0" w:space="0" w:color="auto"/>
        <w:right w:val="none" w:sz="0" w:space="0" w:color="auto"/>
      </w:divBdr>
    </w:div>
    <w:div w:id="1958637008">
      <w:bodyDiv w:val="1"/>
      <w:marLeft w:val="0"/>
      <w:marRight w:val="0"/>
      <w:marTop w:val="0"/>
      <w:marBottom w:val="0"/>
      <w:divBdr>
        <w:top w:val="none" w:sz="0" w:space="0" w:color="auto"/>
        <w:left w:val="none" w:sz="0" w:space="0" w:color="auto"/>
        <w:bottom w:val="none" w:sz="0" w:space="0" w:color="auto"/>
        <w:right w:val="none" w:sz="0" w:space="0" w:color="auto"/>
      </w:divBdr>
    </w:div>
    <w:div w:id="2038040081">
      <w:bodyDiv w:val="1"/>
      <w:marLeft w:val="0"/>
      <w:marRight w:val="0"/>
      <w:marTop w:val="0"/>
      <w:marBottom w:val="0"/>
      <w:divBdr>
        <w:top w:val="none" w:sz="0" w:space="0" w:color="auto"/>
        <w:left w:val="none" w:sz="0" w:space="0" w:color="auto"/>
        <w:bottom w:val="none" w:sz="0" w:space="0" w:color="auto"/>
        <w:right w:val="none" w:sz="0" w:space="0" w:color="auto"/>
      </w:divBdr>
    </w:div>
    <w:div w:id="2115981717">
      <w:bodyDiv w:val="1"/>
      <w:marLeft w:val="0"/>
      <w:marRight w:val="0"/>
      <w:marTop w:val="0"/>
      <w:marBottom w:val="0"/>
      <w:divBdr>
        <w:top w:val="none" w:sz="0" w:space="0" w:color="auto"/>
        <w:left w:val="none" w:sz="0" w:space="0" w:color="auto"/>
        <w:bottom w:val="none" w:sz="0" w:space="0" w:color="auto"/>
        <w:right w:val="none" w:sz="0" w:space="0" w:color="auto"/>
      </w:divBdr>
    </w:div>
    <w:div w:id="213883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8D401-5BEB-46E0-911A-FCCD35346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4</Pages>
  <Words>1236</Words>
  <Characters>7050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Вера Григорьева</dc:creator>
  <cp:lastModifiedBy>Asem Didarova</cp:lastModifiedBy>
  <cp:revision>56</cp:revision>
  <cp:lastPrinted>2026-04-30T09:47:00Z</cp:lastPrinted>
  <dcterms:created xsi:type="dcterms:W3CDTF">2024-12-27T08:44:00Z</dcterms:created>
  <dcterms:modified xsi:type="dcterms:W3CDTF">2026-10-08T06:34:00Z</dcterms:modified>
</cp:coreProperties>
</file>