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7EFF" w14:textId="17F70909" w:rsidR="007A72DA" w:rsidRPr="007A72DA" w:rsidRDefault="007A72DA" w:rsidP="007A72D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72DA">
        <w:rPr>
          <w:rFonts w:ascii="Times New Roman" w:hAnsi="Times New Roman" w:cs="Times New Roman"/>
          <w:sz w:val="28"/>
          <w:szCs w:val="28"/>
          <w:lang w:val="kk-KZ"/>
        </w:rPr>
        <w:t xml:space="preserve">Іскер аймақ – «Даму» қоры арқылы іске асырылатын кәсіпкерлерге пайыздық мөлшерлемені төмендетуге арналған бағдарлама.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: микро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>.</w:t>
      </w:r>
    </w:p>
    <w:p w14:paraId="720CDD7E" w14:textId="77777777" w:rsidR="007A72DA" w:rsidRDefault="007A72DA" w:rsidP="007A72D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72DA">
        <w:rPr>
          <w:rFonts w:ascii="Times New Roman" w:hAnsi="Times New Roman" w:cs="Times New Roman"/>
          <w:sz w:val="28"/>
          <w:szCs w:val="28"/>
          <w:lang w:val="kk-KZ"/>
        </w:rPr>
        <w:t xml:space="preserve">Берілетін несиенің сомасы – 200 млн теңгеге дейін.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инвестициялар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айналым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қаражатын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Субсидиялау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Бағдарламаға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салаларға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бөлек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аудандарына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6 басым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саладан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қосылды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 бойынша : </w:t>
      </w:r>
    </w:p>
    <w:tbl>
      <w:tblPr>
        <w:tblW w:w="7120" w:type="dxa"/>
        <w:tblLook w:val="04A0" w:firstRow="1" w:lastRow="0" w:firstColumn="1" w:lastColumn="0" w:noHBand="0" w:noVBand="1"/>
      </w:tblPr>
      <w:tblGrid>
        <w:gridCol w:w="1100"/>
        <w:gridCol w:w="6020"/>
      </w:tblGrid>
      <w:tr w:rsidR="007A72DA" w:rsidRPr="007A72DA" w14:paraId="626DCB3B" w14:textId="77777777" w:rsidTr="007A72DA">
        <w:trPr>
          <w:trHeight w:val="60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99CE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551</w:t>
            </w:r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C54CC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Қонақ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үйлердің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және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тұруға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арналған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ұқсас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орындардың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қызмет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көрсетуі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</w:tr>
      <w:tr w:rsidR="007A72DA" w:rsidRPr="007A72DA" w14:paraId="7F003FFD" w14:textId="77777777" w:rsidTr="007A72DA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8E52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561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2AB3D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Мейрамханалардың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қызметі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және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тамақ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өнімдерін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жеткізу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бойынша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көрсетілетін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қызметтер</w:t>
            </w:r>
            <w:proofErr w:type="spellEnd"/>
          </w:p>
        </w:tc>
      </w:tr>
      <w:tr w:rsidR="007A72DA" w:rsidRPr="007A72DA" w14:paraId="2F9BCEF2" w14:textId="77777777" w:rsidTr="007A72DA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BE6D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522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D3CA1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Қосалқы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көлік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қызметі</w:t>
            </w:r>
            <w:proofErr w:type="spellEnd"/>
          </w:p>
        </w:tc>
      </w:tr>
      <w:tr w:rsidR="007A72DA" w:rsidRPr="007A72DA" w14:paraId="363A9657" w14:textId="77777777" w:rsidTr="007A72DA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E778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861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299FE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Аурухана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ұйымдарының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қызметі</w:t>
            </w:r>
            <w:proofErr w:type="spellEnd"/>
          </w:p>
        </w:tc>
      </w:tr>
      <w:tr w:rsidR="007A72DA" w:rsidRPr="007A72DA" w14:paraId="37F07E07" w14:textId="77777777" w:rsidTr="007A72DA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6651F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851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1FDC1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Мектепке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дейінгі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беру</w:t>
            </w:r>
          </w:p>
        </w:tc>
      </w:tr>
      <w:tr w:rsidR="007A72DA" w:rsidRPr="007A72DA" w14:paraId="4F3CA01C" w14:textId="77777777" w:rsidTr="007A72DA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F9844" w14:textId="77777777" w:rsidR="007A72DA" w:rsidRPr="007A72DA" w:rsidRDefault="007A72DA" w:rsidP="007A72DA">
            <w:pPr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521</w:t>
            </w:r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13008" w14:textId="77777777" w:rsidR="007A72DA" w:rsidRPr="007A72DA" w:rsidRDefault="007A72DA" w:rsidP="007A72DA">
            <w:pPr>
              <w:spacing w:after="0" w:line="240" w:lineRule="auto"/>
              <w:outlineLvl w:val="1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Жүктерді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қоймаға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қою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және</w:t>
            </w:r>
            <w:proofErr w:type="spellEnd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A72DA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сақтау</w:t>
            </w:r>
            <w:proofErr w:type="spellEnd"/>
          </w:p>
        </w:tc>
      </w:tr>
    </w:tbl>
    <w:p w14:paraId="7F63629D" w14:textId="6FF5E909" w:rsidR="000E670D" w:rsidRPr="007A72DA" w:rsidRDefault="007A72DA" w:rsidP="007A72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72DA">
        <w:rPr>
          <w:rFonts w:ascii="Times New Roman" w:hAnsi="Times New Roman" w:cs="Times New Roman"/>
          <w:sz w:val="28"/>
          <w:szCs w:val="28"/>
          <w:lang w:val="kk-KZ"/>
        </w:rPr>
        <w:t xml:space="preserve">Сіздің бизнесіңіздің орналасқан мекенжайына қарай субсидиялау салалары да əртүрлі болуы мүмкін.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Толығырақ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«Даму»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сайты damu.kz-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тен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аласыздар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1408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телефоны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əлеуметтік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кəсіпкерлерге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көбірек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салалық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шектеулер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алынып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тасталынды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кəсіп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түріне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бар, ал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субсидиялау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сыйақының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номиналды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мөлшерлемесінің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50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пайызы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деңгейінде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белгіленді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Бағдарламаның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40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пайызды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Инвестицияларға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өзгерді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Кəсіпкерлер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жабдықтарды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техниканы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көлікті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активтерді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тізілімге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өндірушілерден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алуы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Егер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тізілімде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өндірушілерден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Бағдарламаға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кəсіпкер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«Даму»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серіктесі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банкке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мақұлданғаннан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жоба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субсидия беру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«Даму»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қорына</w:t>
      </w:r>
      <w:proofErr w:type="spellEnd"/>
      <w:r w:rsidRPr="007A7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72DA">
        <w:rPr>
          <w:rFonts w:ascii="Times New Roman" w:hAnsi="Times New Roman" w:cs="Times New Roman"/>
          <w:sz w:val="28"/>
          <w:szCs w:val="28"/>
        </w:rPr>
        <w:t>жолданады</w:t>
      </w:r>
      <w:proofErr w:type="spellEnd"/>
    </w:p>
    <w:sectPr w:rsidR="000E670D" w:rsidRPr="007A7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D1"/>
    <w:rsid w:val="000E670D"/>
    <w:rsid w:val="005236D9"/>
    <w:rsid w:val="006B4EA8"/>
    <w:rsid w:val="007A72DA"/>
    <w:rsid w:val="00C67B39"/>
    <w:rsid w:val="00CA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1CE9"/>
  <w15:chartTrackingRefBased/>
  <w15:docId w15:val="{851C4835-5912-4437-B860-55D74C34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6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6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6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65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65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65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65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65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65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6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6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6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6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65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65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65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6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65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65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Жұлдыз Талғатқызы</dc:creator>
  <cp:keywords/>
  <dc:description/>
  <cp:lastModifiedBy>Жұлдыз Талғатқызы</cp:lastModifiedBy>
  <cp:revision>2</cp:revision>
  <dcterms:created xsi:type="dcterms:W3CDTF">2026-10-07T07:26:00Z</dcterms:created>
  <dcterms:modified xsi:type="dcterms:W3CDTF">2026-10-07T07:26:00Z</dcterms:modified>
</cp:coreProperties>
</file>