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a"/>
        <w:tblpPr w:leftFromText="180" w:rightFromText="180" w:vertAnchor="page" w:horzAnchor="margin" w:tblpXSpec="center" w:tblpY="451"/>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1"/>
        <w:gridCol w:w="4835"/>
      </w:tblGrid>
      <w:tr w:rsidR="00713CAB" w:rsidRPr="00A32ECE" w:rsidTr="00213B48">
        <w:trPr>
          <w:trHeight w:val="1985"/>
        </w:trPr>
        <w:tc>
          <w:tcPr>
            <w:tcW w:w="4781" w:type="dxa"/>
            <w:hideMark/>
          </w:tcPr>
          <w:p w:rsidR="00713CAB" w:rsidRPr="00A32ECE" w:rsidRDefault="00713CAB" w:rsidP="00213B48">
            <w:pPr>
              <w:jc w:val="center"/>
              <w:rPr>
                <w:rFonts w:ascii="Times New Roman" w:hAnsi="Times New Roman" w:cs="Times New Roman"/>
                <w:b/>
                <w:sz w:val="28"/>
                <w:szCs w:val="28"/>
                <w:lang w:val="kk-KZ"/>
              </w:rPr>
            </w:pPr>
            <w:r w:rsidRPr="00A32ECE">
              <w:rPr>
                <w:rFonts w:ascii="Times New Roman" w:hAnsi="Times New Roman" w:cs="Times New Roman"/>
                <w:b/>
                <w:sz w:val="28"/>
                <w:szCs w:val="28"/>
                <w:lang w:val="kk-KZ"/>
              </w:rPr>
              <w:t>АТБАСАР АУДАНЫНЫҢ</w:t>
            </w:r>
          </w:p>
          <w:p w:rsidR="00713CAB" w:rsidRPr="00A32ECE" w:rsidRDefault="00713CAB" w:rsidP="00213B48">
            <w:pPr>
              <w:pStyle w:val="a9"/>
              <w:tabs>
                <w:tab w:val="left" w:pos="6521"/>
              </w:tabs>
              <w:jc w:val="center"/>
              <w:rPr>
                <w:rFonts w:ascii="Times New Roman" w:hAnsi="Times New Roman"/>
                <w:b/>
                <w:color w:val="FFFFFF"/>
                <w:sz w:val="28"/>
                <w:szCs w:val="28"/>
                <w:lang w:val="kk-KZ"/>
              </w:rPr>
            </w:pPr>
            <w:r w:rsidRPr="00A32ECE">
              <w:rPr>
                <w:rFonts w:ascii="Times New Roman" w:hAnsi="Times New Roman"/>
                <w:b/>
                <w:sz w:val="28"/>
                <w:szCs w:val="28"/>
                <w:lang w:val="kk-KZ"/>
              </w:rPr>
              <w:t>«МӘДЕНИЕТ, ДЕНЕ ШЫНЫКТЫРУ  ЖӘНЕ СПОРТ БӨЛІМІ»                                                      МЕМЛЕКЕТТІК МЕКЕМЕСІ</w:t>
            </w:r>
            <w:r w:rsidRPr="00A32ECE">
              <w:rPr>
                <w:rFonts w:ascii="Times New Roman" w:hAnsi="Times New Roman"/>
                <w:b/>
                <w:color w:val="FFFFFF"/>
                <w:sz w:val="28"/>
                <w:szCs w:val="28"/>
                <w:lang w:val="kk-KZ"/>
              </w:rPr>
              <w:t xml:space="preserve"> </w:t>
            </w:r>
          </w:p>
        </w:tc>
        <w:tc>
          <w:tcPr>
            <w:tcW w:w="4835" w:type="dxa"/>
            <w:hideMark/>
          </w:tcPr>
          <w:p w:rsidR="00713CAB" w:rsidRPr="00A32ECE" w:rsidRDefault="00713CAB" w:rsidP="00213B48">
            <w:pPr>
              <w:tabs>
                <w:tab w:val="left" w:pos="5529"/>
              </w:tabs>
              <w:jc w:val="center"/>
              <w:rPr>
                <w:rFonts w:ascii="Times New Roman" w:hAnsi="Times New Roman" w:cs="Times New Roman"/>
                <w:b/>
                <w:sz w:val="28"/>
                <w:szCs w:val="28"/>
                <w:lang w:val="kk-KZ"/>
              </w:rPr>
            </w:pPr>
            <w:r w:rsidRPr="00A32ECE">
              <w:rPr>
                <w:rFonts w:ascii="Times New Roman" w:hAnsi="Times New Roman" w:cs="Times New Roman"/>
                <w:b/>
                <w:sz w:val="28"/>
                <w:szCs w:val="28"/>
                <w:lang w:val="kk-KZ"/>
              </w:rPr>
              <w:t xml:space="preserve">ГОСУДАРСТВЕННОЕ УЧРЕЖДЕНИЕ </w:t>
            </w:r>
          </w:p>
          <w:p w:rsidR="00713CAB" w:rsidRPr="00A32ECE" w:rsidRDefault="00713CAB" w:rsidP="00213B48">
            <w:pPr>
              <w:tabs>
                <w:tab w:val="left" w:pos="5529"/>
              </w:tabs>
              <w:jc w:val="center"/>
              <w:rPr>
                <w:rFonts w:ascii="Times New Roman" w:hAnsi="Times New Roman" w:cs="Times New Roman"/>
                <w:b/>
                <w:sz w:val="28"/>
                <w:szCs w:val="28"/>
                <w:lang w:val="kk-KZ"/>
              </w:rPr>
            </w:pPr>
            <w:r w:rsidRPr="00A32ECE">
              <w:rPr>
                <w:rFonts w:ascii="Times New Roman" w:hAnsi="Times New Roman" w:cs="Times New Roman"/>
                <w:b/>
                <w:sz w:val="28"/>
                <w:szCs w:val="28"/>
              </w:rPr>
              <w:t xml:space="preserve">«ОТДЕЛ </w:t>
            </w:r>
            <w:r w:rsidRPr="00A32ECE">
              <w:rPr>
                <w:rFonts w:ascii="Times New Roman" w:hAnsi="Times New Roman" w:cs="Times New Roman"/>
                <w:b/>
                <w:sz w:val="28"/>
                <w:szCs w:val="28"/>
                <w:lang w:val="kk-KZ"/>
              </w:rPr>
              <w:t xml:space="preserve"> КУЛЬТУРЫ, ФИЗИЧЕСКОЙ КУЛЬТУРЫ И СПОРТА АТБАСАРСКОГО РАЙОНА»</w:t>
            </w:r>
          </w:p>
        </w:tc>
      </w:tr>
    </w:tbl>
    <w:p w:rsidR="00713CAB" w:rsidRPr="00A32ECE" w:rsidRDefault="00713CAB" w:rsidP="00713CAB">
      <w:pPr>
        <w:spacing w:after="0"/>
        <w:rPr>
          <w:rFonts w:ascii="Times New Roman" w:hAnsi="Times New Roman" w:cs="Times New Roman"/>
          <w:sz w:val="28"/>
          <w:szCs w:val="28"/>
        </w:rPr>
      </w:pP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r>
      <w:r w:rsidRPr="00A32ECE">
        <w:rPr>
          <w:rFonts w:ascii="Times New Roman" w:hAnsi="Times New Roman" w:cs="Times New Roman"/>
          <w:sz w:val="28"/>
          <w:szCs w:val="28"/>
        </w:rPr>
        <w:softHyphen/>
        <w:t>________________________________________________________</w:t>
      </w:r>
      <w:r>
        <w:rPr>
          <w:rFonts w:ascii="Times New Roman" w:hAnsi="Times New Roman" w:cs="Times New Roman"/>
          <w:sz w:val="28"/>
          <w:szCs w:val="28"/>
        </w:rPr>
        <w:t>___________</w:t>
      </w:r>
    </w:p>
    <w:p w:rsidR="00713CAB" w:rsidRPr="00A32ECE" w:rsidRDefault="00713CAB" w:rsidP="00713CAB">
      <w:pPr>
        <w:spacing w:after="0"/>
        <w:rPr>
          <w:rFonts w:ascii="Times New Roman" w:hAnsi="Times New Roman" w:cs="Times New Roman"/>
          <w:sz w:val="28"/>
          <w:szCs w:val="28"/>
        </w:rPr>
      </w:pPr>
    </w:p>
    <w:tbl>
      <w:tblPr>
        <w:tblStyle w:val="aa"/>
        <w:tblpPr w:leftFromText="180" w:rightFromText="180" w:vertAnchor="page" w:horzAnchor="margin" w:tblpXSpec="center" w:tblpY="451"/>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1"/>
        <w:gridCol w:w="4835"/>
      </w:tblGrid>
      <w:tr w:rsidR="00713CAB" w:rsidRPr="00A32ECE" w:rsidTr="00213B48">
        <w:trPr>
          <w:trHeight w:val="1985"/>
        </w:trPr>
        <w:tc>
          <w:tcPr>
            <w:tcW w:w="4781" w:type="dxa"/>
            <w:hideMark/>
          </w:tcPr>
          <w:p w:rsidR="00713CAB" w:rsidRPr="00A32ECE" w:rsidRDefault="00713CAB" w:rsidP="00213B48">
            <w:pPr>
              <w:jc w:val="center"/>
              <w:rPr>
                <w:rFonts w:ascii="Times New Roman" w:hAnsi="Times New Roman" w:cs="Times New Roman"/>
                <w:b/>
                <w:sz w:val="28"/>
                <w:szCs w:val="28"/>
                <w:lang w:val="kk-KZ"/>
              </w:rPr>
            </w:pPr>
            <w:r w:rsidRPr="00A32ECE">
              <w:rPr>
                <w:rFonts w:ascii="Times New Roman" w:hAnsi="Times New Roman" w:cs="Times New Roman"/>
                <w:b/>
                <w:sz w:val="28"/>
                <w:szCs w:val="28"/>
                <w:lang w:val="kk-KZ"/>
              </w:rPr>
              <w:t>АТБАСАР АУДАНЫНЫҢ</w:t>
            </w:r>
          </w:p>
          <w:p w:rsidR="00713CAB" w:rsidRPr="00A32ECE" w:rsidRDefault="00713CAB" w:rsidP="00213B48">
            <w:pPr>
              <w:pStyle w:val="a9"/>
              <w:tabs>
                <w:tab w:val="left" w:pos="6521"/>
              </w:tabs>
              <w:jc w:val="center"/>
              <w:rPr>
                <w:rFonts w:ascii="Times New Roman" w:hAnsi="Times New Roman"/>
                <w:b/>
                <w:color w:val="FFFFFF"/>
                <w:sz w:val="28"/>
                <w:szCs w:val="28"/>
                <w:lang w:val="kk-KZ"/>
              </w:rPr>
            </w:pPr>
            <w:r w:rsidRPr="00A32ECE">
              <w:rPr>
                <w:rFonts w:ascii="Times New Roman" w:hAnsi="Times New Roman"/>
                <w:b/>
                <w:sz w:val="28"/>
                <w:szCs w:val="28"/>
                <w:lang w:val="kk-KZ"/>
              </w:rPr>
              <w:t>«МӘДЕНИЕТ, ДЕНЕ ШЫНЫКТЫРУ  ЖӘНЕ СПОРТ БӨЛІМІ»                                                      МЕМЛЕКЕТТІК МЕКЕМЕСІ</w:t>
            </w:r>
            <w:r w:rsidRPr="00A32ECE">
              <w:rPr>
                <w:rFonts w:ascii="Times New Roman" w:hAnsi="Times New Roman"/>
                <w:b/>
                <w:color w:val="FFFFFF"/>
                <w:sz w:val="28"/>
                <w:szCs w:val="28"/>
                <w:lang w:val="kk-KZ"/>
              </w:rPr>
              <w:t xml:space="preserve"> </w:t>
            </w:r>
          </w:p>
        </w:tc>
        <w:tc>
          <w:tcPr>
            <w:tcW w:w="4835" w:type="dxa"/>
            <w:hideMark/>
          </w:tcPr>
          <w:p w:rsidR="00713CAB" w:rsidRPr="00A32ECE" w:rsidRDefault="00713CAB" w:rsidP="00213B48">
            <w:pPr>
              <w:tabs>
                <w:tab w:val="left" w:pos="5529"/>
              </w:tabs>
              <w:jc w:val="center"/>
              <w:rPr>
                <w:rFonts w:ascii="Times New Roman" w:hAnsi="Times New Roman" w:cs="Times New Roman"/>
                <w:b/>
                <w:sz w:val="28"/>
                <w:szCs w:val="28"/>
                <w:lang w:val="kk-KZ"/>
              </w:rPr>
            </w:pPr>
            <w:r w:rsidRPr="00A32ECE">
              <w:rPr>
                <w:rFonts w:ascii="Times New Roman" w:hAnsi="Times New Roman" w:cs="Times New Roman"/>
                <w:b/>
                <w:sz w:val="28"/>
                <w:szCs w:val="28"/>
                <w:lang w:val="kk-KZ"/>
              </w:rPr>
              <w:t xml:space="preserve">ГОСУДАРСТВЕННОЕ УЧРЕЖДЕНИЕ </w:t>
            </w:r>
          </w:p>
          <w:p w:rsidR="00713CAB" w:rsidRPr="00A32ECE" w:rsidRDefault="00713CAB" w:rsidP="00213B48">
            <w:pPr>
              <w:tabs>
                <w:tab w:val="left" w:pos="5529"/>
              </w:tabs>
              <w:jc w:val="center"/>
              <w:rPr>
                <w:rFonts w:ascii="Times New Roman" w:hAnsi="Times New Roman" w:cs="Times New Roman"/>
                <w:b/>
                <w:sz w:val="28"/>
                <w:szCs w:val="28"/>
                <w:lang w:val="kk-KZ"/>
              </w:rPr>
            </w:pPr>
            <w:r w:rsidRPr="00A32ECE">
              <w:rPr>
                <w:rFonts w:ascii="Times New Roman" w:hAnsi="Times New Roman" w:cs="Times New Roman"/>
                <w:b/>
                <w:sz w:val="28"/>
                <w:szCs w:val="28"/>
              </w:rPr>
              <w:t xml:space="preserve">«ОТДЕЛ </w:t>
            </w:r>
            <w:r w:rsidRPr="00A32ECE">
              <w:rPr>
                <w:rFonts w:ascii="Times New Roman" w:hAnsi="Times New Roman" w:cs="Times New Roman"/>
                <w:b/>
                <w:sz w:val="28"/>
                <w:szCs w:val="28"/>
                <w:lang w:val="kk-KZ"/>
              </w:rPr>
              <w:t xml:space="preserve"> КУЛЬТУРЫ, ФИЗИЧЕСКОЙ КУЛЬТУРЫ И СПОРТА АТБАСАРСКОГО РАЙОНА»</w:t>
            </w:r>
          </w:p>
        </w:tc>
      </w:tr>
    </w:tbl>
    <w:p w:rsidR="00713CAB" w:rsidRPr="00A32ECE" w:rsidRDefault="00713CAB" w:rsidP="00713CAB">
      <w:pPr>
        <w:spacing w:after="0" w:line="240" w:lineRule="auto"/>
        <w:rPr>
          <w:rFonts w:ascii="Times New Roman" w:hAnsi="Times New Roman" w:cs="Times New Roman"/>
          <w:b/>
          <w:sz w:val="28"/>
          <w:szCs w:val="28"/>
          <w:lang w:val="kk-KZ"/>
        </w:rPr>
      </w:pPr>
      <w:r w:rsidRPr="00A32ECE">
        <w:rPr>
          <w:rFonts w:ascii="Times New Roman" w:hAnsi="Times New Roman" w:cs="Times New Roman"/>
          <w:b/>
          <w:sz w:val="28"/>
          <w:szCs w:val="28"/>
          <w:lang w:val="kk-KZ"/>
        </w:rPr>
        <w:t>БҰЙРЫҚ                                                                                              ПРИКАЗ</w:t>
      </w:r>
    </w:p>
    <w:p w:rsidR="00713CAB" w:rsidRPr="00A32ECE" w:rsidRDefault="00713CAB" w:rsidP="00713CAB">
      <w:pPr>
        <w:spacing w:after="0"/>
        <w:rPr>
          <w:rFonts w:ascii="Times New Roman" w:hAnsi="Times New Roman" w:cs="Times New Roman"/>
          <w:b/>
          <w:sz w:val="28"/>
          <w:szCs w:val="28"/>
          <w:lang w:val="kk-KZ"/>
        </w:rPr>
      </w:pPr>
    </w:p>
    <w:p w:rsidR="00713CAB" w:rsidRPr="00A32ECE" w:rsidRDefault="00713CAB" w:rsidP="00713CAB">
      <w:pPr>
        <w:spacing w:after="0"/>
        <w:rPr>
          <w:rFonts w:ascii="Times New Roman" w:hAnsi="Times New Roman" w:cs="Times New Roman"/>
          <w:b/>
          <w:sz w:val="28"/>
          <w:szCs w:val="28"/>
          <w:lang w:val="kk-KZ"/>
        </w:rPr>
      </w:pPr>
      <w:r w:rsidRPr="00A32ECE">
        <w:rPr>
          <w:rFonts w:ascii="Times New Roman" w:hAnsi="Times New Roman" w:cs="Times New Roman"/>
          <w:b/>
          <w:sz w:val="28"/>
          <w:szCs w:val="28"/>
          <w:lang w:val="kk-KZ"/>
        </w:rPr>
        <w:t>Атбасар қ</w:t>
      </w:r>
      <w:r>
        <w:rPr>
          <w:rFonts w:ascii="Times New Roman" w:hAnsi="Times New Roman" w:cs="Times New Roman"/>
          <w:b/>
          <w:sz w:val="28"/>
          <w:szCs w:val="28"/>
          <w:lang w:val="kk-KZ"/>
        </w:rPr>
        <w:t>.</w:t>
      </w:r>
      <w:r w:rsidRPr="00A32ECE">
        <w:rPr>
          <w:rFonts w:ascii="Times New Roman" w:hAnsi="Times New Roman" w:cs="Times New Roman"/>
          <w:b/>
          <w:sz w:val="28"/>
          <w:szCs w:val="28"/>
          <w:lang w:val="kk-KZ"/>
        </w:rPr>
        <w:t xml:space="preserve">                                          № </w:t>
      </w:r>
      <w:r>
        <w:rPr>
          <w:rFonts w:ascii="Times New Roman" w:hAnsi="Times New Roman" w:cs="Times New Roman"/>
          <w:b/>
          <w:sz w:val="28"/>
          <w:szCs w:val="28"/>
          <w:lang w:val="kk-KZ"/>
        </w:rPr>
        <w:t>49</w:t>
      </w:r>
      <w:r w:rsidRPr="00A32ECE">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A32ECE">
        <w:rPr>
          <w:rFonts w:ascii="Times New Roman" w:hAnsi="Times New Roman" w:cs="Times New Roman"/>
          <w:b/>
          <w:sz w:val="28"/>
          <w:szCs w:val="28"/>
          <w:lang w:val="kk-KZ"/>
        </w:rPr>
        <w:t xml:space="preserve">       «</w:t>
      </w:r>
      <w:r>
        <w:rPr>
          <w:rFonts w:ascii="Times New Roman" w:hAnsi="Times New Roman" w:cs="Times New Roman"/>
          <w:b/>
          <w:sz w:val="28"/>
          <w:szCs w:val="28"/>
          <w:lang w:val="kk-KZ"/>
        </w:rPr>
        <w:t>5</w:t>
      </w:r>
      <w:r w:rsidRPr="00A32EC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қазан</w:t>
      </w:r>
      <w:r w:rsidRPr="00A32ECE">
        <w:rPr>
          <w:rFonts w:ascii="Times New Roman" w:hAnsi="Times New Roman" w:cs="Times New Roman"/>
          <w:b/>
          <w:sz w:val="28"/>
          <w:szCs w:val="28"/>
          <w:lang w:val="kk-KZ"/>
        </w:rPr>
        <w:t xml:space="preserve"> 2026 ж.</w:t>
      </w:r>
    </w:p>
    <w:p w:rsidR="00713CAB" w:rsidRPr="00A32ECE" w:rsidRDefault="00713CAB" w:rsidP="00713CAB">
      <w:pPr>
        <w:spacing w:after="0"/>
        <w:rPr>
          <w:rFonts w:ascii="Times New Roman" w:hAnsi="Times New Roman" w:cs="Times New Roman"/>
          <w:b/>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Pr="00713CAB" w:rsidRDefault="00713CAB" w:rsidP="00713CAB">
      <w:pPr>
        <w:pStyle w:val="a3"/>
        <w:spacing w:before="0" w:beforeAutospacing="0" w:after="0" w:afterAutospacing="0"/>
        <w:jc w:val="both"/>
        <w:rPr>
          <w:rStyle w:val="a5"/>
          <w:sz w:val="28"/>
          <w:szCs w:val="28"/>
          <w:lang w:val="kk-KZ"/>
        </w:rPr>
      </w:pPr>
      <w:r w:rsidRPr="00713CAB">
        <w:rPr>
          <w:rStyle w:val="a5"/>
          <w:sz w:val="28"/>
          <w:szCs w:val="28"/>
          <w:lang w:val="kk-KZ"/>
        </w:rPr>
        <w:t xml:space="preserve">«Атбасар ауданының мәдениет, </w:t>
      </w:r>
    </w:p>
    <w:p w:rsidR="00713CAB" w:rsidRDefault="00713CAB" w:rsidP="00713CAB">
      <w:pPr>
        <w:pStyle w:val="a3"/>
        <w:spacing w:before="0" w:beforeAutospacing="0" w:after="0" w:afterAutospacing="0"/>
        <w:jc w:val="both"/>
        <w:rPr>
          <w:rStyle w:val="a5"/>
          <w:sz w:val="28"/>
          <w:szCs w:val="28"/>
        </w:rPr>
      </w:pPr>
      <w:r w:rsidRPr="00F76310">
        <w:rPr>
          <w:rStyle w:val="a5"/>
          <w:sz w:val="28"/>
          <w:szCs w:val="28"/>
        </w:rPr>
        <w:t>д</w:t>
      </w:r>
      <w:r>
        <w:rPr>
          <w:rStyle w:val="a5"/>
          <w:sz w:val="28"/>
          <w:szCs w:val="28"/>
        </w:rPr>
        <w:t>ене шынықтыру және спорт бө</w:t>
      </w:r>
      <w:proofErr w:type="gramStart"/>
      <w:r>
        <w:rPr>
          <w:rStyle w:val="a5"/>
          <w:sz w:val="28"/>
          <w:szCs w:val="28"/>
        </w:rPr>
        <w:t>л</w:t>
      </w:r>
      <w:proofErr w:type="gramEnd"/>
      <w:r>
        <w:rPr>
          <w:rStyle w:val="a5"/>
          <w:sz w:val="28"/>
          <w:szCs w:val="28"/>
        </w:rPr>
        <w:t>імі»</w:t>
      </w:r>
      <w:r w:rsidRPr="00F76310">
        <w:rPr>
          <w:rStyle w:val="a5"/>
          <w:sz w:val="28"/>
          <w:szCs w:val="28"/>
        </w:rPr>
        <w:t xml:space="preserve"> ММ </w:t>
      </w:r>
    </w:p>
    <w:p w:rsidR="00713CAB" w:rsidRDefault="00713CAB" w:rsidP="00713CAB">
      <w:pPr>
        <w:pStyle w:val="a3"/>
        <w:spacing w:before="0" w:beforeAutospacing="0" w:after="0" w:afterAutospacing="0"/>
        <w:jc w:val="both"/>
        <w:rPr>
          <w:rStyle w:val="a5"/>
          <w:sz w:val="28"/>
          <w:szCs w:val="28"/>
        </w:rPr>
      </w:pPr>
      <w:r w:rsidRPr="00F76310">
        <w:rPr>
          <w:rStyle w:val="a5"/>
          <w:sz w:val="28"/>
          <w:szCs w:val="28"/>
        </w:rPr>
        <w:t xml:space="preserve">сыбайлас жемқорлыққа </w:t>
      </w:r>
    </w:p>
    <w:p w:rsidR="00713CAB" w:rsidRPr="00F76310" w:rsidRDefault="00713CAB" w:rsidP="00713CAB">
      <w:pPr>
        <w:pStyle w:val="a3"/>
        <w:spacing w:before="0" w:beforeAutospacing="0" w:after="0" w:afterAutospacing="0"/>
        <w:jc w:val="both"/>
        <w:rPr>
          <w:rStyle w:val="a5"/>
          <w:sz w:val="28"/>
          <w:szCs w:val="28"/>
        </w:rPr>
      </w:pPr>
      <w:r w:rsidRPr="00F76310">
        <w:rPr>
          <w:rStyle w:val="a5"/>
          <w:sz w:val="28"/>
          <w:szCs w:val="28"/>
        </w:rPr>
        <w:t>қарсы стандартын бекіту туралы</w:t>
      </w:r>
    </w:p>
    <w:p w:rsidR="00713CAB" w:rsidRPr="00F76310" w:rsidRDefault="00713CAB" w:rsidP="00713CAB">
      <w:pPr>
        <w:pStyle w:val="a3"/>
        <w:spacing w:before="0" w:beforeAutospacing="0" w:after="0" w:afterAutospacing="0"/>
        <w:jc w:val="both"/>
        <w:rPr>
          <w:rStyle w:val="a5"/>
          <w:sz w:val="28"/>
          <w:szCs w:val="28"/>
        </w:rPr>
      </w:pPr>
    </w:p>
    <w:p w:rsidR="00713CAB" w:rsidRPr="00B9196F" w:rsidRDefault="00713CAB" w:rsidP="00713CAB">
      <w:pPr>
        <w:pStyle w:val="a3"/>
        <w:spacing w:before="0" w:beforeAutospacing="0" w:after="0" w:afterAutospacing="0"/>
        <w:ind w:firstLine="709"/>
        <w:jc w:val="both"/>
        <w:rPr>
          <w:rStyle w:val="a5"/>
          <w:b w:val="0"/>
          <w:sz w:val="28"/>
          <w:szCs w:val="28"/>
        </w:rPr>
      </w:pPr>
      <w:r w:rsidRPr="00B9196F">
        <w:rPr>
          <w:rStyle w:val="a5"/>
          <w:b w:val="0"/>
          <w:sz w:val="28"/>
          <w:szCs w:val="28"/>
        </w:rPr>
        <w:t xml:space="preserve"> «Сыбайлас жемқорлыққа қарсы іс-қимыл туралы», «Қазақстан Республикасындағы жергілікті мемлекеттік басқару және өзін-өзі басқару туралы» Қазақстан Республикасының заңдарына, Қазақстан Республикасы Сыбайлас жемқорлыққа қарсы іс-қимыл агенттіг</w:t>
      </w:r>
      <w:proofErr w:type="gramStart"/>
      <w:r w:rsidRPr="00B9196F">
        <w:rPr>
          <w:rStyle w:val="a5"/>
          <w:b w:val="0"/>
          <w:sz w:val="28"/>
          <w:szCs w:val="28"/>
        </w:rPr>
        <w:t>і Т</w:t>
      </w:r>
      <w:proofErr w:type="gramEnd"/>
      <w:r w:rsidRPr="00B9196F">
        <w:rPr>
          <w:rStyle w:val="a5"/>
          <w:b w:val="0"/>
          <w:sz w:val="28"/>
          <w:szCs w:val="28"/>
        </w:rPr>
        <w:t>өрағасының 2024 жылғы 31 желтоқсандағы № 285 бұйрығымен бекітілген Сыбайлас жемқ</w:t>
      </w:r>
      <w:proofErr w:type="gramStart"/>
      <w:r w:rsidRPr="00B9196F">
        <w:rPr>
          <w:rStyle w:val="a5"/>
          <w:b w:val="0"/>
          <w:sz w:val="28"/>
          <w:szCs w:val="28"/>
        </w:rPr>
        <w:t>орлы</w:t>
      </w:r>
      <w:proofErr w:type="gramEnd"/>
      <w:r w:rsidRPr="00B9196F">
        <w:rPr>
          <w:rStyle w:val="a5"/>
          <w:b w:val="0"/>
          <w:sz w:val="28"/>
          <w:szCs w:val="28"/>
        </w:rPr>
        <w:t>ққа қарсы стандарттарды қалыптастыру жөніндегі әдістемелік ұсынымдарға сәйкес,</w:t>
      </w:r>
      <w:r>
        <w:rPr>
          <w:rStyle w:val="a5"/>
          <w:b w:val="0"/>
          <w:sz w:val="28"/>
          <w:szCs w:val="28"/>
          <w:lang w:val="kk-KZ"/>
        </w:rPr>
        <w:t xml:space="preserve"> </w:t>
      </w:r>
      <w:r w:rsidRPr="00B9196F">
        <w:rPr>
          <w:rStyle w:val="a5"/>
          <w:sz w:val="28"/>
          <w:szCs w:val="28"/>
        </w:rPr>
        <w:t>БҰЙЫРАМЫН:</w:t>
      </w:r>
    </w:p>
    <w:p w:rsidR="00713CAB" w:rsidRPr="00B9196F" w:rsidRDefault="00713CAB" w:rsidP="00713CAB">
      <w:pPr>
        <w:pStyle w:val="a3"/>
        <w:spacing w:before="0" w:beforeAutospacing="0" w:after="0" w:afterAutospacing="0"/>
        <w:ind w:firstLine="708"/>
        <w:rPr>
          <w:b/>
          <w:sz w:val="28"/>
        </w:rPr>
      </w:pPr>
      <w:r w:rsidRPr="00B9196F">
        <w:rPr>
          <w:rStyle w:val="a5"/>
          <w:b w:val="0"/>
          <w:sz w:val="28"/>
          <w:szCs w:val="28"/>
        </w:rPr>
        <w:t>1.</w:t>
      </w:r>
      <w:r>
        <w:rPr>
          <w:rStyle w:val="a5"/>
          <w:b w:val="0"/>
          <w:sz w:val="28"/>
        </w:rPr>
        <w:t xml:space="preserve"> «</w:t>
      </w:r>
      <w:r w:rsidRPr="00F76310">
        <w:rPr>
          <w:bCs/>
          <w:sz w:val="28"/>
        </w:rPr>
        <w:t>Атбасар ауданының мәдениет, дене шынықтыру және спорт бөлімі</w:t>
      </w:r>
      <w:r>
        <w:rPr>
          <w:bCs/>
          <w:sz w:val="28"/>
        </w:rPr>
        <w:t>» ММ</w:t>
      </w:r>
      <w:r w:rsidRPr="00F76310">
        <w:rPr>
          <w:bCs/>
          <w:sz w:val="28"/>
        </w:rPr>
        <w:t xml:space="preserve"> </w:t>
      </w:r>
      <w:r>
        <w:rPr>
          <w:bCs/>
          <w:sz w:val="28"/>
        </w:rPr>
        <w:t>с</w:t>
      </w:r>
      <w:r w:rsidRPr="00F76310">
        <w:rPr>
          <w:bCs/>
          <w:sz w:val="28"/>
        </w:rPr>
        <w:t>ыбайлас жемқ</w:t>
      </w:r>
      <w:proofErr w:type="gramStart"/>
      <w:r w:rsidRPr="00F76310">
        <w:rPr>
          <w:bCs/>
          <w:sz w:val="28"/>
        </w:rPr>
        <w:t>орлы</w:t>
      </w:r>
      <w:proofErr w:type="gramEnd"/>
      <w:r w:rsidRPr="00F76310">
        <w:rPr>
          <w:bCs/>
          <w:sz w:val="28"/>
        </w:rPr>
        <w:t>ққа қарсы стандарты бекітілсін</w:t>
      </w:r>
      <w:r w:rsidRPr="00B9196F">
        <w:rPr>
          <w:bCs/>
          <w:sz w:val="28"/>
        </w:rPr>
        <w:t>.</w:t>
      </w:r>
    </w:p>
    <w:p w:rsidR="00713CAB" w:rsidRPr="00B9196F" w:rsidRDefault="00713CAB" w:rsidP="00713CAB">
      <w:pPr>
        <w:pStyle w:val="a3"/>
        <w:spacing w:before="0" w:beforeAutospacing="0" w:after="0" w:afterAutospacing="0"/>
        <w:ind w:firstLine="708"/>
        <w:jc w:val="both"/>
        <w:rPr>
          <w:rStyle w:val="a5"/>
          <w:b w:val="0"/>
          <w:sz w:val="28"/>
          <w:szCs w:val="28"/>
        </w:rPr>
      </w:pPr>
      <w:r>
        <w:rPr>
          <w:rStyle w:val="a5"/>
          <w:b w:val="0"/>
          <w:sz w:val="28"/>
          <w:szCs w:val="28"/>
        </w:rPr>
        <w:t xml:space="preserve">2. </w:t>
      </w:r>
      <w:r w:rsidRPr="00F76310">
        <w:rPr>
          <w:rStyle w:val="a5"/>
          <w:b w:val="0"/>
          <w:sz w:val="28"/>
          <w:szCs w:val="28"/>
        </w:rPr>
        <w:t>«Атбасар ауданының мәдениет, дене шынықтыру және спорт бөлімі» мемл</w:t>
      </w:r>
      <w:r w:rsidRPr="00B9196F">
        <w:rPr>
          <w:rStyle w:val="a5"/>
          <w:b w:val="0"/>
          <w:sz w:val="28"/>
          <w:szCs w:val="28"/>
        </w:rPr>
        <w:t>екеттік мекемес</w:t>
      </w:r>
      <w:r>
        <w:rPr>
          <w:rStyle w:val="a5"/>
          <w:b w:val="0"/>
          <w:sz w:val="28"/>
          <w:szCs w:val="28"/>
        </w:rPr>
        <w:t>інің жауапты лауазымды тұлғасы</w:t>
      </w:r>
      <w:r w:rsidRPr="00B9196F">
        <w:rPr>
          <w:rStyle w:val="a5"/>
          <w:b w:val="0"/>
          <w:sz w:val="28"/>
          <w:szCs w:val="28"/>
        </w:rPr>
        <w:t xml:space="preserve"> осы сыбайлас жемқ</w:t>
      </w:r>
      <w:proofErr w:type="gramStart"/>
      <w:r w:rsidRPr="00B9196F">
        <w:rPr>
          <w:rStyle w:val="a5"/>
          <w:b w:val="0"/>
          <w:sz w:val="28"/>
          <w:szCs w:val="28"/>
        </w:rPr>
        <w:t>орлы</w:t>
      </w:r>
      <w:proofErr w:type="gramEnd"/>
      <w:r w:rsidRPr="00B9196F">
        <w:rPr>
          <w:rStyle w:val="a5"/>
          <w:b w:val="0"/>
          <w:sz w:val="28"/>
          <w:szCs w:val="28"/>
        </w:rPr>
        <w:t>ққа қарсы стандартты Атбасар ауданы әкімдігінің ресми интернет-ресурсында</w:t>
      </w:r>
      <w:r>
        <w:rPr>
          <w:rStyle w:val="a5"/>
          <w:b w:val="0"/>
          <w:sz w:val="28"/>
          <w:szCs w:val="28"/>
        </w:rPr>
        <w:t xml:space="preserve"> орналастыр</w:t>
      </w:r>
      <w:r>
        <w:rPr>
          <w:rStyle w:val="a5"/>
          <w:b w:val="0"/>
          <w:sz w:val="28"/>
          <w:szCs w:val="28"/>
          <w:lang w:val="kk-KZ"/>
        </w:rPr>
        <w:t>сын</w:t>
      </w:r>
      <w:r w:rsidRPr="00B9196F">
        <w:rPr>
          <w:rStyle w:val="a5"/>
          <w:b w:val="0"/>
          <w:sz w:val="28"/>
          <w:szCs w:val="28"/>
        </w:rPr>
        <w:t>.</w:t>
      </w:r>
    </w:p>
    <w:p w:rsidR="00713CAB" w:rsidRPr="00B9196F" w:rsidRDefault="00713CAB" w:rsidP="00713CAB">
      <w:pPr>
        <w:pStyle w:val="a3"/>
        <w:tabs>
          <w:tab w:val="left" w:pos="993"/>
        </w:tabs>
        <w:spacing w:before="0" w:beforeAutospacing="0" w:after="0" w:afterAutospacing="0"/>
        <w:ind w:firstLine="709"/>
        <w:jc w:val="both"/>
        <w:rPr>
          <w:rStyle w:val="a5"/>
          <w:b w:val="0"/>
          <w:sz w:val="28"/>
          <w:szCs w:val="28"/>
        </w:rPr>
      </w:pPr>
      <w:r w:rsidRPr="00B9196F">
        <w:rPr>
          <w:rStyle w:val="a5"/>
          <w:b w:val="0"/>
          <w:sz w:val="28"/>
          <w:szCs w:val="28"/>
        </w:rPr>
        <w:t>3.</w:t>
      </w:r>
      <w:r w:rsidRPr="00B9196F">
        <w:rPr>
          <w:rStyle w:val="a5"/>
          <w:b w:val="0"/>
          <w:sz w:val="28"/>
          <w:szCs w:val="28"/>
        </w:rPr>
        <w:tab/>
        <w:t>Осы бұйрықтың орындалуын бақылауды өзіме қалдырамын.</w:t>
      </w:r>
    </w:p>
    <w:p w:rsidR="00713CAB" w:rsidRDefault="00713CAB" w:rsidP="00713CAB">
      <w:pPr>
        <w:pStyle w:val="a3"/>
        <w:tabs>
          <w:tab w:val="left" w:pos="993"/>
        </w:tabs>
        <w:spacing w:before="0" w:beforeAutospacing="0" w:after="0" w:afterAutospacing="0"/>
        <w:ind w:firstLine="709"/>
        <w:jc w:val="both"/>
        <w:rPr>
          <w:rStyle w:val="a5"/>
          <w:b w:val="0"/>
          <w:sz w:val="28"/>
          <w:szCs w:val="28"/>
        </w:rPr>
      </w:pPr>
      <w:r w:rsidRPr="00B9196F">
        <w:rPr>
          <w:rStyle w:val="a5"/>
          <w:b w:val="0"/>
          <w:sz w:val="28"/>
          <w:szCs w:val="28"/>
        </w:rPr>
        <w:t>4.</w:t>
      </w:r>
      <w:r w:rsidRPr="00B9196F">
        <w:rPr>
          <w:rStyle w:val="a5"/>
          <w:b w:val="0"/>
          <w:sz w:val="28"/>
          <w:szCs w:val="28"/>
        </w:rPr>
        <w:tab/>
        <w:t>Осы бұйрық қол қойылған күнінен бастап қ</w:t>
      </w:r>
      <w:proofErr w:type="gramStart"/>
      <w:r w:rsidRPr="00B9196F">
        <w:rPr>
          <w:rStyle w:val="a5"/>
          <w:b w:val="0"/>
          <w:sz w:val="28"/>
          <w:szCs w:val="28"/>
        </w:rPr>
        <w:t>олданыс</w:t>
      </w:r>
      <w:proofErr w:type="gramEnd"/>
      <w:r w:rsidRPr="00B9196F">
        <w:rPr>
          <w:rStyle w:val="a5"/>
          <w:b w:val="0"/>
          <w:sz w:val="28"/>
          <w:szCs w:val="28"/>
        </w:rPr>
        <w:t>қа енгізіледі.</w:t>
      </w:r>
    </w:p>
    <w:p w:rsidR="00713CAB" w:rsidRPr="00B9196F" w:rsidRDefault="00713CAB" w:rsidP="00713CAB">
      <w:pPr>
        <w:pStyle w:val="a3"/>
        <w:tabs>
          <w:tab w:val="left" w:pos="993"/>
        </w:tabs>
        <w:spacing w:before="0" w:beforeAutospacing="0" w:after="0" w:afterAutospacing="0"/>
        <w:ind w:firstLine="709"/>
        <w:jc w:val="both"/>
        <w:rPr>
          <w:rStyle w:val="a5"/>
          <w:b w:val="0"/>
          <w:sz w:val="28"/>
          <w:szCs w:val="28"/>
        </w:rPr>
      </w:pPr>
    </w:p>
    <w:p w:rsidR="00713CAB" w:rsidRPr="00B9196F" w:rsidRDefault="00713CAB" w:rsidP="00713CAB">
      <w:pPr>
        <w:pStyle w:val="a3"/>
        <w:tabs>
          <w:tab w:val="left" w:pos="993"/>
        </w:tabs>
        <w:spacing w:before="0" w:beforeAutospacing="0" w:after="0" w:afterAutospacing="0"/>
        <w:ind w:firstLine="709"/>
        <w:jc w:val="both"/>
        <w:rPr>
          <w:rStyle w:val="a5"/>
          <w:b w:val="0"/>
          <w:sz w:val="28"/>
          <w:szCs w:val="28"/>
        </w:rPr>
      </w:pPr>
    </w:p>
    <w:p w:rsidR="00713CAB" w:rsidRDefault="00713CAB" w:rsidP="00713CAB">
      <w:pPr>
        <w:pStyle w:val="a3"/>
        <w:spacing w:before="0" w:beforeAutospacing="0" w:after="0" w:afterAutospacing="0"/>
        <w:jc w:val="both"/>
        <w:rPr>
          <w:rStyle w:val="a5"/>
          <w:sz w:val="28"/>
          <w:szCs w:val="28"/>
          <w:lang w:val="kk-KZ"/>
        </w:rPr>
      </w:pPr>
      <w:r>
        <w:rPr>
          <w:rStyle w:val="a5"/>
          <w:sz w:val="28"/>
          <w:szCs w:val="28"/>
        </w:rPr>
        <w:t>Б</w:t>
      </w:r>
      <w:r w:rsidRPr="00B9196F">
        <w:rPr>
          <w:rStyle w:val="a5"/>
          <w:sz w:val="28"/>
          <w:szCs w:val="28"/>
        </w:rPr>
        <w:t>асшы</w:t>
      </w:r>
      <w:proofErr w:type="gramStart"/>
      <w:r w:rsidRPr="00B9196F">
        <w:rPr>
          <w:rStyle w:val="a5"/>
          <w:sz w:val="28"/>
          <w:szCs w:val="28"/>
        </w:rPr>
        <w:tab/>
      </w:r>
      <w:r w:rsidRPr="00B9196F">
        <w:rPr>
          <w:rStyle w:val="a5"/>
          <w:sz w:val="28"/>
          <w:szCs w:val="28"/>
        </w:rPr>
        <w:tab/>
      </w:r>
      <w:r w:rsidRPr="00B9196F">
        <w:rPr>
          <w:rStyle w:val="a5"/>
          <w:sz w:val="28"/>
          <w:szCs w:val="28"/>
        </w:rPr>
        <w:tab/>
      </w:r>
      <w:r w:rsidRPr="00B9196F">
        <w:rPr>
          <w:rStyle w:val="a5"/>
          <w:sz w:val="28"/>
          <w:szCs w:val="28"/>
        </w:rPr>
        <w:tab/>
      </w:r>
      <w:r>
        <w:rPr>
          <w:rStyle w:val="a5"/>
          <w:sz w:val="28"/>
          <w:szCs w:val="28"/>
        </w:rPr>
        <w:t xml:space="preserve">                     </w:t>
      </w:r>
      <w:r w:rsidRPr="00B9196F">
        <w:rPr>
          <w:rStyle w:val="a5"/>
          <w:sz w:val="28"/>
          <w:szCs w:val="28"/>
        </w:rPr>
        <w:tab/>
      </w:r>
      <w:r w:rsidRPr="00B9196F">
        <w:rPr>
          <w:rStyle w:val="a5"/>
          <w:sz w:val="28"/>
          <w:szCs w:val="28"/>
        </w:rPr>
        <w:tab/>
      </w:r>
      <w:r>
        <w:rPr>
          <w:rStyle w:val="a5"/>
          <w:sz w:val="28"/>
          <w:szCs w:val="28"/>
          <w:lang w:val="kk-KZ"/>
        </w:rPr>
        <w:t xml:space="preserve">                        Ә.</w:t>
      </w:r>
      <w:proofErr w:type="gramEnd"/>
      <w:r>
        <w:rPr>
          <w:rStyle w:val="a5"/>
          <w:sz w:val="28"/>
          <w:szCs w:val="28"/>
          <w:lang w:val="kk-KZ"/>
        </w:rPr>
        <w:t>Серікпаев</w:t>
      </w: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p w:rsidR="00713CAB" w:rsidRDefault="00713CAB" w:rsidP="00D63CEA">
      <w:pPr>
        <w:pStyle w:val="a3"/>
        <w:spacing w:before="0" w:beforeAutospacing="0" w:after="0" w:afterAutospacing="0"/>
        <w:jc w:val="both"/>
        <w:rPr>
          <w:rStyle w:val="a5"/>
          <w:sz w:val="28"/>
          <w:szCs w:val="28"/>
          <w:lang w:val="kk-KZ"/>
        </w:rPr>
      </w:pPr>
    </w:p>
    <w:tbl>
      <w:tblPr>
        <w:tblStyle w:val="aa"/>
        <w:tblpPr w:leftFromText="180" w:rightFromText="180" w:vertAnchor="page" w:horzAnchor="margin" w:tblpXSpec="center" w:tblpY="451"/>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1"/>
        <w:gridCol w:w="4835"/>
      </w:tblGrid>
      <w:tr w:rsidR="00713CAB" w:rsidRPr="00A32ECE" w:rsidTr="00213B48">
        <w:trPr>
          <w:trHeight w:val="1985"/>
        </w:trPr>
        <w:tc>
          <w:tcPr>
            <w:tcW w:w="4781" w:type="dxa"/>
            <w:hideMark/>
          </w:tcPr>
          <w:p w:rsidR="00713CAB" w:rsidRDefault="00713CAB" w:rsidP="00213B48">
            <w:pPr>
              <w:jc w:val="center"/>
              <w:rPr>
                <w:rFonts w:ascii="Times New Roman" w:hAnsi="Times New Roman" w:cs="Times New Roman"/>
                <w:b/>
                <w:sz w:val="28"/>
                <w:szCs w:val="28"/>
                <w:lang w:val="kk-KZ"/>
              </w:rPr>
            </w:pPr>
          </w:p>
          <w:p w:rsidR="00713CAB" w:rsidRPr="00A32ECE" w:rsidRDefault="00713CAB" w:rsidP="00213B48">
            <w:pPr>
              <w:jc w:val="center"/>
              <w:rPr>
                <w:rFonts w:ascii="Times New Roman" w:hAnsi="Times New Roman" w:cs="Times New Roman"/>
                <w:b/>
                <w:sz w:val="28"/>
                <w:szCs w:val="28"/>
                <w:lang w:val="kk-KZ"/>
              </w:rPr>
            </w:pPr>
            <w:r w:rsidRPr="00A32ECE">
              <w:rPr>
                <w:rFonts w:ascii="Times New Roman" w:hAnsi="Times New Roman" w:cs="Times New Roman"/>
                <w:b/>
                <w:sz w:val="28"/>
                <w:szCs w:val="28"/>
                <w:lang w:val="kk-KZ"/>
              </w:rPr>
              <w:t>АТБАСАР АУДАНЫНЫҢ</w:t>
            </w:r>
          </w:p>
          <w:p w:rsidR="00713CAB" w:rsidRPr="00A32ECE" w:rsidRDefault="00713CAB" w:rsidP="00213B48">
            <w:pPr>
              <w:pStyle w:val="a9"/>
              <w:tabs>
                <w:tab w:val="left" w:pos="6521"/>
              </w:tabs>
              <w:jc w:val="center"/>
              <w:rPr>
                <w:rFonts w:ascii="Times New Roman" w:hAnsi="Times New Roman"/>
                <w:b/>
                <w:color w:val="FFFFFF"/>
                <w:sz w:val="28"/>
                <w:szCs w:val="28"/>
                <w:lang w:val="kk-KZ"/>
              </w:rPr>
            </w:pPr>
            <w:r w:rsidRPr="00A32ECE">
              <w:rPr>
                <w:rFonts w:ascii="Times New Roman" w:hAnsi="Times New Roman"/>
                <w:b/>
                <w:sz w:val="28"/>
                <w:szCs w:val="28"/>
                <w:lang w:val="kk-KZ"/>
              </w:rPr>
              <w:t>«МӘДЕНИЕТ, ДЕНЕ ШЫНЫКТЫРУ  ЖӘНЕ СПОРТ БӨЛІМІ»                                                      МЕМЛЕКЕТТІК МЕКЕМЕСІ</w:t>
            </w:r>
            <w:r w:rsidRPr="00A32ECE">
              <w:rPr>
                <w:rFonts w:ascii="Times New Roman" w:hAnsi="Times New Roman"/>
                <w:b/>
                <w:color w:val="FFFFFF"/>
                <w:sz w:val="28"/>
                <w:szCs w:val="28"/>
                <w:lang w:val="kk-KZ"/>
              </w:rPr>
              <w:t xml:space="preserve"> </w:t>
            </w:r>
          </w:p>
        </w:tc>
        <w:tc>
          <w:tcPr>
            <w:tcW w:w="4835" w:type="dxa"/>
            <w:hideMark/>
          </w:tcPr>
          <w:p w:rsidR="00713CAB" w:rsidRDefault="00713CAB" w:rsidP="00213B48">
            <w:pPr>
              <w:tabs>
                <w:tab w:val="left" w:pos="5529"/>
              </w:tabs>
              <w:jc w:val="center"/>
              <w:rPr>
                <w:rFonts w:ascii="Times New Roman" w:hAnsi="Times New Roman" w:cs="Times New Roman"/>
                <w:b/>
                <w:sz w:val="28"/>
                <w:szCs w:val="28"/>
                <w:lang w:val="kk-KZ"/>
              </w:rPr>
            </w:pPr>
          </w:p>
          <w:p w:rsidR="00713CAB" w:rsidRPr="00A32ECE" w:rsidRDefault="00713CAB" w:rsidP="00213B48">
            <w:pPr>
              <w:tabs>
                <w:tab w:val="left" w:pos="5529"/>
              </w:tabs>
              <w:jc w:val="center"/>
              <w:rPr>
                <w:rFonts w:ascii="Times New Roman" w:hAnsi="Times New Roman" w:cs="Times New Roman"/>
                <w:b/>
                <w:sz w:val="28"/>
                <w:szCs w:val="28"/>
                <w:lang w:val="kk-KZ"/>
              </w:rPr>
            </w:pPr>
            <w:r w:rsidRPr="00A32ECE">
              <w:rPr>
                <w:rFonts w:ascii="Times New Roman" w:hAnsi="Times New Roman" w:cs="Times New Roman"/>
                <w:b/>
                <w:sz w:val="28"/>
                <w:szCs w:val="28"/>
                <w:lang w:val="kk-KZ"/>
              </w:rPr>
              <w:t xml:space="preserve">ГОСУДАРСТВЕННОЕ УЧРЕЖДЕНИЕ </w:t>
            </w:r>
          </w:p>
          <w:p w:rsidR="00713CAB" w:rsidRPr="00A32ECE" w:rsidRDefault="00713CAB" w:rsidP="00213B48">
            <w:pPr>
              <w:tabs>
                <w:tab w:val="left" w:pos="5529"/>
              </w:tabs>
              <w:jc w:val="center"/>
              <w:rPr>
                <w:rFonts w:ascii="Times New Roman" w:hAnsi="Times New Roman" w:cs="Times New Roman"/>
                <w:b/>
                <w:sz w:val="28"/>
                <w:szCs w:val="28"/>
                <w:lang w:val="kk-KZ"/>
              </w:rPr>
            </w:pPr>
            <w:r w:rsidRPr="00A32ECE">
              <w:rPr>
                <w:rFonts w:ascii="Times New Roman" w:hAnsi="Times New Roman" w:cs="Times New Roman"/>
                <w:b/>
                <w:sz w:val="28"/>
                <w:szCs w:val="28"/>
              </w:rPr>
              <w:t xml:space="preserve">«ОТДЕЛ </w:t>
            </w:r>
            <w:r w:rsidRPr="00A32ECE">
              <w:rPr>
                <w:rFonts w:ascii="Times New Roman" w:hAnsi="Times New Roman" w:cs="Times New Roman"/>
                <w:b/>
                <w:sz w:val="28"/>
                <w:szCs w:val="28"/>
                <w:lang w:val="kk-KZ"/>
              </w:rPr>
              <w:t xml:space="preserve"> КУЛЬТУРЫ, ФИЗИЧЕСКОЙ КУЛЬТУРЫ И СПОРТА АТБАСАРСКОГО РАЙОНА»</w:t>
            </w:r>
          </w:p>
        </w:tc>
      </w:tr>
    </w:tbl>
    <w:p w:rsidR="00713CAB" w:rsidRPr="00A32ECE" w:rsidRDefault="00713CAB" w:rsidP="00713CAB">
      <w:pPr>
        <w:spacing w:after="0" w:line="240" w:lineRule="auto"/>
        <w:rPr>
          <w:rFonts w:ascii="Times New Roman" w:hAnsi="Times New Roman" w:cs="Times New Roman"/>
          <w:b/>
          <w:sz w:val="28"/>
          <w:szCs w:val="28"/>
          <w:lang w:val="kk-KZ"/>
        </w:rPr>
      </w:pPr>
      <w:r w:rsidRPr="00A32ECE">
        <w:rPr>
          <w:rFonts w:ascii="Times New Roman" w:hAnsi="Times New Roman" w:cs="Times New Roman"/>
          <w:b/>
          <w:sz w:val="28"/>
          <w:szCs w:val="28"/>
          <w:lang w:val="kk-KZ"/>
        </w:rPr>
        <w:t>БҰЙРЫҚ                                                                                              ПРИКАЗ</w:t>
      </w:r>
    </w:p>
    <w:p w:rsidR="00713CAB" w:rsidRPr="00A32ECE" w:rsidRDefault="00713CAB" w:rsidP="00713CAB">
      <w:pPr>
        <w:spacing w:after="0"/>
        <w:rPr>
          <w:rFonts w:ascii="Times New Roman" w:hAnsi="Times New Roman" w:cs="Times New Roman"/>
          <w:b/>
          <w:sz w:val="28"/>
          <w:szCs w:val="28"/>
          <w:lang w:val="kk-KZ"/>
        </w:rPr>
      </w:pPr>
    </w:p>
    <w:p w:rsidR="00713CAB" w:rsidRPr="00A32ECE" w:rsidRDefault="00713CAB" w:rsidP="00713CA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г. </w:t>
      </w:r>
      <w:r w:rsidRPr="00A32ECE">
        <w:rPr>
          <w:rFonts w:ascii="Times New Roman" w:hAnsi="Times New Roman" w:cs="Times New Roman"/>
          <w:b/>
          <w:sz w:val="28"/>
          <w:szCs w:val="28"/>
          <w:lang w:val="kk-KZ"/>
        </w:rPr>
        <w:t xml:space="preserve">Атбасар                                           № </w:t>
      </w:r>
      <w:r>
        <w:rPr>
          <w:rFonts w:ascii="Times New Roman" w:hAnsi="Times New Roman" w:cs="Times New Roman"/>
          <w:b/>
          <w:sz w:val="28"/>
          <w:szCs w:val="28"/>
          <w:lang w:val="kk-KZ"/>
        </w:rPr>
        <w:t>49</w:t>
      </w:r>
      <w:r w:rsidRPr="00A32ECE">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A32ECE">
        <w:rPr>
          <w:rFonts w:ascii="Times New Roman" w:hAnsi="Times New Roman" w:cs="Times New Roman"/>
          <w:b/>
          <w:sz w:val="28"/>
          <w:szCs w:val="28"/>
          <w:lang w:val="kk-KZ"/>
        </w:rPr>
        <w:t xml:space="preserve">       «</w:t>
      </w:r>
      <w:r>
        <w:rPr>
          <w:rFonts w:ascii="Times New Roman" w:hAnsi="Times New Roman" w:cs="Times New Roman"/>
          <w:b/>
          <w:sz w:val="28"/>
          <w:szCs w:val="28"/>
          <w:lang w:val="kk-KZ"/>
        </w:rPr>
        <w:t>5</w:t>
      </w:r>
      <w:r w:rsidRPr="00A32ECE">
        <w:rPr>
          <w:rFonts w:ascii="Times New Roman" w:hAnsi="Times New Roman" w:cs="Times New Roman"/>
          <w:b/>
          <w:sz w:val="28"/>
          <w:szCs w:val="28"/>
          <w:lang w:val="kk-KZ"/>
        </w:rPr>
        <w:t xml:space="preserve">» </w:t>
      </w:r>
      <w:r>
        <w:rPr>
          <w:rFonts w:ascii="Times New Roman" w:hAnsi="Times New Roman" w:cs="Times New Roman"/>
          <w:b/>
          <w:sz w:val="28"/>
          <w:szCs w:val="28"/>
          <w:lang w:val="kk-KZ"/>
        </w:rPr>
        <w:t>октября</w:t>
      </w:r>
      <w:r w:rsidRPr="00A32ECE">
        <w:rPr>
          <w:rFonts w:ascii="Times New Roman" w:hAnsi="Times New Roman" w:cs="Times New Roman"/>
          <w:b/>
          <w:sz w:val="28"/>
          <w:szCs w:val="28"/>
          <w:lang w:val="kk-KZ"/>
        </w:rPr>
        <w:t xml:space="preserve"> 2026 </w:t>
      </w:r>
      <w:r>
        <w:rPr>
          <w:rFonts w:ascii="Times New Roman" w:hAnsi="Times New Roman" w:cs="Times New Roman"/>
          <w:b/>
          <w:sz w:val="28"/>
          <w:szCs w:val="28"/>
          <w:lang w:val="kk-KZ"/>
        </w:rPr>
        <w:t>г</w:t>
      </w:r>
      <w:r w:rsidRPr="00A32ECE">
        <w:rPr>
          <w:rFonts w:ascii="Times New Roman" w:hAnsi="Times New Roman" w:cs="Times New Roman"/>
          <w:b/>
          <w:sz w:val="28"/>
          <w:szCs w:val="28"/>
          <w:lang w:val="kk-KZ"/>
        </w:rPr>
        <w:t>.</w:t>
      </w:r>
    </w:p>
    <w:p w:rsidR="00713CAB" w:rsidRPr="00A32ECE" w:rsidRDefault="00713CAB" w:rsidP="00713CAB">
      <w:pPr>
        <w:spacing w:after="0"/>
        <w:rPr>
          <w:rFonts w:ascii="Times New Roman" w:hAnsi="Times New Roman" w:cs="Times New Roman"/>
          <w:b/>
          <w:sz w:val="28"/>
          <w:szCs w:val="28"/>
          <w:lang w:val="kk-KZ"/>
        </w:rPr>
      </w:pPr>
    </w:p>
    <w:p w:rsidR="00D63CEA" w:rsidRPr="00F76310" w:rsidRDefault="00D63CEA" w:rsidP="00D63CEA">
      <w:pPr>
        <w:pStyle w:val="a3"/>
        <w:spacing w:before="0" w:beforeAutospacing="0" w:after="0" w:afterAutospacing="0"/>
        <w:jc w:val="both"/>
        <w:rPr>
          <w:rStyle w:val="a5"/>
          <w:sz w:val="28"/>
          <w:szCs w:val="28"/>
          <w:lang w:val="kk-KZ"/>
        </w:rPr>
      </w:pPr>
    </w:p>
    <w:p w:rsidR="00D63CEA" w:rsidRPr="003E499C" w:rsidRDefault="00D63CEA" w:rsidP="00D63CEA">
      <w:pPr>
        <w:pStyle w:val="a3"/>
        <w:spacing w:before="0" w:beforeAutospacing="0" w:after="0" w:afterAutospacing="0"/>
        <w:jc w:val="both"/>
        <w:rPr>
          <w:rStyle w:val="a5"/>
          <w:sz w:val="28"/>
          <w:szCs w:val="28"/>
        </w:rPr>
      </w:pPr>
    </w:p>
    <w:p w:rsidR="00713CAB" w:rsidRDefault="00D63CEA" w:rsidP="00D63CEA">
      <w:pPr>
        <w:pStyle w:val="a3"/>
        <w:spacing w:before="0" w:beforeAutospacing="0" w:after="0" w:afterAutospacing="0"/>
        <w:jc w:val="both"/>
        <w:rPr>
          <w:rStyle w:val="a5"/>
          <w:sz w:val="28"/>
          <w:szCs w:val="28"/>
        </w:rPr>
      </w:pPr>
      <w:r w:rsidRPr="00F76310">
        <w:rPr>
          <w:rStyle w:val="a5"/>
          <w:sz w:val="28"/>
          <w:szCs w:val="28"/>
        </w:rPr>
        <w:t xml:space="preserve">Об утверждении </w:t>
      </w:r>
    </w:p>
    <w:p w:rsidR="00713CAB" w:rsidRDefault="00D63CEA" w:rsidP="00D63CEA">
      <w:pPr>
        <w:pStyle w:val="a3"/>
        <w:spacing w:before="0" w:beforeAutospacing="0" w:after="0" w:afterAutospacing="0"/>
        <w:jc w:val="both"/>
        <w:rPr>
          <w:rStyle w:val="a5"/>
          <w:sz w:val="28"/>
          <w:szCs w:val="28"/>
        </w:rPr>
      </w:pPr>
      <w:r w:rsidRPr="00F76310">
        <w:rPr>
          <w:rStyle w:val="a5"/>
          <w:sz w:val="28"/>
          <w:szCs w:val="28"/>
        </w:rPr>
        <w:t xml:space="preserve">антикоррупционного стандарта </w:t>
      </w:r>
    </w:p>
    <w:p w:rsidR="00F76310" w:rsidRPr="00F76310" w:rsidRDefault="00F76310" w:rsidP="00D63CEA">
      <w:pPr>
        <w:pStyle w:val="a3"/>
        <w:spacing w:before="0" w:beforeAutospacing="0" w:after="0" w:afterAutospacing="0"/>
        <w:jc w:val="both"/>
        <w:rPr>
          <w:b/>
          <w:sz w:val="28"/>
          <w:szCs w:val="28"/>
        </w:rPr>
      </w:pPr>
      <w:r w:rsidRPr="00F76310">
        <w:rPr>
          <w:rStyle w:val="a5"/>
          <w:sz w:val="28"/>
          <w:szCs w:val="28"/>
        </w:rPr>
        <w:t>ГУ «</w:t>
      </w:r>
      <w:r w:rsidRPr="00F76310">
        <w:rPr>
          <w:b/>
          <w:sz w:val="28"/>
          <w:szCs w:val="28"/>
        </w:rPr>
        <w:t xml:space="preserve">Отдел культуры, физической </w:t>
      </w:r>
    </w:p>
    <w:p w:rsidR="00D63CEA" w:rsidRPr="00F76310" w:rsidRDefault="00F76310" w:rsidP="00D63CEA">
      <w:pPr>
        <w:pStyle w:val="a3"/>
        <w:spacing w:before="0" w:beforeAutospacing="0" w:after="0" w:afterAutospacing="0"/>
        <w:jc w:val="both"/>
        <w:rPr>
          <w:rStyle w:val="a5"/>
          <w:sz w:val="28"/>
          <w:szCs w:val="28"/>
        </w:rPr>
      </w:pPr>
      <w:r w:rsidRPr="00F76310">
        <w:rPr>
          <w:b/>
          <w:sz w:val="28"/>
          <w:szCs w:val="28"/>
        </w:rPr>
        <w:t>культуры и спорта Атбасарского района»</w:t>
      </w:r>
    </w:p>
    <w:p w:rsidR="00D63CEA" w:rsidRPr="003E499C" w:rsidRDefault="00D63CEA" w:rsidP="00D63CEA">
      <w:pPr>
        <w:pStyle w:val="a3"/>
        <w:spacing w:before="0" w:beforeAutospacing="0" w:after="0" w:afterAutospacing="0"/>
        <w:jc w:val="both"/>
        <w:rPr>
          <w:rStyle w:val="a5"/>
          <w:b w:val="0"/>
          <w:sz w:val="28"/>
          <w:szCs w:val="28"/>
        </w:rPr>
      </w:pPr>
    </w:p>
    <w:p w:rsidR="00D63CEA" w:rsidRPr="003E499C" w:rsidRDefault="00D63CEA" w:rsidP="00D63CEA">
      <w:pPr>
        <w:pStyle w:val="a3"/>
        <w:spacing w:before="0" w:beforeAutospacing="0" w:after="0" w:afterAutospacing="0"/>
        <w:ind w:firstLine="709"/>
        <w:jc w:val="both"/>
        <w:rPr>
          <w:rStyle w:val="a5"/>
          <w:b w:val="0"/>
          <w:sz w:val="28"/>
          <w:szCs w:val="28"/>
        </w:rPr>
      </w:pPr>
      <w:r w:rsidRPr="003E499C">
        <w:rPr>
          <w:rStyle w:val="a5"/>
          <w:b w:val="0"/>
          <w:sz w:val="28"/>
          <w:szCs w:val="28"/>
        </w:rPr>
        <w:t xml:space="preserve">В соответствии с Законами Республики Казахстан «О противодействии коррупции», «О местном государственном управлении и самоуправлении в Республике Казахстан», Методическими рекомендациями по формированию антикоррупционных стандартов, утвержденными приказом Председателя Агентства Республики Казахстан по противодействию коррупции от 31 декабря 2024 года № 285, </w:t>
      </w:r>
      <w:r w:rsidRPr="003E499C">
        <w:rPr>
          <w:rStyle w:val="a5"/>
          <w:sz w:val="28"/>
          <w:szCs w:val="28"/>
        </w:rPr>
        <w:t>ПРИКАЗЫВАЮ:</w:t>
      </w:r>
    </w:p>
    <w:p w:rsidR="00D63CEA" w:rsidRPr="003E499C" w:rsidRDefault="00713CAB" w:rsidP="00D63CEA">
      <w:pPr>
        <w:pStyle w:val="a3"/>
        <w:spacing w:before="0" w:beforeAutospacing="0" w:after="0" w:afterAutospacing="0"/>
        <w:ind w:firstLine="709"/>
        <w:jc w:val="both"/>
        <w:rPr>
          <w:rStyle w:val="a5"/>
          <w:b w:val="0"/>
          <w:sz w:val="28"/>
          <w:szCs w:val="28"/>
        </w:rPr>
      </w:pPr>
      <w:r>
        <w:rPr>
          <w:rStyle w:val="a5"/>
          <w:b w:val="0"/>
          <w:sz w:val="28"/>
          <w:szCs w:val="28"/>
        </w:rPr>
        <w:t>1.</w:t>
      </w:r>
      <w:r>
        <w:rPr>
          <w:rStyle w:val="a5"/>
          <w:b w:val="0"/>
          <w:sz w:val="28"/>
          <w:szCs w:val="28"/>
          <w:lang w:val="kk-KZ"/>
        </w:rPr>
        <w:t xml:space="preserve"> </w:t>
      </w:r>
      <w:r w:rsidR="00D63CEA" w:rsidRPr="003E499C">
        <w:rPr>
          <w:rStyle w:val="a5"/>
          <w:b w:val="0"/>
          <w:sz w:val="28"/>
          <w:szCs w:val="28"/>
        </w:rPr>
        <w:t xml:space="preserve">Утвердить антикоррупционный стандарт </w:t>
      </w:r>
      <w:r w:rsidR="00F76310">
        <w:rPr>
          <w:sz w:val="28"/>
          <w:szCs w:val="28"/>
        </w:rPr>
        <w:t>Отдел культуры, физической культуры и спорта</w:t>
      </w:r>
      <w:r w:rsidR="00F76310" w:rsidRPr="00F0108A">
        <w:rPr>
          <w:sz w:val="28"/>
          <w:szCs w:val="28"/>
        </w:rPr>
        <w:t xml:space="preserve"> Атбасарского района</w:t>
      </w:r>
      <w:r w:rsidR="00D63CEA" w:rsidRPr="003E499C">
        <w:rPr>
          <w:rStyle w:val="a5"/>
          <w:b w:val="0"/>
          <w:sz w:val="28"/>
          <w:szCs w:val="28"/>
        </w:rPr>
        <w:t>.</w:t>
      </w:r>
    </w:p>
    <w:p w:rsidR="00D63CEA" w:rsidRPr="003E499C" w:rsidRDefault="00713CAB" w:rsidP="00D63CEA">
      <w:pPr>
        <w:pStyle w:val="a3"/>
        <w:spacing w:before="0" w:beforeAutospacing="0" w:after="0" w:afterAutospacing="0"/>
        <w:ind w:firstLine="709"/>
        <w:jc w:val="both"/>
        <w:rPr>
          <w:rStyle w:val="a5"/>
          <w:b w:val="0"/>
          <w:sz w:val="28"/>
          <w:szCs w:val="28"/>
        </w:rPr>
      </w:pPr>
      <w:r>
        <w:rPr>
          <w:rStyle w:val="a5"/>
          <w:b w:val="0"/>
          <w:sz w:val="28"/>
          <w:szCs w:val="28"/>
        </w:rPr>
        <w:t>2.</w:t>
      </w:r>
      <w:r>
        <w:rPr>
          <w:rStyle w:val="a5"/>
          <w:b w:val="0"/>
          <w:sz w:val="28"/>
          <w:szCs w:val="28"/>
          <w:lang w:val="kk-KZ"/>
        </w:rPr>
        <w:t xml:space="preserve"> </w:t>
      </w:r>
      <w:r w:rsidR="00D63CEA" w:rsidRPr="003E499C">
        <w:rPr>
          <w:rStyle w:val="a5"/>
          <w:b w:val="0"/>
          <w:sz w:val="28"/>
          <w:szCs w:val="28"/>
        </w:rPr>
        <w:t>Ответственному должностному лицу Государственного учреждения «</w:t>
      </w:r>
      <w:r w:rsidR="00F76310">
        <w:rPr>
          <w:sz w:val="28"/>
          <w:szCs w:val="28"/>
        </w:rPr>
        <w:t>Отдел культуры, физической культуры и спорта</w:t>
      </w:r>
      <w:r w:rsidR="00F76310" w:rsidRPr="00F0108A">
        <w:rPr>
          <w:sz w:val="28"/>
          <w:szCs w:val="28"/>
        </w:rPr>
        <w:t xml:space="preserve"> Атбасарского района</w:t>
      </w:r>
      <w:r w:rsidR="00D63CEA" w:rsidRPr="003E499C">
        <w:rPr>
          <w:rStyle w:val="a5"/>
          <w:b w:val="0"/>
          <w:sz w:val="28"/>
          <w:szCs w:val="28"/>
        </w:rPr>
        <w:t xml:space="preserve">» обеспечить размещение настоящего антикоррупционного стандарта на </w:t>
      </w:r>
      <w:proofErr w:type="gramStart"/>
      <w:r w:rsidR="00D63CEA" w:rsidRPr="003E499C">
        <w:rPr>
          <w:rStyle w:val="a5"/>
          <w:b w:val="0"/>
          <w:sz w:val="28"/>
          <w:szCs w:val="28"/>
        </w:rPr>
        <w:t>официальном</w:t>
      </w:r>
      <w:proofErr w:type="gramEnd"/>
      <w:r w:rsidR="00D63CEA" w:rsidRPr="003E499C">
        <w:rPr>
          <w:rStyle w:val="a5"/>
          <w:b w:val="0"/>
          <w:sz w:val="28"/>
          <w:szCs w:val="28"/>
        </w:rPr>
        <w:t xml:space="preserve"> интернет-ресурсе акимата Атбасарского района.</w:t>
      </w:r>
    </w:p>
    <w:p w:rsidR="00D63CEA" w:rsidRPr="003E499C" w:rsidRDefault="00713CAB" w:rsidP="00D63CEA">
      <w:pPr>
        <w:pStyle w:val="a3"/>
        <w:spacing w:before="0" w:beforeAutospacing="0" w:after="0" w:afterAutospacing="0"/>
        <w:ind w:firstLine="709"/>
        <w:jc w:val="both"/>
        <w:rPr>
          <w:rStyle w:val="a5"/>
          <w:b w:val="0"/>
          <w:sz w:val="28"/>
          <w:szCs w:val="28"/>
        </w:rPr>
      </w:pPr>
      <w:r>
        <w:rPr>
          <w:rStyle w:val="a5"/>
          <w:b w:val="0"/>
          <w:sz w:val="28"/>
          <w:szCs w:val="28"/>
        </w:rPr>
        <w:t>3.</w:t>
      </w:r>
      <w:r>
        <w:rPr>
          <w:rStyle w:val="a5"/>
          <w:b w:val="0"/>
          <w:sz w:val="28"/>
          <w:szCs w:val="28"/>
          <w:lang w:val="kk-KZ"/>
        </w:rPr>
        <w:t xml:space="preserve"> </w:t>
      </w:r>
      <w:proofErr w:type="gramStart"/>
      <w:r w:rsidR="00D63CEA" w:rsidRPr="003E499C">
        <w:rPr>
          <w:rStyle w:val="a5"/>
          <w:b w:val="0"/>
          <w:sz w:val="28"/>
          <w:szCs w:val="28"/>
        </w:rPr>
        <w:t>Контроль за</w:t>
      </w:r>
      <w:proofErr w:type="gramEnd"/>
      <w:r w:rsidR="00D63CEA" w:rsidRPr="003E499C">
        <w:rPr>
          <w:rStyle w:val="a5"/>
          <w:b w:val="0"/>
          <w:sz w:val="28"/>
          <w:szCs w:val="28"/>
        </w:rPr>
        <w:t xml:space="preserve"> исполнением настоящего приказа оставляю за собой.</w:t>
      </w:r>
    </w:p>
    <w:p w:rsidR="00D63CEA" w:rsidRDefault="00713CAB" w:rsidP="00D63CEA">
      <w:pPr>
        <w:pStyle w:val="a3"/>
        <w:spacing w:before="0" w:beforeAutospacing="0" w:after="0" w:afterAutospacing="0"/>
        <w:ind w:firstLine="709"/>
        <w:jc w:val="both"/>
        <w:rPr>
          <w:rStyle w:val="a5"/>
          <w:b w:val="0"/>
          <w:sz w:val="28"/>
          <w:szCs w:val="28"/>
          <w:lang w:val="kk-KZ"/>
        </w:rPr>
      </w:pPr>
      <w:r>
        <w:rPr>
          <w:rStyle w:val="a5"/>
          <w:b w:val="0"/>
          <w:sz w:val="28"/>
          <w:szCs w:val="28"/>
        </w:rPr>
        <w:t>4.</w:t>
      </w:r>
      <w:r>
        <w:rPr>
          <w:rStyle w:val="a5"/>
          <w:b w:val="0"/>
          <w:sz w:val="28"/>
          <w:szCs w:val="28"/>
          <w:lang w:val="kk-KZ"/>
        </w:rPr>
        <w:t xml:space="preserve"> </w:t>
      </w:r>
      <w:r w:rsidR="00D63CEA" w:rsidRPr="003E499C">
        <w:rPr>
          <w:rStyle w:val="a5"/>
          <w:b w:val="0"/>
          <w:sz w:val="28"/>
          <w:szCs w:val="28"/>
        </w:rPr>
        <w:t>Настоящий приказ вводится в действие со дня его подписания.</w:t>
      </w:r>
    </w:p>
    <w:p w:rsidR="00713CAB" w:rsidRPr="00713CAB" w:rsidRDefault="00713CAB" w:rsidP="00D63CEA">
      <w:pPr>
        <w:pStyle w:val="a3"/>
        <w:spacing w:before="0" w:beforeAutospacing="0" w:after="0" w:afterAutospacing="0"/>
        <w:ind w:firstLine="709"/>
        <w:jc w:val="both"/>
        <w:rPr>
          <w:rStyle w:val="a5"/>
          <w:b w:val="0"/>
          <w:sz w:val="28"/>
          <w:szCs w:val="28"/>
          <w:lang w:val="kk-KZ"/>
        </w:rPr>
      </w:pPr>
    </w:p>
    <w:p w:rsidR="00D63CEA" w:rsidRPr="003E499C" w:rsidRDefault="00D63CEA" w:rsidP="00D63CEA">
      <w:pPr>
        <w:pStyle w:val="a3"/>
        <w:spacing w:before="0" w:beforeAutospacing="0" w:after="0" w:afterAutospacing="0"/>
        <w:ind w:firstLine="709"/>
        <w:jc w:val="both"/>
        <w:rPr>
          <w:rStyle w:val="a5"/>
          <w:b w:val="0"/>
          <w:sz w:val="28"/>
          <w:szCs w:val="28"/>
        </w:rPr>
      </w:pPr>
    </w:p>
    <w:p w:rsidR="00D63CEA" w:rsidRPr="00713CAB" w:rsidRDefault="00D63CEA" w:rsidP="00F76310">
      <w:pPr>
        <w:pStyle w:val="a3"/>
        <w:spacing w:before="0" w:beforeAutospacing="0" w:after="0" w:afterAutospacing="0"/>
        <w:jc w:val="both"/>
        <w:rPr>
          <w:b/>
          <w:bCs/>
          <w:sz w:val="28"/>
          <w:szCs w:val="28"/>
        </w:rPr>
      </w:pPr>
      <w:r w:rsidRPr="003E499C">
        <w:rPr>
          <w:rStyle w:val="a5"/>
          <w:sz w:val="28"/>
          <w:szCs w:val="28"/>
        </w:rPr>
        <w:t xml:space="preserve">Руководитель </w:t>
      </w:r>
      <w:r w:rsidR="00713CAB">
        <w:rPr>
          <w:rStyle w:val="a5"/>
          <w:sz w:val="28"/>
          <w:szCs w:val="28"/>
          <w:lang w:val="kk-KZ"/>
        </w:rPr>
        <w:t xml:space="preserve">                                                                                     </w:t>
      </w:r>
      <w:r w:rsidR="00F76310" w:rsidRPr="00F76310">
        <w:rPr>
          <w:b/>
          <w:sz w:val="28"/>
          <w:szCs w:val="28"/>
        </w:rPr>
        <w:t>А.Серикпаев</w:t>
      </w:r>
    </w:p>
    <w:p w:rsidR="00713CAB" w:rsidRDefault="00713CAB" w:rsidP="00713CAB">
      <w:pPr>
        <w:pStyle w:val="2"/>
        <w:tabs>
          <w:tab w:val="left" w:pos="993"/>
        </w:tabs>
        <w:spacing w:before="0" w:beforeAutospacing="0" w:after="0" w:afterAutospacing="0"/>
        <w:rPr>
          <w:rStyle w:val="a5"/>
          <w:b/>
          <w:bCs/>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713CAB" w:rsidRDefault="00713CAB" w:rsidP="00713CAB">
      <w:pPr>
        <w:pStyle w:val="2"/>
        <w:tabs>
          <w:tab w:val="left" w:pos="993"/>
        </w:tabs>
        <w:spacing w:before="0" w:beforeAutospacing="0" w:after="0" w:afterAutospacing="0"/>
        <w:jc w:val="right"/>
        <w:rPr>
          <w:rStyle w:val="a5"/>
          <w:rFonts w:eastAsiaTheme="majorEastAsia"/>
          <w:b/>
          <w:sz w:val="28"/>
          <w:szCs w:val="28"/>
          <w:lang w:val="kk-KZ"/>
        </w:rPr>
      </w:pPr>
    </w:p>
    <w:p w:rsidR="00F76310" w:rsidRPr="00713CAB" w:rsidRDefault="006145B4" w:rsidP="00713CAB">
      <w:pPr>
        <w:pStyle w:val="2"/>
        <w:tabs>
          <w:tab w:val="left" w:pos="993"/>
        </w:tabs>
        <w:spacing w:before="0" w:beforeAutospacing="0" w:after="0" w:afterAutospacing="0"/>
        <w:jc w:val="right"/>
        <w:rPr>
          <w:b w:val="0"/>
          <w:i/>
          <w:sz w:val="28"/>
          <w:lang w:val="kk-KZ"/>
        </w:rPr>
      </w:pPr>
      <w:r w:rsidRPr="00713CAB">
        <w:rPr>
          <w:rStyle w:val="a5"/>
          <w:rFonts w:eastAsiaTheme="majorEastAsia"/>
          <w:b/>
          <w:i/>
          <w:sz w:val="28"/>
          <w:szCs w:val="28"/>
          <w:lang w:val="kk-KZ"/>
        </w:rPr>
        <w:lastRenderedPageBreak/>
        <w:t>«</w:t>
      </w:r>
      <w:r w:rsidR="00F76310" w:rsidRPr="00713CAB">
        <w:rPr>
          <w:b w:val="0"/>
          <w:i/>
          <w:sz w:val="28"/>
        </w:rPr>
        <w:t xml:space="preserve">Атбасар ауданының мәдениет, </w:t>
      </w:r>
    </w:p>
    <w:p w:rsidR="006145B4" w:rsidRPr="00713CAB" w:rsidRDefault="00F76310" w:rsidP="006145B4">
      <w:pPr>
        <w:pStyle w:val="2"/>
        <w:tabs>
          <w:tab w:val="left" w:pos="993"/>
        </w:tabs>
        <w:spacing w:before="0" w:beforeAutospacing="0" w:after="0" w:afterAutospacing="0"/>
        <w:ind w:firstLine="709"/>
        <w:jc w:val="right"/>
        <w:rPr>
          <w:rStyle w:val="a5"/>
          <w:rFonts w:eastAsiaTheme="majorEastAsia"/>
          <w:i/>
          <w:sz w:val="28"/>
          <w:szCs w:val="28"/>
          <w:lang w:val="kk-KZ"/>
        </w:rPr>
      </w:pPr>
      <w:r w:rsidRPr="00713CAB">
        <w:rPr>
          <w:b w:val="0"/>
          <w:i/>
          <w:sz w:val="28"/>
        </w:rPr>
        <w:t>дене шынықтыру және спорт бө</w:t>
      </w:r>
      <w:proofErr w:type="gramStart"/>
      <w:r w:rsidRPr="00713CAB">
        <w:rPr>
          <w:b w:val="0"/>
          <w:i/>
          <w:sz w:val="28"/>
        </w:rPr>
        <w:t>л</w:t>
      </w:r>
      <w:proofErr w:type="gramEnd"/>
      <w:r w:rsidRPr="00713CAB">
        <w:rPr>
          <w:b w:val="0"/>
          <w:i/>
          <w:sz w:val="28"/>
        </w:rPr>
        <w:t>імі</w:t>
      </w:r>
      <w:r w:rsidR="006145B4" w:rsidRPr="00713CAB">
        <w:rPr>
          <w:rStyle w:val="a5"/>
          <w:rFonts w:eastAsiaTheme="majorEastAsia"/>
          <w:b/>
          <w:i/>
          <w:sz w:val="28"/>
          <w:szCs w:val="28"/>
          <w:lang w:val="kk-KZ"/>
        </w:rPr>
        <w:t>»</w:t>
      </w:r>
      <w:r w:rsidR="006145B4" w:rsidRPr="00713CAB">
        <w:rPr>
          <w:rStyle w:val="a5"/>
          <w:rFonts w:eastAsiaTheme="majorEastAsia"/>
          <w:i/>
          <w:sz w:val="28"/>
          <w:szCs w:val="28"/>
          <w:lang w:val="kk-KZ"/>
        </w:rPr>
        <w:t xml:space="preserve"> ММ </w:t>
      </w:r>
    </w:p>
    <w:p w:rsidR="006145B4" w:rsidRPr="005D2558" w:rsidRDefault="006145B4" w:rsidP="006145B4">
      <w:pPr>
        <w:pStyle w:val="a3"/>
        <w:spacing w:before="0" w:beforeAutospacing="0" w:after="0" w:afterAutospacing="0"/>
        <w:jc w:val="right"/>
        <w:rPr>
          <w:i/>
          <w:sz w:val="28"/>
          <w:szCs w:val="28"/>
          <w:lang w:val="kk-KZ"/>
        </w:rPr>
      </w:pPr>
      <w:r w:rsidRPr="00E30E5C">
        <w:rPr>
          <w:i/>
          <w:sz w:val="28"/>
          <w:szCs w:val="28"/>
          <w:lang w:val="kk-KZ"/>
        </w:rPr>
        <w:t xml:space="preserve">2026 </w:t>
      </w:r>
      <w:r w:rsidRPr="00713CAB">
        <w:rPr>
          <w:i/>
          <w:sz w:val="28"/>
          <w:szCs w:val="28"/>
          <w:lang w:val="kk-KZ"/>
        </w:rPr>
        <w:t xml:space="preserve">жылғы   </w:t>
      </w:r>
      <w:r w:rsidRPr="00E30E5C">
        <w:rPr>
          <w:i/>
          <w:sz w:val="28"/>
          <w:szCs w:val="28"/>
          <w:lang w:val="kk-KZ"/>
        </w:rPr>
        <w:t>«</w:t>
      </w:r>
      <w:r w:rsidR="005D2558">
        <w:rPr>
          <w:i/>
          <w:sz w:val="28"/>
          <w:szCs w:val="28"/>
          <w:lang w:val="kk-KZ"/>
        </w:rPr>
        <w:t>5</w:t>
      </w:r>
      <w:r w:rsidRPr="00E30E5C">
        <w:rPr>
          <w:i/>
          <w:sz w:val="28"/>
          <w:szCs w:val="28"/>
          <w:lang w:val="kk-KZ"/>
        </w:rPr>
        <w:t xml:space="preserve">» </w:t>
      </w:r>
      <w:r w:rsidR="005D2558">
        <w:rPr>
          <w:i/>
          <w:sz w:val="28"/>
          <w:szCs w:val="28"/>
          <w:lang w:val="kk-KZ"/>
        </w:rPr>
        <w:t>қазан</w:t>
      </w:r>
    </w:p>
    <w:p w:rsidR="006145B4" w:rsidRPr="00713CAB" w:rsidRDefault="006145B4" w:rsidP="00713CAB">
      <w:pPr>
        <w:pStyle w:val="a3"/>
        <w:spacing w:before="0" w:beforeAutospacing="0" w:after="0" w:afterAutospacing="0"/>
        <w:jc w:val="right"/>
        <w:rPr>
          <w:rStyle w:val="a5"/>
          <w:rFonts w:eastAsiaTheme="majorEastAsia"/>
          <w:i/>
          <w:sz w:val="28"/>
          <w:szCs w:val="28"/>
          <w:lang w:val="kk-KZ"/>
        </w:rPr>
      </w:pPr>
      <w:r w:rsidRPr="00E30E5C">
        <w:rPr>
          <w:i/>
          <w:sz w:val="28"/>
          <w:szCs w:val="28"/>
          <w:lang w:val="kk-KZ"/>
        </w:rPr>
        <w:t xml:space="preserve">№ </w:t>
      </w:r>
      <w:r w:rsidR="005D2558" w:rsidRPr="005D2558">
        <w:rPr>
          <w:i/>
          <w:sz w:val="28"/>
          <w:szCs w:val="28"/>
          <w:lang w:val="kk-KZ"/>
        </w:rPr>
        <w:t>49</w:t>
      </w:r>
      <w:r w:rsidR="00713CAB" w:rsidRPr="00713CAB">
        <w:rPr>
          <w:b/>
          <w:i/>
          <w:sz w:val="28"/>
          <w:szCs w:val="28"/>
          <w:lang w:val="kk-KZ"/>
        </w:rPr>
        <w:t xml:space="preserve"> </w:t>
      </w:r>
      <w:r w:rsidRPr="00713CAB">
        <w:rPr>
          <w:rStyle w:val="a5"/>
          <w:rFonts w:eastAsiaTheme="majorEastAsia"/>
          <w:b w:val="0"/>
          <w:i/>
          <w:sz w:val="28"/>
          <w:szCs w:val="28"/>
          <w:lang w:val="kk-KZ"/>
        </w:rPr>
        <w:t>бұйрығымен</w:t>
      </w:r>
    </w:p>
    <w:p w:rsidR="006145B4" w:rsidRPr="00713CAB" w:rsidRDefault="006145B4" w:rsidP="006145B4">
      <w:pPr>
        <w:pStyle w:val="2"/>
        <w:tabs>
          <w:tab w:val="left" w:pos="993"/>
        </w:tabs>
        <w:spacing w:before="0" w:beforeAutospacing="0" w:after="0" w:afterAutospacing="0"/>
        <w:ind w:firstLine="709"/>
        <w:jc w:val="right"/>
        <w:rPr>
          <w:rStyle w:val="a5"/>
          <w:rFonts w:eastAsiaTheme="majorEastAsia"/>
          <w:b/>
          <w:i/>
          <w:sz w:val="28"/>
          <w:szCs w:val="28"/>
          <w:lang w:val="kk-KZ"/>
        </w:rPr>
      </w:pPr>
      <w:r w:rsidRPr="00713CAB">
        <w:rPr>
          <w:rStyle w:val="a5"/>
          <w:rFonts w:eastAsiaTheme="majorEastAsia"/>
          <w:b/>
          <w:i/>
          <w:sz w:val="28"/>
          <w:szCs w:val="28"/>
          <w:lang w:val="kk-KZ"/>
        </w:rPr>
        <w:t>БЕКІТІЛДІ</w:t>
      </w:r>
    </w:p>
    <w:p w:rsidR="006145B4" w:rsidRPr="00713CAB" w:rsidRDefault="006145B4" w:rsidP="00D63CEA">
      <w:pPr>
        <w:pStyle w:val="2"/>
        <w:tabs>
          <w:tab w:val="left" w:pos="993"/>
        </w:tabs>
        <w:spacing w:before="0" w:beforeAutospacing="0" w:after="0" w:afterAutospacing="0"/>
        <w:ind w:firstLine="709"/>
        <w:jc w:val="center"/>
        <w:rPr>
          <w:rStyle w:val="a5"/>
          <w:rFonts w:eastAsiaTheme="majorEastAsia"/>
          <w:b/>
          <w:i/>
          <w:sz w:val="28"/>
          <w:szCs w:val="28"/>
          <w:highlight w:val="yellow"/>
          <w:lang w:val="kk-KZ"/>
        </w:rPr>
      </w:pPr>
    </w:p>
    <w:p w:rsidR="00713CAB" w:rsidRDefault="00F76310" w:rsidP="00D63CEA">
      <w:pPr>
        <w:pStyle w:val="2"/>
        <w:tabs>
          <w:tab w:val="left" w:pos="993"/>
        </w:tabs>
        <w:spacing w:before="0" w:beforeAutospacing="0" w:after="0" w:afterAutospacing="0"/>
        <w:ind w:firstLine="709"/>
        <w:jc w:val="center"/>
        <w:rPr>
          <w:rStyle w:val="a5"/>
          <w:rFonts w:eastAsiaTheme="majorEastAsia"/>
          <w:b/>
          <w:sz w:val="28"/>
          <w:szCs w:val="28"/>
          <w:lang w:val="kk-KZ"/>
        </w:rPr>
      </w:pPr>
      <w:r w:rsidRPr="00F76310">
        <w:rPr>
          <w:rStyle w:val="a5"/>
          <w:rFonts w:eastAsiaTheme="majorEastAsia"/>
          <w:sz w:val="28"/>
          <w:szCs w:val="28"/>
          <w:lang w:val="kk-KZ"/>
        </w:rPr>
        <w:t>«</w:t>
      </w:r>
      <w:r w:rsidRPr="00F76310">
        <w:rPr>
          <w:sz w:val="28"/>
          <w:lang w:val="kk-KZ"/>
        </w:rPr>
        <w:t>Атбасар ауданының мәдениет, дене шынықтыру және спорт бөлімі</w:t>
      </w:r>
      <w:r w:rsidRPr="00F76310">
        <w:rPr>
          <w:rStyle w:val="a5"/>
          <w:rFonts w:eastAsiaTheme="majorEastAsia"/>
          <w:sz w:val="28"/>
          <w:szCs w:val="28"/>
          <w:lang w:val="kk-KZ"/>
        </w:rPr>
        <w:t>»</w:t>
      </w:r>
      <w:r w:rsidR="00D63CEA" w:rsidRPr="00F76310">
        <w:rPr>
          <w:rStyle w:val="a5"/>
          <w:rFonts w:eastAsiaTheme="majorEastAsia"/>
          <w:sz w:val="28"/>
          <w:szCs w:val="28"/>
          <w:lang w:val="kk-KZ"/>
        </w:rPr>
        <w:t xml:space="preserve"> </w:t>
      </w:r>
      <w:r w:rsidR="00D63CEA" w:rsidRPr="001C5125">
        <w:rPr>
          <w:rStyle w:val="a5"/>
          <w:rFonts w:eastAsiaTheme="majorEastAsia"/>
          <w:b/>
          <w:sz w:val="28"/>
          <w:szCs w:val="28"/>
          <w:lang w:val="kk-KZ"/>
        </w:rPr>
        <w:t xml:space="preserve">мемлекеттік мекемесінің </w:t>
      </w:r>
    </w:p>
    <w:p w:rsidR="00D63CEA" w:rsidRDefault="00D63CEA" w:rsidP="00D63CEA">
      <w:pPr>
        <w:pStyle w:val="2"/>
        <w:tabs>
          <w:tab w:val="left" w:pos="993"/>
        </w:tabs>
        <w:spacing w:before="0" w:beforeAutospacing="0" w:after="0" w:afterAutospacing="0"/>
        <w:ind w:firstLine="709"/>
        <w:jc w:val="center"/>
        <w:rPr>
          <w:b w:val="0"/>
          <w:sz w:val="28"/>
          <w:szCs w:val="28"/>
          <w:lang w:val="kk-KZ"/>
        </w:rPr>
      </w:pPr>
      <w:r w:rsidRPr="001C5125">
        <w:rPr>
          <w:rStyle w:val="a5"/>
          <w:rFonts w:eastAsiaTheme="majorEastAsia"/>
          <w:b/>
          <w:sz w:val="28"/>
          <w:szCs w:val="28"/>
          <w:lang w:val="kk-KZ"/>
        </w:rPr>
        <w:t>сыбайлас жемқорлыққа қарсы стандарты</w:t>
      </w:r>
      <w:r w:rsidRPr="001C5125">
        <w:rPr>
          <w:b w:val="0"/>
          <w:sz w:val="28"/>
          <w:szCs w:val="28"/>
          <w:lang w:val="kk-KZ"/>
        </w:rPr>
        <w:t>.</w:t>
      </w:r>
    </w:p>
    <w:p w:rsidR="00713CAB" w:rsidRPr="001C5125" w:rsidRDefault="00713CAB" w:rsidP="00D63CEA">
      <w:pPr>
        <w:pStyle w:val="2"/>
        <w:tabs>
          <w:tab w:val="left" w:pos="993"/>
        </w:tabs>
        <w:spacing w:before="0" w:beforeAutospacing="0" w:after="0" w:afterAutospacing="0"/>
        <w:ind w:firstLine="709"/>
        <w:jc w:val="center"/>
        <w:rPr>
          <w:b w:val="0"/>
          <w:sz w:val="28"/>
          <w:szCs w:val="28"/>
          <w:lang w:val="kk-KZ"/>
        </w:rPr>
      </w:pPr>
    </w:p>
    <w:p w:rsidR="00D63CEA" w:rsidRPr="006A7564" w:rsidRDefault="00D63CEA" w:rsidP="00D63CEA">
      <w:pPr>
        <w:pStyle w:val="2"/>
        <w:tabs>
          <w:tab w:val="left" w:pos="993"/>
        </w:tabs>
        <w:spacing w:before="0" w:beforeAutospacing="0" w:after="0" w:afterAutospacing="0"/>
        <w:ind w:firstLine="709"/>
        <w:rPr>
          <w:color w:val="000000" w:themeColor="text1"/>
          <w:sz w:val="28"/>
          <w:szCs w:val="28"/>
          <w:lang w:val="kk-KZ"/>
        </w:rPr>
      </w:pPr>
      <w:r w:rsidRPr="006A7564">
        <w:rPr>
          <w:color w:val="000000" w:themeColor="text1"/>
          <w:sz w:val="28"/>
          <w:szCs w:val="28"/>
          <w:lang w:val="kk-KZ"/>
        </w:rPr>
        <w:t>1-тарау. Жалпы ережелер</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1.1.</w:t>
      </w:r>
      <w:r w:rsidRPr="006A7564">
        <w:rPr>
          <w:color w:val="000000" w:themeColor="text1"/>
          <w:sz w:val="28"/>
          <w:szCs w:val="28"/>
          <w:lang w:val="kk-KZ"/>
        </w:rPr>
        <w:t xml:space="preserve"> «</w:t>
      </w:r>
      <w:r w:rsidR="00F76310" w:rsidRPr="00F76310">
        <w:rPr>
          <w:bCs/>
          <w:sz w:val="28"/>
          <w:lang w:val="kk-KZ"/>
        </w:rPr>
        <w:t>Атбасар ауданының мәдениет, дене шынықтыру және спорт бөлімі</w:t>
      </w:r>
      <w:r w:rsidR="00F76310" w:rsidRPr="00F76310">
        <w:rPr>
          <w:rStyle w:val="a5"/>
          <w:rFonts w:eastAsiaTheme="majorEastAsia"/>
          <w:sz w:val="28"/>
          <w:szCs w:val="28"/>
          <w:lang w:val="kk-KZ"/>
        </w:rPr>
        <w:t>»</w:t>
      </w:r>
      <w:r w:rsidRPr="006A7564">
        <w:rPr>
          <w:color w:val="000000" w:themeColor="text1"/>
          <w:sz w:val="28"/>
          <w:szCs w:val="28"/>
          <w:lang w:val="kk-KZ"/>
        </w:rPr>
        <w:t xml:space="preserve"> мемлекеттік мекемесінің осы Сыбайлас жемқорлыққа қарсы стандарты (бұдан әрі – Сыбайлас жемқорлыққа қарсы стандарт) Қазақстан Республикасының сыбайлас жемқорлыққа қарсы іс-қимыл саласындағы заңнамасына сәйкес әзірленді және сыбайлас жемқорлықтың алдын алуға, сыбайлас жемқорлық тәуекелдерін төмендетуге, мүдделер қақтығысын болдырмауға және реттеуге, сыбайлас жемқорлыққа қарсы мәдениетті қалыптастыруға, </w:t>
      </w:r>
      <w:r w:rsidR="00F76310" w:rsidRPr="00F76310">
        <w:rPr>
          <w:rStyle w:val="a5"/>
          <w:rFonts w:eastAsiaTheme="majorEastAsia"/>
          <w:sz w:val="28"/>
          <w:szCs w:val="28"/>
          <w:lang w:val="kk-KZ"/>
        </w:rPr>
        <w:t>«</w:t>
      </w:r>
      <w:r w:rsidR="00F76310" w:rsidRPr="00F76310">
        <w:rPr>
          <w:bCs/>
          <w:sz w:val="28"/>
          <w:lang w:val="kk-KZ"/>
        </w:rPr>
        <w:t>Атбасар ауданының мәдениет, дене шынықтыру және спорт бөлімі</w:t>
      </w:r>
      <w:r w:rsidR="00F76310" w:rsidRPr="00F76310">
        <w:rPr>
          <w:rStyle w:val="a5"/>
          <w:rFonts w:eastAsiaTheme="majorEastAsia"/>
          <w:sz w:val="28"/>
          <w:szCs w:val="28"/>
          <w:lang w:val="kk-KZ"/>
        </w:rPr>
        <w:t xml:space="preserve">» </w:t>
      </w:r>
      <w:r w:rsidRPr="006A7564">
        <w:rPr>
          <w:color w:val="000000" w:themeColor="text1"/>
          <w:sz w:val="28"/>
          <w:szCs w:val="28"/>
          <w:lang w:val="kk-KZ"/>
        </w:rPr>
        <w:t xml:space="preserve"> мемлекеттік мекемесінің (бұдан әрі – </w:t>
      </w:r>
      <w:r w:rsidR="00F76310" w:rsidRPr="00F76310">
        <w:rPr>
          <w:color w:val="000000" w:themeColor="text1"/>
          <w:sz w:val="28"/>
          <w:szCs w:val="28"/>
          <w:lang w:val="kk-KZ"/>
        </w:rPr>
        <w:t>Бөлім</w:t>
      </w:r>
      <w:r w:rsidR="00F76310">
        <w:rPr>
          <w:color w:val="000000" w:themeColor="text1"/>
          <w:sz w:val="28"/>
          <w:szCs w:val="28"/>
          <w:lang w:val="kk-KZ"/>
        </w:rPr>
        <w:t>і</w:t>
      </w:r>
      <w:r w:rsidRPr="006A7564">
        <w:rPr>
          <w:color w:val="000000" w:themeColor="text1"/>
          <w:sz w:val="28"/>
          <w:szCs w:val="28"/>
          <w:lang w:val="kk-KZ"/>
        </w:rPr>
        <w:t>) қызметінің ашықтығы мен есептілігін қамтамасыз ету</w:t>
      </w:r>
      <w:bookmarkStart w:id="0" w:name="_GoBack"/>
      <w:bookmarkEnd w:id="0"/>
      <w:r w:rsidRPr="006A7564">
        <w:rPr>
          <w:color w:val="000000" w:themeColor="text1"/>
          <w:sz w:val="28"/>
          <w:szCs w:val="28"/>
          <w:lang w:val="kk-KZ"/>
        </w:rPr>
        <w:t>ге бағытталған.</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1.2.</w:t>
      </w:r>
      <w:r w:rsidRPr="006A7564">
        <w:rPr>
          <w:color w:val="000000" w:themeColor="text1"/>
          <w:sz w:val="28"/>
          <w:szCs w:val="28"/>
          <w:lang w:val="kk-KZ"/>
        </w:rPr>
        <w:t xml:space="preserve"> Сыбайлас жемқорлыққа қарсы стандарт </w:t>
      </w:r>
      <w:r w:rsidR="00F76310" w:rsidRPr="00F76310">
        <w:rPr>
          <w:color w:val="000000" w:themeColor="text1"/>
          <w:sz w:val="28"/>
          <w:szCs w:val="28"/>
          <w:lang w:val="kk-KZ"/>
        </w:rPr>
        <w:t>Бөлім</w:t>
      </w:r>
      <w:r w:rsidR="00F76310">
        <w:rPr>
          <w:color w:val="000000" w:themeColor="text1"/>
          <w:sz w:val="28"/>
          <w:szCs w:val="28"/>
          <w:lang w:val="kk-KZ"/>
        </w:rPr>
        <w:t>іні</w:t>
      </w:r>
      <w:r w:rsidRPr="006A7564">
        <w:rPr>
          <w:color w:val="000000" w:themeColor="text1"/>
          <w:sz w:val="28"/>
          <w:szCs w:val="28"/>
          <w:lang w:val="kk-KZ"/>
        </w:rPr>
        <w:t>ң өз функцияларын жүзеге асыруы кезінде сыбайлас жемқорлық көріністерінің алдын алуға бағытталған ұсынымдар мен мінез-құлық қағидаларының жүйесі болып табылады.</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1.3.</w:t>
      </w:r>
      <w:r w:rsidRPr="006A7564">
        <w:rPr>
          <w:color w:val="000000" w:themeColor="text1"/>
          <w:sz w:val="28"/>
          <w:szCs w:val="28"/>
          <w:lang w:val="kk-KZ"/>
        </w:rPr>
        <w:t xml:space="preserve"> Сыбайлас жемқорлыққа қарсы стандарт </w:t>
      </w:r>
      <w:r w:rsidR="00F76310" w:rsidRPr="00F76310">
        <w:rPr>
          <w:color w:val="000000" w:themeColor="text1"/>
          <w:sz w:val="28"/>
          <w:szCs w:val="28"/>
          <w:lang w:val="kk-KZ"/>
        </w:rPr>
        <w:t>Бөлім</w:t>
      </w:r>
      <w:r w:rsidR="00F76310">
        <w:rPr>
          <w:color w:val="000000" w:themeColor="text1"/>
          <w:sz w:val="28"/>
          <w:szCs w:val="28"/>
          <w:lang w:val="kk-KZ"/>
        </w:rPr>
        <w:t>іні</w:t>
      </w:r>
      <w:r w:rsidRPr="006A7564">
        <w:rPr>
          <w:color w:val="000000" w:themeColor="text1"/>
          <w:sz w:val="28"/>
          <w:szCs w:val="28"/>
          <w:lang w:val="kk-KZ"/>
        </w:rPr>
        <w:t>ң мемлекеттік қызметшілері мен жұмыскерлеріне олардың құқықтық мәртебесін, лауазымдық міндеттерін және Қазақстан Республикасы заңнамасының талаптарын ескере отырып қолданылады.</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1.4.</w:t>
      </w:r>
      <w:r w:rsidRPr="006A7564">
        <w:rPr>
          <w:color w:val="000000" w:themeColor="text1"/>
          <w:sz w:val="28"/>
          <w:szCs w:val="28"/>
          <w:lang w:val="kk-KZ"/>
        </w:rPr>
        <w:t xml:space="preserve"> Сыбайлас жемқорлыққа қарсы стандарт Қазақстан Республикасының «Сыбайлас жемқорлыққа қарсы іс-қимыл туралы» Заңының 10-бабын және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ұсынымдарды ескере отырып әзірленді.</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1.5.</w:t>
      </w:r>
      <w:r w:rsidRPr="006A7564">
        <w:rPr>
          <w:color w:val="000000" w:themeColor="text1"/>
          <w:sz w:val="28"/>
          <w:szCs w:val="28"/>
          <w:lang w:val="kk-KZ"/>
        </w:rPr>
        <w:t xml:space="preserve"> Сыбайлас жемқорлыққа қарсы стандарттың негізгі бағыттары:</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 тәуекелдерін анықтау, талдау және барынша азайту;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мүдделер қақтығысын болдырмау және реттеу;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қаржылық бақылау шаралары мен сыбайлас жемқорлыққа қарсы шектеулерді сақтау;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жемқорлыққа қарсы мәдениетті қалыптастыру;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ашықтық пен есептілікті қамтамасыз ету;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персоналды басқару саласындағы сыбайлас жемқорлықтың алдын алу;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мемлекеттік сатып алулар саласындағы сыбайлас жемқорлықтың алдын алу;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қызметтік әдепті сақтау;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туралы хабарлайтын адамдарды қорғауды қамтамасыз ету;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мемлекеттік орган қызметіне деген сенімін арттыру.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1.6. Негізгі қағидаттар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Сыбайлас жемқорлыққа қарсы стандарттың негізгі қағидаттары: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заңдылық;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құқықтарын, бостандықтар</w:t>
      </w:r>
      <w:r w:rsidR="006145B4" w:rsidRPr="001C5125">
        <w:rPr>
          <w:color w:val="000000" w:themeColor="text1"/>
          <w:sz w:val="28"/>
          <w:szCs w:val="28"/>
        </w:rPr>
        <w:t xml:space="preserve">ы мен </w:t>
      </w:r>
      <w:proofErr w:type="gramStart"/>
      <w:r w:rsidR="006145B4" w:rsidRPr="001C5125">
        <w:rPr>
          <w:color w:val="000000" w:themeColor="text1"/>
          <w:sz w:val="28"/>
          <w:szCs w:val="28"/>
        </w:rPr>
        <w:t>заңды</w:t>
      </w:r>
      <w:proofErr w:type="gramEnd"/>
      <w:r w:rsidR="006145B4" w:rsidRPr="001C5125">
        <w:rPr>
          <w:color w:val="000000" w:themeColor="text1"/>
          <w:sz w:val="28"/>
          <w:szCs w:val="28"/>
        </w:rPr>
        <w:t xml:space="preserve"> мүдделерін қорғау</w:t>
      </w:r>
      <w:r w:rsidRPr="001C5125">
        <w:rPr>
          <w:color w:val="000000" w:themeColor="text1"/>
          <w:sz w:val="28"/>
          <w:szCs w:val="28"/>
        </w:rPr>
        <w:t xml:space="preserve"> басымдығы;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адалдық;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объективтілік;</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бейтараптық;</w:t>
      </w:r>
    </w:p>
    <w:p w:rsidR="00D63CEA" w:rsidRPr="001C5125" w:rsidRDefault="006A7564"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жариялылық </w:t>
      </w:r>
      <w:r>
        <w:rPr>
          <w:color w:val="000000" w:themeColor="text1"/>
          <w:sz w:val="28"/>
          <w:szCs w:val="28"/>
          <w:lang w:val="kk-KZ"/>
        </w:rPr>
        <w:t xml:space="preserve">пен </w:t>
      </w:r>
      <w:r w:rsidR="00D63CEA" w:rsidRPr="001C5125">
        <w:rPr>
          <w:color w:val="000000" w:themeColor="text1"/>
          <w:sz w:val="28"/>
          <w:szCs w:val="28"/>
        </w:rPr>
        <w:t>ашықтық;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есептілік;</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қақтығысына жол бермеу;</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алдын алу шараларының басымдығы;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үшін жа</w:t>
      </w:r>
      <w:r w:rsidR="006A7564">
        <w:rPr>
          <w:color w:val="000000" w:themeColor="text1"/>
          <w:sz w:val="28"/>
          <w:szCs w:val="28"/>
          <w:lang w:val="kk-KZ"/>
        </w:rPr>
        <w:t>заның</w:t>
      </w:r>
      <w:r w:rsidRPr="001C5125">
        <w:rPr>
          <w:color w:val="000000" w:themeColor="text1"/>
          <w:sz w:val="28"/>
          <w:szCs w:val="28"/>
        </w:rPr>
        <w:t xml:space="preserve"> бұлтартпастығы;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құқықтарын құрметтеу;</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іс-қимылға жәрдем көрсететін адамдарды қорғау.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1.7. Негізгі ұғымдар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Осы Сыбайлас жемқорлыққа қарсы стандартта Қазақстан Республикасының заңнамасында белгіленген ұғымдар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Осы Сыбайлас жемқорлыққа қарсы стандарттың мақсаттары үшін мынадай ұғымдар қолданылады:</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жемқорлыққа қарсы стандарт</w:t>
      </w:r>
      <w:r w:rsidRPr="001C5125">
        <w:rPr>
          <w:color w:val="000000" w:themeColor="text1"/>
          <w:sz w:val="28"/>
          <w:szCs w:val="28"/>
        </w:rPr>
        <w:t xml:space="preserve"> – қоғамдық қатынастардың тиісті саласы үшін белгіленген, сыбайлас жемқорлықтың алдын алуға бағытталған ұсынымдар жүйесі;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 тәуекелі</w:t>
      </w:r>
      <w:r w:rsidRPr="001C5125">
        <w:rPr>
          <w:color w:val="000000" w:themeColor="text1"/>
          <w:sz w:val="28"/>
          <w:szCs w:val="28"/>
        </w:rPr>
        <w:t xml:space="preserve"> – сыбайлас жемқорлық құқық бұзушылықтарын жасауға ықпал ететін себептер мен жағдайлардың туындау мүмкіндігі;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мүдделер қақтығысы</w:t>
      </w:r>
      <w:r w:rsidRPr="001C5125">
        <w:rPr>
          <w:color w:val="000000" w:themeColor="text1"/>
          <w:sz w:val="28"/>
          <w:szCs w:val="28"/>
        </w:rPr>
        <w:t xml:space="preserve"> – адамның жеке мүдделері мен оның лауазымдық өкілеттіктері арасындағы қайшылық, бұл ретте жеке мүдделер лауазымдық міндеттерін орындамауға және (немесе) тиісінше орындамауға алып келуі мүмкін;</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жеке мүдделілік</w:t>
      </w:r>
      <w:r w:rsidRPr="001C5125">
        <w:rPr>
          <w:color w:val="000000" w:themeColor="text1"/>
          <w:sz w:val="28"/>
          <w:szCs w:val="28"/>
        </w:rPr>
        <w:t xml:space="preserve"> – адамның өзі немесе онымен байланысты адамдар үшін мүліктік не өзге де пайда мен артықшылықтар алуға мүдделілігі;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сыйлық</w:t>
      </w:r>
      <w:r w:rsidRPr="001C5125">
        <w:rPr>
          <w:color w:val="000000" w:themeColor="text1"/>
          <w:sz w:val="28"/>
          <w:szCs w:val="28"/>
        </w:rPr>
        <w:t xml:space="preserve"> – өтеусіз берілетін ақша немесе өзге де мүлік, артықшылықтар, жеңілдіктер, қызметтер және өзге де игіліктер;</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 тәуекелдерін карталау</w:t>
      </w:r>
      <w:r w:rsidRPr="001C5125">
        <w:rPr>
          <w:color w:val="000000" w:themeColor="text1"/>
          <w:sz w:val="28"/>
          <w:szCs w:val="28"/>
        </w:rPr>
        <w:t xml:space="preserve"> – сыбайлас жемқорлық тәуекелдерін анықтау, талдау, бағалау және олардың алдын алу мен жою жөніндегі шараларды айқындау процесі;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жемқорлыққа қарсы мәдениет</w:t>
      </w:r>
      <w:r w:rsidRPr="001C5125">
        <w:rPr>
          <w:color w:val="000000" w:themeColor="text1"/>
          <w:sz w:val="28"/>
          <w:szCs w:val="28"/>
        </w:rPr>
        <w:t xml:space="preserve"> – сыбайлас жемқорлықты қабылдамауға бағытталған құндылықтар, білім және мінез-құлық модельдерінің жүйесі;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lastRenderedPageBreak/>
        <w:t>қоғамдық бақылау</w:t>
      </w:r>
      <w:r w:rsidRPr="001C5125">
        <w:rPr>
          <w:color w:val="000000" w:themeColor="text1"/>
          <w:sz w:val="28"/>
          <w:szCs w:val="28"/>
        </w:rPr>
        <w:t xml:space="preserve"> – Қазақстан Республикасының заңнамасында көзделген тәртіппен және нысандарда қоғамдық бақылау субъектілерінің жүзеге асыратын қызметі.</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b/>
          <w:color w:val="000000" w:themeColor="text1"/>
          <w:sz w:val="28"/>
          <w:szCs w:val="28"/>
        </w:rPr>
        <w:t>2-тарау. Сыбайлас жемқорлық тәуекелдерін карталау және барынша азайту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2.1. Жалпы ережелер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2.1.1.</w:t>
      </w:r>
      <w:r w:rsidRPr="001C5125">
        <w:rPr>
          <w:color w:val="000000" w:themeColor="text1"/>
          <w:sz w:val="28"/>
          <w:szCs w:val="28"/>
        </w:rPr>
        <w:t xml:space="preserve"> Сыбайлас жемқорлық тәуекелдерін карталау </w:t>
      </w:r>
      <w:r w:rsidR="00F76310" w:rsidRPr="00F76310">
        <w:rPr>
          <w:color w:val="000000" w:themeColor="text1"/>
          <w:sz w:val="28"/>
          <w:szCs w:val="28"/>
          <w:lang w:val="kk-KZ"/>
        </w:rPr>
        <w:t>Бөлім</w:t>
      </w:r>
      <w:r w:rsidR="00F76310">
        <w:rPr>
          <w:color w:val="000000" w:themeColor="text1"/>
          <w:sz w:val="28"/>
          <w:szCs w:val="28"/>
          <w:lang w:val="kk-KZ"/>
        </w:rPr>
        <w:t>і</w:t>
      </w:r>
      <w:r w:rsidRPr="001C5125">
        <w:rPr>
          <w:color w:val="000000" w:themeColor="text1"/>
          <w:sz w:val="28"/>
          <w:szCs w:val="28"/>
        </w:rPr>
        <w:t xml:space="preserve"> қызметінде сыбайлас жемқорлықтың алдын алудың негізгі құралдарының бі</w:t>
      </w:r>
      <w:proofErr w:type="gramStart"/>
      <w:r w:rsidRPr="001C5125">
        <w:rPr>
          <w:color w:val="000000" w:themeColor="text1"/>
          <w:sz w:val="28"/>
          <w:szCs w:val="28"/>
        </w:rPr>
        <w:t>р</w:t>
      </w:r>
      <w:proofErr w:type="gramEnd"/>
      <w:r w:rsidRPr="001C5125">
        <w:rPr>
          <w:color w:val="000000" w:themeColor="text1"/>
          <w:sz w:val="28"/>
          <w:szCs w:val="28"/>
        </w:rPr>
        <w:t>і болып табылады.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2.1.2.</w:t>
      </w:r>
      <w:r w:rsidRPr="001C5125">
        <w:rPr>
          <w:color w:val="000000" w:themeColor="text1"/>
          <w:sz w:val="28"/>
          <w:szCs w:val="28"/>
        </w:rPr>
        <w:t xml:space="preserve"> Карталау функцияларды, өкілеттіктерді, ішкі процестерді, ұйымдық құрылымды, лауазымдық міндеттерді және сыбайлас жемқорлық тәуекелдерін туындатуы мүмкін өзге де факторларды талдау арқылы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2.1.3.</w:t>
      </w:r>
      <w:r w:rsidRPr="001C5125">
        <w:rPr>
          <w:color w:val="000000" w:themeColor="text1"/>
          <w:sz w:val="28"/>
          <w:szCs w:val="28"/>
        </w:rPr>
        <w:t xml:space="preserve"> Сыбайлас жемқорлық тәуекелдері анықталған кезде олардың деңгейі айқындалады және оларды жою немесе барынша азайту жөніндегі іс-шаралар әзірленеді.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2.2. Сыбайлас жемқорлық тәуекелдерін анықтау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2.2.1.</w:t>
      </w:r>
      <w:r w:rsidRPr="001C5125">
        <w:rPr>
          <w:color w:val="000000" w:themeColor="text1"/>
          <w:sz w:val="28"/>
          <w:szCs w:val="28"/>
        </w:rPr>
        <w:t xml:space="preserve"> Сыбайлас жемқорлық тәуекелдерін анықтау жүйелі түрде, оның ішінде сыбайлас жемқорлық тәуекелдеріне ішкі талдау жүргізу кезінде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2.2.2.</w:t>
      </w:r>
      <w:r w:rsidRPr="001C5125">
        <w:rPr>
          <w:color w:val="000000" w:themeColor="text1"/>
          <w:sz w:val="28"/>
          <w:szCs w:val="28"/>
        </w:rPr>
        <w:t xml:space="preserve"> Сыбайлас жемқорлық тәуекелдерін анықтау кезінде мыналар ескеріледі: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тәуекелдеріне ішкі талдау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және заңды тұлғалардың өтініштері;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тексерулердің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аудит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анықталған бұзушылықтар туралы мәліметтер;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қақтығыстары туралы ақпарат;</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ашық дереккөздердегі мәліметтер;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заңнамадағы өзгерістер;</w:t>
      </w:r>
    </w:p>
    <w:p w:rsidR="00D63CEA" w:rsidRPr="001C5125" w:rsidRDefault="00F76310"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F76310">
        <w:rPr>
          <w:color w:val="000000" w:themeColor="text1"/>
          <w:sz w:val="28"/>
          <w:szCs w:val="28"/>
          <w:lang w:val="kk-KZ"/>
        </w:rPr>
        <w:t>Бөлім</w:t>
      </w:r>
      <w:r>
        <w:rPr>
          <w:color w:val="000000" w:themeColor="text1"/>
          <w:sz w:val="28"/>
          <w:szCs w:val="28"/>
          <w:lang w:val="kk-KZ"/>
        </w:rPr>
        <w:t>іні</w:t>
      </w:r>
      <w:r w:rsidR="00D63CEA" w:rsidRPr="001C5125">
        <w:rPr>
          <w:color w:val="000000" w:themeColor="text1"/>
          <w:sz w:val="28"/>
          <w:szCs w:val="28"/>
        </w:rPr>
        <w:t>ң құрылымы мен функцияларындағы өзгерістер;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тыйым салынбаған өзге де мәліметтер.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2.2.3.</w:t>
      </w:r>
      <w:r w:rsidRPr="001C5125">
        <w:rPr>
          <w:color w:val="000000" w:themeColor="text1"/>
          <w:sz w:val="28"/>
          <w:szCs w:val="28"/>
        </w:rPr>
        <w:t xml:space="preserve"> Мына процестер ерекше талдауға жатады:</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бюджет қаражатын басқару;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алулар;</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мүлікті басқару;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қызметтер көрсету;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 мен заңды тұлғалардың өтініштерін қарау;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кадрлық қамтамасыз ету;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басқарушылық шешімдер қабылдау;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құзырет шегінде рұқсаттар, келісулер және өзге де құжаттарды беру;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бақылау іс-шаралары;</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азаматтармен, кәсіпкерлермен және ұйымдармен өзара і</w:t>
      </w:r>
      <w:proofErr w:type="gramStart"/>
      <w:r w:rsidRPr="001C5125">
        <w:rPr>
          <w:color w:val="000000" w:themeColor="text1"/>
          <w:sz w:val="28"/>
          <w:szCs w:val="28"/>
        </w:rPr>
        <w:t>с-</w:t>
      </w:r>
      <w:proofErr w:type="gramEnd"/>
      <w:r w:rsidRPr="001C5125">
        <w:rPr>
          <w:color w:val="000000" w:themeColor="text1"/>
          <w:sz w:val="28"/>
          <w:szCs w:val="28"/>
        </w:rPr>
        <w:t>қимыл жасау.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2.3. Тәуекелдерді бағалау және барынша азайту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2.3.1.</w:t>
      </w:r>
      <w:r w:rsidRPr="001C5125">
        <w:rPr>
          <w:color w:val="000000" w:themeColor="text1"/>
          <w:sz w:val="28"/>
          <w:szCs w:val="28"/>
        </w:rPr>
        <w:t xml:space="preserve"> Анықталған әрбір сыбайлас жемқорлық тәуекелі бойынша мыналар айқындалады:</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туындау себептері;</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ықтимал салдарлары;</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тәуекелге бейім лауазымдар немесе процестер;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тәуекел деңгейі;</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оны жою немесе барынша азайту жөніндегі шаралар;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жауапты адамдар;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орындау мерзімдері.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2.3.2.</w:t>
      </w:r>
      <w:r w:rsidRPr="001C5125">
        <w:rPr>
          <w:color w:val="000000" w:themeColor="text1"/>
          <w:sz w:val="28"/>
          <w:szCs w:val="28"/>
        </w:rPr>
        <w:t xml:space="preserve"> Карталау нәтижелері бойынша сыбайлас жемқорлық тәуекелдерінің картасы және қажет болған жағдайда сыбайлас жемқорлық тәуекелдерін жою және барынша азайту жөніндегі іс-шаралар жоспары қалыптастырылады.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2.3.3.</w:t>
      </w:r>
      <w:r w:rsidRPr="001C5125">
        <w:rPr>
          <w:color w:val="000000" w:themeColor="text1"/>
          <w:sz w:val="28"/>
          <w:szCs w:val="28"/>
        </w:rPr>
        <w:t xml:space="preserve"> Сыбайлас жемқорлық тәуекелдерінің картасы Қазақстан Республикасының заңнамасы, </w:t>
      </w:r>
      <w:r w:rsidR="00F76310" w:rsidRPr="00F76310">
        <w:rPr>
          <w:color w:val="000000" w:themeColor="text1"/>
          <w:sz w:val="28"/>
          <w:szCs w:val="28"/>
          <w:lang w:val="kk-KZ"/>
        </w:rPr>
        <w:t>Бөлім</w:t>
      </w:r>
      <w:r w:rsidR="00F76310">
        <w:rPr>
          <w:color w:val="000000" w:themeColor="text1"/>
          <w:sz w:val="28"/>
          <w:szCs w:val="28"/>
          <w:lang w:val="kk-KZ"/>
        </w:rPr>
        <w:t>іні</w:t>
      </w:r>
      <w:r w:rsidRPr="001C5125">
        <w:rPr>
          <w:color w:val="000000" w:themeColor="text1"/>
          <w:sz w:val="28"/>
          <w:szCs w:val="28"/>
        </w:rPr>
        <w:t>ң құрылымы, функциялары, лауазымдық міндеттері өзгерген кезде немесе жаңа сыбайлас жемқорлық тәуекелдері анықталған жағдайда өзектенді</w:t>
      </w:r>
      <w:proofErr w:type="gramStart"/>
      <w:r w:rsidRPr="001C5125">
        <w:rPr>
          <w:color w:val="000000" w:themeColor="text1"/>
          <w:sz w:val="28"/>
          <w:szCs w:val="28"/>
        </w:rPr>
        <w:t>р</w:t>
      </w:r>
      <w:proofErr w:type="gramEnd"/>
      <w:r w:rsidRPr="001C5125">
        <w:rPr>
          <w:color w:val="000000" w:themeColor="text1"/>
          <w:sz w:val="28"/>
          <w:szCs w:val="28"/>
        </w:rPr>
        <w:t>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2.3.4.</w:t>
      </w:r>
      <w:r w:rsidRPr="001C5125">
        <w:rPr>
          <w:color w:val="000000" w:themeColor="text1"/>
          <w:sz w:val="28"/>
          <w:szCs w:val="28"/>
        </w:rPr>
        <w:t xml:space="preserve"> Сыбайлас жемқорлық тәуекелдерін жою жөніндегі іс-шараларды іске асыру туралы ақпарат дербес деректер, мемлекеттік және заңмен қорғалатын өзге де құпияларды сақтау талаптарын ескере отырып, ресми ақпараттық ресурстарда орналастырылуы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3-тарау. Мүдделер қақтығысының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3.1. Жалпы талаптар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3.1.1.</w:t>
      </w:r>
      <w:r w:rsidRPr="001C5125">
        <w:rPr>
          <w:color w:val="000000" w:themeColor="text1"/>
          <w:sz w:val="28"/>
          <w:szCs w:val="28"/>
        </w:rPr>
        <w:t xml:space="preserve"> </w:t>
      </w:r>
      <w:r w:rsidR="00F76310" w:rsidRPr="00F76310">
        <w:rPr>
          <w:color w:val="000000" w:themeColor="text1"/>
          <w:sz w:val="28"/>
          <w:szCs w:val="28"/>
          <w:lang w:val="kk-KZ"/>
        </w:rPr>
        <w:t>Бөлім</w:t>
      </w:r>
      <w:r w:rsidR="00F76310">
        <w:rPr>
          <w:color w:val="000000" w:themeColor="text1"/>
          <w:sz w:val="28"/>
          <w:szCs w:val="28"/>
          <w:lang w:val="kk-KZ"/>
        </w:rPr>
        <w:t>іні</w:t>
      </w:r>
      <w:r w:rsidRPr="001C5125">
        <w:rPr>
          <w:color w:val="000000" w:themeColor="text1"/>
          <w:sz w:val="28"/>
          <w:szCs w:val="28"/>
        </w:rPr>
        <w:t>ң мемлекеттік қызметшілері мен жұмыскерлері мүдделер қақтығысының туындауына жол бермеу жөнінде шаралар қабылдауға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3.1.2.</w:t>
      </w:r>
      <w:r w:rsidRPr="001C5125">
        <w:rPr>
          <w:color w:val="000000" w:themeColor="text1"/>
          <w:sz w:val="28"/>
          <w:szCs w:val="28"/>
        </w:rPr>
        <w:t xml:space="preserve"> Мемлекеттік қызметші немесе жұмыскер мүдделер қақтығысы туындаған немесе оның туындау мүмкіндігі болған кезде Қазақстан Республикасының заңнамасында белгіленген тәртіппен өзінің тікелей басшысына дереу хабарлауға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3.1.3.</w:t>
      </w:r>
      <w:r w:rsidRPr="001C5125">
        <w:rPr>
          <w:color w:val="000000" w:themeColor="text1"/>
          <w:sz w:val="28"/>
          <w:szCs w:val="28"/>
        </w:rPr>
        <w:t xml:space="preserve"> Мүдделер қақтығысы болған жағдайда мемлекеттік қызметшінің немесе жұмыскердің шешім қабылдауға қатысуына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3.1.4.</w:t>
      </w:r>
      <w:r w:rsidRPr="001C5125">
        <w:rPr>
          <w:color w:val="000000" w:themeColor="text1"/>
          <w:sz w:val="28"/>
          <w:szCs w:val="28"/>
        </w:rPr>
        <w:t xml:space="preserve"> Мемлекеттік қызметші немесе жұмыскер жеке мүдделілігі қабылданатын шешімнің объективтілігіне әсер етуі мүмкін болған жағдайларда ол туралы хабарлауға міндетті.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3.2. Негізгі шектеулер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3.2.1.</w:t>
      </w:r>
      <w:r w:rsidRPr="001C5125">
        <w:rPr>
          <w:color w:val="000000" w:themeColor="text1"/>
          <w:sz w:val="28"/>
          <w:szCs w:val="28"/>
        </w:rPr>
        <w:t xml:space="preserve"> Мемлекеттік қызметшілерге және сыбайлас жемқорлыққа қарсы шектеулер қолданылатын өзге де адамдарға лауазымдық жағдайын:</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жақын туыстарының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жұбайының (зайыбының)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жекжаттарының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мүдделілігі бар өзге де адамдардың мүдделеріне пайдалануға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3.2.2.</w:t>
      </w:r>
      <w:r w:rsidRPr="001C5125">
        <w:rPr>
          <w:color w:val="000000" w:themeColor="text1"/>
          <w:sz w:val="28"/>
          <w:szCs w:val="28"/>
        </w:rPr>
        <w:t xml:space="preserve"> Қызметтік ақпаратты жеке мақсаттарда пайдалануға немесе оны тарату заңнамамен шектелген жағдайда үшінші тұлғаларға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3.2.3.</w:t>
      </w:r>
      <w:r w:rsidRPr="001C5125">
        <w:rPr>
          <w:color w:val="000000" w:themeColor="text1"/>
          <w:sz w:val="28"/>
          <w:szCs w:val="28"/>
        </w:rPr>
        <w:t xml:space="preserve"> Мүдделер қақтығысы болған кезде кадрлық, сатып алу, қаржылық және өзге де рәсімдерге қатысуға жол берілмейді.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3.3. Мүдделер қақтығысын реттеу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3.3.1.</w:t>
      </w:r>
      <w:r w:rsidRPr="001C5125">
        <w:rPr>
          <w:color w:val="000000" w:themeColor="text1"/>
          <w:sz w:val="28"/>
          <w:szCs w:val="28"/>
        </w:rPr>
        <w:t xml:space="preserve"> Мүдделер қақтығысы туралы ақпарат алынған кезде тікелей басшы оның алдын алу және реттеу жөнінде шаралар қабылдайды.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3.3.2.</w:t>
      </w:r>
      <w:r w:rsidRPr="001C5125">
        <w:rPr>
          <w:color w:val="000000" w:themeColor="text1"/>
          <w:sz w:val="28"/>
          <w:szCs w:val="28"/>
        </w:rPr>
        <w:t xml:space="preserve"> Жағдайларға қарай мынадай шаралар қолданылуы мүмкін:</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адамды тиісті шешім қабылдауға қатысудан шеттету;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функцияларды басқа адамға жүктеу;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міндеттер шеңберін өзгерту;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комиссия құрамын өзгерту;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көзделген өзге де 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3.3.3.</w:t>
      </w:r>
      <w:r w:rsidRPr="001C5125">
        <w:rPr>
          <w:color w:val="000000" w:themeColor="text1"/>
          <w:sz w:val="28"/>
          <w:szCs w:val="28"/>
        </w:rPr>
        <w:t xml:space="preserve"> Мүдделер қақтығысын реттеу жөніндегі шешімдер құжатталуға жатады.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3.3.4.</w:t>
      </w:r>
      <w:r w:rsidRPr="001C5125">
        <w:rPr>
          <w:color w:val="000000" w:themeColor="text1"/>
          <w:sz w:val="28"/>
          <w:szCs w:val="28"/>
        </w:rPr>
        <w:t xml:space="preserve"> Әкімшілік немесе қылмыстық құқық бұзушылық белгілері болған кезде ақпарат Қазақстан Республикасының заңнамасында белгіленген тәртіппен тиісті мемлекеттік органдарға беріледі.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4-тарау. Сыйлықтар, сыйақылар және қонақжайлылық</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4.1. Заңсыз сыйақыға жол бермеу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4.1.1.</w:t>
      </w:r>
      <w:r w:rsidRPr="001C5125">
        <w:rPr>
          <w:color w:val="000000" w:themeColor="text1"/>
          <w:sz w:val="28"/>
          <w:szCs w:val="28"/>
        </w:rPr>
        <w:t xml:space="preserve"> </w:t>
      </w:r>
      <w:r w:rsidR="00F76310">
        <w:rPr>
          <w:color w:val="000000" w:themeColor="text1"/>
          <w:sz w:val="28"/>
          <w:szCs w:val="28"/>
          <w:lang w:val="kk-KZ"/>
        </w:rPr>
        <w:t>Бөліміні</w:t>
      </w:r>
      <w:r w:rsidRPr="001C5125">
        <w:rPr>
          <w:color w:val="000000" w:themeColor="text1"/>
          <w:sz w:val="28"/>
          <w:szCs w:val="28"/>
        </w:rPr>
        <w:t>ң мемлекеттік қызметшілері мен жұмыскерлеріне лауазымдық міндеттерін орындауға байланысты қандай да бір әрекеттерді жасау немесе жасамау үшін ақша қаражатын, сыйлықтарды, қызметтерді, жеңілдіктерді және өзге де пайдаларды алуға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4.1.2.</w:t>
      </w:r>
      <w:r w:rsidRPr="001C5125">
        <w:rPr>
          <w:color w:val="000000" w:themeColor="text1"/>
          <w:sz w:val="28"/>
          <w:szCs w:val="28"/>
        </w:rPr>
        <w:t xml:space="preserve"> Мынадай әрекеттер үшін сыйақы алуға жол берілмейді:</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құжаттарды қарауды жеделдету;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оң шешім қабылдау;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заңда көзделген шараларды қолданбау;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артықшылықтар беру;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қамқорлық жасау;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қызметтерді алуға жәрдемдесу;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шарттарды жасасуға жәрдемдесу;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өкілеттіктерге байланысты өзге де әрекеттер жасау.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4.1.3.</w:t>
      </w:r>
      <w:r w:rsidRPr="001C5125">
        <w:rPr>
          <w:color w:val="000000" w:themeColor="text1"/>
          <w:sz w:val="28"/>
          <w:szCs w:val="28"/>
        </w:rPr>
        <w:t xml:space="preserve"> </w:t>
      </w:r>
      <w:r w:rsidR="00F76310">
        <w:rPr>
          <w:color w:val="000000" w:themeColor="text1"/>
          <w:sz w:val="28"/>
          <w:szCs w:val="28"/>
          <w:lang w:val="kk-KZ"/>
        </w:rPr>
        <w:t>Бөлімі</w:t>
      </w:r>
      <w:r w:rsidRPr="001C5125">
        <w:rPr>
          <w:color w:val="000000" w:themeColor="text1"/>
          <w:sz w:val="28"/>
          <w:szCs w:val="28"/>
        </w:rPr>
        <w:t xml:space="preserve"> жұмыскерлері заңсыз сыйақы алу туралы әсер туғызуы мүмкін жағдайларды болдырмауға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4.1.4.</w:t>
      </w:r>
      <w:r w:rsidRPr="001C5125">
        <w:rPr>
          <w:color w:val="000000" w:themeColor="text1"/>
          <w:sz w:val="28"/>
          <w:szCs w:val="28"/>
        </w:rPr>
        <w:t xml:space="preserve"> Заңнамада көзделген жағдайларда келіп түскен сыйлықтарды беру, есепке алу, сақтау және одан әрі пайдалану мәселелері мемлекеттік мүлік және сыбайлас жемқорлыққа қарсы іс-қимыл туралы Қазақстан Республикасының заңнамасымен реттеледі.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4.1.5.</w:t>
      </w:r>
      <w:r w:rsidRPr="001C5125">
        <w:rPr>
          <w:color w:val="000000" w:themeColor="text1"/>
          <w:sz w:val="28"/>
          <w:szCs w:val="28"/>
        </w:rPr>
        <w:t xml:space="preserve"> Мемлекеттік қызметшінің қызметтік өкілеттіктеріне кіретін немесе оның лауазымдық жағдайына байланысты олардың жасалуына ықпал етуі мүмкін әрекеттері немесе әрекетсіздігі үшін сыйлық берушінің пайдасына сыйлық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5-тарау. Қаржылық бақылау шаралары</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5.1. Декларациялау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5.1.1.</w:t>
      </w:r>
      <w:r w:rsidRPr="001C5125">
        <w:rPr>
          <w:color w:val="000000" w:themeColor="text1"/>
          <w:sz w:val="28"/>
          <w:szCs w:val="28"/>
        </w:rPr>
        <w:t xml:space="preserve"> Декларациялау туралы Қазақстан Республикасының заңнамасының талаптары қолданылатын мемлекеттік қызметшілер мен өзге де адамдар заңнамада көзделген декларацияларды уақтылы ұсынуға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5.1.2.</w:t>
      </w:r>
      <w:r w:rsidRPr="001C5125">
        <w:rPr>
          <w:color w:val="000000" w:themeColor="text1"/>
          <w:sz w:val="28"/>
          <w:szCs w:val="28"/>
        </w:rPr>
        <w:t xml:space="preserve"> </w:t>
      </w:r>
      <w:r w:rsidR="00F76310">
        <w:rPr>
          <w:color w:val="000000" w:themeColor="text1"/>
          <w:sz w:val="28"/>
          <w:szCs w:val="28"/>
          <w:lang w:val="kk-KZ"/>
        </w:rPr>
        <w:t>Бөліміні</w:t>
      </w:r>
      <w:r w:rsidR="00F76310" w:rsidRPr="001C5125">
        <w:rPr>
          <w:color w:val="000000" w:themeColor="text1"/>
          <w:sz w:val="28"/>
          <w:szCs w:val="28"/>
        </w:rPr>
        <w:t>ң</w:t>
      </w:r>
      <w:r w:rsidRPr="001C5125">
        <w:rPr>
          <w:color w:val="000000" w:themeColor="text1"/>
          <w:sz w:val="28"/>
          <w:szCs w:val="28"/>
        </w:rPr>
        <w:t xml:space="preserve"> жауапты жұмыскерлері тиісті міндет қолданылатын адамдарға декларациялау туралы заңнаманың талаптарын түсіндіруді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5.1.3.</w:t>
      </w:r>
      <w:r w:rsidRPr="001C5125">
        <w:rPr>
          <w:color w:val="000000" w:themeColor="text1"/>
          <w:sz w:val="28"/>
          <w:szCs w:val="28"/>
        </w:rPr>
        <w:t xml:space="preserve"> Мыналарға жол берілмейді:</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көрінеу анық емес мәліметтер ұсыну;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декларациялауға жататын мәліметтерді жасыру;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 адамдардың декларацияларының мазмұнына араласу;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декларация мәліметтерін жеке мақсаттарда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5.1.4.</w:t>
      </w:r>
      <w:r w:rsidRPr="001C5125">
        <w:rPr>
          <w:color w:val="000000" w:themeColor="text1"/>
          <w:sz w:val="28"/>
          <w:szCs w:val="28"/>
        </w:rPr>
        <w:t xml:space="preserve"> Декларациялау жөніндегі міндеттерді орындауға байланысты алынған мәліметтер заңнамада көзделген мақсаттарда ғана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5.1.5.</w:t>
      </w:r>
      <w:r w:rsidRPr="001C5125">
        <w:rPr>
          <w:color w:val="000000" w:themeColor="text1"/>
          <w:sz w:val="28"/>
          <w:szCs w:val="28"/>
        </w:rPr>
        <w:t xml:space="preserve"> Кірістер, мүлік және өзге де дербес деректер туралы мәліметтермен жұмыс істеу кезінде Қазақстан Республикасының дербес деректер және оларды қорғау туралы заңнамасының сақталуы қамтамасыз етіледі.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5.2. Мемлекеттік мүлікті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5.2.1.</w:t>
      </w:r>
      <w:r w:rsidRPr="001C5125">
        <w:rPr>
          <w:color w:val="000000" w:themeColor="text1"/>
          <w:sz w:val="28"/>
          <w:szCs w:val="28"/>
        </w:rPr>
        <w:t xml:space="preserve"> Мемлекеттік мүлік, бюджет қаражаты, қызметтік көлік, байланыс құралдары, компьютерлік техника және өзге де мүлік, егер заңнамада өзгеше көзделмесе, тек қызметтік мақсаттарда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5.2.2.</w:t>
      </w:r>
      <w:r w:rsidRPr="001C5125">
        <w:rPr>
          <w:color w:val="000000" w:themeColor="text1"/>
          <w:sz w:val="28"/>
          <w:szCs w:val="28"/>
        </w:rPr>
        <w:t xml:space="preserve"> Жеке пайда алу үшін мемлекеттік мүлікті пайдалануға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5.2.3.</w:t>
      </w:r>
      <w:r w:rsidRPr="001C5125">
        <w:rPr>
          <w:color w:val="000000" w:themeColor="text1"/>
          <w:sz w:val="28"/>
          <w:szCs w:val="28"/>
        </w:rPr>
        <w:t xml:space="preserve"> Жұмыскерлер Қазақстан Республикасының заңнамасына сәйкес мемлекеттік мүліктің сақталуына жауапты болады.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6-тарау. Сыбайлас жемқорлыққа қарсы мәдениетті қалыптастыру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6.1. Негізгі бағыттар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6.1.1.</w:t>
      </w:r>
      <w:r w:rsidRPr="001C5125">
        <w:rPr>
          <w:color w:val="000000" w:themeColor="text1"/>
          <w:sz w:val="28"/>
          <w:szCs w:val="28"/>
        </w:rPr>
        <w:t xml:space="preserve"> Сыбайлас жемқорлыққа қарсы мәдениетті қалыптастыру мынадай жолдармен жүзеге асырылады:</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оқыту;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семинарлар;</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түсіндіру жұмыстары;</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ақпараттық материалдар;</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практикалық жағдайларды қарау;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тестілеу;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жұмыскерлерге консультация беру;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құқықтық сауаттылықты арттыру жөніндегі іс-шараларды өткізу.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6.1.2.</w:t>
      </w:r>
      <w:r w:rsidRPr="001C5125">
        <w:rPr>
          <w:color w:val="000000" w:themeColor="text1"/>
          <w:sz w:val="28"/>
          <w:szCs w:val="28"/>
        </w:rPr>
        <w:t xml:space="preserve"> Оқытудың негізгі тақырыптары:</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шектеулер;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сыйлықтар мен сыйақылар;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алулар;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қызметтік әдеп;</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қаржылық бақылау;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өтініштерді қарау;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туралы хабарлайтын адамдарды қорғау;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үшін жауаптылық.</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6.1.3.</w:t>
      </w:r>
      <w:r w:rsidRPr="001C5125">
        <w:rPr>
          <w:color w:val="000000" w:themeColor="text1"/>
          <w:sz w:val="28"/>
          <w:szCs w:val="28"/>
        </w:rPr>
        <w:t xml:space="preserve"> Оқытуды кемінде жарты жылда бір рет өткізу ұсынылады.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6.1.4.</w:t>
      </w:r>
      <w:r w:rsidRPr="001C5125">
        <w:rPr>
          <w:color w:val="000000" w:themeColor="text1"/>
          <w:sz w:val="28"/>
          <w:szCs w:val="28"/>
        </w:rPr>
        <w:t xml:space="preserve"> Оқыту нәтижелері бойынша тестілеу жүргізілуі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6.1.5.</w:t>
      </w:r>
      <w:r w:rsidRPr="001C5125">
        <w:rPr>
          <w:color w:val="000000" w:themeColor="text1"/>
          <w:sz w:val="28"/>
          <w:szCs w:val="28"/>
        </w:rPr>
        <w:t xml:space="preserve"> Оқыту және тестілеу нәтижелері одан әрі түсіндіру жұмыстарын жоспарлау кезінде ескерілуі мүмкін.</w:t>
      </w:r>
    </w:p>
    <w:p w:rsidR="00D63CEA" w:rsidRPr="001C5125" w:rsidRDefault="00D63CEA" w:rsidP="00D63CEA">
      <w:pPr>
        <w:pStyle w:val="1"/>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7-тарау. Есептілік және ашықтық</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7.1. Ақпаратқа қол жеткізу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7.1.1.</w:t>
      </w:r>
      <w:r w:rsidRPr="001C5125">
        <w:rPr>
          <w:color w:val="000000" w:themeColor="text1"/>
          <w:sz w:val="28"/>
          <w:szCs w:val="28"/>
        </w:rPr>
        <w:t xml:space="preserve"> </w:t>
      </w:r>
      <w:r w:rsidR="00F76310">
        <w:rPr>
          <w:color w:val="000000" w:themeColor="text1"/>
          <w:sz w:val="28"/>
          <w:szCs w:val="28"/>
          <w:lang w:val="kk-KZ"/>
        </w:rPr>
        <w:t>Бөлімі</w:t>
      </w:r>
      <w:r w:rsidRPr="001C5125">
        <w:rPr>
          <w:color w:val="000000" w:themeColor="text1"/>
          <w:sz w:val="28"/>
          <w:szCs w:val="28"/>
        </w:rPr>
        <w:t xml:space="preserve"> Қазақстан Республикасының заңнамасында белгіленген шектерде өз қызметінің ашықтығы мен жариялылығын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7.1.2.</w:t>
      </w:r>
      <w:r w:rsidRPr="001C5125">
        <w:rPr>
          <w:color w:val="000000" w:themeColor="text1"/>
          <w:sz w:val="28"/>
          <w:szCs w:val="28"/>
        </w:rPr>
        <w:t xml:space="preserve"> </w:t>
      </w:r>
      <w:r w:rsidR="00F76310">
        <w:rPr>
          <w:color w:val="000000" w:themeColor="text1"/>
          <w:sz w:val="28"/>
          <w:szCs w:val="28"/>
          <w:lang w:val="kk-KZ"/>
        </w:rPr>
        <w:t>Бөлімі</w:t>
      </w:r>
      <w:r w:rsidRPr="001C5125">
        <w:rPr>
          <w:color w:val="000000" w:themeColor="text1"/>
          <w:sz w:val="28"/>
          <w:szCs w:val="28"/>
        </w:rPr>
        <w:t xml:space="preserve"> қызметі туралы ақпарат заңнама талаптарына сәйкес ресми ақпараттық ресурстарда орналастырылады.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7.1.3.</w:t>
      </w:r>
      <w:r w:rsidRPr="001C5125">
        <w:rPr>
          <w:color w:val="000000" w:themeColor="text1"/>
          <w:sz w:val="28"/>
          <w:szCs w:val="28"/>
        </w:rPr>
        <w:t xml:space="preserve"> Азаматтардың ақпаратқа қол жеткізуін негізсіз шектеуге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7.1.4.</w:t>
      </w:r>
      <w:r w:rsidRPr="001C5125">
        <w:rPr>
          <w:color w:val="000000" w:themeColor="text1"/>
          <w:sz w:val="28"/>
          <w:szCs w:val="28"/>
        </w:rPr>
        <w:t xml:space="preserve"> Ақпарат беру кезінде:</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құпиялар;</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дербес деректер және оларды қорғау;</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ақпаратқа қол жеткізу;</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заңмен қорғалатын өзге де құпиялар туралы заңнаманың сақталуы қамтамасыз етіледі.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7.2. Өтініштермен жұмыс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7.2.1.</w:t>
      </w:r>
      <w:r w:rsidRPr="001C5125">
        <w:rPr>
          <w:color w:val="000000" w:themeColor="text1"/>
          <w:sz w:val="28"/>
          <w:szCs w:val="28"/>
        </w:rPr>
        <w:t xml:space="preserve"> Жеке және заңды тұлғалардың өтініштері объективті, бейтарап түрде және заңнамада белгіленген мерзімдерде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7.2.2.</w:t>
      </w:r>
      <w:r w:rsidRPr="001C5125">
        <w:rPr>
          <w:color w:val="000000" w:themeColor="text1"/>
          <w:sz w:val="28"/>
          <w:szCs w:val="28"/>
        </w:rPr>
        <w:t xml:space="preserve"> Жекелеген өтініш берушілерге артықшылық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7.2.3.</w:t>
      </w:r>
      <w:r w:rsidRPr="001C5125">
        <w:rPr>
          <w:color w:val="000000" w:themeColor="text1"/>
          <w:sz w:val="28"/>
          <w:szCs w:val="28"/>
        </w:rPr>
        <w:t xml:space="preserve"> Азаматтардан заңнамада көзделмеген құжаттар мен мәліметтерді талап етуге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7.2.4.</w:t>
      </w:r>
      <w:r w:rsidRPr="001C5125">
        <w:rPr>
          <w:color w:val="000000" w:themeColor="text1"/>
          <w:sz w:val="28"/>
          <w:szCs w:val="28"/>
        </w:rPr>
        <w:t xml:space="preserve"> Өтінішті қарауға жеке мүдделілігі бар жұмыскер бұл туралы басшыға хабарлауға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7.2.5.</w:t>
      </w:r>
      <w:r w:rsidRPr="001C5125">
        <w:rPr>
          <w:color w:val="000000" w:themeColor="text1"/>
          <w:sz w:val="28"/>
          <w:szCs w:val="28"/>
        </w:rPr>
        <w:t xml:space="preserve"> Азаматтардың өтініш беру тәртібі туралы ақпарат халық үшін қолжетімді болуы тиіс.</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8-тарау. Қоғамдық бақылау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8.1. Азаматтық қоғаммен өзара іс-қимыл</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8.1.1.</w:t>
      </w:r>
      <w:r w:rsidRPr="001C5125">
        <w:rPr>
          <w:color w:val="000000" w:themeColor="text1"/>
          <w:sz w:val="28"/>
          <w:szCs w:val="28"/>
        </w:rPr>
        <w:t xml:space="preserve"> </w:t>
      </w:r>
      <w:r w:rsidR="00F76310">
        <w:rPr>
          <w:color w:val="000000" w:themeColor="text1"/>
          <w:sz w:val="28"/>
          <w:szCs w:val="28"/>
          <w:lang w:val="kk-KZ"/>
        </w:rPr>
        <w:t>Бөлімі</w:t>
      </w:r>
      <w:r w:rsidRPr="001C5125">
        <w:rPr>
          <w:color w:val="000000" w:themeColor="text1"/>
          <w:sz w:val="28"/>
          <w:szCs w:val="28"/>
        </w:rPr>
        <w:t xml:space="preserve"> азаматтармен, қоғамдық бірлестіктермен және азаматтық қоғамның өзге де институттарымен Қазақстан Республикасының заңнамасы шегінде өзара іс-қимыл жасайды.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8.1.2.</w:t>
      </w:r>
      <w:r w:rsidRPr="001C5125">
        <w:rPr>
          <w:color w:val="000000" w:themeColor="text1"/>
          <w:sz w:val="28"/>
          <w:szCs w:val="28"/>
        </w:rPr>
        <w:t xml:space="preserve"> Қоғамдық бақылауды жүргізу кезінде заңнама талаптарының сақталуы қамтамасыз 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8.1.3.</w:t>
      </w:r>
      <w:r w:rsidRPr="001C5125">
        <w:rPr>
          <w:color w:val="000000" w:themeColor="text1"/>
          <w:sz w:val="28"/>
          <w:szCs w:val="28"/>
        </w:rPr>
        <w:t xml:space="preserve"> Қоғамдық бақылау субъектілерінің заңды қызметіне кедергі келтіруге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8.1.4.</w:t>
      </w:r>
      <w:r w:rsidRPr="001C5125">
        <w:rPr>
          <w:color w:val="000000" w:themeColor="text1"/>
          <w:sz w:val="28"/>
          <w:szCs w:val="28"/>
        </w:rPr>
        <w:t xml:space="preserve"> Азаматтар мен жұртшылық өкілдерінің ұсыныстары мен ескертулері белгіленген тәртіппен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8.1.5.</w:t>
      </w:r>
      <w:r w:rsidRPr="001C5125">
        <w:rPr>
          <w:color w:val="000000" w:themeColor="text1"/>
          <w:sz w:val="28"/>
          <w:szCs w:val="28"/>
        </w:rPr>
        <w:t xml:space="preserve"> Шешімдер қабылдау кезінде азаматтар мен жұртшылықтың негізделген ұсыныстары ескеріледі.</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9-тарау. Персоналды басқару саласындағы сыбайлас жемқорлықтың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9.1. Кадрлық рәсімдер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9.1.1.</w:t>
      </w:r>
      <w:r w:rsidRPr="001C5125">
        <w:rPr>
          <w:color w:val="000000" w:themeColor="text1"/>
          <w:sz w:val="28"/>
          <w:szCs w:val="28"/>
        </w:rPr>
        <w:t xml:space="preserve"> Кадрлық шешімдер Қазақстан Республикасының заңнамасы, біліктілік талаптары, жұмыскерлердің кәсіби және іскерлік қасиеттері негізінде қабылданады.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9.1.2.</w:t>
      </w:r>
      <w:r w:rsidRPr="001C5125">
        <w:rPr>
          <w:color w:val="000000" w:themeColor="text1"/>
          <w:sz w:val="28"/>
          <w:szCs w:val="28"/>
        </w:rPr>
        <w:t xml:space="preserve"> Мыналарға жол берілмейді:</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фаворитизм;</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протекционизм;</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қатынастар негізінде қызмет бабында жоғарылату;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негізсіз артықшылықтар беру;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конкурстық рәсімдерге араласу;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конкурстық комиссия мүшелеріне қысым жасау;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жағдайды жеке мақсаттарда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9.1.3.</w:t>
      </w:r>
      <w:r w:rsidRPr="001C5125">
        <w:rPr>
          <w:color w:val="000000" w:themeColor="text1"/>
          <w:sz w:val="28"/>
          <w:szCs w:val="28"/>
        </w:rPr>
        <w:t xml:space="preserve"> Мүдделер қақтығысы болған жағдайда жұмыскер тиісті кадрлық рәсімге қатыспайды.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9.1.4.</w:t>
      </w:r>
      <w:r w:rsidRPr="001C5125">
        <w:rPr>
          <w:color w:val="000000" w:themeColor="text1"/>
          <w:sz w:val="28"/>
          <w:szCs w:val="28"/>
        </w:rPr>
        <w:t xml:space="preserve"> Кадрлық шешімдер объективті, уәжді және құжатталған болуы тиіс.</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10-тарау. Мемлекеттік сатып алулар саласындағы сыбайлас жемқорлықтың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10.1. Жалпы ережелер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10.1.1.</w:t>
      </w:r>
      <w:r w:rsidRPr="001C5125">
        <w:rPr>
          <w:color w:val="000000" w:themeColor="text1"/>
          <w:sz w:val="28"/>
          <w:szCs w:val="28"/>
        </w:rPr>
        <w:t xml:space="preserve"> </w:t>
      </w:r>
      <w:r w:rsidR="00F76310">
        <w:rPr>
          <w:color w:val="000000" w:themeColor="text1"/>
          <w:sz w:val="28"/>
          <w:szCs w:val="28"/>
          <w:lang w:val="kk-KZ"/>
        </w:rPr>
        <w:t>Бөліміні</w:t>
      </w:r>
      <w:r w:rsidR="00F76310" w:rsidRPr="001C5125">
        <w:rPr>
          <w:color w:val="000000" w:themeColor="text1"/>
          <w:sz w:val="28"/>
          <w:szCs w:val="28"/>
        </w:rPr>
        <w:t xml:space="preserve">ң </w:t>
      </w:r>
      <w:r w:rsidRPr="001C5125">
        <w:rPr>
          <w:color w:val="000000" w:themeColor="text1"/>
          <w:sz w:val="28"/>
          <w:szCs w:val="28"/>
        </w:rPr>
        <w:t>мемлекеттік сатып алулар Қазақстан Республикасының мемлекеттік сатып алулар туралы заңнамасына сәйкес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10.1.2.</w:t>
      </w:r>
      <w:r w:rsidRPr="001C5125">
        <w:rPr>
          <w:color w:val="000000" w:themeColor="text1"/>
          <w:sz w:val="28"/>
          <w:szCs w:val="28"/>
        </w:rPr>
        <w:t xml:space="preserve"> Негізгі нормативтік құқықтық акт – Қазақстан Республикасының 2024 жылғы 1 шілдедегі № 106-VIII ҚРЗ «Мемлекеттік сатып алулар туралы» Заңы. Заң жаңартылған редакцияда қолданылады; «Әділет» ресми ресурсында соңғы өзгеріс енгізілген күн ретінде 2026 жылғы 14 шілде көрсетілген.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10.1.3.</w:t>
      </w:r>
      <w:r w:rsidRPr="001C5125">
        <w:rPr>
          <w:color w:val="000000" w:themeColor="text1"/>
          <w:sz w:val="28"/>
          <w:szCs w:val="28"/>
        </w:rPr>
        <w:t xml:space="preserve"> Мемлекеттік сатып алулар мынадай қағидаттар негізінде жүзеге асырылады:</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бюджет қаражатын тиімді және оңтайлы жұмсау;</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әлеуетті өнім берушілердің мүмкіндіктер теңдігі;</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адал бәсекелестік;</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ашықтық және жариялылық;</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алуға қатысушылардың жауапкершілігі;</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бұзушылықтарына жол бермеу;</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қақтығысының алдын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10.1.4.</w:t>
      </w:r>
      <w:r w:rsidRPr="001C5125">
        <w:rPr>
          <w:color w:val="000000" w:themeColor="text1"/>
          <w:sz w:val="28"/>
          <w:szCs w:val="28"/>
        </w:rPr>
        <w:t xml:space="preserve"> Мемлекеттік сатып алуларды жүзеге асыру кезінде Қазақстан Республикасы Қаржы министрінің 2024 жылғы 9 қазандағы № 687 бұйрығымен бекітілген қолданыстағы Мемлекеттік сатып алуды жүзеге асыру қағидалары да қолданылады.</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10.2. Сыбайлас жемқорлық тәуекелдерінің алдын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10.2.1.</w:t>
      </w:r>
      <w:r w:rsidRPr="001C5125">
        <w:rPr>
          <w:color w:val="000000" w:themeColor="text1"/>
          <w:sz w:val="28"/>
          <w:szCs w:val="28"/>
        </w:rPr>
        <w:t xml:space="preserve"> Мемлекеттік сатып алуды жоспарлауға, ұйымдастыруға, өткізуге және орындауға қатысатын жұмыскерлерге: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берушілерге негізсіз артықшылықтар жасауға;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кемсітушілік талаптар белгілеуге;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бәсекелестікті шектеуге;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берушілердің мүддесі үшін ақпаратты жария етуге;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белгілі бір өнім берушіге жәрдемдесу үшін лауазымдық жағдайын пайдалануға;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 болған кезде сатып алуға қатысуға;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сапасы тиісті талаптарға сәйкес келмейтін тауарларды, жұмыстарды немесе көрсетілетін қызметтерді қабылдауға;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міндеттемелердің нақты орындалуынсыз құжаттарға қол қоюға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10.2.2.</w:t>
      </w:r>
      <w:r w:rsidRPr="001C5125">
        <w:rPr>
          <w:color w:val="000000" w:themeColor="text1"/>
          <w:sz w:val="28"/>
          <w:szCs w:val="28"/>
        </w:rPr>
        <w:t xml:space="preserve"> Мүдделер қақтығысы болған жағдайда жұмыскер тікелей басшысына хабарлауға және тиісті сатып алу рәсіміне қатыспауға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10.2.3.</w:t>
      </w:r>
      <w:r w:rsidRPr="001C5125">
        <w:rPr>
          <w:color w:val="000000" w:themeColor="text1"/>
          <w:sz w:val="28"/>
          <w:szCs w:val="28"/>
        </w:rPr>
        <w:t xml:space="preserve"> Сатып алуды жоспарлау кезінде заңнамада тікелей көзделген жағдайларды қоспағанда, нақты өнім берушіге немесе нақты тауар белгісіне сәйкестендіріп техникалық ерекшеліктерді қалыптастыруға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10.2.4.</w:t>
      </w:r>
      <w:r w:rsidRPr="001C5125">
        <w:rPr>
          <w:color w:val="000000" w:themeColor="text1"/>
          <w:sz w:val="28"/>
          <w:szCs w:val="28"/>
        </w:rPr>
        <w:t xml:space="preserve"> Сатып алу тәсілін қолдану заңнама талаптарына сәйкес келуге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10.2.5.</w:t>
      </w:r>
      <w:r w:rsidRPr="001C5125">
        <w:rPr>
          <w:color w:val="000000" w:themeColor="text1"/>
          <w:sz w:val="28"/>
          <w:szCs w:val="28"/>
        </w:rPr>
        <w:t xml:space="preserve"> Бір көзден алу тәсілі заңнамада көзделген жағдайларда және тәртіппен ғана қолданылады.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10.2.6.</w:t>
      </w:r>
      <w:r w:rsidRPr="001C5125">
        <w:rPr>
          <w:color w:val="000000" w:themeColor="text1"/>
          <w:sz w:val="28"/>
          <w:szCs w:val="28"/>
        </w:rPr>
        <w:t xml:space="preserve"> Заңнама талаптарын айналып өту мақсатында сатып алуды жасанды түрде бөлшектеуге жол берілмейді.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10.3. Тауарларды, жұмыстарды және көрсетілетін қызметтерді қабылдау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10.3.1.</w:t>
      </w:r>
      <w:r w:rsidRPr="001C5125">
        <w:rPr>
          <w:color w:val="000000" w:themeColor="text1"/>
          <w:sz w:val="28"/>
          <w:szCs w:val="28"/>
        </w:rPr>
        <w:t xml:space="preserve"> Тауарларды, жұмыстарды және көрсетілетін қызметтерді қабылдау кезінде мыналарды тексеру қажет:</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санының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сапасын;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техникалық ерекшелікке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шарт талаптарына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жұмыстардың нақты орындалуын;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растайтын құжаттардың болуын.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10.3.2.</w:t>
      </w:r>
      <w:r w:rsidRPr="001C5125">
        <w:rPr>
          <w:color w:val="000000" w:themeColor="text1"/>
          <w:sz w:val="28"/>
          <w:szCs w:val="28"/>
        </w:rPr>
        <w:t xml:space="preserve"> Өнім берушінің міндеттемелері нақты орындалмаған кезде қабылдау құжаттарына қол қоюға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10.3.3.</w:t>
      </w:r>
      <w:r w:rsidRPr="001C5125">
        <w:rPr>
          <w:color w:val="000000" w:themeColor="text1"/>
          <w:sz w:val="28"/>
          <w:szCs w:val="28"/>
        </w:rPr>
        <w:t xml:space="preserve"> Өнім берушінің міндеттемелерін тиісінше орындамағаны анықталған жағдайда заңнамада және шартта көзделген шаралар қабылданады.</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11-тарау. Сыбайлас жемқорлық құқық бұзушылықтары туралы хабарлайтын адамдарды қорғау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11.1. Сыбайлас жемқорлық туралы хабарлау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11.1.1.</w:t>
      </w:r>
      <w:r w:rsidRPr="001C5125">
        <w:rPr>
          <w:color w:val="000000" w:themeColor="text1"/>
          <w:sz w:val="28"/>
          <w:szCs w:val="28"/>
        </w:rPr>
        <w:t xml:space="preserve"> Дайындалып жатқан немесе жасалған сыбайлас жемқорлық құқық бұзушылығы туралы білген мемлекеттік қызметшілер мен</w:t>
      </w:r>
      <w:proofErr w:type="gramStart"/>
      <w:r w:rsidRPr="001C5125">
        <w:rPr>
          <w:color w:val="000000" w:themeColor="text1"/>
          <w:sz w:val="28"/>
          <w:szCs w:val="28"/>
        </w:rPr>
        <w:t xml:space="preserve"> </w:t>
      </w:r>
      <w:r w:rsidR="00F76310">
        <w:rPr>
          <w:color w:val="000000" w:themeColor="text1"/>
          <w:sz w:val="28"/>
          <w:szCs w:val="28"/>
          <w:lang w:val="kk-KZ"/>
        </w:rPr>
        <w:t>Б</w:t>
      </w:r>
      <w:proofErr w:type="gramEnd"/>
      <w:r w:rsidR="00F76310">
        <w:rPr>
          <w:color w:val="000000" w:themeColor="text1"/>
          <w:sz w:val="28"/>
          <w:szCs w:val="28"/>
          <w:lang w:val="kk-KZ"/>
        </w:rPr>
        <w:t>өлімі</w:t>
      </w:r>
      <w:r w:rsidRPr="001C5125">
        <w:rPr>
          <w:color w:val="000000" w:themeColor="text1"/>
          <w:sz w:val="28"/>
          <w:szCs w:val="28"/>
        </w:rPr>
        <w:t xml:space="preserve"> жұмыскерлері бұл туралы уәкілетті органдарға немесе Қазақстан Республикасының заңнамасында көзделген өзге де тәсілмен хабарлауға құқылы.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11.1.2.</w:t>
      </w:r>
      <w:r w:rsidRPr="001C5125">
        <w:rPr>
          <w:color w:val="000000" w:themeColor="text1"/>
          <w:sz w:val="28"/>
          <w:szCs w:val="28"/>
        </w:rPr>
        <w:t xml:space="preserve"> </w:t>
      </w:r>
      <w:r w:rsidR="00F76310">
        <w:rPr>
          <w:color w:val="000000" w:themeColor="text1"/>
          <w:sz w:val="28"/>
          <w:szCs w:val="28"/>
          <w:lang w:val="kk-KZ"/>
        </w:rPr>
        <w:t xml:space="preserve">Бөліміні </w:t>
      </w:r>
      <w:r w:rsidRPr="001C5125">
        <w:rPr>
          <w:color w:val="000000" w:themeColor="text1"/>
          <w:sz w:val="28"/>
          <w:szCs w:val="28"/>
        </w:rPr>
        <w:t>сыбайлас жемқорлық көріністері туралы хабарламаларды жіберу мүмкіндігі қамтамасыз 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11.1.3.</w:t>
      </w:r>
      <w:r w:rsidRPr="001C5125">
        <w:rPr>
          <w:color w:val="000000" w:themeColor="text1"/>
          <w:sz w:val="28"/>
          <w:szCs w:val="28"/>
        </w:rPr>
        <w:t xml:space="preserve"> Хабарламалар заңнама талаптары сақтала отырып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11.1.4.</w:t>
      </w:r>
      <w:r w:rsidRPr="001C5125">
        <w:rPr>
          <w:color w:val="000000" w:themeColor="text1"/>
          <w:sz w:val="28"/>
          <w:szCs w:val="28"/>
        </w:rPr>
        <w:t xml:space="preserve"> Ықтимал сыбайлас жемқорлық құқық бұзушылығы туралы адал ниетпен хабарлаған адамды қудалауға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11.1.5.</w:t>
      </w:r>
      <w:r w:rsidRPr="001C5125">
        <w:rPr>
          <w:color w:val="000000" w:themeColor="text1"/>
          <w:sz w:val="28"/>
          <w:szCs w:val="28"/>
        </w:rPr>
        <w:t xml:space="preserve"> Сыбайлас жемқорлыққа қарсы іс-қимылға жәрдем көрсететін адамдарға заңнамада көзделген қорғау шаралары беріледі.</w:t>
      </w:r>
    </w:p>
    <w:p w:rsidR="00D63CEA"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1C5125">
        <w:rPr>
          <w:rStyle w:val="a5"/>
          <w:rFonts w:eastAsiaTheme="majorEastAsia"/>
          <w:color w:val="000000" w:themeColor="text1"/>
          <w:sz w:val="28"/>
          <w:szCs w:val="28"/>
        </w:rPr>
        <w:t>11.1.6.</w:t>
      </w:r>
      <w:r w:rsidRPr="001C5125">
        <w:rPr>
          <w:color w:val="000000" w:themeColor="text1"/>
          <w:sz w:val="28"/>
          <w:szCs w:val="28"/>
        </w:rPr>
        <w:t xml:space="preserve"> Өтініш берушінің жеке басы және хабарламаның мазмұны туралы мәліметтер заңнамада көзделген жағдайларды қоспағанда, жария етуге жатпайды.</w:t>
      </w:r>
    </w:p>
    <w:p w:rsidR="00713CAB" w:rsidRPr="00713CAB" w:rsidRDefault="00713CAB" w:rsidP="00D63CEA">
      <w:pPr>
        <w:pStyle w:val="a3"/>
        <w:tabs>
          <w:tab w:val="left" w:pos="993"/>
        </w:tabs>
        <w:spacing w:before="0" w:beforeAutospacing="0" w:after="0" w:afterAutospacing="0"/>
        <w:ind w:firstLine="709"/>
        <w:jc w:val="both"/>
        <w:rPr>
          <w:color w:val="000000" w:themeColor="text1"/>
          <w:sz w:val="28"/>
          <w:szCs w:val="28"/>
          <w:lang w:val="kk-KZ"/>
        </w:rPr>
      </w:pPr>
    </w:p>
    <w:p w:rsidR="00D63CEA" w:rsidRPr="00E30E5C"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E30E5C">
        <w:rPr>
          <w:b/>
          <w:color w:val="000000" w:themeColor="text1"/>
          <w:sz w:val="28"/>
          <w:szCs w:val="28"/>
          <w:lang w:val="kk-KZ"/>
        </w:rPr>
        <w:t>12-тарау. Жауапкершілік</w:t>
      </w:r>
    </w:p>
    <w:p w:rsidR="00D63CEA" w:rsidRPr="00E30E5C" w:rsidRDefault="00D63CEA" w:rsidP="00D63CEA">
      <w:pPr>
        <w:pStyle w:val="2"/>
        <w:tabs>
          <w:tab w:val="left" w:pos="993"/>
        </w:tabs>
        <w:spacing w:before="0" w:beforeAutospacing="0" w:after="0" w:afterAutospacing="0"/>
        <w:ind w:firstLine="709"/>
        <w:jc w:val="both"/>
        <w:rPr>
          <w:b w:val="0"/>
          <w:color w:val="000000" w:themeColor="text1"/>
          <w:sz w:val="28"/>
          <w:szCs w:val="28"/>
          <w:lang w:val="kk-KZ"/>
        </w:rPr>
      </w:pPr>
      <w:r w:rsidRPr="00E30E5C">
        <w:rPr>
          <w:b w:val="0"/>
          <w:color w:val="000000" w:themeColor="text1"/>
          <w:sz w:val="28"/>
          <w:szCs w:val="28"/>
          <w:lang w:val="kk-KZ"/>
        </w:rPr>
        <w:t>12.1. Жұмыскерлердің жауапкершілігі</w:t>
      </w:r>
    </w:p>
    <w:p w:rsidR="00D63CEA" w:rsidRPr="00E30E5C"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E30E5C">
        <w:rPr>
          <w:rStyle w:val="a5"/>
          <w:rFonts w:eastAsiaTheme="majorEastAsia"/>
          <w:color w:val="000000" w:themeColor="text1"/>
          <w:sz w:val="28"/>
          <w:szCs w:val="28"/>
          <w:lang w:val="kk-KZ"/>
        </w:rPr>
        <w:lastRenderedPageBreak/>
        <w:t>12.1.1.</w:t>
      </w:r>
      <w:r w:rsidRPr="00E30E5C">
        <w:rPr>
          <w:color w:val="000000" w:themeColor="text1"/>
          <w:sz w:val="28"/>
          <w:szCs w:val="28"/>
          <w:lang w:val="kk-KZ"/>
        </w:rPr>
        <w:t xml:space="preserve"> </w:t>
      </w:r>
      <w:r w:rsidR="00F76310">
        <w:rPr>
          <w:color w:val="000000" w:themeColor="text1"/>
          <w:sz w:val="28"/>
          <w:szCs w:val="28"/>
          <w:lang w:val="kk-KZ"/>
        </w:rPr>
        <w:t>Бөліміні</w:t>
      </w:r>
      <w:r w:rsidR="00F76310" w:rsidRPr="00E30E5C">
        <w:rPr>
          <w:color w:val="000000" w:themeColor="text1"/>
          <w:sz w:val="28"/>
          <w:szCs w:val="28"/>
          <w:lang w:val="kk-KZ"/>
        </w:rPr>
        <w:t>ң</w:t>
      </w:r>
      <w:r w:rsidRPr="00E30E5C">
        <w:rPr>
          <w:color w:val="000000" w:themeColor="text1"/>
          <w:sz w:val="28"/>
          <w:szCs w:val="28"/>
          <w:lang w:val="kk-KZ"/>
        </w:rPr>
        <w:t xml:space="preserve"> мемлекеттік қызметшілері мен жұмыскерлері Қазақстан Республикасының сыбайлас жемқорлыққа қарсы іс-қимыл туралы заңнамасының талаптарын бұзғаны үшін жауапты болады.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12.1.2.</w:t>
      </w:r>
      <w:r w:rsidRPr="001C5125">
        <w:rPr>
          <w:color w:val="000000" w:themeColor="text1"/>
          <w:sz w:val="28"/>
          <w:szCs w:val="28"/>
        </w:rPr>
        <w:t xml:space="preserve"> Бұзушылықтың сипатына қарай:</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тәртіптік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әкімшілік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қылмыстық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көзделген өзге де жауапкершілік шаралары қолданылуы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12.1.3.</w:t>
      </w:r>
      <w:r w:rsidRPr="001C5125">
        <w:rPr>
          <w:color w:val="000000" w:themeColor="text1"/>
          <w:sz w:val="28"/>
          <w:szCs w:val="28"/>
        </w:rPr>
        <w:t xml:space="preserve"> Жұмыскердің әрекеттерінде сыбайлас жемқорлық құқық бұзушылығы белгілерінің болуы заңнамада белгіленген тәртіппен шаралар қабылдауға негіз болып табылады.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12.1.4.</w:t>
      </w:r>
      <w:r w:rsidRPr="001C5125">
        <w:rPr>
          <w:color w:val="000000" w:themeColor="text1"/>
          <w:sz w:val="28"/>
          <w:szCs w:val="28"/>
        </w:rPr>
        <w:t xml:space="preserve"> Жауаптылыққа тартуды құзыретті органдар мен лауазымды адамдар берілген өкілеттіктері шегінде жүзеге асырады.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13-тарау. Қорытынды ережелер</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13.1. Сыбайлас жемқорлыққа қарсы стандартты іске асыру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13.1.1.</w:t>
      </w:r>
      <w:r w:rsidRPr="001C5125">
        <w:rPr>
          <w:color w:val="000000" w:themeColor="text1"/>
          <w:sz w:val="28"/>
          <w:szCs w:val="28"/>
        </w:rPr>
        <w:t xml:space="preserve"> </w:t>
      </w:r>
      <w:r w:rsidR="00F76310">
        <w:rPr>
          <w:color w:val="000000" w:themeColor="text1"/>
          <w:sz w:val="28"/>
          <w:szCs w:val="28"/>
          <w:lang w:val="kk-KZ"/>
        </w:rPr>
        <w:t>Бөліміні</w:t>
      </w:r>
      <w:r w:rsidR="00F76310" w:rsidRPr="001C5125">
        <w:rPr>
          <w:color w:val="000000" w:themeColor="text1"/>
          <w:sz w:val="28"/>
          <w:szCs w:val="28"/>
        </w:rPr>
        <w:t>ң</w:t>
      </w:r>
      <w:r w:rsidRPr="001C5125">
        <w:rPr>
          <w:color w:val="000000" w:themeColor="text1"/>
          <w:sz w:val="28"/>
          <w:szCs w:val="28"/>
        </w:rPr>
        <w:t xml:space="preserve"> басшылығы Сыбайлас жемқорлыққа қарсы стандартты іске асыру жөніндегі жұмысты ұйымдастыруды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13.1.2.</w:t>
      </w:r>
      <w:r w:rsidRPr="001C5125">
        <w:rPr>
          <w:color w:val="000000" w:themeColor="text1"/>
          <w:sz w:val="28"/>
          <w:szCs w:val="28"/>
        </w:rPr>
        <w:t xml:space="preserve"> Жауапты лауазымды адамдар:</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түсіндіру жұмыстарын жүргізуді;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тәуекелдерін анықтауға қатысуды;</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іс-шаралардың орындалуын мониторингтеуді;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жұмыскерлерге консультация беруді;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ықтимал сыбайлас жемқорлық көріністері туралы ақпаратты қарауды;</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жұмысты жетілдіру жөнінде ұсыныстар дайындауды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13.1.3.</w:t>
      </w:r>
      <w:r w:rsidRPr="001C5125">
        <w:rPr>
          <w:color w:val="000000" w:themeColor="text1"/>
          <w:sz w:val="28"/>
          <w:szCs w:val="28"/>
        </w:rPr>
        <w:t xml:space="preserve"> Сыбайлас жемқорлыққа қарсы стандарт Қазақстан Республикасының заңнамасы, </w:t>
      </w:r>
      <w:r w:rsidR="00F76310">
        <w:rPr>
          <w:color w:val="000000" w:themeColor="text1"/>
          <w:sz w:val="28"/>
          <w:szCs w:val="28"/>
          <w:lang w:val="kk-KZ"/>
        </w:rPr>
        <w:t>Бөліміні</w:t>
      </w:r>
      <w:r w:rsidR="00F76310" w:rsidRPr="001C5125">
        <w:rPr>
          <w:color w:val="000000" w:themeColor="text1"/>
          <w:sz w:val="28"/>
          <w:szCs w:val="28"/>
        </w:rPr>
        <w:t xml:space="preserve">ң </w:t>
      </w:r>
      <w:r w:rsidRPr="001C5125">
        <w:rPr>
          <w:color w:val="000000" w:themeColor="text1"/>
          <w:sz w:val="28"/>
          <w:szCs w:val="28"/>
        </w:rPr>
        <w:t>құрылымы, оның функциялары, өкілеттіктері өзгерген кезде немесе жаңа сыбайлас жемқорлық тәуекелдері туындаған жағдайда қайта қаралуға және өзектенді</w:t>
      </w:r>
      <w:proofErr w:type="gramStart"/>
      <w:r w:rsidRPr="001C5125">
        <w:rPr>
          <w:color w:val="000000" w:themeColor="text1"/>
          <w:sz w:val="28"/>
          <w:szCs w:val="28"/>
        </w:rPr>
        <w:t>р</w:t>
      </w:r>
      <w:proofErr w:type="gramEnd"/>
      <w:r w:rsidRPr="001C5125">
        <w:rPr>
          <w:color w:val="000000" w:themeColor="text1"/>
          <w:sz w:val="28"/>
          <w:szCs w:val="28"/>
        </w:rPr>
        <w:t>ілуге жатады.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13.1.4.</w:t>
      </w:r>
      <w:r w:rsidRPr="001C5125">
        <w:rPr>
          <w:color w:val="000000" w:themeColor="text1"/>
          <w:sz w:val="28"/>
          <w:szCs w:val="28"/>
        </w:rPr>
        <w:t xml:space="preserve"> Сыбайлас жемқорлыққа қарсы стандарттың ережелері Қазақстан Республикасының заңнамасының талаптарын алмастырмайды және шектемейді.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13.1.5.</w:t>
      </w:r>
      <w:r w:rsidRPr="001C5125">
        <w:rPr>
          <w:color w:val="000000" w:themeColor="text1"/>
          <w:sz w:val="28"/>
          <w:szCs w:val="28"/>
        </w:rPr>
        <w:t xml:space="preserve"> Осы Сыбайлас жемқорлыққа қарсы стандарттың ережелері Қазақстан Республикасының заңнамасына қайшы келген жағдайда Қазақстан Республикасының заңнамасы нормалары қолданылады.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Default="00D63CEA" w:rsidP="00713CAB">
      <w:pPr>
        <w:pStyle w:val="a3"/>
        <w:tabs>
          <w:tab w:val="left" w:pos="993"/>
        </w:tabs>
        <w:spacing w:before="0" w:beforeAutospacing="0" w:after="0" w:afterAutospacing="0"/>
        <w:jc w:val="both"/>
        <w:rPr>
          <w:color w:val="000000" w:themeColor="text1"/>
          <w:sz w:val="28"/>
          <w:szCs w:val="28"/>
          <w:lang w:val="kk-KZ"/>
        </w:rPr>
      </w:pPr>
    </w:p>
    <w:p w:rsidR="00713CAB" w:rsidRPr="00713CAB" w:rsidRDefault="00713CAB" w:rsidP="00713CAB">
      <w:pPr>
        <w:pStyle w:val="a3"/>
        <w:tabs>
          <w:tab w:val="left" w:pos="993"/>
        </w:tabs>
        <w:spacing w:before="0" w:beforeAutospacing="0" w:after="0" w:afterAutospacing="0"/>
        <w:jc w:val="both"/>
        <w:rPr>
          <w:color w:val="000000" w:themeColor="text1"/>
          <w:sz w:val="28"/>
          <w:szCs w:val="28"/>
          <w:lang w:val="kk-KZ"/>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F76310" w:rsidRDefault="00F76310" w:rsidP="00F76310">
      <w:pPr>
        <w:pStyle w:val="a3"/>
        <w:tabs>
          <w:tab w:val="left" w:pos="993"/>
        </w:tabs>
        <w:spacing w:before="0" w:beforeAutospacing="0" w:after="0" w:afterAutospacing="0"/>
        <w:rPr>
          <w:color w:val="000000" w:themeColor="text1"/>
          <w:sz w:val="28"/>
          <w:szCs w:val="28"/>
          <w:lang w:val="kk-KZ"/>
        </w:rPr>
      </w:pPr>
    </w:p>
    <w:p w:rsidR="00E30E5C" w:rsidRDefault="00E30E5C" w:rsidP="00F76310">
      <w:pPr>
        <w:pStyle w:val="a3"/>
        <w:tabs>
          <w:tab w:val="left" w:pos="993"/>
        </w:tabs>
        <w:spacing w:before="0" w:beforeAutospacing="0" w:after="0" w:afterAutospacing="0"/>
        <w:rPr>
          <w:color w:val="000000" w:themeColor="text1"/>
          <w:sz w:val="28"/>
          <w:szCs w:val="28"/>
          <w:lang w:val="kk-KZ"/>
        </w:rPr>
      </w:pPr>
    </w:p>
    <w:p w:rsidR="00E30E5C" w:rsidRDefault="00E30E5C" w:rsidP="00F76310">
      <w:pPr>
        <w:pStyle w:val="a3"/>
        <w:tabs>
          <w:tab w:val="left" w:pos="993"/>
        </w:tabs>
        <w:spacing w:before="0" w:beforeAutospacing="0" w:after="0" w:afterAutospacing="0"/>
        <w:rPr>
          <w:color w:val="000000" w:themeColor="text1"/>
          <w:sz w:val="28"/>
          <w:szCs w:val="28"/>
          <w:lang w:val="kk-KZ"/>
        </w:rPr>
      </w:pPr>
    </w:p>
    <w:p w:rsidR="00D63CEA" w:rsidRPr="00713CAB" w:rsidRDefault="00D63CEA" w:rsidP="00F76310">
      <w:pPr>
        <w:pStyle w:val="a3"/>
        <w:tabs>
          <w:tab w:val="left" w:pos="993"/>
        </w:tabs>
        <w:spacing w:before="0" w:beforeAutospacing="0" w:after="0" w:afterAutospacing="0"/>
        <w:jc w:val="right"/>
        <w:rPr>
          <w:b/>
          <w:color w:val="000000" w:themeColor="text1"/>
          <w:sz w:val="28"/>
          <w:szCs w:val="28"/>
          <w:lang w:val="kk-KZ"/>
        </w:rPr>
      </w:pPr>
      <w:r w:rsidRPr="00713CAB">
        <w:rPr>
          <w:b/>
          <w:color w:val="000000" w:themeColor="text1"/>
          <w:sz w:val="28"/>
          <w:szCs w:val="28"/>
          <w:lang w:val="kk-KZ"/>
        </w:rPr>
        <w:lastRenderedPageBreak/>
        <w:t>Қосымша</w:t>
      </w:r>
    </w:p>
    <w:p w:rsidR="00713CAB" w:rsidRPr="00713CAB" w:rsidRDefault="00D63CEA" w:rsidP="00713CAB">
      <w:pPr>
        <w:pStyle w:val="a3"/>
        <w:tabs>
          <w:tab w:val="left" w:pos="993"/>
        </w:tabs>
        <w:spacing w:before="0" w:beforeAutospacing="0" w:after="0" w:afterAutospacing="0"/>
        <w:ind w:firstLine="709"/>
        <w:jc w:val="right"/>
        <w:rPr>
          <w:b/>
          <w:bCs/>
          <w:sz w:val="28"/>
          <w:lang w:val="kk-KZ"/>
        </w:rPr>
      </w:pPr>
      <w:r w:rsidRPr="00713CAB">
        <w:rPr>
          <w:b/>
          <w:color w:val="000000" w:themeColor="text1"/>
          <w:sz w:val="28"/>
          <w:szCs w:val="28"/>
          <w:lang w:val="kk-KZ"/>
        </w:rPr>
        <w:t xml:space="preserve"> «</w:t>
      </w:r>
      <w:r w:rsidR="00F76310" w:rsidRPr="00713CAB">
        <w:rPr>
          <w:b/>
          <w:bCs/>
          <w:sz w:val="28"/>
          <w:lang w:val="kk-KZ"/>
        </w:rPr>
        <w:t xml:space="preserve">Атбасар ауданының мәдениет, </w:t>
      </w:r>
    </w:p>
    <w:p w:rsidR="00D63CEA" w:rsidRPr="00713CAB" w:rsidRDefault="00F76310" w:rsidP="00713CAB">
      <w:pPr>
        <w:pStyle w:val="a3"/>
        <w:tabs>
          <w:tab w:val="left" w:pos="993"/>
        </w:tabs>
        <w:spacing w:before="0" w:beforeAutospacing="0" w:after="0" w:afterAutospacing="0"/>
        <w:ind w:firstLine="709"/>
        <w:jc w:val="right"/>
        <w:rPr>
          <w:b/>
          <w:bCs/>
          <w:sz w:val="28"/>
          <w:lang w:val="kk-KZ"/>
        </w:rPr>
      </w:pPr>
      <w:r w:rsidRPr="00713CAB">
        <w:rPr>
          <w:b/>
          <w:bCs/>
          <w:sz w:val="28"/>
          <w:lang w:val="kk-KZ"/>
        </w:rPr>
        <w:t>дене шынықтыру және спорт бөлімі</w:t>
      </w:r>
      <w:r w:rsidR="00D63CEA" w:rsidRPr="00713CAB">
        <w:rPr>
          <w:b/>
          <w:color w:val="000000" w:themeColor="text1"/>
          <w:sz w:val="28"/>
          <w:szCs w:val="28"/>
          <w:lang w:val="kk-KZ"/>
        </w:rPr>
        <w:t>»</w:t>
      </w:r>
    </w:p>
    <w:p w:rsidR="00D63CEA" w:rsidRPr="00713CAB" w:rsidRDefault="00D63CEA" w:rsidP="00D63CEA">
      <w:pPr>
        <w:pStyle w:val="a3"/>
        <w:tabs>
          <w:tab w:val="left" w:pos="993"/>
        </w:tabs>
        <w:spacing w:before="0" w:beforeAutospacing="0" w:after="0" w:afterAutospacing="0"/>
        <w:ind w:firstLine="709"/>
        <w:jc w:val="right"/>
        <w:rPr>
          <w:b/>
          <w:color w:val="000000" w:themeColor="text1"/>
          <w:sz w:val="28"/>
          <w:szCs w:val="28"/>
        </w:rPr>
      </w:pPr>
      <w:r w:rsidRPr="00713CAB">
        <w:rPr>
          <w:b/>
          <w:color w:val="000000" w:themeColor="text1"/>
          <w:sz w:val="28"/>
          <w:szCs w:val="28"/>
        </w:rPr>
        <w:t>мемлекеттік мекемесінің</w:t>
      </w: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r w:rsidRPr="00713CAB">
        <w:rPr>
          <w:b/>
          <w:color w:val="000000" w:themeColor="text1"/>
          <w:sz w:val="28"/>
          <w:szCs w:val="28"/>
        </w:rPr>
        <w:t>Сыбайлас жемқ</w:t>
      </w:r>
      <w:proofErr w:type="gramStart"/>
      <w:r w:rsidRPr="00713CAB">
        <w:rPr>
          <w:b/>
          <w:color w:val="000000" w:themeColor="text1"/>
          <w:sz w:val="28"/>
          <w:szCs w:val="28"/>
        </w:rPr>
        <w:t>орлы</w:t>
      </w:r>
      <w:proofErr w:type="gramEnd"/>
      <w:r w:rsidRPr="00713CAB">
        <w:rPr>
          <w:b/>
          <w:color w:val="000000" w:themeColor="text1"/>
          <w:sz w:val="28"/>
          <w:szCs w:val="28"/>
        </w:rPr>
        <w:t>ққа қарсы стандартына</w:t>
      </w: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rsidR="00D63CEA" w:rsidRPr="00713CAB" w:rsidRDefault="00D63CEA" w:rsidP="00D63CEA">
      <w:pPr>
        <w:pStyle w:val="2"/>
        <w:tabs>
          <w:tab w:val="left" w:pos="993"/>
        </w:tabs>
        <w:spacing w:before="0" w:beforeAutospacing="0" w:after="0" w:afterAutospacing="0"/>
        <w:ind w:firstLine="709"/>
        <w:jc w:val="center"/>
        <w:rPr>
          <w:sz w:val="28"/>
          <w:szCs w:val="28"/>
        </w:rPr>
      </w:pPr>
      <w:r w:rsidRPr="00713CAB">
        <w:rPr>
          <w:sz w:val="28"/>
          <w:szCs w:val="28"/>
        </w:rPr>
        <w:t>Мү</w:t>
      </w:r>
      <w:proofErr w:type="gramStart"/>
      <w:r w:rsidRPr="00713CAB">
        <w:rPr>
          <w:sz w:val="28"/>
          <w:szCs w:val="28"/>
        </w:rPr>
        <w:t>дделер</w:t>
      </w:r>
      <w:proofErr w:type="gramEnd"/>
      <w:r w:rsidRPr="00713CAB">
        <w:rPr>
          <w:sz w:val="28"/>
          <w:szCs w:val="28"/>
        </w:rPr>
        <w:t xml:space="preserve"> қақтығысының үлгілік жағдайлары және олардың алдын алу мен реттеу жөніндегі шаралар</w:t>
      </w:r>
    </w:p>
    <w:p w:rsidR="00D63CEA" w:rsidRPr="001C5125" w:rsidRDefault="00D63CEA" w:rsidP="00D63CEA">
      <w:pPr>
        <w:pStyle w:val="2"/>
        <w:tabs>
          <w:tab w:val="left" w:pos="993"/>
        </w:tabs>
        <w:spacing w:before="0" w:beforeAutospacing="0" w:after="0" w:afterAutospacing="0"/>
        <w:ind w:firstLine="709"/>
        <w:jc w:val="center"/>
        <w:rPr>
          <w:b w:val="0"/>
          <w:sz w:val="28"/>
          <w:szCs w:val="28"/>
        </w:rPr>
      </w:pP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1 жағдай. Туысқанына қатысты кадрлық шешім</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жақын туысына, жұбайына (зайыбына), жекжатына немесе жеке мүдделілігі бар өзге де адамға қатысты кадрлық шешім қабылдауға қатысады.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мүдделілігінің бар екендігі туралы тікелей басшысына хабарлауға;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кадрлық шешімді қабылдауға қатыспауға;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оның қатысуы мүдделер қақтығысын туындатқан жағдайда тиісті комиссияның жұмысына қатыспауға;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мәселені белгіленген тәртіппен басқа адамға қарауға беруге тиіс.</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2 жағдай. Туыстардың тікелей бағыныстылығы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Кадрлық шешім нәтижесінде жақын туыстар, ерлі-зайыптылар немесе жекжаттар заңнамада тыйым салынған жағдайда тікелей қызметтік бағыныстылық қатынастарында болып қалады.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Қазақстан Республикасының заңнамасына сәйкес туындаған бұзушылықты жою жөнінде, оның ішінде қызметті</w:t>
      </w:r>
      <w:proofErr w:type="gramStart"/>
      <w:r w:rsidRPr="001C5125">
        <w:rPr>
          <w:color w:val="000000" w:themeColor="text1"/>
          <w:sz w:val="28"/>
          <w:szCs w:val="28"/>
        </w:rPr>
        <w:t>к</w:t>
      </w:r>
      <w:proofErr w:type="gramEnd"/>
      <w:r w:rsidRPr="001C5125">
        <w:rPr>
          <w:color w:val="000000" w:themeColor="text1"/>
          <w:sz w:val="28"/>
          <w:szCs w:val="28"/>
        </w:rPr>
        <w:t xml:space="preserve"> бағыныстылықты немесе лауазымдық міндеттерді өзгерту арқылы шаралар қабылдау қажет.</w:t>
      </w:r>
    </w:p>
    <w:p w:rsidR="00D63CEA" w:rsidRPr="00E30E5C" w:rsidRDefault="00D63CEA" w:rsidP="00E30E5C">
      <w:pPr>
        <w:pStyle w:val="a3"/>
        <w:tabs>
          <w:tab w:val="left" w:pos="993"/>
        </w:tabs>
        <w:spacing w:before="0" w:beforeAutospacing="0" w:after="0" w:afterAutospacing="0"/>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3 жағдай. Туысына байланысты сатып алуға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әлеуетті өнім беруші ретінде оның туысы немесе жеке мүдделілігі бар өзге де адам болып табылатын сатып алуды жоспарлауға, ұйымдастыруға, өткізуге немесе қабылдауға қатысады.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басшысына жазбаша түрде хабарлайды.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сатып алу рәсіміне қатыспайды.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Қажет болған жағдайда комиссия немесе жұмыс тобы құрамынан ауыстырылады.</w:t>
      </w:r>
    </w:p>
    <w:p w:rsidR="00D63CEA" w:rsidRPr="00713CAB"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Барлық шешімдерді мемлекеттік сатып алулар туралы заң</w:t>
      </w:r>
      <w:proofErr w:type="gramStart"/>
      <w:r w:rsidRPr="001C5125">
        <w:rPr>
          <w:color w:val="000000" w:themeColor="text1"/>
          <w:sz w:val="28"/>
          <w:szCs w:val="28"/>
        </w:rPr>
        <w:t>нама</w:t>
      </w:r>
      <w:proofErr w:type="gramEnd"/>
      <w:r w:rsidRPr="001C5125">
        <w:rPr>
          <w:color w:val="000000" w:themeColor="text1"/>
          <w:sz w:val="28"/>
          <w:szCs w:val="28"/>
        </w:rPr>
        <w:t>ға сәйкес басқа уәкілетті адам қабылдайды.</w:t>
      </w:r>
    </w:p>
    <w:p w:rsidR="00713CAB" w:rsidRDefault="00713CAB" w:rsidP="00713CAB">
      <w:pPr>
        <w:pStyle w:val="a3"/>
        <w:tabs>
          <w:tab w:val="left" w:pos="993"/>
        </w:tabs>
        <w:spacing w:before="0" w:beforeAutospacing="0" w:after="0" w:afterAutospacing="0"/>
        <w:jc w:val="both"/>
        <w:rPr>
          <w:color w:val="000000" w:themeColor="text1"/>
          <w:sz w:val="28"/>
          <w:szCs w:val="28"/>
          <w:lang w:val="kk-KZ"/>
        </w:rPr>
      </w:pPr>
    </w:p>
    <w:p w:rsidR="00713CAB" w:rsidRPr="001C5125" w:rsidRDefault="00713CAB" w:rsidP="00713CAB">
      <w:pPr>
        <w:pStyle w:val="a3"/>
        <w:tabs>
          <w:tab w:val="left" w:pos="993"/>
        </w:tabs>
        <w:spacing w:before="0" w:beforeAutospacing="0" w:after="0" w:afterAutospacing="0"/>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lastRenderedPageBreak/>
        <w:t>№ 4 жағдай. Байланысты өнім берушіден тауарларды қабылдау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мүдделілігімен байланысты өнім берушіден тауарларды, жұмыстарды немесе көрсетілетін қызметтерді қабылдауды жүзеге асырады.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қақтығысының бар екендігі туралы хабарлауға;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қабылдауға қатысудан бас тартуға;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қабылдау құжаттарына қол қоймауға;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 жауапты адамды тағайындауды қамтамасыз етуге міндетті.</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5 жағдай. Қызметтік ақпаратты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лауазымдық міндеттерін орындау кезінде алған ақпаратты жеке мақсаттарда пайдаланады немесе оны мүдделі адамдарға береді.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Ақпаратты пайдалануды немесе таратуды тоқтату.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Жағдайлардың мән-жайларын тексеру.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Негіздер болған жағдайда жауапкершілік шараларын қабылдау.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 бұзушылық белгілері болған жағдайда тиісті материалдарды құзыретті органдарға беру.</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6 жағдай. Байланысты адамға қатысты тексеру жүргізу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Жұмыскерге оның туысы немесе жеке мүдделілігі бар адам жұмыс істейтін ұйымға қатысты тексеру жүргізу тапсырылды.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басшысына хабарлауға және тексеру жүргізуге қатыспауға тиіс.</w:t>
      </w:r>
    </w:p>
    <w:p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Басшы тиісті негіздер болған жағдайда басқа жұмыскерді тағайындауы тиіс.</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7 жағдай</w:t>
      </w:r>
      <w:proofErr w:type="gramStart"/>
      <w:r w:rsidRPr="001C5125">
        <w:rPr>
          <w:color w:val="000000" w:themeColor="text1"/>
          <w:sz w:val="28"/>
          <w:szCs w:val="28"/>
        </w:rPr>
        <w:t>.</w:t>
      </w:r>
      <w:proofErr w:type="gramEnd"/>
      <w:r w:rsidRPr="001C5125">
        <w:rPr>
          <w:color w:val="000000" w:themeColor="text1"/>
          <w:sz w:val="28"/>
          <w:szCs w:val="28"/>
        </w:rPr>
        <w:t xml:space="preserve"> Қ</w:t>
      </w:r>
      <w:proofErr w:type="gramStart"/>
      <w:r w:rsidRPr="001C5125">
        <w:rPr>
          <w:color w:val="000000" w:themeColor="text1"/>
          <w:sz w:val="28"/>
          <w:szCs w:val="28"/>
        </w:rPr>
        <w:t>ы</w:t>
      </w:r>
      <w:proofErr w:type="gramEnd"/>
      <w:r w:rsidRPr="001C5125">
        <w:rPr>
          <w:color w:val="000000" w:themeColor="text1"/>
          <w:sz w:val="28"/>
          <w:szCs w:val="28"/>
        </w:rPr>
        <w:t>зметтік тергеп-тексеруге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жанжалы немесе тергеп-тексеру нәтижесіне байланысты жеке мүдделілігі бар адамға қатысты қызметтік тергеп-тексеруге қатыстырылды.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Басшыға хабарлау.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Тергеп-тексеруге қатыспау.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Қажет болған жағдайда басқа жұмыскерді тағайындау.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Тергеп-тексерудің объективтілігі мен бейтараптығын қамтамасыз ету.</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8 жағдай. Сыйлық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Жұмыскерге оның лауазымдық міндеттерін орындауына байланысты сыйлық, ақшалай сыйақы немесе қызмет ұсынылады.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заңсыз сыйақыдан бас тартуға міндетті.</w:t>
      </w:r>
    </w:p>
    <w:p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Жағдайларға байланысты сыйлықты алудан бас тарту мүмкін болмаған кезде Қазақстан Республикасының мемлекеттік мүлік және сыбайлас </w:t>
      </w:r>
      <w:r w:rsidRPr="001C5125">
        <w:rPr>
          <w:color w:val="000000" w:themeColor="text1"/>
          <w:sz w:val="28"/>
          <w:szCs w:val="28"/>
        </w:rPr>
        <w:lastRenderedPageBreak/>
        <w:t>жемқорлыққа қарсы іс-қимыл туралы заңнамасына сәйкес әрекет ету және тікелей басшысына дереу хабарлау қажет.</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9 жағдай. Азаматтың мемлекеттік қызмет көрсетуді жеделдету туралы өтініші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Азамат жұмыскерге өтінішті қарауды жеделдеткені немесе артықшылық бергені үшін ақшалай сыйақы ұсынады.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сыйақыдан бас тартуға;</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 көрсетудің заңда белгіленген тәртібін түсіндіруге;</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өтініш берушіге негізсіз артықшылықтар жасамауға;</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бұзушылығының белгілері болған жағдайда тиісті уәкілетті органға хабарлауға міндетті.</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10 жағдай. Шешім қабылдау кезінде қысым көрсету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қызметшіге белгілі бір азаматтың, ұйымның немесе өнім берушінің пайдасына шешім қабылдау мақсатында қысым көрсетіледі.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тек заңнаманы басшылыққа алуға;</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қысым көрсету мән-жайларын белгіленген тәртіппен тіркеуге;</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тікелей басшысына хабарлауға;</w:t>
      </w:r>
    </w:p>
    <w:p w:rsidR="00D63CEA" w:rsidRPr="00713CAB"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құқық бұзушылық белгілері болған жағдайда құзыретті органға хабарлауға </w:t>
      </w:r>
      <w:proofErr w:type="gramStart"/>
      <w:r w:rsidRPr="001C5125">
        <w:rPr>
          <w:color w:val="000000" w:themeColor="text1"/>
          <w:sz w:val="28"/>
          <w:szCs w:val="28"/>
        </w:rPr>
        <w:t>тиіс</w:t>
      </w:r>
      <w:proofErr w:type="gramEnd"/>
      <w:r w:rsidRPr="001C5125">
        <w:rPr>
          <w:color w:val="000000" w:themeColor="text1"/>
          <w:sz w:val="28"/>
          <w:szCs w:val="28"/>
        </w:rPr>
        <w:t>.</w:t>
      </w:r>
    </w:p>
    <w:p w:rsidR="00713CAB" w:rsidRPr="001C5125" w:rsidRDefault="00713CAB" w:rsidP="00713CAB">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3"/>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 xml:space="preserve">№ 11 жағдай. Қызметтік </w:t>
      </w:r>
      <w:proofErr w:type="gramStart"/>
      <w:r w:rsidRPr="001C5125">
        <w:rPr>
          <w:rFonts w:ascii="Times New Roman" w:hAnsi="Times New Roman" w:cs="Times New Roman"/>
          <w:color w:val="000000" w:themeColor="text1"/>
          <w:sz w:val="28"/>
          <w:szCs w:val="28"/>
        </w:rPr>
        <w:t>к</w:t>
      </w:r>
      <w:proofErr w:type="gramEnd"/>
      <w:r w:rsidRPr="001C5125">
        <w:rPr>
          <w:rFonts w:ascii="Times New Roman" w:hAnsi="Times New Roman" w:cs="Times New Roman"/>
          <w:color w:val="000000" w:themeColor="text1"/>
          <w:sz w:val="28"/>
          <w:szCs w:val="28"/>
        </w:rPr>
        <w:t>өлікті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қызметтік автокөлікті жеке сапарларға немесе қызметтік қызметке қатысы жоқ мүлікті тасымалдауға пайдаланады.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Заңнамада немесе тиісті қағидаларда тікелей көзделген жағдайларды қоспағанда, қызметтік көлікті жеке мақсаттарда пайдалануға жол берілмейді.</w:t>
      </w:r>
    </w:p>
    <w:p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Бұзушылық анықталған кезде заңнамаға сәйкес шаралар қабылданады.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12 жағдай. Танысының жеке өтініші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танысынан немесе туысынан өтініш алады және нәтижеге ықпал ету мүмкіндігі бола тұра оны өзі қарайды.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Жеке мүдделілік болған жағдайда мемлекеттік қызметші басшысына хабарлауға және өтінішті қарауға қатыспауға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713CAB" w:rsidRDefault="00713CAB" w:rsidP="00D63CEA">
      <w:pPr>
        <w:pStyle w:val="a3"/>
        <w:tabs>
          <w:tab w:val="left" w:pos="993"/>
        </w:tabs>
        <w:spacing w:before="0" w:beforeAutospacing="0" w:after="0" w:afterAutospacing="0"/>
        <w:ind w:firstLine="709"/>
        <w:jc w:val="both"/>
        <w:rPr>
          <w:color w:val="000000" w:themeColor="text1"/>
          <w:sz w:val="28"/>
          <w:szCs w:val="28"/>
          <w:lang w:val="kk-KZ"/>
        </w:rPr>
      </w:pPr>
    </w:p>
    <w:p w:rsidR="00713CAB" w:rsidRDefault="00713CAB" w:rsidP="00D63CEA">
      <w:pPr>
        <w:pStyle w:val="a3"/>
        <w:tabs>
          <w:tab w:val="left" w:pos="993"/>
        </w:tabs>
        <w:spacing w:before="0" w:beforeAutospacing="0" w:after="0" w:afterAutospacing="0"/>
        <w:ind w:firstLine="709"/>
        <w:jc w:val="both"/>
        <w:rPr>
          <w:color w:val="000000" w:themeColor="text1"/>
          <w:sz w:val="28"/>
          <w:szCs w:val="28"/>
          <w:lang w:val="kk-KZ"/>
        </w:rPr>
      </w:pPr>
    </w:p>
    <w:p w:rsidR="00713CAB" w:rsidRDefault="00713CAB" w:rsidP="00D63CEA">
      <w:pPr>
        <w:pStyle w:val="a3"/>
        <w:tabs>
          <w:tab w:val="left" w:pos="993"/>
        </w:tabs>
        <w:spacing w:before="0" w:beforeAutospacing="0" w:after="0" w:afterAutospacing="0"/>
        <w:ind w:firstLine="709"/>
        <w:jc w:val="both"/>
        <w:rPr>
          <w:color w:val="000000" w:themeColor="text1"/>
          <w:sz w:val="28"/>
          <w:szCs w:val="28"/>
          <w:lang w:val="kk-KZ"/>
        </w:rPr>
      </w:pPr>
    </w:p>
    <w:p w:rsidR="00713CAB" w:rsidRDefault="00713CAB" w:rsidP="00D63CEA">
      <w:pPr>
        <w:pStyle w:val="a3"/>
        <w:tabs>
          <w:tab w:val="left" w:pos="993"/>
        </w:tabs>
        <w:spacing w:before="0" w:beforeAutospacing="0" w:after="0" w:afterAutospacing="0"/>
        <w:ind w:firstLine="709"/>
        <w:jc w:val="both"/>
        <w:rPr>
          <w:color w:val="000000" w:themeColor="text1"/>
          <w:sz w:val="28"/>
          <w:szCs w:val="28"/>
          <w:lang w:val="kk-KZ"/>
        </w:rPr>
      </w:pPr>
    </w:p>
    <w:p w:rsidR="00D63CEA" w:rsidRPr="00E30E5C"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E30E5C">
        <w:rPr>
          <w:color w:val="000000" w:themeColor="text1"/>
          <w:sz w:val="28"/>
          <w:szCs w:val="28"/>
          <w:lang w:val="kk-KZ"/>
        </w:rPr>
        <w:t>№ 13 жағдай. Сатып алу туралы ақпарат</w:t>
      </w:r>
    </w:p>
    <w:p w:rsidR="00D63CEA" w:rsidRPr="00E30E5C"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E30E5C">
        <w:rPr>
          <w:color w:val="000000" w:themeColor="text1"/>
          <w:sz w:val="28"/>
          <w:szCs w:val="28"/>
          <w:lang w:val="kk-KZ"/>
        </w:rPr>
        <w:lastRenderedPageBreak/>
        <w:t>Жұмыскер сатып алу ресми жарияланғанға дейін әлеуетті өнім берушіге жоспарланып отырған сатып алу, техникалық талаптар немесе болжамды құны туралы ақпарат береді.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берушіге негізсіз артықшылық беретін ақпаратты беруге жол берілмейді.</w:t>
      </w:r>
    </w:p>
    <w:p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Мұндай факт анықталған жағдайда тиісті тексеру жүргізіледі және негіздер болған кезде жауапкершілік шаралары қабылданады.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14 жағдай. Жеке мүдделілік болған кезде өнім берушіні таңдауға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әлеуетті өнім берушілердің біреуімен таныс және дәл осы өнім берушінің жеңіске жетуіне мүдделі.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мүдделілігі туралы хабарлауға және тиісті шешімдер қабылдауға қатыспауға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15 жағдай. Лауазымдық жағдайды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жеке мәселесін немесе туысының мәселесін шешу үшін өзінің лауазымдық жағдайын пайдаланады.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жағдайды жеке мүдделер үшін пайдалануға жол берілмейді.</w:t>
      </w:r>
    </w:p>
    <w:p w:rsidR="00D63CEA" w:rsidRPr="005F3C98"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Бұзушылық анықталған жағдайда Қазақста</w:t>
      </w:r>
      <w:r w:rsidRPr="003E499C">
        <w:rPr>
          <w:color w:val="000000" w:themeColor="text1"/>
          <w:sz w:val="28"/>
          <w:szCs w:val="28"/>
        </w:rPr>
        <w:t>н Республикасының заңнамасына сәйкес шаралар қабылданады.</w:t>
      </w:r>
    </w:p>
    <w:p w:rsidR="00D63CEA" w:rsidRDefault="00D63CEA" w:rsidP="00D63CEA">
      <w:pPr>
        <w:pStyle w:val="a3"/>
        <w:spacing w:before="0" w:beforeAutospacing="0" w:after="0" w:afterAutospacing="0"/>
        <w:ind w:firstLine="709"/>
        <w:jc w:val="both"/>
        <w:rPr>
          <w:rStyle w:val="a5"/>
          <w:rFonts w:eastAsiaTheme="majorEastAsia"/>
          <w:b w:val="0"/>
          <w:sz w:val="28"/>
          <w:szCs w:val="28"/>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713CAB">
      <w:pPr>
        <w:pStyle w:val="a3"/>
        <w:spacing w:before="0" w:beforeAutospacing="0" w:after="0" w:afterAutospacing="0"/>
        <w:ind w:left="5664" w:firstLine="708"/>
        <w:rPr>
          <w:rStyle w:val="a5"/>
          <w:rFonts w:eastAsiaTheme="majorEastAsia"/>
          <w:b w:val="0"/>
          <w:sz w:val="28"/>
          <w:szCs w:val="28"/>
          <w:lang w:val="kk-KZ"/>
        </w:rPr>
      </w:pPr>
    </w:p>
    <w:p w:rsidR="00713CAB" w:rsidRDefault="00713CAB" w:rsidP="00713CAB">
      <w:pPr>
        <w:pStyle w:val="a3"/>
        <w:spacing w:before="0" w:beforeAutospacing="0" w:after="0" w:afterAutospacing="0"/>
        <w:ind w:left="5664" w:firstLine="708"/>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713CAB" w:rsidRDefault="00713CAB"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D63CEA" w:rsidRPr="00713CAB" w:rsidRDefault="00D63CEA" w:rsidP="00713CAB">
      <w:pPr>
        <w:pStyle w:val="a3"/>
        <w:spacing w:before="0" w:beforeAutospacing="0" w:after="0" w:afterAutospacing="0"/>
        <w:ind w:left="5664" w:firstLine="708"/>
        <w:jc w:val="right"/>
        <w:rPr>
          <w:rStyle w:val="a5"/>
          <w:rFonts w:eastAsiaTheme="majorEastAsia"/>
          <w:i/>
          <w:sz w:val="28"/>
          <w:szCs w:val="28"/>
        </w:rPr>
      </w:pPr>
      <w:r w:rsidRPr="00713CAB">
        <w:rPr>
          <w:rStyle w:val="a5"/>
          <w:rFonts w:eastAsiaTheme="majorEastAsia"/>
          <w:i/>
          <w:sz w:val="28"/>
          <w:szCs w:val="28"/>
        </w:rPr>
        <w:lastRenderedPageBreak/>
        <w:t>УТВЕРЖДЕН</w:t>
      </w:r>
    </w:p>
    <w:p w:rsidR="00F76310" w:rsidRPr="00713CAB" w:rsidRDefault="00D63CEA" w:rsidP="00713CAB">
      <w:pPr>
        <w:pStyle w:val="a3"/>
        <w:spacing w:before="0" w:beforeAutospacing="0" w:after="0" w:afterAutospacing="0"/>
        <w:jc w:val="right"/>
        <w:rPr>
          <w:i/>
          <w:sz w:val="28"/>
          <w:szCs w:val="28"/>
        </w:rPr>
      </w:pPr>
      <w:r w:rsidRPr="00713CAB">
        <w:rPr>
          <w:i/>
          <w:sz w:val="28"/>
          <w:szCs w:val="28"/>
        </w:rPr>
        <w:t>приказом ГУ «</w:t>
      </w:r>
      <w:r w:rsidR="00F76310" w:rsidRPr="00713CAB">
        <w:rPr>
          <w:i/>
          <w:sz w:val="28"/>
          <w:szCs w:val="28"/>
        </w:rPr>
        <w:t>Отдел культуры, физической</w:t>
      </w:r>
    </w:p>
    <w:p w:rsidR="00D63CEA" w:rsidRPr="00713CAB" w:rsidRDefault="00F76310" w:rsidP="00713CAB">
      <w:pPr>
        <w:pStyle w:val="a3"/>
        <w:spacing w:before="0" w:beforeAutospacing="0" w:after="0" w:afterAutospacing="0"/>
        <w:jc w:val="right"/>
        <w:rPr>
          <w:i/>
          <w:sz w:val="28"/>
          <w:szCs w:val="28"/>
        </w:rPr>
      </w:pPr>
      <w:r w:rsidRPr="00713CAB">
        <w:rPr>
          <w:i/>
          <w:sz w:val="28"/>
          <w:szCs w:val="28"/>
        </w:rPr>
        <w:t xml:space="preserve"> культуры и спорта</w:t>
      </w:r>
    </w:p>
    <w:p w:rsidR="00D63CEA" w:rsidRPr="00713CAB" w:rsidRDefault="00D63CEA" w:rsidP="00713CAB">
      <w:pPr>
        <w:pStyle w:val="a3"/>
        <w:spacing w:before="0" w:beforeAutospacing="0" w:after="0" w:afterAutospacing="0"/>
        <w:jc w:val="right"/>
        <w:rPr>
          <w:i/>
          <w:sz w:val="28"/>
          <w:szCs w:val="28"/>
        </w:rPr>
      </w:pPr>
      <w:r w:rsidRPr="00713CAB">
        <w:rPr>
          <w:i/>
          <w:sz w:val="28"/>
          <w:szCs w:val="28"/>
        </w:rPr>
        <w:t>Атбасарского района»</w:t>
      </w:r>
    </w:p>
    <w:p w:rsidR="00D63CEA" w:rsidRPr="00713CAB" w:rsidRDefault="005D2558" w:rsidP="00713CAB">
      <w:pPr>
        <w:pStyle w:val="a3"/>
        <w:spacing w:before="0" w:beforeAutospacing="0" w:after="0" w:afterAutospacing="0"/>
        <w:jc w:val="right"/>
        <w:rPr>
          <w:i/>
          <w:sz w:val="28"/>
          <w:szCs w:val="28"/>
        </w:rPr>
      </w:pPr>
      <w:r>
        <w:rPr>
          <w:i/>
          <w:sz w:val="28"/>
          <w:szCs w:val="28"/>
        </w:rPr>
        <w:t>от «</w:t>
      </w:r>
      <w:r>
        <w:rPr>
          <w:i/>
          <w:sz w:val="28"/>
          <w:szCs w:val="28"/>
          <w:lang w:val="kk-KZ"/>
        </w:rPr>
        <w:t>5</w:t>
      </w:r>
      <w:r w:rsidR="00D63CEA" w:rsidRPr="00713CAB">
        <w:rPr>
          <w:i/>
          <w:sz w:val="28"/>
          <w:szCs w:val="28"/>
        </w:rPr>
        <w:t xml:space="preserve">» </w:t>
      </w:r>
      <w:r>
        <w:rPr>
          <w:i/>
          <w:sz w:val="28"/>
          <w:szCs w:val="28"/>
          <w:lang w:val="kk-KZ"/>
        </w:rPr>
        <w:t>октября</w:t>
      </w:r>
      <w:r w:rsidR="00D63CEA" w:rsidRPr="00713CAB">
        <w:rPr>
          <w:i/>
          <w:sz w:val="28"/>
          <w:szCs w:val="28"/>
        </w:rPr>
        <w:t xml:space="preserve"> 2026 года</w:t>
      </w:r>
    </w:p>
    <w:p w:rsidR="00D63CEA" w:rsidRPr="005D2558" w:rsidRDefault="00D63CEA" w:rsidP="00713CAB">
      <w:pPr>
        <w:pStyle w:val="a3"/>
        <w:spacing w:before="0" w:beforeAutospacing="0" w:after="0" w:afterAutospacing="0"/>
        <w:jc w:val="right"/>
        <w:rPr>
          <w:i/>
          <w:sz w:val="28"/>
          <w:szCs w:val="28"/>
          <w:lang w:val="kk-KZ"/>
        </w:rPr>
      </w:pPr>
      <w:r w:rsidRPr="00713CAB">
        <w:rPr>
          <w:i/>
          <w:sz w:val="28"/>
          <w:szCs w:val="28"/>
        </w:rPr>
        <w:t xml:space="preserve">№ </w:t>
      </w:r>
      <w:r w:rsidR="005D2558">
        <w:rPr>
          <w:i/>
          <w:sz w:val="28"/>
          <w:szCs w:val="28"/>
          <w:lang w:val="kk-KZ"/>
        </w:rPr>
        <w:t>49</w:t>
      </w:r>
    </w:p>
    <w:p w:rsidR="00D63CEA" w:rsidRPr="00713CAB" w:rsidRDefault="00D63CEA" w:rsidP="00D63CEA">
      <w:pPr>
        <w:pStyle w:val="a3"/>
        <w:tabs>
          <w:tab w:val="left" w:pos="993"/>
        </w:tabs>
        <w:spacing w:before="0" w:beforeAutospacing="0" w:after="0" w:afterAutospacing="0"/>
        <w:jc w:val="right"/>
        <w:rPr>
          <w:b/>
          <w:i/>
          <w:sz w:val="28"/>
          <w:szCs w:val="28"/>
        </w:rPr>
      </w:pPr>
    </w:p>
    <w:p w:rsidR="00D63CEA" w:rsidRDefault="00D63CEA" w:rsidP="00D63CEA">
      <w:pPr>
        <w:pStyle w:val="a3"/>
        <w:tabs>
          <w:tab w:val="left" w:pos="993"/>
        </w:tabs>
        <w:spacing w:before="0" w:beforeAutospacing="0" w:after="0" w:afterAutospacing="0"/>
        <w:jc w:val="right"/>
        <w:rPr>
          <w:sz w:val="28"/>
          <w:szCs w:val="28"/>
        </w:rPr>
      </w:pPr>
    </w:p>
    <w:p w:rsidR="00D63CEA" w:rsidRPr="00A27327" w:rsidRDefault="00D63CEA" w:rsidP="00D63CEA">
      <w:pPr>
        <w:shd w:val="clear" w:color="auto" w:fill="FFFFFF"/>
        <w:tabs>
          <w:tab w:val="left" w:pos="993"/>
        </w:tabs>
        <w:spacing w:after="0" w:line="240" w:lineRule="auto"/>
        <w:jc w:val="center"/>
        <w:rPr>
          <w:rFonts w:ascii="Times New Roman" w:eastAsia="Times New Roman" w:hAnsi="Times New Roman" w:cs="Times New Roman"/>
          <w:color w:val="1F1F1F"/>
          <w:sz w:val="28"/>
          <w:szCs w:val="28"/>
          <w:lang w:eastAsia="ru-RU"/>
        </w:rPr>
      </w:pPr>
      <w:r w:rsidRPr="00982E56">
        <w:rPr>
          <w:rFonts w:ascii="Times New Roman" w:eastAsia="Times New Roman" w:hAnsi="Times New Roman" w:cs="Times New Roman"/>
          <w:b/>
          <w:bCs/>
          <w:color w:val="1F1F1F"/>
          <w:sz w:val="28"/>
          <w:szCs w:val="28"/>
          <w:lang w:eastAsia="ru-RU"/>
        </w:rPr>
        <w:t>Антикоррупционный стандарт</w:t>
      </w:r>
    </w:p>
    <w:p w:rsidR="00D63CEA" w:rsidRDefault="00D63CEA" w:rsidP="00D63CEA">
      <w:pPr>
        <w:pStyle w:val="2"/>
        <w:tabs>
          <w:tab w:val="left" w:pos="993"/>
        </w:tabs>
        <w:spacing w:before="0" w:beforeAutospacing="0" w:after="0" w:afterAutospacing="0"/>
        <w:jc w:val="center"/>
        <w:rPr>
          <w:color w:val="000000" w:themeColor="text1"/>
          <w:sz w:val="28"/>
          <w:szCs w:val="28"/>
        </w:rPr>
      </w:pPr>
      <w:r w:rsidRPr="00982E56">
        <w:rPr>
          <w:color w:val="000000" w:themeColor="text1"/>
          <w:sz w:val="28"/>
          <w:szCs w:val="28"/>
        </w:rPr>
        <w:t>государственного учреждения «</w:t>
      </w:r>
      <w:r w:rsidR="00F76310">
        <w:rPr>
          <w:color w:val="000000" w:themeColor="text1"/>
          <w:sz w:val="28"/>
          <w:szCs w:val="28"/>
        </w:rPr>
        <w:t>Отдел культуры, физической культуры и спорта</w:t>
      </w:r>
      <w:r w:rsidRPr="00982E56">
        <w:rPr>
          <w:color w:val="000000" w:themeColor="text1"/>
          <w:sz w:val="28"/>
          <w:szCs w:val="28"/>
        </w:rPr>
        <w:t xml:space="preserve"> Атбасарского района»</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b/>
          <w:sz w:val="28"/>
          <w:szCs w:val="28"/>
        </w:rPr>
      </w:pPr>
      <w:r w:rsidRPr="00F0108A">
        <w:rPr>
          <w:rFonts w:ascii="Times New Roman" w:hAnsi="Times New Roman" w:cs="Times New Roman"/>
          <w:b/>
          <w:sz w:val="28"/>
          <w:szCs w:val="28"/>
        </w:rPr>
        <w:t>Глава 1. Общие положения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1.1. </w:t>
      </w:r>
      <w:proofErr w:type="gramStart"/>
      <w:r w:rsidRPr="00F0108A">
        <w:rPr>
          <w:rFonts w:ascii="Times New Roman" w:hAnsi="Times New Roman" w:cs="Times New Roman"/>
          <w:sz w:val="28"/>
          <w:szCs w:val="28"/>
        </w:rPr>
        <w:t>Настоящий Антикоррупционный стандарт государственного учреждения «</w:t>
      </w:r>
      <w:r w:rsidR="00F76310">
        <w:rPr>
          <w:rFonts w:ascii="Times New Roman" w:hAnsi="Times New Roman" w:cs="Times New Roman"/>
          <w:sz w:val="28"/>
          <w:szCs w:val="28"/>
        </w:rPr>
        <w:t>Отдел культуры, физической культуры и спорта</w:t>
      </w:r>
      <w:r w:rsidRPr="00F0108A">
        <w:rPr>
          <w:rFonts w:ascii="Times New Roman" w:hAnsi="Times New Roman" w:cs="Times New Roman"/>
          <w:sz w:val="28"/>
          <w:szCs w:val="28"/>
        </w:rPr>
        <w:t xml:space="preserve"> Атбасарского района» (далее </w:t>
      </w:r>
      <w:r>
        <w:rPr>
          <w:rFonts w:ascii="Times New Roman" w:hAnsi="Times New Roman" w:cs="Times New Roman"/>
          <w:sz w:val="28"/>
          <w:szCs w:val="28"/>
        </w:rPr>
        <w:t>-</w:t>
      </w:r>
      <w:r w:rsidRPr="00F0108A">
        <w:rPr>
          <w:rFonts w:ascii="Times New Roman" w:hAnsi="Times New Roman" w:cs="Times New Roman"/>
          <w:sz w:val="28"/>
          <w:szCs w:val="28"/>
        </w:rPr>
        <w:t xml:space="preserve"> Антикоррупционный стандарт) разработан в соответствии с законодательством Республики Казахстан в сфере противодействия коррупции и направлен на предупреждение коррупции, снижение коррупционных рисков, предотвращение и урегулирование конфликта интересов, формирование антикоррупционной культуры, обеспечение открытости и подотчетности деятельности государственного учреждения «</w:t>
      </w:r>
      <w:r w:rsidR="00F76310">
        <w:rPr>
          <w:rFonts w:ascii="Times New Roman" w:hAnsi="Times New Roman" w:cs="Times New Roman"/>
          <w:sz w:val="28"/>
          <w:szCs w:val="28"/>
        </w:rPr>
        <w:t>Отдел культуры, физической культуры и спорта</w:t>
      </w:r>
      <w:r w:rsidR="00F76310" w:rsidRPr="00F0108A">
        <w:rPr>
          <w:rFonts w:ascii="Times New Roman" w:hAnsi="Times New Roman" w:cs="Times New Roman"/>
          <w:sz w:val="28"/>
          <w:szCs w:val="28"/>
        </w:rPr>
        <w:t xml:space="preserve"> Атбасарского района </w:t>
      </w:r>
      <w:r w:rsidRPr="00F0108A">
        <w:rPr>
          <w:rFonts w:ascii="Times New Roman" w:hAnsi="Times New Roman" w:cs="Times New Roman"/>
          <w:sz w:val="28"/>
          <w:szCs w:val="28"/>
        </w:rPr>
        <w:t>Атбасарского района</w:t>
      </w:r>
      <w:proofErr w:type="gramEnd"/>
      <w:r w:rsidRPr="00F0108A">
        <w:rPr>
          <w:rFonts w:ascii="Times New Roman" w:hAnsi="Times New Roman" w:cs="Times New Roman"/>
          <w:sz w:val="28"/>
          <w:szCs w:val="28"/>
        </w:rPr>
        <w:t xml:space="preserve">» (далее </w:t>
      </w:r>
      <w:r>
        <w:rPr>
          <w:rFonts w:ascii="Times New Roman" w:hAnsi="Times New Roman" w:cs="Times New Roman"/>
          <w:sz w:val="28"/>
          <w:szCs w:val="28"/>
        </w:rPr>
        <w:t>-</w:t>
      </w:r>
      <w:r w:rsidRPr="00F0108A">
        <w:rPr>
          <w:rFonts w:ascii="Times New Roman" w:hAnsi="Times New Roman" w:cs="Times New Roman"/>
          <w:sz w:val="28"/>
          <w:szCs w:val="28"/>
        </w:rPr>
        <w:t xml:space="preserve"> </w:t>
      </w:r>
      <w:r w:rsidR="00F76310">
        <w:rPr>
          <w:rFonts w:ascii="Times New Roman" w:hAnsi="Times New Roman" w:cs="Times New Roman"/>
          <w:sz w:val="28"/>
          <w:szCs w:val="28"/>
        </w:rPr>
        <w:t>Отдел</w:t>
      </w:r>
      <w:r w:rsidRPr="00F0108A">
        <w:rPr>
          <w:rFonts w:ascii="Times New Roman" w:hAnsi="Times New Roman" w:cs="Times New Roman"/>
          <w:sz w:val="28"/>
          <w:szCs w:val="28"/>
        </w:rPr>
        <w:t>).</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1.2. Антикоррупционный стандарт является системой рекомендаций и правил поведения, направленных на предупреждение коррупционных проявлений при осуществлении </w:t>
      </w:r>
      <w:r w:rsidR="00F76310">
        <w:rPr>
          <w:rFonts w:ascii="Times New Roman" w:hAnsi="Times New Roman" w:cs="Times New Roman"/>
          <w:sz w:val="28"/>
          <w:szCs w:val="28"/>
        </w:rPr>
        <w:t>Отделом</w:t>
      </w:r>
      <w:r w:rsidRPr="00F0108A">
        <w:rPr>
          <w:rFonts w:ascii="Times New Roman" w:hAnsi="Times New Roman" w:cs="Times New Roman"/>
          <w:sz w:val="28"/>
          <w:szCs w:val="28"/>
        </w:rPr>
        <w:t xml:space="preserve"> своих функций.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1.3. Антикоррупционный стандарт применяется государственными служащими и работниками </w:t>
      </w:r>
      <w:r w:rsidR="00F76310">
        <w:rPr>
          <w:rFonts w:ascii="Times New Roman" w:hAnsi="Times New Roman" w:cs="Times New Roman"/>
          <w:sz w:val="28"/>
          <w:szCs w:val="28"/>
        </w:rPr>
        <w:t>Отдела</w:t>
      </w:r>
      <w:r w:rsidRPr="00F0108A">
        <w:rPr>
          <w:rFonts w:ascii="Times New Roman" w:hAnsi="Times New Roman" w:cs="Times New Roman"/>
          <w:sz w:val="28"/>
          <w:szCs w:val="28"/>
        </w:rPr>
        <w:t xml:space="preserve"> с учетом их правового статуса, должностных обязанностей и требований законодательства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1.4. Антикоррупционный стандарт разработан с учетом статьи 10 Закона Республики Казахстан «О противодействии коррупции» и Методических рекомендаций по формированию антикоррупционных стандартов, утвержденных приказом Председателя Агентства Республики Казахстан по противодействию коррупции от 31 декабря 2024 года № 285.</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1.5. Основными направлениями Антикоррупционного стандарта являются: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выявление, анализ и минимизация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предотвращение и урегулирование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соблюдение мер финансового контроля и антикоррупционных ограничений;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формирование антикоррупционной культуры;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обеспечение открытости и подотчетности;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предупреждение коррупции в сфере управления персоналом;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предупреждение коррупции в сфере государственных закупок;</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соблюдение служебной этики;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9.</w:t>
      </w:r>
      <w:r w:rsidRPr="00F0108A">
        <w:rPr>
          <w:rFonts w:ascii="Times New Roman" w:hAnsi="Times New Roman" w:cs="Times New Roman"/>
          <w:sz w:val="28"/>
          <w:szCs w:val="28"/>
        </w:rPr>
        <w:tab/>
        <w:t>обеспечение защиты лиц, сообщающих о коррупционных правонарушениях;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w:t>
      </w:r>
      <w:r w:rsidRPr="00F0108A">
        <w:rPr>
          <w:rFonts w:ascii="Times New Roman" w:hAnsi="Times New Roman" w:cs="Times New Roman"/>
          <w:sz w:val="28"/>
          <w:szCs w:val="28"/>
        </w:rPr>
        <w:tab/>
        <w:t>повышение доверия граждан к деятельности государственного органа.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1.6. Основные принципы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Основными принципами Антикоррупционного стандарта являются: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законность;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приоритет защиты прав, свобод и законных интересов граждан;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добропорядочность;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объективность;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беспристрастность;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открытость и прозрачность;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подотчетность;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недопустимость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w:t>
      </w:r>
      <w:r w:rsidRPr="00F0108A">
        <w:rPr>
          <w:rFonts w:ascii="Times New Roman" w:hAnsi="Times New Roman" w:cs="Times New Roman"/>
          <w:sz w:val="28"/>
          <w:szCs w:val="28"/>
        </w:rPr>
        <w:tab/>
        <w:t>приоритет предупредительных мер;</w:t>
      </w:r>
    </w:p>
    <w:p w:rsidR="00D63CEA" w:rsidRPr="00F0108A" w:rsidRDefault="00D63CEA" w:rsidP="00D63CEA">
      <w:pPr>
        <w:tabs>
          <w:tab w:val="left" w:pos="1134"/>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w:t>
      </w:r>
      <w:r w:rsidRPr="00F0108A">
        <w:rPr>
          <w:rFonts w:ascii="Times New Roman" w:hAnsi="Times New Roman" w:cs="Times New Roman"/>
          <w:sz w:val="28"/>
          <w:szCs w:val="28"/>
        </w:rPr>
        <w:tab/>
        <w:t>неотвратимость ответственности за коррупционные правонарушения;</w:t>
      </w:r>
    </w:p>
    <w:p w:rsidR="00D63CEA" w:rsidRPr="00F0108A" w:rsidRDefault="00D63CEA" w:rsidP="00D63CEA">
      <w:pPr>
        <w:tabs>
          <w:tab w:val="left" w:pos="1134"/>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11.</w:t>
      </w:r>
      <w:r w:rsidRPr="00F0108A">
        <w:rPr>
          <w:rFonts w:ascii="Times New Roman" w:hAnsi="Times New Roman" w:cs="Times New Roman"/>
          <w:sz w:val="28"/>
          <w:szCs w:val="28"/>
        </w:rPr>
        <w:tab/>
        <w:t>уважение прав граждан;</w:t>
      </w:r>
    </w:p>
    <w:p w:rsidR="00D63CEA" w:rsidRPr="00F0108A" w:rsidRDefault="00D63CEA" w:rsidP="00D63CEA">
      <w:pPr>
        <w:tabs>
          <w:tab w:val="left" w:pos="1276"/>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12.</w:t>
      </w:r>
      <w:r w:rsidRPr="00F0108A">
        <w:rPr>
          <w:rFonts w:ascii="Times New Roman" w:hAnsi="Times New Roman" w:cs="Times New Roman"/>
          <w:sz w:val="28"/>
          <w:szCs w:val="28"/>
        </w:rPr>
        <w:tab/>
        <w:t>защита лиц, оказывающих содействие в противодействии коррупции.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1.7. Основные понятия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В настоящем Антикоррупционном стандарте используются понятия, установленные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Для целей настоящего Антикоррупционного стандарта применяются следующие понятия: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антикоррупционный стандарт – установленная для соответствующей сферы общественных отношений система рекомендаций, направленных на предупреждение коррупции;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коррупционный риск – возможность возникновения причин и условий, способствующих совершению коррупционных правонарушений;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конфликт интересов – противоречие между личными интересами лица и его должностными полномочиями, при котором личные интересы могут привести к неисполнению и (или) ненадлежащему исполнению должностных обязанностей;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личная заинтересованность – заинтересованность лица в получении имущественных либо иных выгод и преимуществ для себя или связанных с ним лиц;</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подарок – деньги или иное имущество, преимущества, льготы, услуги и иные блага, предоставляемые безвозмездно;</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картирование коррупционных рисков – процесс выявления, анализа, оценки и определения мер по предупреждению и устранению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антикоррупционная культура – система ценностей, знаний и моделей поведения, направленных на неприятие коррупции;</w:t>
      </w:r>
    </w:p>
    <w:p w:rsidR="00D63CEA" w:rsidRDefault="00D63CEA" w:rsidP="00D63CEA">
      <w:pPr>
        <w:tabs>
          <w:tab w:val="left" w:pos="993"/>
        </w:tabs>
        <w:spacing w:after="0" w:line="240" w:lineRule="auto"/>
        <w:ind w:firstLine="709"/>
        <w:jc w:val="both"/>
        <w:rPr>
          <w:rFonts w:ascii="Times New Roman" w:hAnsi="Times New Roman" w:cs="Times New Roman"/>
          <w:sz w:val="28"/>
          <w:szCs w:val="28"/>
          <w:lang w:val="kk-KZ"/>
        </w:rPr>
      </w:pPr>
      <w:r w:rsidRPr="00F0108A">
        <w:rPr>
          <w:rFonts w:ascii="Times New Roman" w:hAnsi="Times New Roman" w:cs="Times New Roman"/>
          <w:sz w:val="28"/>
          <w:szCs w:val="28"/>
        </w:rPr>
        <w:t>8.</w:t>
      </w:r>
      <w:r w:rsidRPr="00F0108A">
        <w:rPr>
          <w:rFonts w:ascii="Times New Roman" w:hAnsi="Times New Roman" w:cs="Times New Roman"/>
          <w:sz w:val="28"/>
          <w:szCs w:val="28"/>
        </w:rPr>
        <w:tab/>
        <w:t>общественный контроль – деятельность субъектов общественного контроля в порядке и формах, предусмотренных законодательством Республики Казахстан.</w:t>
      </w:r>
    </w:p>
    <w:p w:rsidR="00713CAB" w:rsidRPr="00713CAB" w:rsidRDefault="00713CAB" w:rsidP="00D63CEA">
      <w:pPr>
        <w:tabs>
          <w:tab w:val="left" w:pos="993"/>
        </w:tabs>
        <w:spacing w:after="0" w:line="240" w:lineRule="auto"/>
        <w:ind w:firstLine="709"/>
        <w:jc w:val="both"/>
        <w:rPr>
          <w:rFonts w:ascii="Times New Roman" w:hAnsi="Times New Roman" w:cs="Times New Roman"/>
          <w:sz w:val="28"/>
          <w:szCs w:val="28"/>
          <w:lang w:val="kk-KZ"/>
        </w:rPr>
      </w:pPr>
    </w:p>
    <w:p w:rsidR="00D63CEA" w:rsidRPr="00F0108A" w:rsidRDefault="00D63CEA" w:rsidP="00D63CEA">
      <w:pPr>
        <w:tabs>
          <w:tab w:val="left" w:pos="993"/>
        </w:tabs>
        <w:spacing w:after="0" w:line="240" w:lineRule="auto"/>
        <w:ind w:firstLine="709"/>
        <w:jc w:val="both"/>
        <w:rPr>
          <w:rFonts w:ascii="Times New Roman" w:hAnsi="Times New Roman" w:cs="Times New Roman"/>
          <w:b/>
          <w:sz w:val="28"/>
          <w:szCs w:val="28"/>
        </w:rPr>
      </w:pPr>
      <w:r w:rsidRPr="00F0108A">
        <w:rPr>
          <w:rFonts w:ascii="Times New Roman" w:hAnsi="Times New Roman" w:cs="Times New Roman"/>
          <w:b/>
          <w:sz w:val="28"/>
          <w:szCs w:val="28"/>
        </w:rPr>
        <w:lastRenderedPageBreak/>
        <w:t>Глава 2. Картирование и минимизация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2.1. Общие положения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2.1.1. Картирование коррупционных рисков является одним из основных инструментов предупреждения коррупции в деятельности </w:t>
      </w:r>
      <w:r w:rsidR="00F76310">
        <w:rPr>
          <w:rFonts w:ascii="Times New Roman" w:hAnsi="Times New Roman" w:cs="Times New Roman"/>
          <w:sz w:val="28"/>
          <w:szCs w:val="28"/>
        </w:rPr>
        <w:t>Отдела</w:t>
      </w:r>
      <w:r w:rsidRPr="00F0108A">
        <w:rPr>
          <w:rFonts w:ascii="Times New Roman" w:hAnsi="Times New Roman" w:cs="Times New Roman"/>
          <w:sz w:val="28"/>
          <w:szCs w:val="28"/>
        </w:rPr>
        <w:t>.</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2.1.2. Картирование осуществляется путем анализа функций, полномочий, внутренних процессов, организационной структуры, должностных обязанностей и иных факторов, которые могут создавать коррупционные риски.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2.1.3. При выявлении коррупционных рисков определяется их уровень и разрабатываются мероприятия по их устранению либо минимизации.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2.2. Выявление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2.2.1. Выявление коррупционных рисков проводится систематически, в том числе при проведении внутреннего анализа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2.2.2. При выявлении коррупционных рисков учитываются: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результаты внутреннего анализа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обращения физических и юридических лиц;</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результаты проверок;</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результаты аудита;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сведения о выявленных нарушениях;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информация о конфликтах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сведения из открытых источников;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изменения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w:t>
      </w:r>
      <w:r w:rsidRPr="00F0108A">
        <w:rPr>
          <w:rFonts w:ascii="Times New Roman" w:hAnsi="Times New Roman" w:cs="Times New Roman"/>
          <w:sz w:val="28"/>
          <w:szCs w:val="28"/>
        </w:rPr>
        <w:tab/>
        <w:t xml:space="preserve">изменения структуры и функций </w:t>
      </w:r>
      <w:r w:rsidR="00F76310">
        <w:rPr>
          <w:rFonts w:ascii="Times New Roman" w:hAnsi="Times New Roman" w:cs="Times New Roman"/>
          <w:sz w:val="28"/>
          <w:szCs w:val="28"/>
        </w:rPr>
        <w:t>Отдела</w:t>
      </w:r>
      <w:r w:rsidRPr="00F0108A">
        <w:rPr>
          <w:rFonts w:ascii="Times New Roman" w:hAnsi="Times New Roman" w:cs="Times New Roman"/>
          <w:sz w:val="28"/>
          <w:szCs w:val="28"/>
        </w:rPr>
        <w:t>;</w:t>
      </w:r>
    </w:p>
    <w:p w:rsidR="00D63CEA" w:rsidRPr="00F0108A" w:rsidRDefault="00D63CEA" w:rsidP="00D63CEA">
      <w:pPr>
        <w:tabs>
          <w:tab w:val="left" w:pos="1134"/>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w:t>
      </w:r>
      <w:r w:rsidRPr="00F0108A">
        <w:rPr>
          <w:rFonts w:ascii="Times New Roman" w:hAnsi="Times New Roman" w:cs="Times New Roman"/>
          <w:sz w:val="28"/>
          <w:szCs w:val="28"/>
        </w:rPr>
        <w:tab/>
        <w:t>иные сведения, не запрещенные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2.2.3. Особому анализу подлежат процессы: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управления бюджетными средствами;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государственных закупок;</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управления государственным имуществом;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оказания государственных услуг;</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рассмотрения обращений граждан и юридических лиц;</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кадрового обеспечения;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принятия управленческих решений;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предоставления разрешений, согласований и иных документов в пределах компетенции;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w:t>
      </w:r>
      <w:r w:rsidRPr="00F0108A">
        <w:rPr>
          <w:rFonts w:ascii="Times New Roman" w:hAnsi="Times New Roman" w:cs="Times New Roman"/>
          <w:sz w:val="28"/>
          <w:szCs w:val="28"/>
        </w:rPr>
        <w:tab/>
        <w:t>контрольных мероприятий;</w:t>
      </w:r>
    </w:p>
    <w:p w:rsidR="00D63CEA" w:rsidRPr="00F0108A" w:rsidRDefault="00D63CEA" w:rsidP="00D63CEA">
      <w:pPr>
        <w:tabs>
          <w:tab w:val="left" w:pos="1134"/>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w:t>
      </w:r>
      <w:r w:rsidRPr="00F0108A">
        <w:rPr>
          <w:rFonts w:ascii="Times New Roman" w:hAnsi="Times New Roman" w:cs="Times New Roman"/>
          <w:sz w:val="28"/>
          <w:szCs w:val="28"/>
        </w:rPr>
        <w:tab/>
        <w:t>взаимодействия с гражданами, предпринимателями и организациями.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2.3. Оценка и минимизация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2.3.1. По каждому выявленному коррупционному риску определяются: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причины возникновения;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возможные последствия;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должности или процессы, подверженные риску;</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уровень риска;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меры по его устранению или минимизации;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ответственные лица;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сроки исполнения.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2.3.2. По результатам картирования формируется карта коррупционных рисков и при необходимости план мероприятий по устранению и минимизации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2.3.3. Карта коррупционных рисков актуализируется при изменен</w:t>
      </w:r>
      <w:r w:rsidR="00F76310">
        <w:rPr>
          <w:rFonts w:ascii="Times New Roman" w:hAnsi="Times New Roman" w:cs="Times New Roman"/>
          <w:sz w:val="28"/>
          <w:szCs w:val="28"/>
        </w:rPr>
        <w:t>ии законодательства, структуры Отдела</w:t>
      </w:r>
      <w:r w:rsidRPr="00F0108A">
        <w:rPr>
          <w:rFonts w:ascii="Times New Roman" w:hAnsi="Times New Roman" w:cs="Times New Roman"/>
          <w:sz w:val="28"/>
          <w:szCs w:val="28"/>
        </w:rPr>
        <w:t>, его функций, должностных обязанностей либо при выявлении новых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2.3.4. Информация о реализации мероприятий по устранению коррупционных рисков может размещаться на официальных информационных ресурсах с соблюдением требований законодательства о персональных данных, государственной и иной охраняемой законом тайне.</w:t>
      </w:r>
    </w:p>
    <w:p w:rsidR="00D63CEA" w:rsidRPr="00F0108A" w:rsidRDefault="00D63CEA" w:rsidP="00D63CEA">
      <w:pPr>
        <w:tabs>
          <w:tab w:val="left" w:pos="993"/>
        </w:tabs>
        <w:spacing w:after="0" w:line="240" w:lineRule="auto"/>
        <w:ind w:firstLine="709"/>
        <w:jc w:val="both"/>
        <w:rPr>
          <w:rFonts w:ascii="Times New Roman" w:hAnsi="Times New Roman" w:cs="Times New Roman"/>
          <w:b/>
          <w:sz w:val="28"/>
          <w:szCs w:val="28"/>
        </w:rPr>
      </w:pPr>
      <w:r w:rsidRPr="00F0108A">
        <w:rPr>
          <w:rFonts w:ascii="Times New Roman" w:hAnsi="Times New Roman" w:cs="Times New Roman"/>
          <w:b/>
          <w:sz w:val="28"/>
          <w:szCs w:val="28"/>
        </w:rPr>
        <w:t>Глава 3. Предотвращение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3.1. Общие требования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3.1.1. Государственные служащие и работники </w:t>
      </w:r>
      <w:r w:rsidR="00F76310">
        <w:rPr>
          <w:rFonts w:ascii="Times New Roman" w:hAnsi="Times New Roman" w:cs="Times New Roman"/>
          <w:sz w:val="28"/>
          <w:szCs w:val="28"/>
        </w:rPr>
        <w:t>Отдел</w:t>
      </w:r>
      <w:r w:rsidRPr="00F0108A">
        <w:rPr>
          <w:rFonts w:ascii="Times New Roman" w:hAnsi="Times New Roman" w:cs="Times New Roman"/>
          <w:sz w:val="28"/>
          <w:szCs w:val="28"/>
        </w:rPr>
        <w:t>а обязаны принимать меры по недопущению возникновения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3.1.2. Государственный служащий или работник при возникновении конфликта интересов либо возможности его возникновения обязан незамедлительно уведомить непосредственного руководителя в порядке, установленном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3.1.3. Не допускается участие государственного служащего или работника в принятии решений, если имеется конфликт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3.1.4. Государственный служащий или работник обязан сообщать о наличии личной заинтересованности в случаях, когда она может повлиять на объективность принимаемого решения.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3.2. Основные ограничения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3.2.1. Государственным служащим и иным лицам, на которых распространяются антикоррупционные ограничения, запрещается использовать должностное положение: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в личных интересах;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в интересах близких родственников;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в интересах супруга (супруги);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в интересах свойственников;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в интересах иных лиц, с которыми имеется личная заинтересованность.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3.2.2. Не допускается использование служебной информации в личных целях либо передача такой информации третьим лицам, если ее распространение ограничено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3.2.3. Не допускается участие в кадровых, закупочных, финансовых и иных процедурах при наличии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3.3. Урегулирование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3.3.1. При получении информации о конфликте интересов непосредственный руководитель принимает меры по его предотвращению и урегулированию.</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3.3.2. В зависимости от обстоятельств могут применяться следующие 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отстранение лица от участия в принятии соответствующего решения;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поручение соответствующих функций другому лицу;</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изменение круга должностных обязанностей;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4.</w:t>
      </w:r>
      <w:r w:rsidRPr="00F0108A">
        <w:rPr>
          <w:rFonts w:ascii="Times New Roman" w:hAnsi="Times New Roman" w:cs="Times New Roman"/>
          <w:sz w:val="28"/>
          <w:szCs w:val="28"/>
        </w:rPr>
        <w:tab/>
        <w:t>изменение состава комиссии;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иные меры, предусмотренные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3.3.3. Решения по урегулированию конфликта интересов подлежат документированию.</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3.3.4. При наличии признаков административного либо уголовного правонарушения информация передается в соответствующие государственные органы в порядке, установленном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b/>
          <w:sz w:val="28"/>
          <w:szCs w:val="28"/>
        </w:rPr>
      </w:pPr>
      <w:r w:rsidRPr="00F0108A">
        <w:rPr>
          <w:rFonts w:ascii="Times New Roman" w:hAnsi="Times New Roman" w:cs="Times New Roman"/>
          <w:b/>
          <w:sz w:val="28"/>
          <w:szCs w:val="28"/>
        </w:rPr>
        <w:t>Глава 4. Подарки, вознаграждения и гостеприимство</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4.1. Недопустимость незаконного вознаграждения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4.1.1. Государственным служащим и работникам </w:t>
      </w:r>
      <w:r w:rsidR="00F76310">
        <w:rPr>
          <w:rFonts w:ascii="Times New Roman" w:hAnsi="Times New Roman" w:cs="Times New Roman"/>
          <w:sz w:val="28"/>
          <w:szCs w:val="28"/>
        </w:rPr>
        <w:t>Отдел</w:t>
      </w:r>
      <w:r w:rsidRPr="00F0108A">
        <w:rPr>
          <w:rFonts w:ascii="Times New Roman" w:hAnsi="Times New Roman" w:cs="Times New Roman"/>
          <w:sz w:val="28"/>
          <w:szCs w:val="28"/>
        </w:rPr>
        <w:t>а запрещается получать денежные средства, подарки, услуги, льготы и иные выгоды за совершение либо несовершение действий в связи с исполнением должностных обязанностей.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4.1.2. Не допускается получение вознаграждения: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за ускорение рассмотрения документов;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за принятие положительного решения;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за непринятие предусмотренных законом мер;</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за предоставление преимуществ;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за покровительство;</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за содействие в получении государственных услуг;</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за содействие в заключении государственных договоров;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за иные действия, связанные с должностными полномочиями.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4.1.3. Работники </w:t>
      </w:r>
      <w:r w:rsidR="00F76310">
        <w:rPr>
          <w:rFonts w:ascii="Times New Roman" w:hAnsi="Times New Roman" w:cs="Times New Roman"/>
          <w:sz w:val="28"/>
          <w:szCs w:val="28"/>
        </w:rPr>
        <w:t>Отдел</w:t>
      </w:r>
      <w:r w:rsidRPr="00F0108A">
        <w:rPr>
          <w:rFonts w:ascii="Times New Roman" w:hAnsi="Times New Roman" w:cs="Times New Roman"/>
          <w:sz w:val="28"/>
          <w:szCs w:val="28"/>
        </w:rPr>
        <w:t>а должны избегать ситуаций, которые могут создать впечатление получения незаконного вознаграждения.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4.1.4. Вопросы передачи, учета, хранения и дальнейшего использования подарков, поступивших в случаях, предусмотренных законодательством, регулируются законодательством Республики Казахстан о государственном имуществе и противодействии коррупции.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4.1.5. Не допускается дарение подарков государственным служащим за действия или бездействие в пользу дарителя, если такие действия входят в служебные полномочия государственного служащего либо он в силу должностного положения может способствовать их совершению.</w:t>
      </w:r>
    </w:p>
    <w:p w:rsidR="00D63CEA" w:rsidRPr="00F0108A" w:rsidRDefault="00D63CEA" w:rsidP="00D63CEA">
      <w:pPr>
        <w:tabs>
          <w:tab w:val="left" w:pos="993"/>
        </w:tabs>
        <w:spacing w:after="0" w:line="240" w:lineRule="auto"/>
        <w:ind w:firstLine="709"/>
        <w:jc w:val="both"/>
        <w:rPr>
          <w:rFonts w:ascii="Times New Roman" w:hAnsi="Times New Roman" w:cs="Times New Roman"/>
          <w:b/>
          <w:sz w:val="28"/>
          <w:szCs w:val="28"/>
        </w:rPr>
      </w:pPr>
      <w:r w:rsidRPr="00F0108A">
        <w:rPr>
          <w:rFonts w:ascii="Times New Roman" w:hAnsi="Times New Roman" w:cs="Times New Roman"/>
          <w:b/>
          <w:sz w:val="28"/>
          <w:szCs w:val="28"/>
        </w:rPr>
        <w:t>Глава 5. Меры финансового контроля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5.1. Декларирование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5.1.1. Государственные служащие и иные лица, на которых распространяются требования законодательства Республики Казахстан о декларировании, обязаны своевременно представлять предусмотренные законодательством декларации.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5.1.2. Ответственные работники </w:t>
      </w:r>
      <w:r w:rsidR="00F76310">
        <w:rPr>
          <w:rFonts w:ascii="Times New Roman" w:hAnsi="Times New Roman" w:cs="Times New Roman"/>
          <w:sz w:val="28"/>
          <w:szCs w:val="28"/>
        </w:rPr>
        <w:t>Отдела</w:t>
      </w:r>
      <w:r w:rsidRPr="00F0108A">
        <w:rPr>
          <w:rFonts w:ascii="Times New Roman" w:hAnsi="Times New Roman" w:cs="Times New Roman"/>
          <w:sz w:val="28"/>
          <w:szCs w:val="28"/>
        </w:rPr>
        <w:t xml:space="preserve"> обеспечивают разъяснение требований законодательства о декларировании лицам, на которых распространяется соответствующая обязанность.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5.1.3. Не допускается: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предоставление заведомо недостоверных сведений;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сокрытие сведений, подлежащих декларированию;</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вмешательство в содержание деклараций других лиц;</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4.</w:t>
      </w:r>
      <w:r w:rsidRPr="00F0108A">
        <w:rPr>
          <w:rFonts w:ascii="Times New Roman" w:hAnsi="Times New Roman" w:cs="Times New Roman"/>
          <w:sz w:val="28"/>
          <w:szCs w:val="28"/>
        </w:rPr>
        <w:tab/>
        <w:t>использование сведений деклараций в личных целях.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5.1.4. Сведения, полученные в связи с исполнением обязанностей по вопросам декларирования, используются исключительно в предусмотренных законодательством целях.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5.1.5. При работе со сведениями о доходах, имуществе и иных персональных данных обеспечивается соблюдение законодательства Республики Казахстан о персональных данных и их защите.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5.2. Использование государственного имущества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5.2.1. Государственное имущество, бюджетные средства, служебный транспорт, средства связи, компьютерная техника и иное имущество используются исключительно в служебных целях, если иное не предусмотрено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5.2.2. Не допускается использование государственного имущества для получения личной выгоды.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5.2.3. Работники несут ответственность за сохранность государственного имущества в соответствии с законодательством Республики Казахстан.</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6. Формирование антикоррупционной культуры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6.1. Основные направления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6.1.1. Формирование антикоррупционной культуры осуществляется посредством: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обучения;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семинаров;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разъяснительной работы;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информационных материалов;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рассмотрения практических ситуаций;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тестирования;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консультирования работников;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проведения мероприятий по повышению правовой грамотности.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6.1.2. Основными темами обучения являются: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антикоррупционные ограничения;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конфликт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подарки и вознаграждения;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государственные закупки;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служебная этика;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финансовый контроль;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рассмотрение обращений;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защита лиц, сообщающих о коррупционных правонарушениях;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w:t>
      </w:r>
      <w:r w:rsidRPr="00F0108A">
        <w:rPr>
          <w:rFonts w:ascii="Times New Roman" w:hAnsi="Times New Roman" w:cs="Times New Roman"/>
          <w:sz w:val="28"/>
          <w:szCs w:val="28"/>
        </w:rPr>
        <w:tab/>
        <w:t>ответственность за коррупционные правонарушения.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6.1.3. Обучение рекомендуется проводить не реже одного раза в полугодие.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6.1.4. По результатам обучения может проводиться тестирование.</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6.1.5. Результаты обучения и тестирования могут учитываться при планировании дальнейшей разъяснительной работы.</w:t>
      </w:r>
    </w:p>
    <w:p w:rsidR="00D63CEA" w:rsidRDefault="00D63CEA" w:rsidP="00D63CEA">
      <w:pPr>
        <w:tabs>
          <w:tab w:val="left" w:pos="993"/>
        </w:tabs>
        <w:spacing w:after="0" w:line="240" w:lineRule="auto"/>
        <w:ind w:firstLine="709"/>
        <w:jc w:val="both"/>
        <w:rPr>
          <w:rFonts w:ascii="Times New Roman" w:hAnsi="Times New Roman" w:cs="Times New Roman"/>
          <w:sz w:val="28"/>
          <w:szCs w:val="28"/>
          <w:lang w:val="kk-KZ"/>
        </w:rPr>
      </w:pPr>
    </w:p>
    <w:p w:rsidR="005D2558" w:rsidRDefault="005D2558" w:rsidP="00D63CEA">
      <w:pPr>
        <w:tabs>
          <w:tab w:val="left" w:pos="993"/>
        </w:tabs>
        <w:spacing w:after="0" w:line="240" w:lineRule="auto"/>
        <w:ind w:firstLine="709"/>
        <w:jc w:val="both"/>
        <w:rPr>
          <w:rFonts w:ascii="Times New Roman" w:hAnsi="Times New Roman" w:cs="Times New Roman"/>
          <w:sz w:val="28"/>
          <w:szCs w:val="28"/>
          <w:lang w:val="kk-KZ"/>
        </w:rPr>
      </w:pPr>
    </w:p>
    <w:p w:rsidR="005D2558" w:rsidRPr="005D2558" w:rsidRDefault="005D2558" w:rsidP="00D63CEA">
      <w:pPr>
        <w:tabs>
          <w:tab w:val="left" w:pos="993"/>
        </w:tabs>
        <w:spacing w:after="0" w:line="240" w:lineRule="auto"/>
        <w:ind w:firstLine="709"/>
        <w:jc w:val="both"/>
        <w:rPr>
          <w:rFonts w:ascii="Times New Roman" w:hAnsi="Times New Roman" w:cs="Times New Roman"/>
          <w:sz w:val="28"/>
          <w:szCs w:val="28"/>
          <w:lang w:val="kk-KZ"/>
        </w:rPr>
      </w:pP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lastRenderedPageBreak/>
        <w:t>Глава 7. Подотчетность и открытость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7.1. Доступ к информации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7.1.1. </w:t>
      </w:r>
      <w:r w:rsidR="00F76310">
        <w:rPr>
          <w:rFonts w:ascii="Times New Roman" w:hAnsi="Times New Roman" w:cs="Times New Roman"/>
          <w:sz w:val="28"/>
          <w:szCs w:val="28"/>
        </w:rPr>
        <w:t>Отдел</w:t>
      </w:r>
      <w:r w:rsidRPr="00F0108A">
        <w:rPr>
          <w:rFonts w:ascii="Times New Roman" w:hAnsi="Times New Roman" w:cs="Times New Roman"/>
          <w:sz w:val="28"/>
          <w:szCs w:val="28"/>
        </w:rPr>
        <w:t xml:space="preserve"> обеспечивает открытость и прозрачность своей деятельности в пределах, установленных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7.1.2. Информация о деятельности </w:t>
      </w:r>
      <w:r w:rsidR="00F76310">
        <w:rPr>
          <w:rFonts w:ascii="Times New Roman" w:hAnsi="Times New Roman" w:cs="Times New Roman"/>
          <w:sz w:val="28"/>
          <w:szCs w:val="28"/>
        </w:rPr>
        <w:t>Отдел</w:t>
      </w:r>
      <w:r w:rsidRPr="00F0108A">
        <w:rPr>
          <w:rFonts w:ascii="Times New Roman" w:hAnsi="Times New Roman" w:cs="Times New Roman"/>
          <w:sz w:val="28"/>
          <w:szCs w:val="28"/>
        </w:rPr>
        <w:t>а размещается на официальных информационных ресурсах в соответствии с требованиями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7.1.3. Не допускается необоснованное ограничение доступа граждан к информации.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7.1.4. При предоставлении информации обеспечивается соблюдение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о государственных секретах;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о персональных данных и их защите;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о доступе к информации;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об иной охраняемой законом тайне.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7.2. Работа с обращениями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7.2.1. Обращения физических и юридических лиц рассматриваются объективно, беспристрастно и в установленные законодательством сроки.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7.2.2. Не допускается создание преимуществ отдельным заявителям.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7.2.3. Не допускается требование от граждан документов и сведений, не предусмотренных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7.2.4. Работник, имеющий личную заинтересованность в рассмотрении обращения, обязан сообщить об этом руководителю.</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7.2.5. Информация о порядке обращения граждан должна быть доступна для населения.</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8. Общественный контроль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8.1. Взаимодействие с гражданским обществом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8.1.1. </w:t>
      </w:r>
      <w:r w:rsidR="00F76310">
        <w:rPr>
          <w:rFonts w:ascii="Times New Roman" w:hAnsi="Times New Roman" w:cs="Times New Roman"/>
          <w:sz w:val="28"/>
          <w:szCs w:val="28"/>
        </w:rPr>
        <w:t>Отдел</w:t>
      </w:r>
      <w:r w:rsidRPr="00F0108A">
        <w:rPr>
          <w:rFonts w:ascii="Times New Roman" w:hAnsi="Times New Roman" w:cs="Times New Roman"/>
          <w:sz w:val="28"/>
          <w:szCs w:val="28"/>
        </w:rPr>
        <w:t xml:space="preserve"> осуществляет взаимодействие с гражданами, общественными объединениями и иными институтами гражданского общества в пределах законодательства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8.1.2. При проведении общественного контроля обеспечивается соблюдение требований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8.1.3. Не допускается препятствование законной деятельности субъектов общественного контроля.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8.1.4. Предложения и замечания граждан и представителей общественности рассматриваются в установленном порядке.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8.1.5. При принятии решений учитываются обоснованные предложения граждан и общественности.</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9. Предупреждение коррупции в сфере управления персоналом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9.1. Кадровые процедуры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9.1.1. Кадровые решения принимаются на основании законодательства Республики Казахстан, квалификационных требований, профессиональных и деловых качеств работников.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9.1.2. Не допускаются: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фаворитизм;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протекционизм;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продвижение по службе на основании личных отношений;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4.</w:t>
      </w:r>
      <w:r w:rsidRPr="00F0108A">
        <w:rPr>
          <w:rFonts w:ascii="Times New Roman" w:hAnsi="Times New Roman" w:cs="Times New Roman"/>
          <w:sz w:val="28"/>
          <w:szCs w:val="28"/>
        </w:rPr>
        <w:tab/>
        <w:t>необоснованное предоставление преимуществ;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вмешательство в конкурсные процедуры;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давление на членов конкурсных комиссий;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использование служебного положения в личных целях.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9.1.3. При наличии конфликта интересов работник не участвует в соответствующей кадровой процедуре.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9.1.4. Кадровые решения должны быть объективными, мотивированными и документированными.</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10. Предупреждение коррупции в сфере государственных закупок</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10.1. Общие положения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10.1.1. Государственные закупки в </w:t>
      </w:r>
      <w:r w:rsidR="00F76310">
        <w:rPr>
          <w:rFonts w:ascii="Times New Roman" w:hAnsi="Times New Roman" w:cs="Times New Roman"/>
          <w:sz w:val="28"/>
          <w:szCs w:val="28"/>
        </w:rPr>
        <w:t>Отдел</w:t>
      </w:r>
      <w:r w:rsidRPr="00F0108A">
        <w:rPr>
          <w:rFonts w:ascii="Times New Roman" w:hAnsi="Times New Roman" w:cs="Times New Roman"/>
          <w:sz w:val="28"/>
          <w:szCs w:val="28"/>
        </w:rPr>
        <w:t>е осуществляются в соответствии с законодательством Республики Казахстан о государственных закупках.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10.1.2. Основным нормативным правовым актом является Закон Республики Казахстан от 1 июля 2024 года № 106-VIII ЗРК «О государственных закупках». Закон действует в обновленной редакции; на официальном ресурсе «Әділет» указана дата последнего изменения 14 июля 2026 года.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10.1.3. Государственные закупки осуществляются на принципах: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эффективного и оптимального расходования бюджетных средств;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равенства возможностей потенциальных поставщиков;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добросовестной конкуренции;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открытости и прозрачности;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ответственности участников государственных закупок;</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недопущения коррупционных правонарушений;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предотвращения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10.1.4. При осуществлении государственных закупок применяются также действующие Правила осуществления государственных закупок, утвержденные приказом Министра финансов Республики Казахстан от 9 октября 2024 года № 687.</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10.2. Предупреждение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10.2.1. Работникам, участвующим в планировании, организации, проведении и исполнении государственных закупок, запрещается: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создавать необоснованные преимущества отдельным поставщикам;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устанавливать дискриминационные требования;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ограничивать конкуренцию;</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разглашать информацию в интересах отдельных поставщиков;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использовать служебное положение для содействия определенному поставщику;</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участвовать в закупке при наличии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7.</w:t>
      </w:r>
      <w:r w:rsidRPr="00F0108A">
        <w:rPr>
          <w:rFonts w:ascii="Times New Roman" w:hAnsi="Times New Roman" w:cs="Times New Roman"/>
          <w:sz w:val="28"/>
          <w:szCs w:val="28"/>
        </w:rPr>
        <w:tab/>
        <w:t>принимать товары, работы или услуги ненадлежащего качества;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8.</w:t>
      </w:r>
      <w:r w:rsidRPr="00F0108A">
        <w:rPr>
          <w:rFonts w:ascii="Times New Roman" w:hAnsi="Times New Roman" w:cs="Times New Roman"/>
          <w:sz w:val="28"/>
          <w:szCs w:val="28"/>
        </w:rPr>
        <w:tab/>
        <w:t>подписывать документы без фактического исполнения обязательств.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10.2.2. При наличии конфликта интересов работник обязан сообщить непосредственному руководителю и не участвовать в соответствующей закупочной процедуре.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10.2.3. При планировании закупок не допускается формирование технических спецификаций под конкретного поставщика или конкретную торговую марку, кроме случаев, прямо предусмотренных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10.2.4. Применение способа закупки должно соответствовать требованиям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10.2.5. Закупка способом из одного источника применяется только в случаях и порядке, предусмотренных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10.2.6. Не допускается искусственное дробление закупок с целью обхода требований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10.3. Приемка товаров, работ и услуг</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10.3.1. При приемке товаров, работ и услуг необходимо проверять: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соответствие количества;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качество;</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соответствие технической спецификации;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соответствие условиям договора;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фактическое выполнение работ;</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наличие подтверждающих документов.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10.3.2. Не допускается подписание документов о приемке при отсутствии фактического исполнения обязательств поставщиком.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10.3.3. При выявлении ненадлежащего исполнения обязательств поставщиком принимаются предусмотренные законодательством и договором меры.</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11. Защита лиц, сообщающих о коррупционных правонарушениях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11.1. Сообщение о коррупции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11.1.1. Государственные служащие и работники </w:t>
      </w:r>
      <w:r w:rsidR="00F76310">
        <w:rPr>
          <w:rFonts w:ascii="Times New Roman" w:hAnsi="Times New Roman" w:cs="Times New Roman"/>
          <w:sz w:val="28"/>
          <w:szCs w:val="28"/>
        </w:rPr>
        <w:t>Отдел</w:t>
      </w:r>
      <w:r w:rsidRPr="00F0108A">
        <w:rPr>
          <w:rFonts w:ascii="Times New Roman" w:hAnsi="Times New Roman" w:cs="Times New Roman"/>
          <w:sz w:val="28"/>
          <w:szCs w:val="28"/>
        </w:rPr>
        <w:t>а, которым стало известно о готовящемся или совершенном коррупционном правонарушении, вправе сообщить об этом в уполномоченные органы либо иным способом, предусмотренным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11.1.2. В </w:t>
      </w:r>
      <w:r w:rsidR="00F76310">
        <w:rPr>
          <w:rFonts w:ascii="Times New Roman" w:hAnsi="Times New Roman" w:cs="Times New Roman"/>
          <w:sz w:val="28"/>
          <w:szCs w:val="28"/>
        </w:rPr>
        <w:t>Отдел</w:t>
      </w:r>
      <w:r w:rsidRPr="00F0108A">
        <w:rPr>
          <w:rFonts w:ascii="Times New Roman" w:hAnsi="Times New Roman" w:cs="Times New Roman"/>
          <w:sz w:val="28"/>
          <w:szCs w:val="28"/>
        </w:rPr>
        <w:t>е обеспечивается возможность направления сообщений о коррупционных проявлениях.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11.1.3. Сообщения рассматриваются с соблюдением требований законодательства.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11.1.4. Не допускается преследование лица за добросовестное сообщение о возможном коррупционном правонарушении.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11.1.5. Лицам, оказывающим содействие в противодействии коррупции, предоставляются предусмотренные законодательством меры защиты.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11.1.6. Сведения о личности заявителя и содержании сообщения не подлежат разглашению, за исключением случаев, предусмотренных законодательством.</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12. Ответственность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12.1. Ответственность работников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12.1.1. Государственные служащие и работники </w:t>
      </w:r>
      <w:r w:rsidR="00F76310">
        <w:rPr>
          <w:rFonts w:ascii="Times New Roman" w:hAnsi="Times New Roman" w:cs="Times New Roman"/>
          <w:sz w:val="28"/>
          <w:szCs w:val="28"/>
        </w:rPr>
        <w:t>Отдела</w:t>
      </w:r>
      <w:r w:rsidRPr="00F0108A">
        <w:rPr>
          <w:rFonts w:ascii="Times New Roman" w:hAnsi="Times New Roman" w:cs="Times New Roman"/>
          <w:sz w:val="28"/>
          <w:szCs w:val="28"/>
        </w:rPr>
        <w:t xml:space="preserve"> несут ответственность за нарушение требований законодательства Республики Казахстан о противодействии коррупции.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12.1.2. В зависимости от характера нарушения могут применяться: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1.</w:t>
      </w:r>
      <w:r w:rsidRPr="00F0108A">
        <w:rPr>
          <w:rFonts w:ascii="Times New Roman" w:hAnsi="Times New Roman" w:cs="Times New Roman"/>
          <w:sz w:val="28"/>
          <w:szCs w:val="28"/>
        </w:rPr>
        <w:tab/>
        <w:t>дисциплинарная ответственность;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административная ответственность;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уголовная ответственность;</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иные меры ответственности, предусмотренные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12.1.3. Наличие в действиях работника признаков коррупционного правонарушения является основанием для принятия мер в порядке, установленном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12.1.4. Привлечение к ответственности осуществляется компетентными органами и должностными лицами в пределах предоставленных полномочий.</w:t>
      </w:r>
    </w:p>
    <w:p w:rsidR="00D63CEA" w:rsidRPr="00246BC2" w:rsidRDefault="00D63CEA" w:rsidP="00D63CEA">
      <w:pPr>
        <w:tabs>
          <w:tab w:val="left" w:pos="993"/>
        </w:tabs>
        <w:spacing w:after="0" w:line="240" w:lineRule="auto"/>
        <w:ind w:firstLine="709"/>
        <w:jc w:val="both"/>
        <w:rPr>
          <w:rFonts w:ascii="Times New Roman" w:hAnsi="Times New Roman" w:cs="Times New Roman"/>
          <w:b/>
          <w:sz w:val="28"/>
          <w:szCs w:val="28"/>
        </w:rPr>
      </w:pPr>
      <w:r w:rsidRPr="00246BC2">
        <w:rPr>
          <w:rFonts w:ascii="Times New Roman" w:hAnsi="Times New Roman" w:cs="Times New Roman"/>
          <w:b/>
          <w:sz w:val="28"/>
          <w:szCs w:val="28"/>
        </w:rPr>
        <w:t>Глава 13. Заключительные положения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13.1. Реализация Антикоррупционного стандарта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13.1.1. Руководство </w:t>
      </w:r>
      <w:r w:rsidR="00F76310">
        <w:rPr>
          <w:rFonts w:ascii="Times New Roman" w:hAnsi="Times New Roman" w:cs="Times New Roman"/>
          <w:sz w:val="28"/>
          <w:szCs w:val="28"/>
        </w:rPr>
        <w:t>Отдел</w:t>
      </w:r>
      <w:r w:rsidRPr="00F0108A">
        <w:rPr>
          <w:rFonts w:ascii="Times New Roman" w:hAnsi="Times New Roman" w:cs="Times New Roman"/>
          <w:sz w:val="28"/>
          <w:szCs w:val="28"/>
        </w:rPr>
        <w:t>а обеспечивает организацию работы по реализации Антикоррупционного стандарта.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13.1.2. Ответственные должностные лица обеспечивают:</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проведение разъяснительной работы;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участие в выявлении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мониторинг исполнения мероприятий;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консультирование работников;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5.</w:t>
      </w:r>
      <w:r w:rsidRPr="00F0108A">
        <w:rPr>
          <w:rFonts w:ascii="Times New Roman" w:hAnsi="Times New Roman" w:cs="Times New Roman"/>
          <w:sz w:val="28"/>
          <w:szCs w:val="28"/>
        </w:rPr>
        <w:tab/>
        <w:t>рассмотрение информации о возможных коррупционных проявлениях;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6.</w:t>
      </w:r>
      <w:r w:rsidRPr="00F0108A">
        <w:rPr>
          <w:rFonts w:ascii="Times New Roman" w:hAnsi="Times New Roman" w:cs="Times New Roman"/>
          <w:sz w:val="28"/>
          <w:szCs w:val="28"/>
        </w:rPr>
        <w:tab/>
        <w:t>подготовку предложений по совершенствованию антикоррупционной работы.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 xml:space="preserve">13.1.3. Антикоррупционный стандарт подлежит пересмотру и актуализации при изменении законодательства Республики Казахстан, структуры </w:t>
      </w:r>
      <w:r w:rsidR="00F76310">
        <w:rPr>
          <w:rFonts w:ascii="Times New Roman" w:hAnsi="Times New Roman" w:cs="Times New Roman"/>
          <w:sz w:val="28"/>
          <w:szCs w:val="28"/>
        </w:rPr>
        <w:t>Отдел</w:t>
      </w:r>
      <w:r w:rsidRPr="00F0108A">
        <w:rPr>
          <w:rFonts w:ascii="Times New Roman" w:hAnsi="Times New Roman" w:cs="Times New Roman"/>
          <w:sz w:val="28"/>
          <w:szCs w:val="28"/>
        </w:rPr>
        <w:t>а, его функций, полномочий либо при возникновении новых коррупционных рисков.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13.1.4. Положения Антикоррупционного стандарта не заменяют и не ограничивают требования законодательства Республики Казахстан.</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13.1.5. В случае противоречия положений настоящего Антикоррупционного стандарта законодательству Республики Казахстан применяются нормы законодательства Республики Казахстан.</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F76310" w:rsidRDefault="00F76310" w:rsidP="005D2558">
      <w:pPr>
        <w:tabs>
          <w:tab w:val="left" w:pos="993"/>
        </w:tabs>
        <w:spacing w:after="0" w:line="240" w:lineRule="auto"/>
        <w:ind w:firstLine="709"/>
        <w:jc w:val="center"/>
        <w:rPr>
          <w:rFonts w:ascii="Times New Roman" w:hAnsi="Times New Roman" w:cs="Times New Roman"/>
          <w:b/>
          <w:sz w:val="28"/>
          <w:szCs w:val="28"/>
          <w:lang w:val="kk-KZ"/>
        </w:rPr>
      </w:pPr>
    </w:p>
    <w:p w:rsidR="005D2558" w:rsidRPr="005D2558" w:rsidRDefault="005D2558" w:rsidP="005D2558">
      <w:pPr>
        <w:tabs>
          <w:tab w:val="left" w:pos="993"/>
        </w:tabs>
        <w:spacing w:after="0" w:line="240" w:lineRule="auto"/>
        <w:ind w:firstLine="709"/>
        <w:jc w:val="center"/>
        <w:rPr>
          <w:rFonts w:ascii="Times New Roman" w:hAnsi="Times New Roman" w:cs="Times New Roman"/>
          <w:b/>
          <w:sz w:val="28"/>
          <w:szCs w:val="28"/>
          <w:lang w:val="kk-KZ"/>
        </w:rPr>
      </w:pPr>
    </w:p>
    <w:p w:rsidR="00F76310" w:rsidRDefault="00F76310" w:rsidP="00D63CEA">
      <w:pPr>
        <w:tabs>
          <w:tab w:val="left" w:pos="993"/>
        </w:tabs>
        <w:spacing w:after="0" w:line="240" w:lineRule="auto"/>
        <w:ind w:firstLine="709"/>
        <w:jc w:val="right"/>
        <w:rPr>
          <w:rFonts w:ascii="Times New Roman" w:hAnsi="Times New Roman" w:cs="Times New Roman"/>
          <w:b/>
          <w:sz w:val="28"/>
          <w:szCs w:val="28"/>
        </w:rPr>
      </w:pPr>
    </w:p>
    <w:p w:rsidR="00D63CEA" w:rsidRPr="00246BC2" w:rsidRDefault="00D63CEA" w:rsidP="00D63CEA">
      <w:pPr>
        <w:tabs>
          <w:tab w:val="left" w:pos="993"/>
        </w:tabs>
        <w:spacing w:after="0" w:line="240" w:lineRule="auto"/>
        <w:ind w:firstLine="709"/>
        <w:jc w:val="right"/>
        <w:rPr>
          <w:rFonts w:ascii="Times New Roman" w:hAnsi="Times New Roman" w:cs="Times New Roman"/>
          <w:b/>
          <w:sz w:val="28"/>
          <w:szCs w:val="28"/>
        </w:rPr>
      </w:pPr>
      <w:r w:rsidRPr="00246BC2">
        <w:rPr>
          <w:rFonts w:ascii="Times New Roman" w:hAnsi="Times New Roman" w:cs="Times New Roman"/>
          <w:b/>
          <w:sz w:val="28"/>
          <w:szCs w:val="28"/>
        </w:rPr>
        <w:lastRenderedPageBreak/>
        <w:t>Приложение</w:t>
      </w:r>
    </w:p>
    <w:p w:rsidR="00D63CEA" w:rsidRPr="00246BC2" w:rsidRDefault="00D63CEA" w:rsidP="00D63CEA">
      <w:pPr>
        <w:tabs>
          <w:tab w:val="left" w:pos="993"/>
        </w:tabs>
        <w:spacing w:after="0" w:line="240" w:lineRule="auto"/>
        <w:ind w:firstLine="709"/>
        <w:jc w:val="right"/>
        <w:rPr>
          <w:rFonts w:ascii="Times New Roman" w:hAnsi="Times New Roman" w:cs="Times New Roman"/>
          <w:b/>
          <w:sz w:val="28"/>
          <w:szCs w:val="28"/>
        </w:rPr>
      </w:pPr>
      <w:r w:rsidRPr="00246BC2">
        <w:rPr>
          <w:rFonts w:ascii="Times New Roman" w:hAnsi="Times New Roman" w:cs="Times New Roman"/>
          <w:b/>
          <w:sz w:val="28"/>
          <w:szCs w:val="28"/>
        </w:rPr>
        <w:t>к Антикоррупционному стандарту</w:t>
      </w:r>
    </w:p>
    <w:p w:rsidR="00D63CEA" w:rsidRPr="00246BC2" w:rsidRDefault="00D63CEA" w:rsidP="00D63CEA">
      <w:pPr>
        <w:tabs>
          <w:tab w:val="left" w:pos="993"/>
        </w:tabs>
        <w:spacing w:after="0" w:line="240" w:lineRule="auto"/>
        <w:ind w:firstLine="709"/>
        <w:jc w:val="right"/>
        <w:rPr>
          <w:rFonts w:ascii="Times New Roman" w:hAnsi="Times New Roman" w:cs="Times New Roman"/>
          <w:b/>
          <w:sz w:val="28"/>
          <w:szCs w:val="28"/>
        </w:rPr>
      </w:pPr>
      <w:r w:rsidRPr="00246BC2">
        <w:rPr>
          <w:rFonts w:ascii="Times New Roman" w:hAnsi="Times New Roman" w:cs="Times New Roman"/>
          <w:b/>
          <w:sz w:val="28"/>
          <w:szCs w:val="28"/>
        </w:rPr>
        <w:t>государственного учреждения</w:t>
      </w:r>
    </w:p>
    <w:p w:rsidR="005D2558" w:rsidRDefault="00D63CEA" w:rsidP="00D63CEA">
      <w:pPr>
        <w:tabs>
          <w:tab w:val="left" w:pos="993"/>
        </w:tabs>
        <w:spacing w:after="0" w:line="240" w:lineRule="auto"/>
        <w:ind w:firstLine="709"/>
        <w:jc w:val="right"/>
        <w:rPr>
          <w:rFonts w:ascii="Times New Roman" w:hAnsi="Times New Roman" w:cs="Times New Roman"/>
          <w:b/>
          <w:sz w:val="28"/>
          <w:szCs w:val="28"/>
          <w:lang w:val="kk-KZ"/>
        </w:rPr>
      </w:pPr>
      <w:r w:rsidRPr="00246BC2">
        <w:rPr>
          <w:rFonts w:ascii="Times New Roman" w:hAnsi="Times New Roman" w:cs="Times New Roman"/>
          <w:b/>
          <w:sz w:val="28"/>
          <w:szCs w:val="28"/>
        </w:rPr>
        <w:t>«</w:t>
      </w:r>
      <w:r w:rsidR="00F76310" w:rsidRPr="00F76310">
        <w:rPr>
          <w:rFonts w:ascii="Times New Roman" w:hAnsi="Times New Roman" w:cs="Times New Roman"/>
          <w:b/>
          <w:sz w:val="28"/>
          <w:szCs w:val="28"/>
        </w:rPr>
        <w:t xml:space="preserve">Отдел культуры, физической культуры </w:t>
      </w:r>
    </w:p>
    <w:p w:rsidR="00D63CEA" w:rsidRPr="00F76310" w:rsidRDefault="00F76310" w:rsidP="00D63CEA">
      <w:pPr>
        <w:tabs>
          <w:tab w:val="left" w:pos="993"/>
        </w:tabs>
        <w:spacing w:after="0" w:line="240" w:lineRule="auto"/>
        <w:ind w:firstLine="709"/>
        <w:jc w:val="right"/>
        <w:rPr>
          <w:rFonts w:ascii="Times New Roman" w:hAnsi="Times New Roman" w:cs="Times New Roman"/>
          <w:b/>
          <w:sz w:val="28"/>
          <w:szCs w:val="28"/>
        </w:rPr>
      </w:pPr>
      <w:r w:rsidRPr="00F76310">
        <w:rPr>
          <w:rFonts w:ascii="Times New Roman" w:hAnsi="Times New Roman" w:cs="Times New Roman"/>
          <w:b/>
          <w:sz w:val="28"/>
          <w:szCs w:val="28"/>
        </w:rPr>
        <w:t xml:space="preserve">и спорта </w:t>
      </w:r>
      <w:r w:rsidR="00D63CEA" w:rsidRPr="00F76310">
        <w:rPr>
          <w:rFonts w:ascii="Times New Roman" w:hAnsi="Times New Roman" w:cs="Times New Roman"/>
          <w:b/>
          <w:sz w:val="28"/>
          <w:szCs w:val="28"/>
        </w:rPr>
        <w:t>Атбасарского района»</w:t>
      </w:r>
    </w:p>
    <w:p w:rsidR="00D63CEA" w:rsidRDefault="00D63CEA" w:rsidP="00D63CEA">
      <w:pPr>
        <w:tabs>
          <w:tab w:val="left" w:pos="993"/>
        </w:tabs>
        <w:spacing w:after="0" w:line="240" w:lineRule="auto"/>
        <w:ind w:firstLine="709"/>
        <w:jc w:val="right"/>
        <w:rPr>
          <w:rFonts w:ascii="Times New Roman" w:hAnsi="Times New Roman" w:cs="Times New Roman"/>
          <w:b/>
          <w:sz w:val="28"/>
          <w:szCs w:val="28"/>
        </w:rPr>
      </w:pPr>
    </w:p>
    <w:p w:rsidR="00D63CEA" w:rsidRPr="00246BC2" w:rsidRDefault="00D63CEA" w:rsidP="00D63CEA">
      <w:pPr>
        <w:tabs>
          <w:tab w:val="left" w:pos="993"/>
        </w:tabs>
        <w:spacing w:after="0" w:line="240" w:lineRule="auto"/>
        <w:ind w:firstLine="709"/>
        <w:jc w:val="right"/>
        <w:rPr>
          <w:rFonts w:ascii="Times New Roman" w:hAnsi="Times New Roman" w:cs="Times New Roman"/>
          <w:b/>
          <w:sz w:val="28"/>
          <w:szCs w:val="28"/>
        </w:rPr>
      </w:pPr>
    </w:p>
    <w:p w:rsidR="00D63CEA" w:rsidRPr="005D2558" w:rsidRDefault="00D63CEA" w:rsidP="00D63CEA">
      <w:pPr>
        <w:tabs>
          <w:tab w:val="left" w:pos="993"/>
        </w:tabs>
        <w:spacing w:after="0" w:line="240" w:lineRule="auto"/>
        <w:ind w:firstLine="709"/>
        <w:jc w:val="center"/>
        <w:rPr>
          <w:rFonts w:ascii="Times New Roman" w:hAnsi="Times New Roman" w:cs="Times New Roman"/>
          <w:b/>
          <w:sz w:val="28"/>
          <w:szCs w:val="28"/>
        </w:rPr>
      </w:pPr>
      <w:r w:rsidRPr="005D2558">
        <w:rPr>
          <w:rFonts w:ascii="Times New Roman" w:hAnsi="Times New Roman" w:cs="Times New Roman"/>
          <w:b/>
          <w:sz w:val="28"/>
          <w:szCs w:val="28"/>
        </w:rPr>
        <w:t>Типовые ситуации конфликта интересов и меры по их предотвращению и урегулированию</w:t>
      </w:r>
    </w:p>
    <w:p w:rsidR="00D63CEA" w:rsidRPr="00F0108A" w:rsidRDefault="00D63CEA" w:rsidP="00D63CEA">
      <w:pPr>
        <w:tabs>
          <w:tab w:val="left" w:pos="993"/>
        </w:tabs>
        <w:spacing w:after="0" w:line="240" w:lineRule="auto"/>
        <w:ind w:firstLine="709"/>
        <w:jc w:val="center"/>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 Кадровое решение в отношении родственника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Государственный служащий участвует в принятии кадрового решения в отношении близкого родственника, супруга (супруги), свойственника либо иного лица, с которым связана личная заинтересованность.</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Государственному служащему необходимо:</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уведомить непосредственного руководителя о наличии личной заинтересованности;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не участвовать в принятии соответствующего кадрового решения;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не участвовать в работе соответствующей комиссии, если его участие создает конфликт интересов;</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передать рассмотрение вопроса другому лицу в установленном порядке.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2. Прямое подчинение родственников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В результате кадрового решения близкие родственники, супруги либо свойственники оказываются в отношениях непосредственного служебного подчинения, если такое подчинение запрещено законодательством.</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Необходимо принять меры по устранению возникшего нарушения в соответствии с законодательством Республики Казахстан, в том числе путем изменения служебного подчинения либо должностных обязанностей.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3. Участие в закупке, связанной с родственником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Государственный служащий участвует в планировании, организации, проведении либо приемке закупки, в которой потенциальным поставщиком является его родственник либо иное лицо, с которым имеется личная заинтересованность.</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Работник письменно уведомляет руководителя.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Не участвует в соответствующей закупочной процедуре.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При необходимости заменяется в составе комиссии или рабочей группы.</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Все решения принимаются другим уполномоченным лицом в соответствии с законодательством о государственных закупках.</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Ситуация № 4. Приемка товаров от связанного поставщика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осуществляет приемку товаров, работ или услуг от поставщика, с которым связан личной заинтересованностью.</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обязан: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сообщить о наличии конфликта интересов;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отказаться от участия в приемке;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не подписывать документы по приемке;</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обеспечить назначение другого ответственного лица.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5. Использование служебной информации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Государственный служащий использует информацию, полученную при исполнении должностных обязанностей, в личных целях либо передает ее заинтересованным лицам.</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Прекратить использование или распространение информации.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Провести проверку обстоятельств.</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При наличии оснований принять меры ответственности.</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При наличии признаков правонарушения передать соответствующие материалы в компетентные органы.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6. Проведение проверки в отношении связанного лица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Работнику поручено проведение проверки организации, в которой работает его родственник либо лицо, с которым имеется личная заинтересованность.</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Работник должен уведомить руководителя и не участвовать в проведении проверки.</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Руководителю следует назначить другого работника при наличии соответствующих оснований.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7. Участие в служебном расследовании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привлечен к проведению служебного расследования в отношении лица, с которым имеется личный конфликт либо личная заинтересованность в результате расследования.</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Уведомить руководителя.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Не участвовать в расследовании.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При необходимости назначить другого работника.</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Обеспечить объективность и беспристрастность расследования.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8. Получение подарка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Работнику предлагается подарок, денежное вознаграждение либо услуга в связи с исполнением им должностных обязанностей.</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Работник обязан отказаться от незаконного вознаграждения.</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lastRenderedPageBreak/>
        <w:t>2.</w:t>
      </w:r>
      <w:r w:rsidRPr="00F0108A">
        <w:rPr>
          <w:rFonts w:ascii="Times New Roman" w:hAnsi="Times New Roman" w:cs="Times New Roman"/>
          <w:sz w:val="28"/>
          <w:szCs w:val="28"/>
        </w:rPr>
        <w:tab/>
        <w:t>При невозможности отказаться от получения подарка в силу обстоятельств необходимо действовать в соответствии с законодательством Республики Казахстан о государственном имуществе и противодействии коррупции и незамедлительно уведомить непосредственного руководителя.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9. Просьба гражданина ускорить государственную услугу</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Гражданин предлагает работнику денежное вознаграждение за ускорение рассмотрения заявления или предоставление преимущества.</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обязан: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отказаться от вознаграждения;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разъяснить установленный законом порядок предоставления услуги;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не создавать заявителю необоснованных преимуществ;</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при наличии признаков коррупционного правонарушения сообщить в соответствующий уполномоченный орган.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10. Давление при принятии решения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На государственного служащего оказывается давление с целью принятия решения в пользу определенного гражданина, организации или поставщика.</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должен: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руководствоваться исключительно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зафиксировать обстоятельства давления в установленном порядке;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3.</w:t>
      </w:r>
      <w:r w:rsidRPr="00F0108A">
        <w:rPr>
          <w:rFonts w:ascii="Times New Roman" w:hAnsi="Times New Roman" w:cs="Times New Roman"/>
          <w:sz w:val="28"/>
          <w:szCs w:val="28"/>
        </w:rPr>
        <w:tab/>
        <w:t>уведомить непосредственного руководителя;</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4.</w:t>
      </w:r>
      <w:r w:rsidRPr="00F0108A">
        <w:rPr>
          <w:rFonts w:ascii="Times New Roman" w:hAnsi="Times New Roman" w:cs="Times New Roman"/>
          <w:sz w:val="28"/>
          <w:szCs w:val="28"/>
        </w:rPr>
        <w:tab/>
        <w:t>при наличии признаков правонарушения сообщить в компетентный орган.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11. Использование служебного транспорта</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использует служебный автомобиль для личных поездок либо перевозки имущества, не связанного со служебной деятельностью.</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Не допускается использование служебного транспорта в личных целях, за исключением случаев, прямо предусмотренных законодательством или соответствующими правилами.</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При выявлении нарушения принимаются меры в соответствии с законодательством.</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12. Личное обращение знакомого</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Государственный служащий получает обращение от знакомого или родственника и самостоятельно рассматривает его, хотя имеет возможность повлиять на результат.</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При наличии личной заинтересованности государственный служащий должен уведомить руководителя и не участвовать в рассмотрении обращения.</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13. Информация о закупке</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до официального опубликования закупки передает потенциальному поставщику информацию о планируемой закупке, технических требованиях или предполагаемой стоимости.</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Передача информации, создающая необоснованное преимущество отдельному поставщику, не допускается.</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При выявлении такого факта проводится соответствующая проверка и при наличии оснований принимаются меры ответственности.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14. Участие в выборе поставщика при наличии личной заинтересованности</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знаком с одним из потенциальных поставщиков и заинтересован в победе именно этого поставщика.</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Работник обязан сообщить о личной заинтересованности и не участвовать в принятии соответствующих решений.</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Ситуация № 15. Использование должностного положения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Государственный служащий использует должностное положение для решения личного вопроса либо вопроса родственника.</w:t>
      </w:r>
    </w:p>
    <w:p w:rsidR="00D63CEA" w:rsidRPr="005D2558" w:rsidRDefault="00D63CEA" w:rsidP="00D63CEA">
      <w:pPr>
        <w:tabs>
          <w:tab w:val="left" w:pos="993"/>
        </w:tabs>
        <w:spacing w:after="0" w:line="240" w:lineRule="auto"/>
        <w:ind w:firstLine="709"/>
        <w:jc w:val="both"/>
        <w:rPr>
          <w:rFonts w:ascii="Times New Roman" w:hAnsi="Times New Roman" w:cs="Times New Roman"/>
          <w:b/>
          <w:sz w:val="28"/>
          <w:szCs w:val="28"/>
        </w:rPr>
      </w:pPr>
      <w:r w:rsidRPr="005D2558">
        <w:rPr>
          <w:rFonts w:ascii="Times New Roman" w:hAnsi="Times New Roman" w:cs="Times New Roman"/>
          <w:b/>
          <w:sz w:val="28"/>
          <w:szCs w:val="28"/>
        </w:rPr>
        <w:t>Меры</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1.</w:t>
      </w:r>
      <w:r w:rsidRPr="00F0108A">
        <w:rPr>
          <w:rFonts w:ascii="Times New Roman" w:hAnsi="Times New Roman" w:cs="Times New Roman"/>
          <w:sz w:val="28"/>
          <w:szCs w:val="28"/>
        </w:rPr>
        <w:tab/>
        <w:t>Использование должностного положения в личных интересах не допускается.</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r w:rsidRPr="00F0108A">
        <w:rPr>
          <w:rFonts w:ascii="Times New Roman" w:hAnsi="Times New Roman" w:cs="Times New Roman"/>
          <w:sz w:val="28"/>
          <w:szCs w:val="28"/>
        </w:rPr>
        <w:t>2.</w:t>
      </w:r>
      <w:r w:rsidRPr="00F0108A">
        <w:rPr>
          <w:rFonts w:ascii="Times New Roman" w:hAnsi="Times New Roman" w:cs="Times New Roman"/>
          <w:sz w:val="28"/>
          <w:szCs w:val="28"/>
        </w:rPr>
        <w:tab/>
        <w:t>При установлении нарушения принимаются меры в соответствии с законодательством Республики Казахстан.</w:t>
      </w:r>
    </w:p>
    <w:p w:rsidR="00D63CEA" w:rsidRPr="00F0108A" w:rsidRDefault="00D63CEA" w:rsidP="00D63CEA">
      <w:pPr>
        <w:tabs>
          <w:tab w:val="left" w:pos="993"/>
        </w:tabs>
        <w:spacing w:after="0" w:line="240" w:lineRule="auto"/>
        <w:ind w:firstLine="709"/>
        <w:jc w:val="both"/>
        <w:rPr>
          <w:rFonts w:ascii="Times New Roman" w:hAnsi="Times New Roman" w:cs="Times New Roman"/>
          <w:sz w:val="28"/>
          <w:szCs w:val="28"/>
        </w:rPr>
      </w:pPr>
    </w:p>
    <w:p w:rsidR="00127367" w:rsidRDefault="00127367"/>
    <w:sectPr w:rsidR="00127367" w:rsidSect="00713CAB">
      <w:headerReference w:type="default" r:id="rId8"/>
      <w:pgSz w:w="11906" w:h="16838"/>
      <w:pgMar w:top="284" w:right="850"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DB0" w:rsidRDefault="00A76DB0">
      <w:pPr>
        <w:spacing w:after="0" w:line="240" w:lineRule="auto"/>
      </w:pPr>
      <w:r>
        <w:separator/>
      </w:r>
    </w:p>
  </w:endnote>
  <w:endnote w:type="continuationSeparator" w:id="0">
    <w:p w:rsidR="00A76DB0" w:rsidRDefault="00A76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DB0" w:rsidRDefault="00A76DB0">
      <w:pPr>
        <w:spacing w:after="0" w:line="240" w:lineRule="auto"/>
      </w:pPr>
      <w:r>
        <w:separator/>
      </w:r>
    </w:p>
  </w:footnote>
  <w:footnote w:type="continuationSeparator" w:id="0">
    <w:p w:rsidR="00A76DB0" w:rsidRDefault="00A76D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839565"/>
      <w:docPartObj>
        <w:docPartGallery w:val="Page Numbers (Top of Page)"/>
        <w:docPartUnique/>
      </w:docPartObj>
    </w:sdtPr>
    <w:sdtContent>
      <w:p w:rsidR="00F76310" w:rsidRDefault="008229FD">
        <w:pPr>
          <w:pStyle w:val="a6"/>
          <w:jc w:val="center"/>
        </w:pPr>
        <w:fldSimple w:instr="PAGE   \* MERGEFORMAT">
          <w:r w:rsidR="00E30E5C">
            <w:rPr>
              <w:noProof/>
            </w:rPr>
            <w:t>14</w:t>
          </w:r>
        </w:fldSimple>
      </w:p>
    </w:sdtContent>
  </w:sdt>
  <w:p w:rsidR="00F76310" w:rsidRDefault="00F7631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C5E6F"/>
    <w:multiLevelType w:val="multilevel"/>
    <w:tmpl w:val="3C50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006B3"/>
    <w:multiLevelType w:val="multilevel"/>
    <w:tmpl w:val="6E04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DD1877"/>
    <w:multiLevelType w:val="multilevel"/>
    <w:tmpl w:val="9C561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B26D5"/>
    <w:multiLevelType w:val="multilevel"/>
    <w:tmpl w:val="E872D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4F785E"/>
    <w:multiLevelType w:val="multilevel"/>
    <w:tmpl w:val="2624B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732CEF"/>
    <w:multiLevelType w:val="multilevel"/>
    <w:tmpl w:val="F7B8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853BE6"/>
    <w:multiLevelType w:val="multilevel"/>
    <w:tmpl w:val="61768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E13E6F"/>
    <w:multiLevelType w:val="multilevel"/>
    <w:tmpl w:val="F3B62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120F56"/>
    <w:multiLevelType w:val="multilevel"/>
    <w:tmpl w:val="F192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1A4951"/>
    <w:multiLevelType w:val="multilevel"/>
    <w:tmpl w:val="D8A60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BA515A"/>
    <w:multiLevelType w:val="multilevel"/>
    <w:tmpl w:val="6D781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517B32"/>
    <w:multiLevelType w:val="multilevel"/>
    <w:tmpl w:val="03787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F05C33"/>
    <w:multiLevelType w:val="multilevel"/>
    <w:tmpl w:val="983EF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256B5B"/>
    <w:multiLevelType w:val="multilevel"/>
    <w:tmpl w:val="7C589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A2126FF"/>
    <w:multiLevelType w:val="multilevel"/>
    <w:tmpl w:val="64F4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3909F6"/>
    <w:multiLevelType w:val="multilevel"/>
    <w:tmpl w:val="B0DC6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4D01A3"/>
    <w:multiLevelType w:val="multilevel"/>
    <w:tmpl w:val="F9329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0075B7"/>
    <w:multiLevelType w:val="multilevel"/>
    <w:tmpl w:val="60E8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4210B3"/>
    <w:multiLevelType w:val="multilevel"/>
    <w:tmpl w:val="CB506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564510"/>
    <w:multiLevelType w:val="multilevel"/>
    <w:tmpl w:val="5C06E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0C400E8"/>
    <w:multiLevelType w:val="multilevel"/>
    <w:tmpl w:val="E926E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2731FC9"/>
    <w:multiLevelType w:val="multilevel"/>
    <w:tmpl w:val="41CA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BB668D"/>
    <w:multiLevelType w:val="multilevel"/>
    <w:tmpl w:val="FD1E0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2E53FEE"/>
    <w:multiLevelType w:val="multilevel"/>
    <w:tmpl w:val="C276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0640D7"/>
    <w:multiLevelType w:val="multilevel"/>
    <w:tmpl w:val="5E9C0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AB37CD"/>
    <w:multiLevelType w:val="multilevel"/>
    <w:tmpl w:val="0B2AB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261501C"/>
    <w:multiLevelType w:val="multilevel"/>
    <w:tmpl w:val="EFFE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5D77984"/>
    <w:multiLevelType w:val="multilevel"/>
    <w:tmpl w:val="34B4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63A5DE9"/>
    <w:multiLevelType w:val="multilevel"/>
    <w:tmpl w:val="E082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E60A88"/>
    <w:multiLevelType w:val="multilevel"/>
    <w:tmpl w:val="6CDA7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684D76"/>
    <w:multiLevelType w:val="multilevel"/>
    <w:tmpl w:val="F2068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A2D5A41"/>
    <w:multiLevelType w:val="multilevel"/>
    <w:tmpl w:val="54584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6F13D6"/>
    <w:multiLevelType w:val="multilevel"/>
    <w:tmpl w:val="45EA8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9"/>
  </w:num>
  <w:num w:numId="3">
    <w:abstractNumId w:val="14"/>
  </w:num>
  <w:num w:numId="4">
    <w:abstractNumId w:val="11"/>
  </w:num>
  <w:num w:numId="5">
    <w:abstractNumId w:val="25"/>
  </w:num>
  <w:num w:numId="6">
    <w:abstractNumId w:val="32"/>
  </w:num>
  <w:num w:numId="7">
    <w:abstractNumId w:val="9"/>
  </w:num>
  <w:num w:numId="8">
    <w:abstractNumId w:val="16"/>
  </w:num>
  <w:num w:numId="9">
    <w:abstractNumId w:val="31"/>
  </w:num>
  <w:num w:numId="10">
    <w:abstractNumId w:val="24"/>
  </w:num>
  <w:num w:numId="11">
    <w:abstractNumId w:val="6"/>
  </w:num>
  <w:num w:numId="12">
    <w:abstractNumId w:val="15"/>
  </w:num>
  <w:num w:numId="13">
    <w:abstractNumId w:val="19"/>
  </w:num>
  <w:num w:numId="14">
    <w:abstractNumId w:val="26"/>
  </w:num>
  <w:num w:numId="15">
    <w:abstractNumId w:val="8"/>
  </w:num>
  <w:num w:numId="16">
    <w:abstractNumId w:val="27"/>
  </w:num>
  <w:num w:numId="17">
    <w:abstractNumId w:val="28"/>
  </w:num>
  <w:num w:numId="18">
    <w:abstractNumId w:val="18"/>
  </w:num>
  <w:num w:numId="19">
    <w:abstractNumId w:val="10"/>
  </w:num>
  <w:num w:numId="20">
    <w:abstractNumId w:val="1"/>
  </w:num>
  <w:num w:numId="21">
    <w:abstractNumId w:val="7"/>
  </w:num>
  <w:num w:numId="22">
    <w:abstractNumId w:val="2"/>
  </w:num>
  <w:num w:numId="23">
    <w:abstractNumId w:val="4"/>
  </w:num>
  <w:num w:numId="24">
    <w:abstractNumId w:val="13"/>
  </w:num>
  <w:num w:numId="25">
    <w:abstractNumId w:val="0"/>
  </w:num>
  <w:num w:numId="26">
    <w:abstractNumId w:val="21"/>
  </w:num>
  <w:num w:numId="27">
    <w:abstractNumId w:val="3"/>
  </w:num>
  <w:num w:numId="28">
    <w:abstractNumId w:val="5"/>
  </w:num>
  <w:num w:numId="29">
    <w:abstractNumId w:val="17"/>
  </w:num>
  <w:num w:numId="30">
    <w:abstractNumId w:val="20"/>
  </w:num>
  <w:num w:numId="31">
    <w:abstractNumId w:val="30"/>
  </w:num>
  <w:num w:numId="32">
    <w:abstractNumId w:val="23"/>
  </w:num>
  <w:num w:numId="3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characterSpacingControl w:val="doNotCompress"/>
  <w:footnotePr>
    <w:footnote w:id="-1"/>
    <w:footnote w:id="0"/>
  </w:footnotePr>
  <w:endnotePr>
    <w:endnote w:id="-1"/>
    <w:endnote w:id="0"/>
  </w:endnotePr>
  <w:compat/>
  <w:rsids>
    <w:rsidRoot w:val="00ED1DCC"/>
    <w:rsid w:val="00127367"/>
    <w:rsid w:val="001C5125"/>
    <w:rsid w:val="003E499C"/>
    <w:rsid w:val="00494C02"/>
    <w:rsid w:val="005C65E6"/>
    <w:rsid w:val="005D2558"/>
    <w:rsid w:val="006145B4"/>
    <w:rsid w:val="006A7564"/>
    <w:rsid w:val="00702E04"/>
    <w:rsid w:val="00713CAB"/>
    <w:rsid w:val="008229FD"/>
    <w:rsid w:val="00876E23"/>
    <w:rsid w:val="00A76DB0"/>
    <w:rsid w:val="00B9196F"/>
    <w:rsid w:val="00D63CEA"/>
    <w:rsid w:val="00DB192A"/>
    <w:rsid w:val="00E30E5C"/>
    <w:rsid w:val="00EA1B04"/>
    <w:rsid w:val="00ED1DCC"/>
    <w:rsid w:val="00F763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CAB"/>
  </w:style>
  <w:style w:type="paragraph" w:styleId="1">
    <w:name w:val="heading 1"/>
    <w:basedOn w:val="a"/>
    <w:next w:val="a"/>
    <w:link w:val="10"/>
    <w:uiPriority w:val="9"/>
    <w:qFormat/>
    <w:rsid w:val="00D6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3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63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3CEA"/>
    <w:rPr>
      <w:rFonts w:ascii="Times New Roman" w:eastAsia="Times New Roman" w:hAnsi="Times New Roman" w:cs="Times New Roman"/>
      <w:b/>
      <w:bCs/>
      <w:sz w:val="36"/>
      <w:szCs w:val="36"/>
      <w:lang w:eastAsia="ru-RU"/>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 Знак Знак1 Знак, Знак Знак1 Знак Знак,Знак4,Знак4 Знак Знак"/>
    <w:basedOn w:val="a"/>
    <w:link w:val="a4"/>
    <w:uiPriority w:val="99"/>
    <w:unhideWhenUsed/>
    <w:qFormat/>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63CEA"/>
    <w:rPr>
      <w:b/>
      <w:bCs/>
    </w:rPr>
  </w:style>
  <w:style w:type="paragraph" w:styleId="a6">
    <w:name w:val="header"/>
    <w:basedOn w:val="a"/>
    <w:link w:val="a7"/>
    <w:uiPriority w:val="99"/>
    <w:unhideWhenUsed/>
    <w:rsid w:val="00D63C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3CEA"/>
  </w:style>
  <w:style w:type="character" w:customStyle="1" w:styleId="30">
    <w:name w:val="Заголовок 3 Знак"/>
    <w:basedOn w:val="a0"/>
    <w:link w:val="3"/>
    <w:uiPriority w:val="9"/>
    <w:rsid w:val="00D63CE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a"/>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3CEA"/>
    <w:rPr>
      <w:rFonts w:asciiTheme="majorHAnsi" w:eastAsiaTheme="majorEastAsia" w:hAnsiTheme="majorHAnsi" w:cstheme="majorBidi"/>
      <w:color w:val="2E74B5" w:themeColor="accent1" w:themeShade="BF"/>
      <w:sz w:val="32"/>
      <w:szCs w:val="32"/>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 Знак Знак1 Знак Знак1"/>
    <w:link w:val="a3"/>
    <w:uiPriority w:val="99"/>
    <w:locked/>
    <w:rsid w:val="006145B4"/>
    <w:rPr>
      <w:rFonts w:ascii="Times New Roman" w:eastAsia="Times New Roman" w:hAnsi="Times New Roman" w:cs="Times New Roman"/>
      <w:sz w:val="24"/>
      <w:szCs w:val="24"/>
      <w:lang w:eastAsia="ru-RU"/>
    </w:rPr>
  </w:style>
  <w:style w:type="character" w:customStyle="1" w:styleId="a8">
    <w:name w:val="Без интервала Знак"/>
    <w:link w:val="a9"/>
    <w:uiPriority w:val="1"/>
    <w:locked/>
    <w:rsid w:val="00713CAB"/>
    <w:rPr>
      <w:rFonts w:ascii="Calibri" w:eastAsia="Times New Roman" w:hAnsi="Calibri" w:cs="Times New Roman"/>
    </w:rPr>
  </w:style>
  <w:style w:type="paragraph" w:styleId="a9">
    <w:name w:val="No Spacing"/>
    <w:link w:val="a8"/>
    <w:uiPriority w:val="1"/>
    <w:qFormat/>
    <w:rsid w:val="00713CAB"/>
    <w:pPr>
      <w:spacing w:after="0" w:line="240" w:lineRule="auto"/>
    </w:pPr>
    <w:rPr>
      <w:rFonts w:ascii="Calibri" w:eastAsia="Times New Roman" w:hAnsi="Calibri" w:cs="Times New Roman"/>
    </w:rPr>
  </w:style>
  <w:style w:type="table" w:styleId="aa">
    <w:name w:val="Table Grid"/>
    <w:basedOn w:val="a1"/>
    <w:uiPriority w:val="59"/>
    <w:rsid w:val="00713C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footer"/>
    <w:basedOn w:val="a"/>
    <w:link w:val="ac"/>
    <w:uiPriority w:val="99"/>
    <w:semiHidden/>
    <w:unhideWhenUsed/>
    <w:rsid w:val="00713CAB"/>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713C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CEA"/>
  </w:style>
  <w:style w:type="paragraph" w:styleId="1">
    <w:name w:val="heading 1"/>
    <w:basedOn w:val="a"/>
    <w:next w:val="a"/>
    <w:link w:val="10"/>
    <w:uiPriority w:val="9"/>
    <w:qFormat/>
    <w:rsid w:val="00D6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3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63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3CEA"/>
    <w:rPr>
      <w:rFonts w:ascii="Times New Roman" w:eastAsia="Times New Roman" w:hAnsi="Times New Roman" w:cs="Times New Roman"/>
      <w:b/>
      <w:bCs/>
      <w:sz w:val="36"/>
      <w:szCs w:val="36"/>
      <w:lang w:eastAsia="ru-RU"/>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 Знак Знак1 Знак, Знак Знак1 Знак Знак,Знак4,Знак4 Знак Знак"/>
    <w:basedOn w:val="a"/>
    <w:link w:val="a4"/>
    <w:uiPriority w:val="99"/>
    <w:unhideWhenUsed/>
    <w:qFormat/>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63CEA"/>
    <w:rPr>
      <w:b/>
      <w:bCs/>
    </w:rPr>
  </w:style>
  <w:style w:type="paragraph" w:styleId="a6">
    <w:name w:val="header"/>
    <w:basedOn w:val="a"/>
    <w:link w:val="a7"/>
    <w:uiPriority w:val="99"/>
    <w:unhideWhenUsed/>
    <w:rsid w:val="00D63C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3CEA"/>
  </w:style>
  <w:style w:type="character" w:customStyle="1" w:styleId="30">
    <w:name w:val="Заголовок 3 Знак"/>
    <w:basedOn w:val="a0"/>
    <w:link w:val="3"/>
    <w:uiPriority w:val="9"/>
    <w:rsid w:val="00D63CE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a"/>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3CEA"/>
    <w:rPr>
      <w:rFonts w:asciiTheme="majorHAnsi" w:eastAsiaTheme="majorEastAsia" w:hAnsiTheme="majorHAnsi" w:cstheme="majorBidi"/>
      <w:color w:val="2E74B5" w:themeColor="accent1" w:themeShade="BF"/>
      <w:sz w:val="32"/>
      <w:szCs w:val="32"/>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 Знак Знак1 Знак Знак1"/>
    <w:link w:val="a3"/>
    <w:uiPriority w:val="99"/>
    <w:locked/>
    <w:rsid w:val="006145B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1139167">
      <w:bodyDiv w:val="1"/>
      <w:marLeft w:val="0"/>
      <w:marRight w:val="0"/>
      <w:marTop w:val="0"/>
      <w:marBottom w:val="0"/>
      <w:divBdr>
        <w:top w:val="none" w:sz="0" w:space="0" w:color="auto"/>
        <w:left w:val="none" w:sz="0" w:space="0" w:color="auto"/>
        <w:bottom w:val="none" w:sz="0" w:space="0" w:color="auto"/>
        <w:right w:val="none" w:sz="0" w:space="0" w:color="auto"/>
      </w:divBdr>
    </w:div>
    <w:div w:id="419645683">
      <w:bodyDiv w:val="1"/>
      <w:marLeft w:val="0"/>
      <w:marRight w:val="0"/>
      <w:marTop w:val="0"/>
      <w:marBottom w:val="0"/>
      <w:divBdr>
        <w:top w:val="none" w:sz="0" w:space="0" w:color="auto"/>
        <w:left w:val="none" w:sz="0" w:space="0" w:color="auto"/>
        <w:bottom w:val="none" w:sz="0" w:space="0" w:color="auto"/>
        <w:right w:val="none" w:sz="0" w:space="0" w:color="auto"/>
      </w:divBdr>
      <w:divsChild>
        <w:div w:id="213808160">
          <w:marLeft w:val="0"/>
          <w:marRight w:val="0"/>
          <w:marTop w:val="0"/>
          <w:marBottom w:val="0"/>
          <w:divBdr>
            <w:top w:val="none" w:sz="0" w:space="0" w:color="auto"/>
            <w:left w:val="none" w:sz="0" w:space="0" w:color="auto"/>
            <w:bottom w:val="none" w:sz="0" w:space="0" w:color="auto"/>
            <w:right w:val="none" w:sz="0" w:space="0" w:color="auto"/>
          </w:divBdr>
          <w:divsChild>
            <w:div w:id="1419206489">
              <w:marLeft w:val="0"/>
              <w:marRight w:val="0"/>
              <w:marTop w:val="0"/>
              <w:marBottom w:val="0"/>
              <w:divBdr>
                <w:top w:val="none" w:sz="0" w:space="0" w:color="auto"/>
                <w:left w:val="none" w:sz="0" w:space="0" w:color="auto"/>
                <w:bottom w:val="none" w:sz="0" w:space="0" w:color="auto"/>
                <w:right w:val="none" w:sz="0" w:space="0" w:color="auto"/>
              </w:divBdr>
              <w:divsChild>
                <w:div w:id="1986665970">
                  <w:marLeft w:val="0"/>
                  <w:marRight w:val="0"/>
                  <w:marTop w:val="0"/>
                  <w:marBottom w:val="0"/>
                  <w:divBdr>
                    <w:top w:val="none" w:sz="0" w:space="0" w:color="auto"/>
                    <w:left w:val="none" w:sz="0" w:space="0" w:color="auto"/>
                    <w:bottom w:val="none" w:sz="0" w:space="0" w:color="auto"/>
                    <w:right w:val="none" w:sz="0" w:space="0" w:color="auto"/>
                  </w:divBdr>
                  <w:divsChild>
                    <w:div w:id="1625696779">
                      <w:marLeft w:val="0"/>
                      <w:marRight w:val="0"/>
                      <w:marTop w:val="0"/>
                      <w:marBottom w:val="0"/>
                      <w:divBdr>
                        <w:top w:val="none" w:sz="0" w:space="0" w:color="auto"/>
                        <w:left w:val="none" w:sz="0" w:space="0" w:color="auto"/>
                        <w:bottom w:val="none" w:sz="0" w:space="0" w:color="auto"/>
                        <w:right w:val="none" w:sz="0" w:space="0" w:color="auto"/>
                      </w:divBdr>
                      <w:divsChild>
                        <w:div w:id="839853671">
                          <w:marLeft w:val="0"/>
                          <w:marRight w:val="0"/>
                          <w:marTop w:val="0"/>
                          <w:marBottom w:val="0"/>
                          <w:divBdr>
                            <w:top w:val="none" w:sz="0" w:space="0" w:color="auto"/>
                            <w:left w:val="none" w:sz="0" w:space="0" w:color="auto"/>
                            <w:bottom w:val="none" w:sz="0" w:space="0" w:color="auto"/>
                            <w:right w:val="none" w:sz="0" w:space="0" w:color="auto"/>
                          </w:divBdr>
                          <w:divsChild>
                            <w:div w:id="1910916165">
                              <w:marLeft w:val="0"/>
                              <w:marRight w:val="0"/>
                              <w:marTop w:val="0"/>
                              <w:marBottom w:val="0"/>
                              <w:divBdr>
                                <w:top w:val="none" w:sz="0" w:space="0" w:color="auto"/>
                                <w:left w:val="none" w:sz="0" w:space="0" w:color="auto"/>
                                <w:bottom w:val="none" w:sz="0" w:space="0" w:color="auto"/>
                                <w:right w:val="none" w:sz="0" w:space="0" w:color="auto"/>
                              </w:divBdr>
                              <w:divsChild>
                                <w:div w:id="44442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B8166-EF05-4E54-BE75-9F263FFCF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30</Pages>
  <Words>8640</Words>
  <Characters>49252</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2026-10-05T07:06:00Z</cp:lastPrinted>
  <dcterms:created xsi:type="dcterms:W3CDTF">2026-10-05T06:59:00Z</dcterms:created>
  <dcterms:modified xsi:type="dcterms:W3CDTF">2026-10-05T07:07:00Z</dcterms:modified>
</cp:coreProperties>
</file>