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319AA" w14:textId="0AD34965" w:rsidR="00B93D80" w:rsidRPr="00B93D80" w:rsidRDefault="00B93D80" w:rsidP="00B9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kk-KZ"/>
        </w:rPr>
      </w:pPr>
      <w:r w:rsidRPr="00B93D80">
        <w:rPr>
          <w:rFonts w:ascii="Times New Roman" w:eastAsia="Times New Roman" w:hAnsi="Times New Roman" w:cs="Times New Roman"/>
          <w:b/>
          <w:bCs/>
          <w:sz w:val="28"/>
          <w:szCs w:val="28"/>
          <w:lang w:val="kk-KZ"/>
        </w:rPr>
        <w:t>Қ</w:t>
      </w:r>
      <w:r>
        <w:rPr>
          <w:rFonts w:ascii="Times New Roman" w:eastAsia="Times New Roman" w:hAnsi="Times New Roman" w:cs="Times New Roman"/>
          <w:b/>
          <w:bCs/>
          <w:sz w:val="28"/>
          <w:szCs w:val="28"/>
          <w:lang w:val="kk-KZ"/>
        </w:rPr>
        <w:t>ОРЫТЫНДЫ</w:t>
      </w:r>
    </w:p>
    <w:p w14:paraId="68EC764E" w14:textId="77777777" w:rsidR="00B93D80" w:rsidRPr="00B93D80" w:rsidRDefault="00B93D80" w:rsidP="00B9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rsidRPr="00B93D80">
        <w:rPr>
          <w:rFonts w:ascii="Times New Roman" w:eastAsia="Times New Roman" w:hAnsi="Times New Roman" w:cs="Times New Roman"/>
          <w:b/>
          <w:bCs/>
          <w:sz w:val="28"/>
          <w:szCs w:val="28"/>
          <w:lang w:val="kk-KZ"/>
        </w:rPr>
        <w:t>Қазақстан Республикасындағы көмірдің бастапқы көтерме сауда нарығындағы бәсекелестік жағдайына жүргізілген талдау бойынша</w:t>
      </w:r>
    </w:p>
    <w:p w14:paraId="69E20116" w14:textId="7BFC177D" w:rsidR="0005294D" w:rsidRDefault="0005294D" w:rsidP="00B93D80">
      <w:pPr>
        <w:jc w:val="center"/>
        <w:rPr>
          <w:rFonts w:ascii="Times New Roman" w:hAnsi="Times New Roman" w:cs="Times New Roman"/>
          <w:b/>
          <w:bCs/>
          <w:sz w:val="28"/>
          <w:szCs w:val="28"/>
        </w:rPr>
      </w:pPr>
    </w:p>
    <w:p w14:paraId="4A5C1686" w14:textId="5EF5BDE9" w:rsidR="00A05793" w:rsidRDefault="00A05793" w:rsidP="00A05793">
      <w:pPr>
        <w:spacing w:after="0" w:line="240" w:lineRule="auto"/>
        <w:jc w:val="both"/>
        <w:rPr>
          <w:rFonts w:ascii="Times New Roman" w:hAnsi="Times New Roman" w:cs="Times New Roman"/>
          <w:sz w:val="28"/>
          <w:szCs w:val="28"/>
          <w:lang w:val="kk-KZ"/>
        </w:rPr>
      </w:pPr>
      <w:r w:rsidRPr="003D10A3">
        <w:rPr>
          <w:rFonts w:ascii="Times New Roman" w:hAnsi="Times New Roman" w:cs="Times New Roman"/>
          <w:sz w:val="28"/>
          <w:szCs w:val="28"/>
        </w:rPr>
        <w:t xml:space="preserve">______________ </w:t>
      </w:r>
      <w:r>
        <w:rPr>
          <w:rFonts w:ascii="Times New Roman" w:hAnsi="Times New Roman" w:cs="Times New Roman"/>
          <w:sz w:val="28"/>
          <w:szCs w:val="28"/>
        </w:rPr>
        <w:t>2026</w:t>
      </w:r>
      <w:r w:rsidRPr="003D10A3">
        <w:rPr>
          <w:rFonts w:ascii="Times New Roman" w:hAnsi="Times New Roman" w:cs="Times New Roman"/>
          <w:sz w:val="28"/>
          <w:szCs w:val="28"/>
        </w:rPr>
        <w:t xml:space="preserve"> </w:t>
      </w:r>
      <w:r>
        <w:rPr>
          <w:rFonts w:ascii="Times New Roman" w:hAnsi="Times New Roman" w:cs="Times New Roman"/>
          <w:sz w:val="28"/>
          <w:szCs w:val="28"/>
        </w:rPr>
        <w:t>ж</w:t>
      </w:r>
      <w:r w:rsidRPr="003D10A3">
        <w:rPr>
          <w:rFonts w:ascii="Times New Roman" w:hAnsi="Times New Roman" w:cs="Times New Roman"/>
          <w:sz w:val="28"/>
          <w:szCs w:val="28"/>
        </w:rPr>
        <w:t xml:space="preserve">.                                                                        </w:t>
      </w:r>
      <w:r>
        <w:rPr>
          <w:rFonts w:ascii="Times New Roman" w:hAnsi="Times New Roman" w:cs="Times New Roman"/>
          <w:sz w:val="28"/>
          <w:szCs w:val="28"/>
          <w:lang w:val="kk-KZ"/>
        </w:rPr>
        <w:t>қ</w:t>
      </w:r>
      <w:r w:rsidRPr="003D10A3">
        <w:rPr>
          <w:rFonts w:ascii="Times New Roman" w:hAnsi="Times New Roman" w:cs="Times New Roman"/>
          <w:sz w:val="28"/>
          <w:szCs w:val="28"/>
        </w:rPr>
        <w:t xml:space="preserve">. </w:t>
      </w:r>
      <w:r>
        <w:rPr>
          <w:rFonts w:ascii="Times New Roman" w:hAnsi="Times New Roman" w:cs="Times New Roman"/>
          <w:sz w:val="28"/>
          <w:szCs w:val="28"/>
        </w:rPr>
        <w:t>Астана</w:t>
      </w:r>
    </w:p>
    <w:p w14:paraId="402377E8" w14:textId="14836A6A" w:rsidR="00A05793" w:rsidRDefault="00A05793" w:rsidP="00A05793">
      <w:pPr>
        <w:spacing w:after="0" w:line="240" w:lineRule="auto"/>
        <w:jc w:val="both"/>
        <w:rPr>
          <w:rFonts w:ascii="Times New Roman" w:hAnsi="Times New Roman" w:cs="Times New Roman"/>
          <w:sz w:val="28"/>
          <w:szCs w:val="28"/>
          <w:lang w:val="kk-KZ"/>
        </w:rPr>
      </w:pPr>
    </w:p>
    <w:p w14:paraId="704266B5" w14:textId="77777777" w:rsidR="00A05793" w:rsidRPr="00A05793" w:rsidRDefault="00A05793" w:rsidP="00A05793">
      <w:pPr>
        <w:spacing w:after="0" w:line="240" w:lineRule="auto"/>
        <w:jc w:val="both"/>
        <w:rPr>
          <w:rFonts w:ascii="Times New Roman" w:hAnsi="Times New Roman" w:cs="Times New Roman"/>
          <w:sz w:val="28"/>
          <w:szCs w:val="28"/>
          <w:lang w:val="kk-KZ"/>
        </w:rPr>
      </w:pPr>
    </w:p>
    <w:p w14:paraId="51D3BA33" w14:textId="09E238CF" w:rsidR="00A05793" w:rsidRDefault="00A05793" w:rsidP="00A05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kk-KZ"/>
        </w:rPr>
      </w:pPr>
      <w:r w:rsidRPr="00A05793">
        <w:rPr>
          <w:rFonts w:ascii="Times New Roman" w:eastAsia="Times New Roman" w:hAnsi="Times New Roman" w:cs="Times New Roman"/>
          <w:b/>
          <w:bCs/>
          <w:sz w:val="28"/>
          <w:szCs w:val="28"/>
          <w:lang w:val="kk-KZ"/>
        </w:rPr>
        <w:t>I. ЖАЛПЫ ЕРЕЖЕЛЕР</w:t>
      </w:r>
    </w:p>
    <w:p w14:paraId="46AA0270" w14:textId="77777777" w:rsidR="00C036AC" w:rsidRPr="00A05793" w:rsidRDefault="00C036AC" w:rsidP="00A05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p w14:paraId="111E16C4" w14:textId="08927544" w:rsidR="00A05793" w:rsidRDefault="00C036AC" w:rsidP="006C686B">
      <w:pPr>
        <w:spacing w:after="0"/>
        <w:ind w:firstLine="720"/>
        <w:jc w:val="both"/>
        <w:rPr>
          <w:rStyle w:val="rynqvb"/>
          <w:rFonts w:ascii="Times New Roman" w:hAnsi="Times New Roman" w:cs="Times New Roman"/>
          <w:sz w:val="28"/>
          <w:szCs w:val="28"/>
          <w:lang w:val="kk-KZ"/>
        </w:rPr>
      </w:pPr>
      <w:r w:rsidRPr="00C036AC">
        <w:rPr>
          <w:rStyle w:val="rynqvb"/>
          <w:rFonts w:ascii="Times New Roman" w:hAnsi="Times New Roman" w:cs="Times New Roman"/>
          <w:sz w:val="28"/>
          <w:szCs w:val="28"/>
          <w:lang w:val="kk-KZ"/>
        </w:rPr>
        <w:t xml:space="preserve">Қазақстан Республикасы Бәсекелестікті қорғау және дамыту агенттігінің </w:t>
      </w:r>
      <w:r w:rsidRPr="008E5402">
        <w:rPr>
          <w:rStyle w:val="rynqvb"/>
          <w:rFonts w:ascii="Times New Roman" w:hAnsi="Times New Roman" w:cs="Times New Roman"/>
          <w:i/>
          <w:iCs/>
          <w:sz w:val="24"/>
          <w:szCs w:val="24"/>
          <w:lang w:val="kk-KZ"/>
        </w:rPr>
        <w:t xml:space="preserve">(бұдан әрі - Агенттік) </w:t>
      </w:r>
      <w:r w:rsidRPr="00C036AC">
        <w:rPr>
          <w:rStyle w:val="rynqvb"/>
          <w:rFonts w:ascii="Times New Roman" w:hAnsi="Times New Roman" w:cs="Times New Roman"/>
          <w:sz w:val="28"/>
          <w:szCs w:val="28"/>
          <w:lang w:val="kk-KZ"/>
        </w:rPr>
        <w:t xml:space="preserve">2026 жылға арналған жұмыс жоспарының 21-тармағына </w:t>
      </w:r>
      <w:r w:rsidRPr="008E5402">
        <w:rPr>
          <w:rStyle w:val="rynqvb"/>
          <w:rFonts w:ascii="Times New Roman" w:hAnsi="Times New Roman" w:cs="Times New Roman"/>
          <w:i/>
          <w:iCs/>
          <w:sz w:val="24"/>
          <w:szCs w:val="24"/>
          <w:lang w:val="kk-KZ"/>
        </w:rPr>
        <w:t>(Агенттіктің 2026 жылғы 13 ақпандағы № 41/НҚ бұйрығымен бекітілген, бұдан әрі - Жұмыс жоспары)</w:t>
      </w:r>
      <w:r w:rsidRPr="008E5402">
        <w:rPr>
          <w:rStyle w:val="rynqvb"/>
          <w:rFonts w:ascii="Times New Roman" w:hAnsi="Times New Roman" w:cs="Times New Roman"/>
          <w:sz w:val="24"/>
          <w:szCs w:val="24"/>
          <w:lang w:val="kk-KZ"/>
        </w:rPr>
        <w:t xml:space="preserve"> </w:t>
      </w:r>
      <w:r w:rsidRPr="00C036AC">
        <w:rPr>
          <w:rStyle w:val="rynqvb"/>
          <w:rFonts w:ascii="Times New Roman" w:hAnsi="Times New Roman" w:cs="Times New Roman"/>
          <w:sz w:val="28"/>
          <w:szCs w:val="28"/>
          <w:lang w:val="kk-KZ"/>
        </w:rPr>
        <w:t xml:space="preserve">және Тауар нарықтарындағы бәсекелестіктің жай-күйін талдау әдістемесінің </w:t>
      </w:r>
      <w:r w:rsidRPr="008E5402">
        <w:rPr>
          <w:rStyle w:val="rynqvb"/>
          <w:rFonts w:ascii="Times New Roman" w:hAnsi="Times New Roman" w:cs="Times New Roman"/>
          <w:i/>
          <w:iCs/>
          <w:sz w:val="24"/>
          <w:szCs w:val="24"/>
          <w:lang w:val="kk-KZ"/>
        </w:rPr>
        <w:t>(Агенттік төрағасының 2022 жылғы 3 мамырдағы № 13 бұйрығымен бекітілген, бұдан әрі - Әдістеме)</w:t>
      </w:r>
      <w:r w:rsidRPr="008E5402">
        <w:rPr>
          <w:rStyle w:val="rynqvb"/>
          <w:rFonts w:ascii="Times New Roman" w:hAnsi="Times New Roman" w:cs="Times New Roman"/>
          <w:sz w:val="24"/>
          <w:szCs w:val="24"/>
          <w:lang w:val="kk-KZ"/>
        </w:rPr>
        <w:t xml:space="preserve"> </w:t>
      </w:r>
      <w:r w:rsidRPr="00C036AC">
        <w:rPr>
          <w:rStyle w:val="rynqvb"/>
          <w:rFonts w:ascii="Times New Roman" w:hAnsi="Times New Roman" w:cs="Times New Roman"/>
          <w:sz w:val="28"/>
          <w:szCs w:val="28"/>
          <w:lang w:val="kk-KZ"/>
        </w:rPr>
        <w:t xml:space="preserve">1-тармағының 1) тармақшасына сәйкес Агенттіктің Отын-энергетикалық кешені департаменті </w:t>
      </w:r>
      <w:r w:rsidRPr="008E5402">
        <w:rPr>
          <w:rStyle w:val="rynqvb"/>
          <w:rFonts w:ascii="Times New Roman" w:hAnsi="Times New Roman" w:cs="Times New Roman"/>
          <w:i/>
          <w:iCs/>
          <w:sz w:val="24"/>
          <w:szCs w:val="24"/>
          <w:lang w:val="kk-KZ"/>
        </w:rPr>
        <w:t>(бұдан әрі - Департамент)</w:t>
      </w:r>
      <w:r w:rsidRPr="00C036AC">
        <w:rPr>
          <w:rStyle w:val="rynqvb"/>
          <w:rFonts w:ascii="Times New Roman" w:hAnsi="Times New Roman" w:cs="Times New Roman"/>
          <w:sz w:val="28"/>
          <w:szCs w:val="28"/>
          <w:lang w:val="kk-KZ"/>
        </w:rPr>
        <w:t xml:space="preserve"> осы тауар нарығындағы бәсекелестіктің жай-күйін анықтау және Қазақстан Республикасы Кәсіпкерлік кодексінің </w:t>
      </w:r>
      <w:r w:rsidRPr="008E5402">
        <w:rPr>
          <w:rStyle w:val="rynqvb"/>
          <w:rFonts w:ascii="Times New Roman" w:hAnsi="Times New Roman" w:cs="Times New Roman"/>
          <w:i/>
          <w:iCs/>
          <w:sz w:val="24"/>
          <w:szCs w:val="24"/>
          <w:lang w:val="kk-KZ"/>
        </w:rPr>
        <w:t xml:space="preserve">(бұдан әрі - Кодекс) </w:t>
      </w:r>
      <w:r w:rsidRPr="00C036AC">
        <w:rPr>
          <w:rStyle w:val="rynqvb"/>
          <w:rFonts w:ascii="Times New Roman" w:hAnsi="Times New Roman" w:cs="Times New Roman"/>
          <w:sz w:val="28"/>
          <w:szCs w:val="28"/>
          <w:lang w:val="kk-KZ"/>
        </w:rPr>
        <w:t xml:space="preserve">176-1-бабына сәйкес негізгі қуаттарды анықтау мақсатында Қазақстан Республикасындағы көмірдің бастапқы көтерме сауда нарығындағы </w:t>
      </w:r>
      <w:r w:rsidRPr="008E5402">
        <w:rPr>
          <w:rStyle w:val="rynqvb"/>
          <w:rFonts w:ascii="Times New Roman" w:hAnsi="Times New Roman" w:cs="Times New Roman"/>
          <w:i/>
          <w:iCs/>
          <w:sz w:val="24"/>
          <w:szCs w:val="24"/>
          <w:lang w:val="kk-KZ"/>
        </w:rPr>
        <w:t>(жер қойнауын пайдаланушылардан көмір сату)</w:t>
      </w:r>
      <w:r w:rsidRPr="00C036AC">
        <w:rPr>
          <w:rStyle w:val="rynqvb"/>
          <w:rFonts w:ascii="Times New Roman" w:hAnsi="Times New Roman" w:cs="Times New Roman"/>
          <w:sz w:val="28"/>
          <w:szCs w:val="28"/>
          <w:lang w:val="kk-KZ"/>
        </w:rPr>
        <w:t xml:space="preserve"> бәсекелестіктің жай-күйіне жоспарлы талдау </w:t>
      </w:r>
      <w:r w:rsidRPr="008E5402">
        <w:rPr>
          <w:rStyle w:val="rynqvb"/>
          <w:rFonts w:ascii="Times New Roman" w:hAnsi="Times New Roman" w:cs="Times New Roman"/>
          <w:i/>
          <w:iCs/>
          <w:sz w:val="24"/>
          <w:szCs w:val="24"/>
          <w:lang w:val="kk-KZ"/>
        </w:rPr>
        <w:t>(бұдан әрі - Талдау)</w:t>
      </w:r>
      <w:r w:rsidRPr="008E5402">
        <w:rPr>
          <w:rStyle w:val="rynqvb"/>
          <w:rFonts w:ascii="Times New Roman" w:hAnsi="Times New Roman" w:cs="Times New Roman"/>
          <w:sz w:val="24"/>
          <w:szCs w:val="24"/>
          <w:lang w:val="kk-KZ"/>
        </w:rPr>
        <w:t xml:space="preserve"> </w:t>
      </w:r>
      <w:r w:rsidRPr="00C036AC">
        <w:rPr>
          <w:rStyle w:val="rynqvb"/>
          <w:rFonts w:ascii="Times New Roman" w:hAnsi="Times New Roman" w:cs="Times New Roman"/>
          <w:sz w:val="28"/>
          <w:szCs w:val="28"/>
          <w:lang w:val="kk-KZ"/>
        </w:rPr>
        <w:t>жүргізді.</w:t>
      </w:r>
    </w:p>
    <w:p w14:paraId="2A42CCD3" w14:textId="7513B9FD" w:rsidR="006C686B" w:rsidRPr="00A321B4" w:rsidRDefault="006C686B" w:rsidP="006C6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6C686B">
        <w:rPr>
          <w:rFonts w:ascii="Times New Roman" w:eastAsia="Times New Roman" w:hAnsi="Times New Roman" w:cs="Times New Roman"/>
          <w:sz w:val="28"/>
          <w:szCs w:val="28"/>
          <w:lang w:val="kk-KZ"/>
        </w:rPr>
        <w:t xml:space="preserve">Талдау жүргізу кезінде Департамент Кодекспен, Қазақстан Республикасының «Жер қойнауы және жер қойнауын пайдалану туралы» кодексімен </w:t>
      </w:r>
      <w:r w:rsidRPr="008E5402">
        <w:rPr>
          <w:rFonts w:ascii="Times New Roman" w:eastAsia="Times New Roman" w:hAnsi="Times New Roman" w:cs="Times New Roman"/>
          <w:i/>
          <w:iCs/>
          <w:sz w:val="24"/>
          <w:szCs w:val="24"/>
          <w:lang w:val="kk-KZ"/>
        </w:rPr>
        <w:t>(бұдан әрі – Жер қойнауы туралы кодекс)</w:t>
      </w:r>
      <w:r w:rsidRPr="006C686B">
        <w:rPr>
          <w:rFonts w:ascii="Times New Roman" w:eastAsia="Times New Roman" w:hAnsi="Times New Roman" w:cs="Times New Roman"/>
          <w:sz w:val="28"/>
          <w:szCs w:val="28"/>
          <w:lang w:val="kk-KZ"/>
        </w:rPr>
        <w:t xml:space="preserve">, Қазақстан Республикасының «Тауар биржалары туралы» заңымен </w:t>
      </w:r>
      <w:r w:rsidRPr="008E5402">
        <w:rPr>
          <w:rFonts w:ascii="Times New Roman" w:eastAsia="Times New Roman" w:hAnsi="Times New Roman" w:cs="Times New Roman"/>
          <w:i/>
          <w:iCs/>
          <w:sz w:val="24"/>
          <w:szCs w:val="24"/>
          <w:lang w:val="kk-KZ"/>
        </w:rPr>
        <w:t>(бұдан әрі – Заң)</w:t>
      </w:r>
      <w:r w:rsidRPr="006C686B">
        <w:rPr>
          <w:rFonts w:ascii="Times New Roman" w:eastAsia="Times New Roman" w:hAnsi="Times New Roman" w:cs="Times New Roman"/>
          <w:sz w:val="28"/>
          <w:szCs w:val="28"/>
          <w:lang w:val="kk-KZ"/>
        </w:rPr>
        <w:t xml:space="preserve">, Биржалық сауда-саттық қағидаларымен </w:t>
      </w:r>
      <w:r w:rsidRPr="008E5402">
        <w:rPr>
          <w:rFonts w:ascii="Times New Roman" w:eastAsia="Times New Roman" w:hAnsi="Times New Roman" w:cs="Times New Roman"/>
          <w:i/>
          <w:iCs/>
          <w:sz w:val="24"/>
          <w:szCs w:val="24"/>
          <w:lang w:val="kk-KZ"/>
        </w:rPr>
        <w:t>(Қазақстан Республикасы Ұлттық экономика министрінің міндетін атқарушының 2015 жылғы 30 наурыздағы № 280 бұйрығымен бекітілген</w:t>
      </w:r>
      <w:r w:rsidR="008E5402">
        <w:rPr>
          <w:rFonts w:ascii="Times New Roman" w:eastAsia="Times New Roman" w:hAnsi="Times New Roman" w:cs="Times New Roman"/>
          <w:i/>
          <w:iCs/>
          <w:sz w:val="24"/>
          <w:szCs w:val="24"/>
          <w:lang w:val="kk-KZ"/>
        </w:rPr>
        <w:t>,</w:t>
      </w:r>
      <w:r w:rsidRPr="008E5402">
        <w:rPr>
          <w:rFonts w:ascii="Times New Roman" w:eastAsia="Times New Roman" w:hAnsi="Times New Roman" w:cs="Times New Roman"/>
          <w:i/>
          <w:iCs/>
          <w:sz w:val="24"/>
          <w:szCs w:val="24"/>
          <w:lang w:val="kk-KZ"/>
        </w:rPr>
        <w:t xml:space="preserve"> бұдан әрі – Қағидалар)</w:t>
      </w:r>
      <w:r w:rsidRPr="006C686B">
        <w:rPr>
          <w:rFonts w:ascii="Times New Roman" w:eastAsia="Times New Roman" w:hAnsi="Times New Roman" w:cs="Times New Roman"/>
          <w:sz w:val="28"/>
          <w:szCs w:val="28"/>
          <w:lang w:val="kk-KZ"/>
        </w:rPr>
        <w:t>, Әдістемемен және өзге де нормативтік құқықтық актілермен басшылыққа алынды.</w:t>
      </w:r>
    </w:p>
    <w:p w14:paraId="75A975E3" w14:textId="20E63ADA" w:rsidR="006C686B" w:rsidRDefault="0044498D" w:rsidP="00C036AC">
      <w:pPr>
        <w:ind w:firstLine="720"/>
        <w:jc w:val="both"/>
        <w:rPr>
          <w:rStyle w:val="rynqvb"/>
          <w:rFonts w:ascii="Times New Roman" w:hAnsi="Times New Roman" w:cs="Times New Roman"/>
          <w:sz w:val="28"/>
          <w:szCs w:val="28"/>
          <w:lang w:val="kk-KZ"/>
        </w:rPr>
      </w:pPr>
      <w:r w:rsidRPr="0044498D">
        <w:rPr>
          <w:rStyle w:val="rynqvb"/>
          <w:rFonts w:ascii="Times New Roman" w:hAnsi="Times New Roman" w:cs="Times New Roman"/>
          <w:sz w:val="28"/>
          <w:szCs w:val="28"/>
          <w:lang w:val="kk-KZ"/>
        </w:rPr>
        <w:t xml:space="preserve">Әдістеменің 6-тармағына сәйкес, талдау бастапқы ақпарат ретінде көмір нарығының субъектілерінен </w:t>
      </w:r>
      <w:r w:rsidRPr="008E5402">
        <w:rPr>
          <w:rStyle w:val="rynqvb"/>
          <w:rFonts w:ascii="Times New Roman" w:hAnsi="Times New Roman" w:cs="Times New Roman"/>
          <w:i/>
          <w:iCs/>
          <w:sz w:val="24"/>
          <w:szCs w:val="24"/>
          <w:lang w:val="kk-KZ"/>
        </w:rPr>
        <w:t xml:space="preserve">(жер қойнауын пайдаланушылар, бұдан әрі </w:t>
      </w:r>
      <w:r w:rsidR="008E5402">
        <w:rPr>
          <w:rStyle w:val="rynqvb"/>
          <w:rFonts w:ascii="Times New Roman" w:hAnsi="Times New Roman" w:cs="Times New Roman"/>
          <w:i/>
          <w:iCs/>
          <w:sz w:val="24"/>
          <w:szCs w:val="24"/>
          <w:lang w:val="kk-KZ"/>
        </w:rPr>
        <w:t>- ЖҚП</w:t>
      </w:r>
      <w:r w:rsidRPr="008E5402">
        <w:rPr>
          <w:rStyle w:val="rynqvb"/>
          <w:rFonts w:ascii="Times New Roman" w:hAnsi="Times New Roman" w:cs="Times New Roman"/>
          <w:i/>
          <w:iCs/>
          <w:sz w:val="24"/>
          <w:szCs w:val="24"/>
          <w:lang w:val="kk-KZ"/>
        </w:rPr>
        <w:t>)</w:t>
      </w:r>
      <w:r w:rsidRPr="0044498D">
        <w:rPr>
          <w:rStyle w:val="rynqvb"/>
          <w:rFonts w:ascii="Times New Roman" w:hAnsi="Times New Roman" w:cs="Times New Roman"/>
          <w:sz w:val="28"/>
          <w:szCs w:val="28"/>
          <w:lang w:val="kk-KZ"/>
        </w:rPr>
        <w:t xml:space="preserve">, көмір өнеркәсібіндегі мемлекеттік саясатты қалыптастыру және іске асыруға жауапты уәкілетті органнан - Қазақстан Республикасы Энергетика министрлігінен </w:t>
      </w:r>
      <w:r w:rsidRPr="008E5402">
        <w:rPr>
          <w:rStyle w:val="rynqvb"/>
          <w:rFonts w:ascii="Times New Roman" w:hAnsi="Times New Roman" w:cs="Times New Roman"/>
          <w:i/>
          <w:iCs/>
          <w:sz w:val="24"/>
          <w:szCs w:val="24"/>
          <w:lang w:val="kk-KZ"/>
        </w:rPr>
        <w:t xml:space="preserve">(бұдан әрі - </w:t>
      </w:r>
      <w:r w:rsidR="008E5402">
        <w:rPr>
          <w:rStyle w:val="rynqvb"/>
          <w:rFonts w:ascii="Times New Roman" w:hAnsi="Times New Roman" w:cs="Times New Roman"/>
          <w:i/>
          <w:iCs/>
          <w:sz w:val="24"/>
          <w:szCs w:val="24"/>
          <w:lang w:val="kk-KZ"/>
        </w:rPr>
        <w:t>ЭМ</w:t>
      </w:r>
      <w:r w:rsidRPr="008E5402">
        <w:rPr>
          <w:rStyle w:val="rynqvb"/>
          <w:rFonts w:ascii="Times New Roman" w:hAnsi="Times New Roman" w:cs="Times New Roman"/>
          <w:i/>
          <w:iCs/>
          <w:sz w:val="24"/>
          <w:szCs w:val="24"/>
          <w:lang w:val="kk-KZ"/>
        </w:rPr>
        <w:t>)</w:t>
      </w:r>
      <w:r w:rsidRPr="0044498D">
        <w:rPr>
          <w:rStyle w:val="rynqvb"/>
          <w:rFonts w:ascii="Times New Roman" w:hAnsi="Times New Roman" w:cs="Times New Roman"/>
          <w:sz w:val="28"/>
          <w:szCs w:val="28"/>
          <w:lang w:val="kk-KZ"/>
        </w:rPr>
        <w:t xml:space="preserve">, Қазақстан Республикасы Өнеркәсіп және құрылыс министрлігінен </w:t>
      </w:r>
      <w:r w:rsidRPr="008E5402">
        <w:rPr>
          <w:rStyle w:val="rynqvb"/>
          <w:rFonts w:ascii="Times New Roman" w:hAnsi="Times New Roman" w:cs="Times New Roman"/>
          <w:i/>
          <w:iCs/>
          <w:sz w:val="24"/>
          <w:szCs w:val="24"/>
          <w:lang w:val="kk-KZ"/>
        </w:rPr>
        <w:t xml:space="preserve">(бұдан әрі - </w:t>
      </w:r>
      <w:r w:rsidR="008E5402">
        <w:rPr>
          <w:rStyle w:val="rynqvb"/>
          <w:rFonts w:ascii="Times New Roman" w:hAnsi="Times New Roman" w:cs="Times New Roman"/>
          <w:i/>
          <w:iCs/>
          <w:sz w:val="24"/>
          <w:szCs w:val="24"/>
          <w:lang w:val="kk-KZ"/>
        </w:rPr>
        <w:t>ӨҚМ</w:t>
      </w:r>
      <w:r w:rsidRPr="008E5402">
        <w:rPr>
          <w:rStyle w:val="rynqvb"/>
          <w:rFonts w:ascii="Times New Roman" w:hAnsi="Times New Roman" w:cs="Times New Roman"/>
          <w:i/>
          <w:iCs/>
          <w:sz w:val="24"/>
          <w:szCs w:val="24"/>
          <w:lang w:val="kk-KZ"/>
        </w:rPr>
        <w:t>)</w:t>
      </w:r>
      <w:r w:rsidRPr="0044498D">
        <w:rPr>
          <w:rStyle w:val="rynqvb"/>
          <w:rFonts w:ascii="Times New Roman" w:hAnsi="Times New Roman" w:cs="Times New Roman"/>
          <w:sz w:val="28"/>
          <w:szCs w:val="28"/>
          <w:lang w:val="kk-KZ"/>
        </w:rPr>
        <w:t xml:space="preserve">, Қазақстан Республикасы Қаржы министрлігінің Мемлекеттік кіріс комитетінен </w:t>
      </w:r>
      <w:r w:rsidRPr="008E5402">
        <w:rPr>
          <w:rStyle w:val="rynqvb"/>
          <w:rFonts w:ascii="Times New Roman" w:hAnsi="Times New Roman" w:cs="Times New Roman"/>
          <w:i/>
          <w:iCs/>
          <w:sz w:val="24"/>
          <w:szCs w:val="24"/>
          <w:lang w:val="kk-KZ"/>
        </w:rPr>
        <w:t>(бұдан әрі - МКК)</w:t>
      </w:r>
      <w:r w:rsidRPr="0044498D">
        <w:rPr>
          <w:rStyle w:val="rynqvb"/>
          <w:rFonts w:ascii="Times New Roman" w:hAnsi="Times New Roman" w:cs="Times New Roman"/>
          <w:sz w:val="28"/>
          <w:szCs w:val="28"/>
          <w:lang w:val="kk-KZ"/>
        </w:rPr>
        <w:t xml:space="preserve">, Қазақстан Республикасы Стратегиялық жоспарлау және реформалар агенттігінің Ұлттық статистика бюросынан </w:t>
      </w:r>
      <w:r w:rsidRPr="008E5402">
        <w:rPr>
          <w:rStyle w:val="rynqvb"/>
          <w:rFonts w:ascii="Times New Roman" w:hAnsi="Times New Roman" w:cs="Times New Roman"/>
          <w:i/>
          <w:iCs/>
          <w:sz w:val="24"/>
          <w:szCs w:val="24"/>
          <w:lang w:val="kk-KZ"/>
        </w:rPr>
        <w:t xml:space="preserve">(бұдан әрі - </w:t>
      </w:r>
      <w:r w:rsidR="008E5402">
        <w:rPr>
          <w:rStyle w:val="rynqvb"/>
          <w:rFonts w:ascii="Times New Roman" w:hAnsi="Times New Roman" w:cs="Times New Roman"/>
          <w:i/>
          <w:iCs/>
          <w:sz w:val="24"/>
          <w:szCs w:val="24"/>
          <w:lang w:val="kk-KZ"/>
        </w:rPr>
        <w:t>ҰСБ</w:t>
      </w:r>
      <w:r w:rsidRPr="008E5402">
        <w:rPr>
          <w:rStyle w:val="rynqvb"/>
          <w:rFonts w:ascii="Times New Roman" w:hAnsi="Times New Roman" w:cs="Times New Roman"/>
          <w:i/>
          <w:iCs/>
          <w:sz w:val="24"/>
          <w:szCs w:val="24"/>
          <w:lang w:val="kk-KZ"/>
        </w:rPr>
        <w:t>)</w:t>
      </w:r>
      <w:r w:rsidRPr="0044498D">
        <w:rPr>
          <w:rStyle w:val="rynqvb"/>
          <w:rFonts w:ascii="Times New Roman" w:hAnsi="Times New Roman" w:cs="Times New Roman"/>
          <w:sz w:val="28"/>
          <w:szCs w:val="28"/>
          <w:lang w:val="kk-KZ"/>
        </w:rPr>
        <w:t xml:space="preserve">, «Азаматтарға арналған үкімет» мемлекеттік корпорациясы» коммерциялық емес акционерлік қоғамынан </w:t>
      </w:r>
      <w:r w:rsidRPr="008E5402">
        <w:rPr>
          <w:rStyle w:val="rynqvb"/>
          <w:rFonts w:ascii="Times New Roman" w:hAnsi="Times New Roman" w:cs="Times New Roman"/>
          <w:i/>
          <w:iCs/>
          <w:sz w:val="24"/>
          <w:szCs w:val="24"/>
          <w:lang w:val="kk-KZ"/>
        </w:rPr>
        <w:t xml:space="preserve">(бұдан әрі - </w:t>
      </w:r>
      <w:r w:rsidR="008E5402">
        <w:rPr>
          <w:rStyle w:val="rynqvb"/>
          <w:rFonts w:ascii="Times New Roman" w:hAnsi="Times New Roman" w:cs="Times New Roman"/>
          <w:i/>
          <w:iCs/>
          <w:sz w:val="24"/>
          <w:szCs w:val="24"/>
          <w:lang w:val="kk-KZ"/>
        </w:rPr>
        <w:t>ААҮ</w:t>
      </w:r>
      <w:r w:rsidRPr="008E5402">
        <w:rPr>
          <w:rStyle w:val="rynqvb"/>
          <w:rFonts w:ascii="Times New Roman" w:hAnsi="Times New Roman" w:cs="Times New Roman"/>
          <w:i/>
          <w:iCs/>
          <w:sz w:val="24"/>
          <w:szCs w:val="24"/>
          <w:lang w:val="kk-KZ"/>
        </w:rPr>
        <w:t>)</w:t>
      </w:r>
      <w:r w:rsidRPr="008E5402">
        <w:rPr>
          <w:rStyle w:val="rynqvb"/>
          <w:rFonts w:ascii="Times New Roman" w:hAnsi="Times New Roman" w:cs="Times New Roman"/>
          <w:sz w:val="24"/>
          <w:szCs w:val="24"/>
          <w:lang w:val="kk-KZ"/>
        </w:rPr>
        <w:t xml:space="preserve"> </w:t>
      </w:r>
      <w:r w:rsidRPr="0044498D">
        <w:rPr>
          <w:rStyle w:val="rynqvb"/>
          <w:rFonts w:ascii="Times New Roman" w:hAnsi="Times New Roman" w:cs="Times New Roman"/>
          <w:sz w:val="28"/>
          <w:szCs w:val="28"/>
          <w:lang w:val="kk-KZ"/>
        </w:rPr>
        <w:t xml:space="preserve">алынған ақпарат, Агенттіктің өз зерттеулерінің деректері, </w:t>
      </w:r>
      <w:r w:rsidRPr="0044498D">
        <w:rPr>
          <w:rStyle w:val="rynqvb"/>
          <w:rFonts w:ascii="Times New Roman" w:hAnsi="Times New Roman" w:cs="Times New Roman"/>
          <w:sz w:val="28"/>
          <w:szCs w:val="28"/>
          <w:lang w:val="kk-KZ"/>
        </w:rPr>
        <w:lastRenderedPageBreak/>
        <w:t>сондай-ақ ашық ақпарат көздері және басқалар пайдаланыла отырып жүргізілді.</w:t>
      </w:r>
    </w:p>
    <w:p w14:paraId="5B119955" w14:textId="4D34275F" w:rsidR="007A47B7" w:rsidRDefault="007A47B7" w:rsidP="00C036AC">
      <w:pPr>
        <w:ind w:firstLine="720"/>
        <w:jc w:val="both"/>
        <w:rPr>
          <w:rStyle w:val="rynqvb"/>
          <w:rFonts w:ascii="Times New Roman" w:hAnsi="Times New Roman" w:cs="Times New Roman"/>
          <w:sz w:val="28"/>
          <w:szCs w:val="28"/>
          <w:lang w:val="kk-KZ"/>
        </w:rPr>
      </w:pPr>
    </w:p>
    <w:p w14:paraId="1B285DF6" w14:textId="0042B9F1" w:rsidR="007A47B7" w:rsidRPr="00A321B4" w:rsidRDefault="007A47B7" w:rsidP="00385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kk-KZ"/>
        </w:rPr>
      </w:pPr>
      <w:r w:rsidRPr="007A47B7">
        <w:rPr>
          <w:rFonts w:ascii="Times New Roman" w:eastAsia="Times New Roman" w:hAnsi="Times New Roman" w:cs="Times New Roman"/>
          <w:b/>
          <w:bCs/>
          <w:sz w:val="28"/>
          <w:szCs w:val="28"/>
          <w:lang w:val="kk-KZ"/>
        </w:rPr>
        <w:t xml:space="preserve">II. </w:t>
      </w:r>
      <w:r w:rsidR="00385CBC" w:rsidRPr="007A47B7">
        <w:rPr>
          <w:rFonts w:ascii="Times New Roman" w:eastAsia="Times New Roman" w:hAnsi="Times New Roman" w:cs="Times New Roman"/>
          <w:b/>
          <w:bCs/>
          <w:sz w:val="28"/>
          <w:szCs w:val="28"/>
          <w:lang w:val="kk-KZ"/>
        </w:rPr>
        <w:t>ТАУАРЛАРДЫҢ ӨЗАРА АЛМАСТЫРЫЛЫМДЫЛЫҚ КРИТЕРИЙЛЕРІН АЙҚЫНДАУ</w:t>
      </w:r>
    </w:p>
    <w:p w14:paraId="686E6AD4" w14:textId="23BB3065" w:rsidR="007A47B7" w:rsidRPr="00A321B4" w:rsidRDefault="007A47B7" w:rsidP="007A4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ab/>
      </w:r>
      <w:r w:rsidRPr="007A47B7">
        <w:rPr>
          <w:rFonts w:ascii="Times New Roman" w:eastAsia="Times New Roman" w:hAnsi="Times New Roman" w:cs="Times New Roman"/>
          <w:b/>
          <w:bCs/>
          <w:sz w:val="28"/>
          <w:szCs w:val="28"/>
          <w:lang w:val="kk-KZ"/>
        </w:rPr>
        <w:t>1.</w:t>
      </w:r>
      <w:r w:rsidRPr="007A47B7">
        <w:rPr>
          <w:rFonts w:ascii="Times New Roman" w:eastAsia="Times New Roman" w:hAnsi="Times New Roman" w:cs="Times New Roman"/>
          <w:b/>
          <w:bCs/>
          <w:sz w:val="28"/>
          <w:szCs w:val="28"/>
          <w:lang w:val="kk-KZ"/>
        </w:rPr>
        <w:tab/>
        <w:t>Өнім атауын анықтау</w:t>
      </w:r>
    </w:p>
    <w:p w14:paraId="5A9A1F4E" w14:textId="3AC7B532" w:rsidR="007A47B7" w:rsidRPr="00A321B4" w:rsidRDefault="007A47B7" w:rsidP="00385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Courier New" w:eastAsia="Times New Roman" w:hAnsi="Courier New" w:cs="Courier New"/>
          <w:sz w:val="20"/>
          <w:szCs w:val="20"/>
          <w:lang w:val="kk-KZ"/>
        </w:rPr>
        <w:tab/>
      </w:r>
      <w:r w:rsidRPr="007A47B7">
        <w:rPr>
          <w:rFonts w:ascii="Times New Roman" w:eastAsia="Times New Roman" w:hAnsi="Times New Roman" w:cs="Times New Roman"/>
          <w:sz w:val="28"/>
          <w:szCs w:val="28"/>
          <w:lang w:val="kk-KZ"/>
        </w:rPr>
        <w:t>Отын-энергетика кешеніндегі басқа нарықтардан айырмашылығы, көмір нарығы кешенді заңнамалық реттеуге жатпайды</w:t>
      </w:r>
      <w:r w:rsidR="00385CBC">
        <w:rPr>
          <w:rFonts w:ascii="Times New Roman" w:eastAsia="Times New Roman" w:hAnsi="Times New Roman" w:cs="Times New Roman"/>
          <w:sz w:val="28"/>
          <w:szCs w:val="28"/>
          <w:lang w:val="kk-KZ"/>
        </w:rPr>
        <w:t>,</w:t>
      </w:r>
      <w:r w:rsidRPr="007A47B7">
        <w:rPr>
          <w:rFonts w:ascii="Times New Roman" w:eastAsia="Times New Roman" w:hAnsi="Times New Roman" w:cs="Times New Roman"/>
          <w:sz w:val="28"/>
          <w:szCs w:val="28"/>
          <w:lang w:val="kk-KZ"/>
        </w:rPr>
        <w:t xml:space="preserve"> атап айтқанда, көмір өнеркәсібін реттейтін арнайы заң жоқ.</w:t>
      </w:r>
    </w:p>
    <w:p w14:paraId="64D74B04" w14:textId="00482D1F" w:rsidR="007A47B7" w:rsidRDefault="00AB3E35" w:rsidP="00A31F0A">
      <w:pPr>
        <w:spacing w:after="0" w:line="240" w:lineRule="auto"/>
        <w:ind w:firstLine="720"/>
        <w:jc w:val="both"/>
        <w:rPr>
          <w:rStyle w:val="rynqvb"/>
          <w:rFonts w:ascii="Times New Roman" w:hAnsi="Times New Roman" w:cs="Times New Roman"/>
          <w:sz w:val="28"/>
          <w:szCs w:val="28"/>
          <w:lang w:val="kk-KZ"/>
        </w:rPr>
      </w:pPr>
      <w:r w:rsidRPr="00AB3E35">
        <w:rPr>
          <w:rStyle w:val="rynqvb"/>
          <w:rFonts w:ascii="Times New Roman" w:hAnsi="Times New Roman" w:cs="Times New Roman"/>
          <w:sz w:val="28"/>
          <w:szCs w:val="28"/>
          <w:lang w:val="kk-KZ"/>
        </w:rPr>
        <w:t xml:space="preserve">Сонымен қатар, көмір мәселелерін ішінара қамтитын нормативтік құқықтық актілер бар, мысалы, Жер қойнауы кодексі, Кодекс, Заң, Ережелер, «Көмірге және оларды өңдеу өнімдеріне қойылатын талаптар» техникалық регламенті </w:t>
      </w:r>
      <w:r w:rsidRPr="00385CBC">
        <w:rPr>
          <w:rStyle w:val="rynqvb"/>
          <w:rFonts w:ascii="Times New Roman" w:hAnsi="Times New Roman" w:cs="Times New Roman"/>
          <w:i/>
          <w:iCs/>
          <w:sz w:val="24"/>
          <w:szCs w:val="24"/>
          <w:lang w:val="kk-KZ"/>
        </w:rPr>
        <w:t xml:space="preserve">(ҚР Өнеркәсіп және құрылыс министрінің 2025 жылғы 11 наурыздағы № 84 бұйрығымен бекітілген, бұдан әрі </w:t>
      </w:r>
      <w:r w:rsidR="00385CBC">
        <w:rPr>
          <w:rStyle w:val="rynqvb"/>
          <w:rFonts w:ascii="Times New Roman" w:hAnsi="Times New Roman" w:cs="Times New Roman"/>
          <w:i/>
          <w:iCs/>
          <w:sz w:val="24"/>
          <w:szCs w:val="24"/>
          <w:lang w:val="kk-KZ"/>
        </w:rPr>
        <w:t xml:space="preserve">- </w:t>
      </w:r>
      <w:r w:rsidRPr="00385CBC">
        <w:rPr>
          <w:rStyle w:val="rynqvb"/>
          <w:rFonts w:ascii="Times New Roman" w:hAnsi="Times New Roman" w:cs="Times New Roman"/>
          <w:i/>
          <w:iCs/>
          <w:sz w:val="24"/>
          <w:szCs w:val="24"/>
          <w:lang w:val="kk-KZ"/>
        </w:rPr>
        <w:t>Техникалық регламент)</w:t>
      </w:r>
      <w:r w:rsidRPr="00385CBC">
        <w:rPr>
          <w:rStyle w:val="rynqvb"/>
          <w:rFonts w:ascii="Times New Roman" w:hAnsi="Times New Roman" w:cs="Times New Roman"/>
          <w:sz w:val="24"/>
          <w:szCs w:val="24"/>
          <w:lang w:val="kk-KZ"/>
        </w:rPr>
        <w:t xml:space="preserve"> </w:t>
      </w:r>
      <w:r w:rsidRPr="00AB3E35">
        <w:rPr>
          <w:rStyle w:val="rynqvb"/>
          <w:rFonts w:ascii="Times New Roman" w:hAnsi="Times New Roman" w:cs="Times New Roman"/>
          <w:sz w:val="28"/>
          <w:szCs w:val="28"/>
          <w:lang w:val="kk-KZ"/>
        </w:rPr>
        <w:t xml:space="preserve">және Әлеуметтік маңызы бар биржалық тауарлардың тізбесі </w:t>
      </w:r>
      <w:r w:rsidRPr="00385CBC">
        <w:rPr>
          <w:rStyle w:val="rynqvb"/>
          <w:rFonts w:ascii="Times New Roman" w:hAnsi="Times New Roman" w:cs="Times New Roman"/>
          <w:i/>
          <w:iCs/>
          <w:sz w:val="24"/>
          <w:szCs w:val="24"/>
          <w:lang w:val="kk-KZ"/>
        </w:rPr>
        <w:t xml:space="preserve">(ҚР Сауда және интеграция министрінің 2025 жылғы 12 наурыздағы № 97-НҚ бұйрығымен бекітілген, бұдан әрі </w:t>
      </w:r>
      <w:r w:rsidR="00385CBC">
        <w:rPr>
          <w:rStyle w:val="rynqvb"/>
          <w:rFonts w:ascii="Times New Roman" w:hAnsi="Times New Roman" w:cs="Times New Roman"/>
          <w:i/>
          <w:iCs/>
          <w:sz w:val="24"/>
          <w:szCs w:val="24"/>
          <w:lang w:val="kk-KZ"/>
        </w:rPr>
        <w:t>ӘМБТ</w:t>
      </w:r>
      <w:r w:rsidRPr="00385CBC">
        <w:rPr>
          <w:rStyle w:val="rynqvb"/>
          <w:rFonts w:ascii="Times New Roman" w:hAnsi="Times New Roman" w:cs="Times New Roman"/>
          <w:i/>
          <w:iCs/>
          <w:sz w:val="24"/>
          <w:szCs w:val="24"/>
          <w:lang w:val="kk-KZ"/>
        </w:rPr>
        <w:t xml:space="preserve"> тізімі)</w:t>
      </w:r>
      <w:r w:rsidRPr="00AB3E35">
        <w:rPr>
          <w:rStyle w:val="rynqvb"/>
          <w:rFonts w:ascii="Times New Roman" w:hAnsi="Times New Roman" w:cs="Times New Roman"/>
          <w:sz w:val="28"/>
          <w:szCs w:val="28"/>
          <w:lang w:val="kk-KZ"/>
        </w:rPr>
        <w:t xml:space="preserve">, Биржалық тауарлардың тізбесі </w:t>
      </w:r>
      <w:r w:rsidRPr="00385CBC">
        <w:rPr>
          <w:rStyle w:val="rynqvb"/>
          <w:rFonts w:ascii="Times New Roman" w:hAnsi="Times New Roman" w:cs="Times New Roman"/>
          <w:i/>
          <w:iCs/>
          <w:sz w:val="24"/>
          <w:szCs w:val="24"/>
          <w:lang w:val="kk-KZ"/>
        </w:rPr>
        <w:t>(ҚР Сауда және интеграция министрінің міндетін атқарушының 2026 жылғы 27 наурыздағы № 148-ОД бұйрығымен бекітілген, бұдан әрі Тізбе)</w:t>
      </w:r>
      <w:r w:rsidRPr="00AB3E35">
        <w:rPr>
          <w:rStyle w:val="rynqvb"/>
          <w:rFonts w:ascii="Times New Roman" w:hAnsi="Times New Roman" w:cs="Times New Roman"/>
          <w:sz w:val="28"/>
          <w:szCs w:val="28"/>
          <w:lang w:val="kk-KZ"/>
        </w:rPr>
        <w:t>, «Көмірдің жекелеген түрлерін экспорттауға айрықша құқық берудің кейбір мәселелері туралы» Қазақстан Республикасы Үкіметінің 2023 жылғы 17 қарашадағы № 1011 қаулысы.</w:t>
      </w:r>
    </w:p>
    <w:p w14:paraId="6DEC6C22" w14:textId="34BFEBE4" w:rsidR="00A31F0A" w:rsidRDefault="00A31F0A" w:rsidP="00A31F0A">
      <w:pPr>
        <w:pStyle w:val="HTML"/>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ab/>
      </w:r>
      <w:r w:rsidRPr="00A31F0A">
        <w:rPr>
          <w:rStyle w:val="y2iqfc"/>
          <w:rFonts w:ascii="Times New Roman" w:hAnsi="Times New Roman" w:cs="Times New Roman"/>
          <w:sz w:val="28"/>
          <w:szCs w:val="28"/>
          <w:lang w:val="kk-KZ"/>
        </w:rPr>
        <w:t>Техникалық регламенттің 7-тармағының 13</w:t>
      </w:r>
      <w:r w:rsidR="00624608">
        <w:rPr>
          <w:rStyle w:val="y2iqfc"/>
          <w:rFonts w:ascii="Times New Roman" w:hAnsi="Times New Roman" w:cs="Times New Roman"/>
          <w:sz w:val="28"/>
          <w:szCs w:val="28"/>
          <w:lang w:val="kk-KZ"/>
        </w:rPr>
        <w:t xml:space="preserve">) </w:t>
      </w:r>
      <w:r w:rsidRPr="00A31F0A">
        <w:rPr>
          <w:rStyle w:val="y2iqfc"/>
          <w:rFonts w:ascii="Times New Roman" w:hAnsi="Times New Roman" w:cs="Times New Roman"/>
          <w:sz w:val="28"/>
          <w:szCs w:val="28"/>
          <w:lang w:val="kk-KZ"/>
        </w:rPr>
        <w:t xml:space="preserve">тармақшасына сәйкес, </w:t>
      </w:r>
      <w:r w:rsidRPr="00624608">
        <w:rPr>
          <w:rStyle w:val="y2iqfc"/>
          <w:rFonts w:ascii="Times New Roman" w:hAnsi="Times New Roman" w:cs="Times New Roman"/>
          <w:b/>
          <w:bCs/>
          <w:sz w:val="28"/>
          <w:szCs w:val="28"/>
          <w:lang w:val="kk-KZ"/>
        </w:rPr>
        <w:t>көмір</w:t>
      </w:r>
      <w:r w:rsidRPr="00A31F0A">
        <w:rPr>
          <w:rStyle w:val="y2iqfc"/>
          <w:rFonts w:ascii="Times New Roman" w:hAnsi="Times New Roman" w:cs="Times New Roman"/>
          <w:sz w:val="28"/>
          <w:szCs w:val="28"/>
          <w:lang w:val="kk-KZ"/>
        </w:rPr>
        <w:t xml:space="preserve"> – негізінен органикалық текті, биохимиялық, физика-химиялық және физикалық өзгерістер нәтижесінде өлі өсімдік қалдықтарынан түзілген қатты жанғыш шөгінді тау жынысы. Сонымен қатар, Жер қойнауы туралы кодекстің 14-бабының 3-тармағына сәйкес, көмір қатты пайдалы қазбаларға жатқызылады.</w:t>
      </w:r>
    </w:p>
    <w:p w14:paraId="7C8CA5F2" w14:textId="36915CB0" w:rsidR="009C591F" w:rsidRDefault="009C591F" w:rsidP="00A31F0A">
      <w:pPr>
        <w:pStyle w:val="HTML"/>
        <w:jc w:val="both"/>
        <w:rPr>
          <w:rStyle w:val="rynqvb"/>
          <w:rFonts w:ascii="Times New Roman" w:hAnsi="Times New Roman" w:cs="Times New Roman"/>
          <w:sz w:val="28"/>
          <w:szCs w:val="28"/>
          <w:lang w:val="kk-KZ"/>
        </w:rPr>
      </w:pPr>
      <w:r>
        <w:rPr>
          <w:rStyle w:val="rynqvb"/>
          <w:lang w:val="kk-KZ"/>
        </w:rPr>
        <w:tab/>
      </w:r>
      <w:r w:rsidRPr="009C591F">
        <w:rPr>
          <w:rStyle w:val="rynqvb"/>
          <w:rFonts w:ascii="Times New Roman" w:hAnsi="Times New Roman" w:cs="Times New Roman"/>
          <w:sz w:val="28"/>
          <w:szCs w:val="28"/>
          <w:lang w:val="kk-KZ"/>
        </w:rPr>
        <w:t xml:space="preserve">Сонымен қатар, өнімнің Техникалық регламент талаптарына сәйкестігін растау Қазақстан Республикасы Сауда және интеграция министрлігінің </w:t>
      </w:r>
      <w:r w:rsidRPr="00624608">
        <w:rPr>
          <w:rStyle w:val="rynqvb"/>
          <w:rFonts w:ascii="Times New Roman" w:hAnsi="Times New Roman" w:cs="Times New Roman"/>
          <w:i/>
          <w:iCs/>
          <w:sz w:val="24"/>
          <w:szCs w:val="24"/>
          <w:lang w:val="kk-KZ"/>
        </w:rPr>
        <w:t xml:space="preserve">(бұдан әрі - </w:t>
      </w:r>
      <w:r w:rsidR="00624608">
        <w:rPr>
          <w:rStyle w:val="rynqvb"/>
          <w:rFonts w:ascii="Times New Roman" w:hAnsi="Times New Roman" w:cs="Times New Roman"/>
          <w:i/>
          <w:iCs/>
          <w:sz w:val="24"/>
          <w:szCs w:val="24"/>
          <w:lang w:val="kk-KZ"/>
        </w:rPr>
        <w:t>СИМ</w:t>
      </w:r>
      <w:r w:rsidRPr="00624608">
        <w:rPr>
          <w:rStyle w:val="rynqvb"/>
          <w:rFonts w:ascii="Times New Roman" w:hAnsi="Times New Roman" w:cs="Times New Roman"/>
          <w:i/>
          <w:iCs/>
          <w:sz w:val="24"/>
          <w:szCs w:val="24"/>
          <w:lang w:val="kk-KZ"/>
        </w:rPr>
        <w:t>)</w:t>
      </w:r>
      <w:r w:rsidRPr="009C591F">
        <w:rPr>
          <w:rStyle w:val="rynqvb"/>
          <w:rFonts w:ascii="Times New Roman" w:hAnsi="Times New Roman" w:cs="Times New Roman"/>
          <w:sz w:val="28"/>
          <w:szCs w:val="28"/>
          <w:lang w:val="kk-KZ"/>
        </w:rPr>
        <w:t xml:space="preserve"> 2021 жылғы 29 маусымдағы № 433-НҚ «Техникалық регламенттің 11 және 12 қосымшаларында көрсетілген № 23364 құқықтық актілерінің және стандарттау құжаттарының сәйкестігін бағалау ережелерін бекіту туралы» бұйрығына сәйкес жүзеге асырылады </w:t>
      </w:r>
      <w:r w:rsidRPr="00624608">
        <w:rPr>
          <w:rStyle w:val="rynqvb"/>
          <w:rFonts w:ascii="Times New Roman" w:hAnsi="Times New Roman" w:cs="Times New Roman"/>
          <w:i/>
          <w:iCs/>
          <w:sz w:val="24"/>
          <w:szCs w:val="24"/>
          <w:lang w:val="kk-KZ"/>
        </w:rPr>
        <w:t>(ҚР СТ 1923-2022, ҚР СТ 1383-1-2016, ҚР СТ 1383-2-2022, ҚР СТ 1383-3-2016, ҚР СТ 1526-1-2022, ҚР СТ 1526-2-2016 және т.б.)</w:t>
      </w:r>
      <w:r w:rsidRPr="009C591F">
        <w:rPr>
          <w:rStyle w:val="rynqvb"/>
          <w:rFonts w:ascii="Times New Roman" w:hAnsi="Times New Roman" w:cs="Times New Roman"/>
          <w:sz w:val="28"/>
          <w:szCs w:val="28"/>
          <w:lang w:val="kk-KZ"/>
        </w:rPr>
        <w:t>.</w:t>
      </w:r>
    </w:p>
    <w:p w14:paraId="4375898E" w14:textId="076709C6" w:rsidR="00926B78" w:rsidRPr="00A321B4" w:rsidRDefault="00926B78" w:rsidP="00926B78">
      <w:pPr>
        <w:pStyle w:val="HTML"/>
        <w:jc w:val="both"/>
        <w:rPr>
          <w:rFonts w:ascii="Times New Roman" w:hAnsi="Times New Roman" w:cs="Times New Roman"/>
          <w:b/>
          <w:bCs/>
          <w:sz w:val="28"/>
          <w:szCs w:val="28"/>
          <w:lang w:val="kk-KZ"/>
        </w:rPr>
      </w:pPr>
      <w:r>
        <w:rPr>
          <w:rStyle w:val="y2iqfc"/>
          <w:lang w:val="kk-KZ"/>
        </w:rPr>
        <w:tab/>
      </w:r>
      <w:r w:rsidRPr="00926B78">
        <w:rPr>
          <w:rStyle w:val="y2iqfc"/>
          <w:rFonts w:ascii="Times New Roman" w:hAnsi="Times New Roman" w:cs="Times New Roman"/>
          <w:b/>
          <w:bCs/>
          <w:sz w:val="28"/>
          <w:szCs w:val="28"/>
          <w:lang w:val="kk-KZ"/>
        </w:rPr>
        <w:t>2. Сатып алушының таңдауын айқындайтын өнім сипаттамаларын және қарастырылып отырған өніммен өзара алмастырылуы мүмкін өнімдерді анықтау.</w:t>
      </w:r>
    </w:p>
    <w:p w14:paraId="0539013A" w14:textId="3357922A" w:rsidR="005E2AFB" w:rsidRPr="00A321B4" w:rsidRDefault="005E2AFB" w:rsidP="00624608">
      <w:pPr>
        <w:pStyle w:val="HTML"/>
        <w:jc w:val="both"/>
        <w:rPr>
          <w:rFonts w:ascii="Times New Roman" w:hAnsi="Times New Roman" w:cs="Times New Roman"/>
          <w:b/>
          <w:bCs/>
          <w:sz w:val="28"/>
          <w:szCs w:val="28"/>
          <w:lang w:val="kk-KZ"/>
        </w:rPr>
      </w:pPr>
      <w:r>
        <w:rPr>
          <w:rStyle w:val="y2iqfc"/>
          <w:lang w:val="kk-KZ"/>
        </w:rPr>
        <w:tab/>
      </w:r>
      <w:r w:rsidRPr="005E2AFB">
        <w:rPr>
          <w:rStyle w:val="y2iqfc"/>
          <w:rFonts w:ascii="Times New Roman" w:hAnsi="Times New Roman" w:cs="Times New Roman"/>
          <w:b/>
          <w:bCs/>
          <w:sz w:val="28"/>
          <w:szCs w:val="28"/>
          <w:lang w:val="kk-KZ"/>
        </w:rPr>
        <w:t>2.1. Өнімнің функционалдық мақсаты мен қолданылуы, соның ішінде тұтыну мақсаты мен тұтынушылық қасиеттері.</w:t>
      </w:r>
    </w:p>
    <w:p w14:paraId="72C5C3E8" w14:textId="14CB990D" w:rsidR="005874A2" w:rsidRPr="00A321B4" w:rsidRDefault="005874A2" w:rsidP="005874A2">
      <w:pPr>
        <w:pStyle w:val="HTML"/>
        <w:jc w:val="both"/>
        <w:rPr>
          <w:rFonts w:ascii="Times New Roman" w:hAnsi="Times New Roman" w:cs="Times New Roman"/>
          <w:sz w:val="28"/>
          <w:szCs w:val="28"/>
          <w:lang w:val="kk-KZ"/>
        </w:rPr>
      </w:pPr>
      <w:r>
        <w:rPr>
          <w:rStyle w:val="y2iqfc"/>
          <w:lang w:val="kk-KZ"/>
        </w:rPr>
        <w:tab/>
      </w:r>
      <w:r w:rsidRPr="005874A2">
        <w:rPr>
          <w:rStyle w:val="y2iqfc"/>
          <w:rFonts w:ascii="Times New Roman" w:hAnsi="Times New Roman" w:cs="Times New Roman"/>
          <w:sz w:val="28"/>
          <w:szCs w:val="28"/>
          <w:lang w:val="kk-KZ"/>
        </w:rPr>
        <w:t xml:space="preserve">Агенттік 2024 жылы жүргізген электр энергиясын өндіруші ұйымдарға </w:t>
      </w:r>
      <w:r w:rsidRPr="00624608">
        <w:rPr>
          <w:rStyle w:val="y2iqfc"/>
          <w:rFonts w:ascii="Times New Roman" w:hAnsi="Times New Roman" w:cs="Times New Roman"/>
          <w:i/>
          <w:iCs/>
          <w:sz w:val="24"/>
          <w:szCs w:val="24"/>
          <w:lang w:val="kk-KZ"/>
        </w:rPr>
        <w:t>(бұдан әрі – ЭӨҰ)</w:t>
      </w:r>
      <w:r w:rsidRPr="00624608">
        <w:rPr>
          <w:rStyle w:val="y2iqfc"/>
          <w:rFonts w:ascii="Times New Roman" w:hAnsi="Times New Roman" w:cs="Times New Roman"/>
          <w:sz w:val="24"/>
          <w:szCs w:val="24"/>
          <w:lang w:val="kk-KZ"/>
        </w:rPr>
        <w:t xml:space="preserve"> </w:t>
      </w:r>
      <w:r w:rsidRPr="005874A2">
        <w:rPr>
          <w:rStyle w:val="y2iqfc"/>
          <w:rFonts w:ascii="Times New Roman" w:hAnsi="Times New Roman" w:cs="Times New Roman"/>
          <w:sz w:val="28"/>
          <w:szCs w:val="28"/>
          <w:lang w:val="kk-KZ"/>
        </w:rPr>
        <w:t xml:space="preserve">және коммуналдық-тұрмыстық қажеттіліктерге арналған көмірді көтерме сату нарықтарындағы бәсекелестікті талдау, сондай-ақ көмір өнеркәсібі саласындағы уәкілетті орган мен нарыққа қатысушылар ұсынған </w:t>
      </w:r>
      <w:r w:rsidRPr="005874A2">
        <w:rPr>
          <w:rStyle w:val="y2iqfc"/>
          <w:rFonts w:ascii="Times New Roman" w:hAnsi="Times New Roman" w:cs="Times New Roman"/>
          <w:sz w:val="28"/>
          <w:szCs w:val="28"/>
          <w:lang w:val="kk-KZ"/>
        </w:rPr>
        <w:lastRenderedPageBreak/>
        <w:t>ақпарат негізінде, өнімнің функционалдық мақсаты мен қолданылуына (оның ішінде ішкі нарықта көмірді тұтыну, сатып алу және сату мақсаттарына) қарай көмірді мынадай түрлерге бөлуге болатыны анықталды:</w:t>
      </w:r>
    </w:p>
    <w:p w14:paraId="6459C97B" w14:textId="302A7C97" w:rsidR="00E35361" w:rsidRPr="00A321B4" w:rsidRDefault="00E35361" w:rsidP="00E35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Courier New" w:eastAsia="Times New Roman" w:hAnsi="Courier New" w:cs="Courier New"/>
          <w:sz w:val="20"/>
          <w:szCs w:val="20"/>
          <w:lang w:val="kk-KZ"/>
        </w:rPr>
        <w:tab/>
      </w:r>
      <w:r w:rsidRPr="00E35361">
        <w:rPr>
          <w:rFonts w:ascii="Times New Roman" w:eastAsia="Times New Roman" w:hAnsi="Times New Roman" w:cs="Times New Roman"/>
          <w:sz w:val="28"/>
          <w:szCs w:val="28"/>
          <w:lang w:val="kk-KZ"/>
        </w:rPr>
        <w:t xml:space="preserve">- </w:t>
      </w:r>
      <w:r w:rsidR="00624608" w:rsidRPr="00E35361">
        <w:rPr>
          <w:rFonts w:ascii="Times New Roman" w:eastAsia="Times New Roman" w:hAnsi="Times New Roman" w:cs="Times New Roman"/>
          <w:b/>
          <w:bCs/>
          <w:sz w:val="28"/>
          <w:szCs w:val="28"/>
          <w:lang w:val="kk-KZ"/>
        </w:rPr>
        <w:t>коммуналдық</w:t>
      </w:r>
      <w:r w:rsidR="00624608">
        <w:rPr>
          <w:rFonts w:ascii="Times New Roman" w:eastAsia="Times New Roman" w:hAnsi="Times New Roman" w:cs="Times New Roman"/>
          <w:b/>
          <w:bCs/>
          <w:sz w:val="28"/>
          <w:szCs w:val="28"/>
          <w:lang w:val="kk-KZ"/>
        </w:rPr>
        <w:t>-</w:t>
      </w:r>
      <w:r w:rsidRPr="00E35361">
        <w:rPr>
          <w:rFonts w:ascii="Times New Roman" w:eastAsia="Times New Roman" w:hAnsi="Times New Roman" w:cs="Times New Roman"/>
          <w:b/>
          <w:bCs/>
          <w:sz w:val="28"/>
          <w:szCs w:val="28"/>
          <w:lang w:val="kk-KZ"/>
        </w:rPr>
        <w:t xml:space="preserve">тұрмыстық қажеттіліктерге арналған </w:t>
      </w:r>
      <w:r w:rsidRPr="00624608">
        <w:rPr>
          <w:rFonts w:ascii="Times New Roman" w:eastAsia="Times New Roman" w:hAnsi="Times New Roman" w:cs="Times New Roman"/>
          <w:sz w:val="28"/>
          <w:szCs w:val="28"/>
          <w:lang w:val="kk-KZ"/>
        </w:rPr>
        <w:t>көмірді</w:t>
      </w:r>
      <w:r w:rsidRPr="00E35361">
        <w:rPr>
          <w:rFonts w:ascii="Times New Roman" w:eastAsia="Times New Roman" w:hAnsi="Times New Roman" w:cs="Times New Roman"/>
          <w:sz w:val="28"/>
          <w:szCs w:val="28"/>
          <w:lang w:val="kk-KZ"/>
        </w:rPr>
        <w:t xml:space="preserve"> </w:t>
      </w:r>
      <w:r w:rsidRPr="00624608">
        <w:rPr>
          <w:rFonts w:ascii="Times New Roman" w:eastAsia="Times New Roman" w:hAnsi="Times New Roman" w:cs="Times New Roman"/>
          <w:i/>
          <w:iCs/>
          <w:sz w:val="24"/>
          <w:szCs w:val="24"/>
          <w:lang w:val="kk-KZ"/>
        </w:rPr>
        <w:t>(бұдан әрі – тұрмыстық көмір)</w:t>
      </w:r>
      <w:r w:rsidRPr="00624608">
        <w:rPr>
          <w:rFonts w:ascii="Times New Roman" w:eastAsia="Times New Roman" w:hAnsi="Times New Roman" w:cs="Times New Roman"/>
          <w:sz w:val="24"/>
          <w:szCs w:val="24"/>
          <w:lang w:val="kk-KZ"/>
        </w:rPr>
        <w:t xml:space="preserve"> </w:t>
      </w:r>
      <w:r w:rsidRPr="00E35361">
        <w:rPr>
          <w:rFonts w:ascii="Times New Roman" w:eastAsia="Times New Roman" w:hAnsi="Times New Roman" w:cs="Times New Roman"/>
          <w:sz w:val="28"/>
          <w:szCs w:val="28"/>
          <w:lang w:val="kk-KZ"/>
        </w:rPr>
        <w:t xml:space="preserve">халық жылыту және тұрмыстық пештерде қабаттап жағу тәсілімен, яғни жеке тұрғын үйлерді, сондай-ақ шағын нысандар мен әлеуметтік мақсаттағы нысандарды </w:t>
      </w:r>
      <w:r w:rsidRPr="00624608">
        <w:rPr>
          <w:rFonts w:ascii="Times New Roman" w:eastAsia="Times New Roman" w:hAnsi="Times New Roman" w:cs="Times New Roman"/>
          <w:i/>
          <w:iCs/>
          <w:sz w:val="24"/>
          <w:szCs w:val="24"/>
          <w:lang w:val="kk-KZ"/>
        </w:rPr>
        <w:t>(мектептер, ауруханалар және т.б.)</w:t>
      </w:r>
      <w:r w:rsidRPr="00624608">
        <w:rPr>
          <w:rFonts w:ascii="Times New Roman" w:eastAsia="Times New Roman" w:hAnsi="Times New Roman" w:cs="Times New Roman"/>
          <w:sz w:val="24"/>
          <w:szCs w:val="24"/>
          <w:lang w:val="kk-KZ"/>
        </w:rPr>
        <w:t xml:space="preserve"> </w:t>
      </w:r>
      <w:r w:rsidRPr="00E35361">
        <w:rPr>
          <w:rFonts w:ascii="Times New Roman" w:eastAsia="Times New Roman" w:hAnsi="Times New Roman" w:cs="Times New Roman"/>
          <w:sz w:val="28"/>
          <w:szCs w:val="28"/>
          <w:lang w:val="kk-KZ"/>
        </w:rPr>
        <w:t>жылыту үшін пайдаланады;</w:t>
      </w:r>
    </w:p>
    <w:p w14:paraId="1AB67D97" w14:textId="3D304A55" w:rsidR="005D3F65" w:rsidRPr="00A321B4" w:rsidRDefault="005D3F65" w:rsidP="005D3F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Courier New" w:eastAsia="Times New Roman" w:hAnsi="Courier New" w:cs="Courier New"/>
          <w:sz w:val="20"/>
          <w:szCs w:val="20"/>
          <w:lang w:val="kk-KZ"/>
        </w:rPr>
        <w:tab/>
      </w:r>
      <w:r w:rsidRPr="005D3F65">
        <w:rPr>
          <w:rFonts w:ascii="Times New Roman" w:eastAsia="Times New Roman" w:hAnsi="Times New Roman" w:cs="Times New Roman"/>
          <w:b/>
          <w:bCs/>
          <w:sz w:val="28"/>
          <w:szCs w:val="28"/>
          <w:lang w:val="kk-KZ"/>
        </w:rPr>
        <w:t xml:space="preserve">- энергетикалық көмір </w:t>
      </w:r>
      <w:r w:rsidRPr="00624608">
        <w:rPr>
          <w:rFonts w:ascii="Times New Roman" w:eastAsia="Times New Roman" w:hAnsi="Times New Roman" w:cs="Times New Roman"/>
          <w:i/>
          <w:iCs/>
          <w:sz w:val="24"/>
          <w:szCs w:val="24"/>
          <w:lang w:val="kk-KZ"/>
        </w:rPr>
        <w:t xml:space="preserve">(бұдан әрі – </w:t>
      </w:r>
      <w:r w:rsidR="00624608">
        <w:rPr>
          <w:rFonts w:ascii="Times New Roman" w:eastAsia="Times New Roman" w:hAnsi="Times New Roman" w:cs="Times New Roman"/>
          <w:i/>
          <w:iCs/>
          <w:sz w:val="24"/>
          <w:szCs w:val="24"/>
          <w:lang w:val="kk-KZ"/>
        </w:rPr>
        <w:t>ЭӨҰ</w:t>
      </w:r>
      <w:r w:rsidRPr="00624608">
        <w:rPr>
          <w:rFonts w:ascii="Times New Roman" w:eastAsia="Times New Roman" w:hAnsi="Times New Roman" w:cs="Times New Roman"/>
          <w:i/>
          <w:iCs/>
          <w:sz w:val="24"/>
          <w:szCs w:val="24"/>
          <w:lang w:val="kk-KZ"/>
        </w:rPr>
        <w:t xml:space="preserve"> қажеттіліктеріне арналған көмір)</w:t>
      </w:r>
      <w:r w:rsidRPr="00624608">
        <w:rPr>
          <w:rFonts w:ascii="Times New Roman" w:eastAsia="Times New Roman" w:hAnsi="Times New Roman" w:cs="Times New Roman"/>
          <w:sz w:val="24"/>
          <w:szCs w:val="24"/>
          <w:lang w:val="kk-KZ"/>
        </w:rPr>
        <w:t xml:space="preserve"> </w:t>
      </w:r>
      <w:r w:rsidRPr="005D3F65">
        <w:rPr>
          <w:rFonts w:ascii="Times New Roman" w:eastAsia="Times New Roman" w:hAnsi="Times New Roman" w:cs="Times New Roman"/>
          <w:sz w:val="28"/>
          <w:szCs w:val="28"/>
          <w:lang w:val="kk-KZ"/>
        </w:rPr>
        <w:t xml:space="preserve">электр энергиясы мен орталықтандырылған жылуды үздіксіз өндіру, яғни энергия және жылумен жабдықтау қажеттіліктерін қамтамасыз ету мақсатында жылу-электр орталықтарында </w:t>
      </w:r>
      <w:r w:rsidRPr="00624608">
        <w:rPr>
          <w:rFonts w:ascii="Times New Roman" w:eastAsia="Times New Roman" w:hAnsi="Times New Roman" w:cs="Times New Roman"/>
          <w:i/>
          <w:iCs/>
          <w:sz w:val="24"/>
          <w:szCs w:val="24"/>
          <w:lang w:val="kk-KZ"/>
        </w:rPr>
        <w:t xml:space="preserve">(ЖЭО) </w:t>
      </w:r>
      <w:r w:rsidRPr="005D3F65">
        <w:rPr>
          <w:rFonts w:ascii="Times New Roman" w:eastAsia="Times New Roman" w:hAnsi="Times New Roman" w:cs="Times New Roman"/>
          <w:sz w:val="28"/>
          <w:szCs w:val="28"/>
          <w:lang w:val="kk-KZ"/>
        </w:rPr>
        <w:t xml:space="preserve">және мемлекеттік аудандық электр станцияларында </w:t>
      </w:r>
      <w:r w:rsidRPr="00624608">
        <w:rPr>
          <w:rFonts w:ascii="Times New Roman" w:eastAsia="Times New Roman" w:hAnsi="Times New Roman" w:cs="Times New Roman"/>
          <w:i/>
          <w:iCs/>
          <w:sz w:val="24"/>
          <w:szCs w:val="24"/>
          <w:lang w:val="kk-KZ"/>
        </w:rPr>
        <w:t>(МАЭС)</w:t>
      </w:r>
      <w:r w:rsidRPr="00624608">
        <w:rPr>
          <w:rFonts w:ascii="Times New Roman" w:eastAsia="Times New Roman" w:hAnsi="Times New Roman" w:cs="Times New Roman"/>
          <w:sz w:val="24"/>
          <w:szCs w:val="24"/>
          <w:lang w:val="kk-KZ"/>
        </w:rPr>
        <w:t xml:space="preserve"> </w:t>
      </w:r>
      <w:r w:rsidRPr="005D3F65">
        <w:rPr>
          <w:rFonts w:ascii="Times New Roman" w:eastAsia="Times New Roman" w:hAnsi="Times New Roman" w:cs="Times New Roman"/>
          <w:sz w:val="28"/>
          <w:szCs w:val="28"/>
          <w:lang w:val="kk-KZ"/>
        </w:rPr>
        <w:t>жағылады;</w:t>
      </w:r>
    </w:p>
    <w:p w14:paraId="04B76B58" w14:textId="405738B5" w:rsidR="002618CE" w:rsidRPr="002618CE" w:rsidRDefault="002618CE" w:rsidP="0026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Courier New" w:eastAsia="Times New Roman" w:hAnsi="Courier New" w:cs="Courier New"/>
          <w:sz w:val="20"/>
          <w:szCs w:val="20"/>
          <w:lang w:val="kk-KZ"/>
        </w:rPr>
        <w:tab/>
      </w:r>
      <w:r w:rsidRPr="002618CE">
        <w:rPr>
          <w:rFonts w:ascii="Times New Roman" w:eastAsia="Times New Roman" w:hAnsi="Times New Roman" w:cs="Times New Roman"/>
          <w:sz w:val="28"/>
          <w:szCs w:val="28"/>
          <w:lang w:val="kk-KZ"/>
        </w:rPr>
        <w:t xml:space="preserve">- </w:t>
      </w:r>
      <w:r w:rsidRPr="002618CE">
        <w:rPr>
          <w:rFonts w:ascii="Times New Roman" w:eastAsia="Times New Roman" w:hAnsi="Times New Roman" w:cs="Times New Roman"/>
          <w:b/>
          <w:bCs/>
          <w:sz w:val="28"/>
          <w:szCs w:val="28"/>
          <w:lang w:val="kk-KZ"/>
        </w:rPr>
        <w:t>өнеркәсіптік көмір</w:t>
      </w:r>
      <w:r w:rsidRPr="002618CE">
        <w:rPr>
          <w:rFonts w:ascii="Times New Roman" w:eastAsia="Times New Roman" w:hAnsi="Times New Roman" w:cs="Times New Roman"/>
          <w:sz w:val="28"/>
          <w:szCs w:val="28"/>
          <w:lang w:val="kk-KZ"/>
        </w:rPr>
        <w:t xml:space="preserve"> өнеркәсіптік секторда, атап айтқанда, металлургия, тау-кен өндіру және өңдеу және химия өнеркәсібінде қолданылады.</w:t>
      </w:r>
    </w:p>
    <w:p w14:paraId="0B9DD092" w14:textId="6D275AC5" w:rsidR="002618CE" w:rsidRPr="00A321B4" w:rsidRDefault="002618CE" w:rsidP="0026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sidRPr="002618CE">
        <w:rPr>
          <w:rFonts w:ascii="Times New Roman" w:eastAsia="Times New Roman" w:hAnsi="Times New Roman" w:cs="Times New Roman"/>
          <w:sz w:val="28"/>
          <w:szCs w:val="28"/>
          <w:lang w:val="kk-KZ"/>
        </w:rPr>
        <w:tab/>
        <w:t xml:space="preserve">Сонымен бірге көмірді өзара алмастыру тұрғысынан қарастырған кезде көмірдің келесі әлеуетті алмастырғыштарын </w:t>
      </w:r>
      <w:r w:rsidRPr="00624608">
        <w:rPr>
          <w:rFonts w:ascii="Times New Roman" w:eastAsia="Times New Roman" w:hAnsi="Times New Roman" w:cs="Times New Roman"/>
          <w:i/>
          <w:iCs/>
          <w:sz w:val="24"/>
          <w:szCs w:val="24"/>
          <w:lang w:val="kk-KZ"/>
        </w:rPr>
        <w:t>(әлеуетті бір-бірін алмастыратын тауарлар)</w:t>
      </w:r>
      <w:r w:rsidRPr="002618CE">
        <w:rPr>
          <w:rFonts w:ascii="Times New Roman" w:eastAsia="Times New Roman" w:hAnsi="Times New Roman" w:cs="Times New Roman"/>
          <w:sz w:val="28"/>
          <w:szCs w:val="28"/>
          <w:lang w:val="kk-KZ"/>
        </w:rPr>
        <w:t xml:space="preserve"> да анықтауға болады:</w:t>
      </w:r>
    </w:p>
    <w:p w14:paraId="5C4BC41A" w14:textId="0A759E1E" w:rsidR="00F518F9" w:rsidRPr="00A321B4" w:rsidRDefault="00624608" w:rsidP="00624608">
      <w:pPr>
        <w:pStyle w:val="a8"/>
        <w:numPr>
          <w:ilvl w:val="0"/>
          <w:numId w:val="2"/>
        </w:num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15"/>
        <w:jc w:val="both"/>
        <w:rPr>
          <w:rFonts w:ascii="Courier New" w:eastAsia="Times New Roman" w:hAnsi="Courier New" w:cs="Courier New"/>
          <w:sz w:val="20"/>
          <w:szCs w:val="20"/>
          <w:lang w:val="kk-KZ"/>
        </w:rPr>
      </w:pPr>
      <w:r>
        <w:rPr>
          <w:rFonts w:ascii="Times New Roman" w:eastAsia="Times New Roman" w:hAnsi="Times New Roman" w:cs="Times New Roman"/>
          <w:b/>
          <w:bCs/>
          <w:sz w:val="28"/>
          <w:szCs w:val="28"/>
          <w:lang w:val="kk-KZ"/>
        </w:rPr>
        <w:t>т</w:t>
      </w:r>
      <w:r w:rsidR="00F518F9" w:rsidRPr="00624608">
        <w:rPr>
          <w:rFonts w:ascii="Times New Roman" w:eastAsia="Times New Roman" w:hAnsi="Times New Roman" w:cs="Times New Roman"/>
          <w:b/>
          <w:bCs/>
          <w:sz w:val="28"/>
          <w:szCs w:val="28"/>
          <w:lang w:val="kk-KZ"/>
        </w:rPr>
        <w:t>абиғи газ</w:t>
      </w:r>
      <w:r w:rsidR="00F518F9" w:rsidRPr="00624608">
        <w:rPr>
          <w:rFonts w:ascii="Courier New" w:eastAsia="Times New Roman" w:hAnsi="Courier New" w:cs="Courier New"/>
          <w:sz w:val="20"/>
          <w:szCs w:val="20"/>
          <w:lang w:val="kk-KZ"/>
        </w:rPr>
        <w:t xml:space="preserve"> – </w:t>
      </w:r>
      <w:r w:rsidR="00F518F9" w:rsidRPr="00624608">
        <w:rPr>
          <w:rFonts w:ascii="Times New Roman" w:eastAsia="Times New Roman" w:hAnsi="Times New Roman" w:cs="Times New Roman"/>
          <w:sz w:val="28"/>
          <w:szCs w:val="28"/>
          <w:lang w:val="kk-KZ"/>
        </w:rPr>
        <w:t>газ инфрақұрылымы бар аймақтардағы заманауи аралас циклді электр станциялары, сондай-ақ тұрғын үй және коммерциялық секторлар үшін жоғары тиімді әрі экологиялық таза отын. Дегенмен, газды пайдалану газ тасымалдау инфрақұрылымын, жабдықтарды ауыстыруды немесе ауқымды жаңғыртуды, қомақты күрделі қаржылық салымдарды және жобаларды ұзақ мерзім ішінде жүзеге асыруды талап етеді.</w:t>
      </w:r>
    </w:p>
    <w:p w14:paraId="10719CCB" w14:textId="3A651404" w:rsidR="00D2525D" w:rsidRPr="00A321B4" w:rsidRDefault="00D2525D" w:rsidP="00D2525D">
      <w:pPr>
        <w:pStyle w:val="HTML"/>
        <w:jc w:val="both"/>
        <w:rPr>
          <w:rFonts w:ascii="Times New Roman" w:hAnsi="Times New Roman" w:cs="Times New Roman"/>
          <w:sz w:val="28"/>
          <w:szCs w:val="28"/>
          <w:lang w:val="kk-KZ"/>
        </w:rPr>
      </w:pPr>
      <w:r>
        <w:rPr>
          <w:lang w:val="kk-KZ"/>
        </w:rPr>
        <w:tab/>
      </w:r>
      <w:r w:rsidR="00EB5D7E">
        <w:rPr>
          <w:lang w:val="kk-KZ"/>
        </w:rPr>
        <w:t xml:space="preserve">- </w:t>
      </w:r>
      <w:r w:rsidR="00EB5D7E" w:rsidRPr="00EB5D7E">
        <w:rPr>
          <w:rFonts w:ascii="Times New Roman" w:hAnsi="Times New Roman" w:cs="Times New Roman"/>
          <w:b/>
          <w:bCs/>
          <w:sz w:val="28"/>
          <w:szCs w:val="28"/>
          <w:lang w:val="kk-KZ"/>
        </w:rPr>
        <w:t>м</w:t>
      </w:r>
      <w:r w:rsidRPr="00D2525D">
        <w:rPr>
          <w:rFonts w:ascii="Times New Roman" w:hAnsi="Times New Roman" w:cs="Times New Roman"/>
          <w:b/>
          <w:bCs/>
          <w:sz w:val="28"/>
          <w:szCs w:val="28"/>
          <w:lang w:val="kk-KZ"/>
        </w:rPr>
        <w:t>азут</w:t>
      </w:r>
      <w:r w:rsidRPr="00D2525D">
        <w:rPr>
          <w:rFonts w:ascii="Times New Roman" w:hAnsi="Times New Roman" w:cs="Times New Roman"/>
          <w:sz w:val="28"/>
          <w:szCs w:val="28"/>
          <w:lang w:val="kk-KZ"/>
        </w:rPr>
        <w:t xml:space="preserve"> көмірге қарағанда сақтау, тасымалдау және жағудың өзгеше технологияларын талап етеді; сонымен қатар ол қазандық қондырғыларын қайта жабдықтауды қажет етеді және пайдалану шығындарының жоғары болуына әкеледі. Дегенмен, осы отынның химиялық қасиеттерін ескере отырып, Қазақстандағы </w:t>
      </w:r>
      <w:r w:rsidRPr="00EB5D7E">
        <w:rPr>
          <w:rFonts w:ascii="Times New Roman" w:hAnsi="Times New Roman" w:cs="Times New Roman"/>
          <w:sz w:val="28"/>
          <w:szCs w:val="28"/>
          <w:lang w:val="kk-KZ"/>
        </w:rPr>
        <w:t>ЖЭО</w:t>
      </w:r>
      <w:r w:rsidRPr="00EB5D7E">
        <w:rPr>
          <w:rFonts w:ascii="Times New Roman" w:hAnsi="Times New Roman" w:cs="Times New Roman"/>
          <w:sz w:val="24"/>
          <w:szCs w:val="24"/>
          <w:lang w:val="kk-KZ"/>
        </w:rPr>
        <w:t xml:space="preserve"> </w:t>
      </w:r>
      <w:r w:rsidRPr="00D2525D">
        <w:rPr>
          <w:rFonts w:ascii="Times New Roman" w:hAnsi="Times New Roman" w:cs="Times New Roman"/>
          <w:sz w:val="28"/>
          <w:szCs w:val="28"/>
          <w:lang w:val="kk-KZ"/>
        </w:rPr>
        <w:t>газ жеткізудегі үзілістерден сақтандыру шарасы ретінде мазутты тікелей қазандықтардың жанында сақтайды және оны қосалқы отын ретінде табысты пайдаланады.</w:t>
      </w:r>
    </w:p>
    <w:p w14:paraId="7DFC6051" w14:textId="02704454" w:rsidR="005F3EFC" w:rsidRPr="00A321B4" w:rsidRDefault="005F3EFC" w:rsidP="005F3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Courier New" w:eastAsia="Times New Roman" w:hAnsi="Courier New" w:cs="Courier New"/>
          <w:sz w:val="20"/>
          <w:szCs w:val="20"/>
          <w:lang w:val="kk-KZ"/>
        </w:rPr>
        <w:tab/>
      </w:r>
      <w:r w:rsidRPr="005F3EFC">
        <w:rPr>
          <w:rFonts w:ascii="Times New Roman" w:eastAsia="Times New Roman" w:hAnsi="Times New Roman" w:cs="Times New Roman"/>
          <w:sz w:val="28"/>
          <w:szCs w:val="28"/>
          <w:lang w:val="kk-KZ"/>
        </w:rPr>
        <w:t xml:space="preserve">- </w:t>
      </w:r>
      <w:r w:rsidR="00EB5D7E">
        <w:rPr>
          <w:rFonts w:ascii="Times New Roman" w:eastAsia="Times New Roman" w:hAnsi="Times New Roman" w:cs="Times New Roman"/>
          <w:b/>
          <w:bCs/>
          <w:sz w:val="28"/>
          <w:szCs w:val="28"/>
          <w:lang w:val="kk-KZ"/>
        </w:rPr>
        <w:t>б</w:t>
      </w:r>
      <w:r w:rsidRPr="005F3EFC">
        <w:rPr>
          <w:rFonts w:ascii="Times New Roman" w:eastAsia="Times New Roman" w:hAnsi="Times New Roman" w:cs="Times New Roman"/>
          <w:b/>
          <w:bCs/>
          <w:sz w:val="28"/>
          <w:szCs w:val="28"/>
          <w:lang w:val="kk-KZ"/>
        </w:rPr>
        <w:t>иоотын</w:t>
      </w:r>
      <w:r w:rsidRPr="005F3EFC">
        <w:rPr>
          <w:rFonts w:ascii="Times New Roman" w:eastAsia="Times New Roman" w:hAnsi="Times New Roman" w:cs="Times New Roman"/>
          <w:sz w:val="28"/>
          <w:szCs w:val="28"/>
          <w:lang w:val="kk-KZ"/>
        </w:rPr>
        <w:t xml:space="preserve"> </w:t>
      </w:r>
      <w:r w:rsidRPr="00EB5D7E">
        <w:rPr>
          <w:rFonts w:ascii="Times New Roman" w:eastAsia="Times New Roman" w:hAnsi="Times New Roman" w:cs="Times New Roman"/>
          <w:i/>
          <w:iCs/>
          <w:sz w:val="24"/>
          <w:szCs w:val="24"/>
          <w:lang w:val="kk-KZ"/>
        </w:rPr>
        <w:t>(брикеттер, пеллеттер)</w:t>
      </w:r>
      <w:r w:rsidRPr="00EB5D7E">
        <w:rPr>
          <w:rFonts w:ascii="Times New Roman" w:eastAsia="Times New Roman" w:hAnsi="Times New Roman" w:cs="Times New Roman"/>
          <w:sz w:val="24"/>
          <w:szCs w:val="24"/>
          <w:lang w:val="kk-KZ"/>
        </w:rPr>
        <w:t xml:space="preserve"> </w:t>
      </w:r>
      <w:r w:rsidRPr="005F3EFC">
        <w:rPr>
          <w:rFonts w:ascii="Times New Roman" w:eastAsia="Times New Roman" w:hAnsi="Times New Roman" w:cs="Times New Roman"/>
          <w:sz w:val="28"/>
          <w:szCs w:val="28"/>
          <w:lang w:val="kk-KZ"/>
        </w:rPr>
        <w:t>жергілікті жылумен жабдықтау саласында көмір мен отынға қарағанда экологиялық таза, жылу бөлу қабілеті жоғары және технологиялық тұрғыдан жетілдірілген балама болып табылады. Дегенмен, олардың өзіндік физика-химиялық қасиеттеріне, тез жану жылдамдығына және өндіріс көлемінің шектеулілігіне байланысты арнайы жабдықтар қажет етіледі әрі ірі өнеркәсіптік тұтынушыларға қажетті көлемде тұрақты жеткізілімді қамтамасыз ете алмайды.</w:t>
      </w:r>
    </w:p>
    <w:p w14:paraId="14DFA733" w14:textId="44DEC588" w:rsidR="00926B78" w:rsidRPr="00A321B4" w:rsidRDefault="00AC0F50" w:rsidP="00AC0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Style w:val="rynqvb"/>
          <w:lang w:val="kk-KZ"/>
        </w:rPr>
        <w:tab/>
      </w:r>
      <w:r w:rsidR="00EB5D7E">
        <w:rPr>
          <w:rStyle w:val="rynqvb"/>
          <w:lang w:val="kk-KZ"/>
        </w:rPr>
        <w:t xml:space="preserve">- </w:t>
      </w:r>
      <w:r w:rsidR="00EB5D7E" w:rsidRPr="00EB5D7E">
        <w:rPr>
          <w:rStyle w:val="rynqvb"/>
          <w:rFonts w:ascii="Times New Roman" w:hAnsi="Times New Roman" w:cs="Times New Roman"/>
          <w:b/>
          <w:bCs/>
          <w:sz w:val="28"/>
          <w:szCs w:val="28"/>
          <w:lang w:val="kk-KZ"/>
        </w:rPr>
        <w:t>а</w:t>
      </w:r>
      <w:r w:rsidRPr="00EB5D7E">
        <w:rPr>
          <w:rStyle w:val="rynqvb"/>
          <w:rFonts w:ascii="Times New Roman" w:hAnsi="Times New Roman" w:cs="Times New Roman"/>
          <w:b/>
          <w:bCs/>
          <w:sz w:val="28"/>
          <w:szCs w:val="28"/>
          <w:lang w:val="kk-KZ"/>
        </w:rPr>
        <w:t>ғаш</w:t>
      </w:r>
      <w:r w:rsidRPr="00AC0F50">
        <w:rPr>
          <w:rStyle w:val="rynqvb"/>
          <w:rFonts w:ascii="Times New Roman" w:hAnsi="Times New Roman" w:cs="Times New Roman"/>
          <w:b/>
          <w:bCs/>
          <w:sz w:val="28"/>
          <w:szCs w:val="28"/>
          <w:lang w:val="kk-KZ"/>
        </w:rPr>
        <w:t xml:space="preserve"> көмір</w:t>
      </w:r>
      <w:r w:rsidRPr="00AC0F50">
        <w:rPr>
          <w:rStyle w:val="rynqvb"/>
          <w:rFonts w:ascii="Times New Roman" w:hAnsi="Times New Roman" w:cs="Times New Roman"/>
          <w:sz w:val="28"/>
          <w:szCs w:val="28"/>
          <w:lang w:val="kk-KZ"/>
        </w:rPr>
        <w:t xml:space="preserve"> пештерін, коттедждерді, сауналарды және уақытша ғимараттарды тұрмыстық жылыту үшін, сондай-ақ тек орманды шекаралас аймақтардағы жеке үйлерді жылыту үшін қолданылады.</w:t>
      </w:r>
      <w:r w:rsidRPr="00AC0F50">
        <w:rPr>
          <w:rStyle w:val="hwtze"/>
          <w:rFonts w:ascii="Times New Roman" w:hAnsi="Times New Roman" w:cs="Times New Roman"/>
          <w:sz w:val="28"/>
          <w:szCs w:val="28"/>
          <w:lang w:val="kk-KZ"/>
        </w:rPr>
        <w:t xml:space="preserve"> </w:t>
      </w:r>
      <w:r w:rsidRPr="00AC0F50">
        <w:rPr>
          <w:rStyle w:val="rynqvb"/>
          <w:rFonts w:ascii="Times New Roman" w:hAnsi="Times New Roman" w:cs="Times New Roman"/>
          <w:sz w:val="28"/>
          <w:szCs w:val="28"/>
          <w:lang w:val="kk-KZ"/>
        </w:rPr>
        <w:t xml:space="preserve">Ағаштың меншікті жылу құндылығының төмендігіне байланысты </w:t>
      </w:r>
      <w:r w:rsidRPr="00EB5D7E">
        <w:rPr>
          <w:rStyle w:val="rynqvb"/>
          <w:rFonts w:ascii="Times New Roman" w:hAnsi="Times New Roman" w:cs="Times New Roman"/>
          <w:i/>
          <w:iCs/>
          <w:sz w:val="24"/>
          <w:szCs w:val="24"/>
          <w:lang w:val="kk-KZ"/>
        </w:rPr>
        <w:t>(жоғары сапалы көмірге қарағанда 2-3 есе төмен)</w:t>
      </w:r>
      <w:r w:rsidRPr="00AC0F50">
        <w:rPr>
          <w:rStyle w:val="rynqvb"/>
          <w:rFonts w:ascii="Times New Roman" w:hAnsi="Times New Roman" w:cs="Times New Roman"/>
          <w:sz w:val="28"/>
          <w:szCs w:val="28"/>
          <w:lang w:val="kk-KZ"/>
        </w:rPr>
        <w:t xml:space="preserve">, көмірді ауыстыру Қазақстандағы қорғалатын ормандарды </w:t>
      </w:r>
      <w:r w:rsidRPr="00AC0F50">
        <w:rPr>
          <w:rStyle w:val="rynqvb"/>
          <w:rFonts w:ascii="Times New Roman" w:hAnsi="Times New Roman" w:cs="Times New Roman"/>
          <w:sz w:val="28"/>
          <w:szCs w:val="28"/>
          <w:lang w:val="kk-KZ"/>
        </w:rPr>
        <w:lastRenderedPageBreak/>
        <w:t>толығымен кесуді қажет етеді, бұл экологиялық апатқа әкеледі.</w:t>
      </w:r>
      <w:r w:rsidRPr="00AC0F50">
        <w:rPr>
          <w:rStyle w:val="hwtze"/>
          <w:rFonts w:ascii="Times New Roman" w:hAnsi="Times New Roman" w:cs="Times New Roman"/>
          <w:sz w:val="28"/>
          <w:szCs w:val="28"/>
          <w:lang w:val="kk-KZ"/>
        </w:rPr>
        <w:t xml:space="preserve"> </w:t>
      </w:r>
      <w:r w:rsidRPr="00AC0F50">
        <w:rPr>
          <w:rStyle w:val="rynqvb"/>
          <w:rFonts w:ascii="Times New Roman" w:hAnsi="Times New Roman" w:cs="Times New Roman"/>
          <w:sz w:val="28"/>
          <w:szCs w:val="28"/>
          <w:lang w:val="kk-KZ"/>
        </w:rPr>
        <w:t>Ірі қуатты қазандықтар бөренелерді қабатты жағуға физикалық тұрғыдан жарамсыз.</w:t>
      </w:r>
      <w:r w:rsidRPr="00AC0F50">
        <w:rPr>
          <w:rStyle w:val="hwtze"/>
          <w:rFonts w:ascii="Times New Roman" w:hAnsi="Times New Roman" w:cs="Times New Roman"/>
          <w:sz w:val="28"/>
          <w:szCs w:val="28"/>
          <w:lang w:val="kk-KZ"/>
        </w:rPr>
        <w:t xml:space="preserve"> </w:t>
      </w:r>
      <w:r w:rsidRPr="00AC0F50">
        <w:rPr>
          <w:rStyle w:val="rynqvb"/>
          <w:rFonts w:ascii="Times New Roman" w:hAnsi="Times New Roman" w:cs="Times New Roman"/>
          <w:sz w:val="28"/>
          <w:szCs w:val="28"/>
          <w:lang w:val="kk-KZ"/>
        </w:rPr>
        <w:t xml:space="preserve">Ағаш тым тез жанып кетеді, тұрақты, жоғары температуралы жалын шығармайды және </w:t>
      </w:r>
      <w:r w:rsidR="00EB5D7E">
        <w:rPr>
          <w:rStyle w:val="rynqvb"/>
          <w:rFonts w:ascii="Times New Roman" w:hAnsi="Times New Roman" w:cs="Times New Roman"/>
          <w:sz w:val="28"/>
          <w:szCs w:val="28"/>
          <w:lang w:val="kk-KZ"/>
        </w:rPr>
        <w:t>ЭӨҰ</w:t>
      </w:r>
      <w:r w:rsidRPr="00AC0F50">
        <w:rPr>
          <w:rStyle w:val="rynqvb"/>
          <w:rFonts w:ascii="Times New Roman" w:hAnsi="Times New Roman" w:cs="Times New Roman"/>
          <w:sz w:val="28"/>
          <w:szCs w:val="28"/>
          <w:lang w:val="kk-KZ"/>
        </w:rPr>
        <w:t xml:space="preserve"> турбиналары үшін жоғары қысымды бу өндірудің үздіксіз циклін қамтамасыз ете алмайды.</w:t>
      </w:r>
    </w:p>
    <w:p w14:paraId="623C60A2" w14:textId="3DEF654F" w:rsidR="00A31F0A" w:rsidRPr="005423B4" w:rsidRDefault="00A966FC" w:rsidP="00A31F0A">
      <w:pPr>
        <w:ind w:firstLine="720"/>
        <w:jc w:val="both"/>
        <w:rPr>
          <w:rStyle w:val="rynqvb"/>
          <w:rFonts w:ascii="Times New Roman" w:hAnsi="Times New Roman" w:cs="Times New Roman"/>
          <w:sz w:val="28"/>
          <w:szCs w:val="28"/>
          <w:lang w:val="kk-KZ"/>
        </w:rPr>
      </w:pPr>
      <w:r w:rsidRPr="00A966FC">
        <w:rPr>
          <w:rStyle w:val="rynqvb"/>
          <w:rFonts w:ascii="Times New Roman" w:hAnsi="Times New Roman" w:cs="Times New Roman"/>
          <w:sz w:val="28"/>
          <w:szCs w:val="28"/>
          <w:lang w:val="kk-KZ"/>
        </w:rPr>
        <w:t>Жоғарыда аталған әлеуетті алмастырғыштардың бір-бірін алмастырмайтындығы, тұтыну мақсаттарындағы және экономикадағы функционалдық рөліндегі негізгі айырмашылықтар да төменде 1-кестеде келтірілген.</w:t>
      </w:r>
    </w:p>
    <w:p w14:paraId="240E6CDB" w14:textId="356091A1" w:rsidR="005423B4" w:rsidRDefault="005423B4" w:rsidP="005423B4">
      <w:pPr>
        <w:ind w:firstLine="720"/>
        <w:jc w:val="right"/>
        <w:rPr>
          <w:rStyle w:val="rynqvb"/>
          <w:rFonts w:ascii="Times New Roman" w:hAnsi="Times New Roman" w:cs="Times New Roman"/>
          <w:sz w:val="28"/>
          <w:szCs w:val="28"/>
          <w:lang w:val="kk-KZ"/>
        </w:rPr>
      </w:pPr>
      <w:r w:rsidRPr="005423B4">
        <w:rPr>
          <w:rStyle w:val="rynqvb"/>
          <w:rFonts w:ascii="Times New Roman" w:hAnsi="Times New Roman" w:cs="Times New Roman"/>
          <w:sz w:val="28"/>
          <w:szCs w:val="28"/>
          <w:lang w:val="kk-KZ"/>
        </w:rPr>
        <w:t>1-кесте</w:t>
      </w:r>
    </w:p>
    <w:tbl>
      <w:tblPr>
        <w:tblStyle w:val="a3"/>
        <w:tblW w:w="0" w:type="auto"/>
        <w:tblLook w:val="04A0" w:firstRow="1" w:lastRow="0" w:firstColumn="1" w:lastColumn="0" w:noHBand="0" w:noVBand="1"/>
      </w:tblPr>
      <w:tblGrid>
        <w:gridCol w:w="2336"/>
        <w:gridCol w:w="2336"/>
        <w:gridCol w:w="2336"/>
        <w:gridCol w:w="2337"/>
      </w:tblGrid>
      <w:tr w:rsidR="006203BE" w14:paraId="4C527899" w14:textId="77777777" w:rsidTr="006203BE">
        <w:tc>
          <w:tcPr>
            <w:tcW w:w="2336" w:type="dxa"/>
          </w:tcPr>
          <w:p w14:paraId="4F01FD12" w14:textId="77BFB694" w:rsidR="006203BE" w:rsidRPr="00DE192E" w:rsidRDefault="006203BE" w:rsidP="00025814">
            <w:pPr>
              <w:jc w:val="center"/>
              <w:rPr>
                <w:rFonts w:ascii="Times New Roman" w:hAnsi="Times New Roman" w:cs="Times New Roman"/>
                <w:b/>
                <w:bCs/>
              </w:rPr>
            </w:pPr>
            <w:r w:rsidRPr="00DE192E">
              <w:rPr>
                <w:rStyle w:val="rynqvb"/>
                <w:rFonts w:ascii="Times New Roman" w:hAnsi="Times New Roman" w:cs="Times New Roman"/>
                <w:b/>
                <w:bCs/>
                <w:lang w:val="kk-KZ"/>
              </w:rPr>
              <w:t>Отын түрі</w:t>
            </w:r>
          </w:p>
        </w:tc>
        <w:tc>
          <w:tcPr>
            <w:tcW w:w="2336" w:type="dxa"/>
          </w:tcPr>
          <w:p w14:paraId="1A566D4A" w14:textId="480B10AB" w:rsidR="006203BE" w:rsidRPr="00DE192E" w:rsidRDefault="006203BE" w:rsidP="00025814">
            <w:pPr>
              <w:jc w:val="center"/>
              <w:rPr>
                <w:rFonts w:ascii="Times New Roman" w:hAnsi="Times New Roman" w:cs="Times New Roman"/>
                <w:b/>
                <w:bCs/>
              </w:rPr>
            </w:pPr>
            <w:r w:rsidRPr="00DE192E">
              <w:rPr>
                <w:rStyle w:val="rynqvb"/>
                <w:rFonts w:ascii="Times New Roman" w:hAnsi="Times New Roman" w:cs="Times New Roman"/>
                <w:b/>
                <w:bCs/>
                <w:lang w:val="kk-KZ"/>
              </w:rPr>
              <w:t>Негізгі функционалдық мақсаты</w:t>
            </w:r>
          </w:p>
        </w:tc>
        <w:tc>
          <w:tcPr>
            <w:tcW w:w="2336" w:type="dxa"/>
          </w:tcPr>
          <w:p w14:paraId="00AB69E2" w14:textId="074EC704" w:rsidR="006203BE" w:rsidRPr="00DE192E" w:rsidRDefault="006203BE" w:rsidP="00025814">
            <w:pPr>
              <w:jc w:val="center"/>
              <w:rPr>
                <w:rFonts w:ascii="Times New Roman" w:hAnsi="Times New Roman" w:cs="Times New Roman"/>
                <w:b/>
                <w:bCs/>
              </w:rPr>
            </w:pPr>
            <w:r w:rsidRPr="00DE192E">
              <w:rPr>
                <w:rStyle w:val="rynqvb"/>
                <w:rFonts w:ascii="Times New Roman" w:hAnsi="Times New Roman" w:cs="Times New Roman"/>
                <w:b/>
                <w:bCs/>
                <w:lang w:val="kk-KZ"/>
              </w:rPr>
              <w:t>Тұтынудың негізгі мақсаттары</w:t>
            </w:r>
          </w:p>
        </w:tc>
        <w:tc>
          <w:tcPr>
            <w:tcW w:w="2337" w:type="dxa"/>
          </w:tcPr>
          <w:p w14:paraId="4B09A6D8" w14:textId="1BF82DA6" w:rsidR="006203BE" w:rsidRPr="00DE192E" w:rsidRDefault="006203BE" w:rsidP="00025814">
            <w:pPr>
              <w:jc w:val="center"/>
              <w:rPr>
                <w:rFonts w:ascii="Times New Roman" w:hAnsi="Times New Roman" w:cs="Times New Roman"/>
                <w:b/>
                <w:bCs/>
              </w:rPr>
            </w:pPr>
            <w:r w:rsidRPr="00DE192E">
              <w:rPr>
                <w:rStyle w:val="rynqvb"/>
                <w:rFonts w:ascii="Times New Roman" w:hAnsi="Times New Roman" w:cs="Times New Roman"/>
                <w:b/>
                <w:bCs/>
                <w:lang w:val="kk-KZ"/>
              </w:rPr>
              <w:t>Нақты аймақтар (алмастыру мүмкін емес жерлерде</w:t>
            </w:r>
          </w:p>
        </w:tc>
      </w:tr>
      <w:tr w:rsidR="006203BE" w14:paraId="2E1D33B8" w14:textId="77777777" w:rsidTr="006203BE">
        <w:tc>
          <w:tcPr>
            <w:tcW w:w="2336" w:type="dxa"/>
          </w:tcPr>
          <w:p w14:paraId="12E95981" w14:textId="6A94D974" w:rsidR="006203BE" w:rsidRPr="00DE192E" w:rsidRDefault="006203BE" w:rsidP="00025814">
            <w:pPr>
              <w:jc w:val="center"/>
              <w:rPr>
                <w:rFonts w:ascii="Times New Roman" w:hAnsi="Times New Roman" w:cs="Times New Roman"/>
              </w:rPr>
            </w:pPr>
            <w:r w:rsidRPr="00DE192E">
              <w:rPr>
                <w:rStyle w:val="rynqvb"/>
                <w:rFonts w:ascii="Times New Roman" w:hAnsi="Times New Roman" w:cs="Times New Roman"/>
                <w:lang w:val="kk-KZ"/>
              </w:rPr>
              <w:t>Көмір</w:t>
            </w:r>
          </w:p>
        </w:tc>
        <w:tc>
          <w:tcPr>
            <w:tcW w:w="2336" w:type="dxa"/>
          </w:tcPr>
          <w:p w14:paraId="717DF316" w14:textId="795692E4" w:rsidR="006203BE" w:rsidRPr="00DE192E" w:rsidRDefault="006203BE" w:rsidP="00025814">
            <w:pPr>
              <w:jc w:val="center"/>
              <w:rPr>
                <w:rStyle w:val="rynqvb"/>
                <w:rFonts w:ascii="Times New Roman" w:hAnsi="Times New Roman" w:cs="Times New Roman"/>
                <w:lang w:val="kk-KZ"/>
              </w:rPr>
            </w:pPr>
            <w:r w:rsidRPr="00DE192E">
              <w:rPr>
                <w:rStyle w:val="rynqvb"/>
                <w:rFonts w:ascii="Times New Roman" w:hAnsi="Times New Roman" w:cs="Times New Roman"/>
                <w:lang w:val="kk-KZ"/>
              </w:rPr>
              <w:t>• Қара металлургия</w:t>
            </w:r>
          </w:p>
          <w:p w14:paraId="1D1B6E20" w14:textId="2725D58B" w:rsidR="006203BE" w:rsidRPr="00DE192E" w:rsidRDefault="006203BE" w:rsidP="00025814">
            <w:pPr>
              <w:jc w:val="center"/>
              <w:rPr>
                <w:rFonts w:ascii="Times New Roman" w:hAnsi="Times New Roman" w:cs="Times New Roman"/>
              </w:rPr>
            </w:pPr>
            <w:r w:rsidRPr="00DE192E">
              <w:rPr>
                <w:rStyle w:val="rynqvb"/>
                <w:rFonts w:ascii="Times New Roman" w:hAnsi="Times New Roman" w:cs="Times New Roman"/>
                <w:lang w:val="kk-KZ"/>
              </w:rPr>
              <w:t>• Негізгі ірі энергетика</w:t>
            </w:r>
          </w:p>
        </w:tc>
        <w:tc>
          <w:tcPr>
            <w:tcW w:w="2336" w:type="dxa"/>
          </w:tcPr>
          <w:p w14:paraId="7E59D875" w14:textId="458C4216" w:rsidR="006203BE" w:rsidRPr="00DE192E" w:rsidRDefault="006203BE" w:rsidP="00025814">
            <w:pPr>
              <w:jc w:val="center"/>
              <w:rPr>
                <w:rStyle w:val="rynqvb"/>
                <w:rFonts w:ascii="Times New Roman" w:hAnsi="Times New Roman" w:cs="Times New Roman"/>
                <w:lang w:val="kk-KZ"/>
              </w:rPr>
            </w:pPr>
            <w:r w:rsidRPr="00DE192E">
              <w:rPr>
                <w:rStyle w:val="rynqvb"/>
                <w:rFonts w:ascii="Times New Roman" w:hAnsi="Times New Roman" w:cs="Times New Roman"/>
                <w:lang w:val="kk-KZ"/>
              </w:rPr>
              <w:t>• Шойын мен болат балқыту</w:t>
            </w:r>
          </w:p>
          <w:p w14:paraId="2BE28EFD" w14:textId="30D0223B" w:rsidR="006203BE" w:rsidRPr="00DE192E" w:rsidRDefault="006203BE" w:rsidP="00025814">
            <w:pPr>
              <w:jc w:val="center"/>
              <w:rPr>
                <w:rStyle w:val="rynqvb"/>
                <w:rFonts w:ascii="Times New Roman" w:hAnsi="Times New Roman" w:cs="Times New Roman"/>
                <w:lang w:val="kk-KZ"/>
              </w:rPr>
            </w:pPr>
            <w:r w:rsidRPr="00DE192E">
              <w:rPr>
                <w:rStyle w:val="rynqvb"/>
                <w:rFonts w:ascii="Times New Roman" w:hAnsi="Times New Roman" w:cs="Times New Roman"/>
                <w:lang w:val="kk-KZ"/>
              </w:rPr>
              <w:t>• Кока-кола өндірісі</w:t>
            </w:r>
          </w:p>
          <w:p w14:paraId="405C874F" w14:textId="57D1EF9F" w:rsidR="006203BE" w:rsidRPr="00DE192E" w:rsidRDefault="006203BE" w:rsidP="00025814">
            <w:pPr>
              <w:jc w:val="center"/>
              <w:rPr>
                <w:rFonts w:ascii="Times New Roman" w:hAnsi="Times New Roman" w:cs="Times New Roman"/>
              </w:rPr>
            </w:pPr>
            <w:r w:rsidRPr="00DE192E">
              <w:rPr>
                <w:rStyle w:val="rynqvb"/>
                <w:rFonts w:ascii="Times New Roman" w:hAnsi="Times New Roman" w:cs="Times New Roman"/>
                <w:lang w:val="kk-KZ"/>
              </w:rPr>
              <w:t>• Жылу электр станцияларында тұрақты электр энергиясын өндіру</w:t>
            </w:r>
          </w:p>
        </w:tc>
        <w:tc>
          <w:tcPr>
            <w:tcW w:w="2337" w:type="dxa"/>
          </w:tcPr>
          <w:p w14:paraId="38BFB8B1" w14:textId="261C803C" w:rsidR="006203BE" w:rsidRPr="00DE192E" w:rsidRDefault="003B5EDE" w:rsidP="00025814">
            <w:pPr>
              <w:jc w:val="center"/>
              <w:rPr>
                <w:rFonts w:ascii="Times New Roman" w:hAnsi="Times New Roman" w:cs="Times New Roman"/>
              </w:rPr>
            </w:pPr>
            <w:r w:rsidRPr="00DE192E">
              <w:rPr>
                <w:rStyle w:val="rynqvb"/>
                <w:rFonts w:ascii="Times New Roman" w:hAnsi="Times New Roman" w:cs="Times New Roman"/>
                <w:lang w:val="kk-KZ"/>
              </w:rPr>
              <w:t>Кока-кола өндірісі: мұнда көмір тек отын ғана емес, сонымен қатар химиялық реагент (темірді тотықсыздандырғыш) болып табылады.</w:t>
            </w:r>
            <w:r w:rsidRPr="00DE192E">
              <w:rPr>
                <w:rStyle w:val="hwtze"/>
                <w:rFonts w:ascii="Times New Roman" w:hAnsi="Times New Roman" w:cs="Times New Roman"/>
                <w:lang w:val="kk-KZ"/>
              </w:rPr>
              <w:t xml:space="preserve"> </w:t>
            </w:r>
            <w:r w:rsidRPr="00DE192E">
              <w:rPr>
                <w:rStyle w:val="rynqvb"/>
                <w:rFonts w:ascii="Times New Roman" w:hAnsi="Times New Roman" w:cs="Times New Roman"/>
                <w:lang w:val="kk-KZ"/>
              </w:rPr>
              <w:t>Домна пешінде оны газ немесе ағаш алмастыра алмайды.</w:t>
            </w:r>
          </w:p>
        </w:tc>
      </w:tr>
      <w:tr w:rsidR="006203BE" w14:paraId="2089F2DB" w14:textId="77777777" w:rsidTr="006203BE">
        <w:tc>
          <w:tcPr>
            <w:tcW w:w="2336" w:type="dxa"/>
          </w:tcPr>
          <w:p w14:paraId="3155F662" w14:textId="1D676187" w:rsidR="006203BE" w:rsidRPr="00DE192E" w:rsidRDefault="006203BE" w:rsidP="00025814">
            <w:pPr>
              <w:jc w:val="center"/>
              <w:rPr>
                <w:rFonts w:ascii="Times New Roman" w:hAnsi="Times New Roman" w:cs="Times New Roman"/>
              </w:rPr>
            </w:pPr>
            <w:r w:rsidRPr="00DE192E">
              <w:rPr>
                <w:rStyle w:val="rynqvb"/>
                <w:rFonts w:ascii="Times New Roman" w:hAnsi="Times New Roman" w:cs="Times New Roman"/>
                <w:lang w:val="kk-KZ"/>
              </w:rPr>
              <w:t>Табиғи газ</w:t>
            </w:r>
          </w:p>
        </w:tc>
        <w:tc>
          <w:tcPr>
            <w:tcW w:w="2336" w:type="dxa"/>
          </w:tcPr>
          <w:p w14:paraId="5DAC63F7" w14:textId="3BBDFBEA" w:rsidR="003B5EDE" w:rsidRPr="00DE192E" w:rsidRDefault="003B5EDE" w:rsidP="00025814">
            <w:pPr>
              <w:jc w:val="center"/>
              <w:rPr>
                <w:rStyle w:val="rynqvb"/>
                <w:rFonts w:ascii="Times New Roman" w:hAnsi="Times New Roman" w:cs="Times New Roman"/>
                <w:lang w:val="kk-KZ"/>
              </w:rPr>
            </w:pPr>
            <w:r w:rsidRPr="00DE192E">
              <w:rPr>
                <w:rStyle w:val="rynqvb"/>
                <w:rFonts w:ascii="Times New Roman" w:hAnsi="Times New Roman" w:cs="Times New Roman"/>
                <w:lang w:val="kk-KZ"/>
              </w:rPr>
              <w:t>• Ең жоғары және икемді энергия</w:t>
            </w:r>
          </w:p>
          <w:p w14:paraId="1278CB76" w14:textId="0276089E" w:rsidR="003B5EDE" w:rsidRPr="00DE192E" w:rsidRDefault="003B5EDE" w:rsidP="00025814">
            <w:pPr>
              <w:jc w:val="center"/>
              <w:rPr>
                <w:rStyle w:val="rynqvb"/>
                <w:rFonts w:ascii="Times New Roman" w:hAnsi="Times New Roman" w:cs="Times New Roman"/>
                <w:lang w:val="kk-KZ"/>
              </w:rPr>
            </w:pPr>
            <w:r w:rsidRPr="00DE192E">
              <w:rPr>
                <w:rStyle w:val="rynqvb"/>
                <w:rFonts w:ascii="Times New Roman" w:hAnsi="Times New Roman" w:cs="Times New Roman"/>
                <w:lang w:val="kk-KZ"/>
              </w:rPr>
              <w:t>• Химиялық шикізат</w:t>
            </w:r>
          </w:p>
          <w:p w14:paraId="49D9CD97" w14:textId="3983DB17" w:rsidR="006203BE" w:rsidRPr="00DE192E" w:rsidRDefault="003B5EDE" w:rsidP="00025814">
            <w:pPr>
              <w:jc w:val="center"/>
              <w:rPr>
                <w:rFonts w:ascii="Times New Roman" w:hAnsi="Times New Roman" w:cs="Times New Roman"/>
              </w:rPr>
            </w:pPr>
            <w:r w:rsidRPr="00DE192E">
              <w:rPr>
                <w:rStyle w:val="rynqvb"/>
                <w:rFonts w:ascii="Times New Roman" w:hAnsi="Times New Roman" w:cs="Times New Roman"/>
                <w:lang w:val="kk-KZ"/>
              </w:rPr>
              <w:t>• Тұрғын үй-коммуналдық шаруашылық</w:t>
            </w:r>
          </w:p>
        </w:tc>
        <w:tc>
          <w:tcPr>
            <w:tcW w:w="2336" w:type="dxa"/>
          </w:tcPr>
          <w:p w14:paraId="511D86DD" w14:textId="05354941" w:rsidR="0063147F" w:rsidRPr="00DE192E" w:rsidRDefault="0063147F" w:rsidP="00025814">
            <w:pPr>
              <w:jc w:val="center"/>
              <w:rPr>
                <w:rStyle w:val="rynqvb"/>
                <w:rFonts w:ascii="Times New Roman" w:hAnsi="Times New Roman" w:cs="Times New Roman"/>
                <w:lang w:val="kk-KZ"/>
              </w:rPr>
            </w:pPr>
            <w:r w:rsidRPr="00DE192E">
              <w:rPr>
                <w:rStyle w:val="rynqvb"/>
                <w:rFonts w:ascii="Times New Roman" w:hAnsi="Times New Roman" w:cs="Times New Roman"/>
                <w:lang w:val="kk-KZ"/>
              </w:rPr>
              <w:t>Тұрмыстық жылыту және тамақ дайындау • Тыңайтқыштар (аммиак) және пластмассалар өндірісі</w:t>
            </w:r>
          </w:p>
          <w:p w14:paraId="43B0F857" w14:textId="7216007C" w:rsidR="006203BE" w:rsidRPr="00A321B4" w:rsidRDefault="0063147F" w:rsidP="00025814">
            <w:pPr>
              <w:jc w:val="center"/>
              <w:rPr>
                <w:rFonts w:ascii="Times New Roman" w:hAnsi="Times New Roman" w:cs="Times New Roman"/>
                <w:lang w:val="kk-KZ"/>
              </w:rPr>
            </w:pPr>
            <w:r w:rsidRPr="00DE192E">
              <w:rPr>
                <w:rStyle w:val="rynqvb"/>
                <w:rFonts w:ascii="Times New Roman" w:hAnsi="Times New Roman" w:cs="Times New Roman"/>
                <w:lang w:val="kk-KZ"/>
              </w:rPr>
              <w:t>• Энергияға деген сұраныстың шыңын тез жабу</w:t>
            </w:r>
          </w:p>
        </w:tc>
        <w:tc>
          <w:tcPr>
            <w:tcW w:w="2337" w:type="dxa"/>
          </w:tcPr>
          <w:p w14:paraId="7733FD51" w14:textId="0F008BD4" w:rsidR="006203BE" w:rsidRPr="00DE192E" w:rsidRDefault="0063147F" w:rsidP="00025814">
            <w:pPr>
              <w:jc w:val="center"/>
              <w:rPr>
                <w:rFonts w:ascii="Times New Roman" w:hAnsi="Times New Roman" w:cs="Times New Roman"/>
              </w:rPr>
            </w:pPr>
            <w:r w:rsidRPr="00DE192E">
              <w:rPr>
                <w:rStyle w:val="rynqvb"/>
                <w:rFonts w:ascii="Times New Roman" w:hAnsi="Times New Roman" w:cs="Times New Roman"/>
                <w:lang w:val="kk-KZ"/>
              </w:rPr>
              <w:t>Газ химиясы: азот тыңайтқыштарын, метанолды және полимерлерді өндіру.</w:t>
            </w:r>
            <w:r w:rsidRPr="00DE192E">
              <w:rPr>
                <w:rStyle w:val="hwtze"/>
                <w:rFonts w:ascii="Times New Roman" w:hAnsi="Times New Roman" w:cs="Times New Roman"/>
                <w:lang w:val="kk-KZ"/>
              </w:rPr>
              <w:t xml:space="preserve"> </w:t>
            </w:r>
            <w:r w:rsidRPr="00DE192E">
              <w:rPr>
                <w:rStyle w:val="rynqvb"/>
                <w:rFonts w:ascii="Times New Roman" w:hAnsi="Times New Roman" w:cs="Times New Roman"/>
                <w:lang w:val="kk-KZ"/>
              </w:rPr>
              <w:t>Көмір немесе мазут бұл процестерде газға тікелей балама бола алмайды.</w:t>
            </w:r>
          </w:p>
        </w:tc>
      </w:tr>
      <w:tr w:rsidR="006203BE" w14:paraId="1214D19D" w14:textId="77777777" w:rsidTr="006203BE">
        <w:tc>
          <w:tcPr>
            <w:tcW w:w="2336" w:type="dxa"/>
          </w:tcPr>
          <w:p w14:paraId="67367AB9" w14:textId="55958A25" w:rsidR="006203BE" w:rsidRPr="00DE192E" w:rsidRDefault="00B52EF1" w:rsidP="00025814">
            <w:pPr>
              <w:jc w:val="center"/>
              <w:rPr>
                <w:rFonts w:ascii="Times New Roman" w:hAnsi="Times New Roman" w:cs="Times New Roman"/>
              </w:rPr>
            </w:pPr>
            <w:r w:rsidRPr="00DE192E">
              <w:rPr>
                <w:rFonts w:ascii="Times New Roman" w:eastAsia="Times New Roman" w:hAnsi="Times New Roman" w:cs="Times New Roman"/>
                <w:color w:val="000000"/>
                <w:lang w:eastAsia="ru-RU"/>
              </w:rPr>
              <w:t>Мазут</w:t>
            </w:r>
          </w:p>
        </w:tc>
        <w:tc>
          <w:tcPr>
            <w:tcW w:w="2336" w:type="dxa"/>
          </w:tcPr>
          <w:p w14:paraId="7578ED58" w14:textId="77777777" w:rsidR="00142E57" w:rsidRPr="00DE192E" w:rsidRDefault="00142E57" w:rsidP="00025814">
            <w:pPr>
              <w:jc w:val="center"/>
              <w:rPr>
                <w:rFonts w:ascii="Times New Roman" w:hAnsi="Times New Roman" w:cs="Times New Roman"/>
              </w:rPr>
            </w:pPr>
            <w:r w:rsidRPr="00DE192E">
              <w:rPr>
                <w:rFonts w:ascii="Times New Roman" w:hAnsi="Times New Roman" w:cs="Times New Roman"/>
              </w:rPr>
              <w:t>• ЖЭО резервтік отыны</w:t>
            </w:r>
          </w:p>
          <w:p w14:paraId="300EE9C5" w14:textId="3B363B89" w:rsidR="006203BE" w:rsidRPr="00DE192E" w:rsidRDefault="00142E57" w:rsidP="00025814">
            <w:pPr>
              <w:jc w:val="center"/>
              <w:rPr>
                <w:rFonts w:ascii="Times New Roman" w:hAnsi="Times New Roman" w:cs="Times New Roman"/>
              </w:rPr>
            </w:pPr>
            <w:r w:rsidRPr="00DE192E">
              <w:rPr>
                <w:rFonts w:ascii="Times New Roman" w:hAnsi="Times New Roman" w:cs="Times New Roman"/>
              </w:rPr>
              <w:t>• Кеменің функционалисты отыны</w:t>
            </w:r>
          </w:p>
        </w:tc>
        <w:tc>
          <w:tcPr>
            <w:tcW w:w="2336" w:type="dxa"/>
          </w:tcPr>
          <w:p w14:paraId="384D5C58" w14:textId="77777777" w:rsidR="00142E57" w:rsidRPr="00DE192E" w:rsidRDefault="00142E57" w:rsidP="00025814">
            <w:pPr>
              <w:jc w:val="center"/>
              <w:rPr>
                <w:rFonts w:ascii="Times New Roman" w:hAnsi="Times New Roman" w:cs="Times New Roman"/>
              </w:rPr>
            </w:pPr>
            <w:r w:rsidRPr="00DE192E">
              <w:rPr>
                <w:rFonts w:ascii="Times New Roman" w:hAnsi="Times New Roman" w:cs="Times New Roman"/>
              </w:rPr>
              <w:t>• Электр станцияларын тез авариялық іске қосу</w:t>
            </w:r>
          </w:p>
          <w:p w14:paraId="0ADC6494" w14:textId="77777777" w:rsidR="00142E57" w:rsidRPr="00DE192E" w:rsidRDefault="00142E57" w:rsidP="00025814">
            <w:pPr>
              <w:jc w:val="center"/>
              <w:rPr>
                <w:rFonts w:ascii="Times New Roman" w:hAnsi="Times New Roman" w:cs="Times New Roman"/>
              </w:rPr>
            </w:pPr>
            <w:r w:rsidRPr="00DE192E">
              <w:rPr>
                <w:rFonts w:ascii="Times New Roman" w:hAnsi="Times New Roman" w:cs="Times New Roman"/>
              </w:rPr>
              <w:t>• Аязда жылыту жүйелерінің қатып қалуынан қорғау</w:t>
            </w:r>
          </w:p>
          <w:p w14:paraId="472AE6E2" w14:textId="440B359E" w:rsidR="006203BE" w:rsidRPr="00DE192E" w:rsidRDefault="00142E57" w:rsidP="00025814">
            <w:pPr>
              <w:jc w:val="center"/>
              <w:rPr>
                <w:rFonts w:ascii="Times New Roman" w:hAnsi="Times New Roman" w:cs="Times New Roman"/>
              </w:rPr>
            </w:pPr>
            <w:r w:rsidRPr="00DE192E">
              <w:rPr>
                <w:rFonts w:ascii="Times New Roman" w:hAnsi="Times New Roman" w:cs="Times New Roman"/>
              </w:rPr>
              <w:t>• Теңіз кемелеріне арналған отын (ірі дизельдер)</w:t>
            </w:r>
          </w:p>
        </w:tc>
        <w:tc>
          <w:tcPr>
            <w:tcW w:w="2337" w:type="dxa"/>
          </w:tcPr>
          <w:p w14:paraId="53E84E68" w14:textId="1FFF5BE8" w:rsidR="006203BE" w:rsidRPr="00DE192E" w:rsidRDefault="00142E57" w:rsidP="00025814">
            <w:pPr>
              <w:jc w:val="center"/>
              <w:rPr>
                <w:rFonts w:ascii="Times New Roman" w:hAnsi="Times New Roman" w:cs="Times New Roman"/>
              </w:rPr>
            </w:pPr>
            <w:r w:rsidRPr="00DE192E">
              <w:rPr>
                <w:rFonts w:ascii="Times New Roman" w:hAnsi="Times New Roman" w:cs="Times New Roman"/>
              </w:rPr>
              <w:t>Авариялық резерв: мазут газ өшірілген жағдайда тікелей қазанда ЖЭО-да сақталады. Қатты көмірді немесе сүректі апат кезінде жүйеге бірден беру мүмкін емес.</w:t>
            </w:r>
          </w:p>
        </w:tc>
      </w:tr>
      <w:tr w:rsidR="006203BE" w14:paraId="4CB37E3C" w14:textId="77777777" w:rsidTr="006203BE">
        <w:tc>
          <w:tcPr>
            <w:tcW w:w="2336" w:type="dxa"/>
          </w:tcPr>
          <w:p w14:paraId="07AACEFF" w14:textId="77777777" w:rsidR="00B52EF1" w:rsidRPr="00B52EF1" w:rsidRDefault="00B52EF1" w:rsidP="00025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rPr>
            </w:pPr>
            <w:r w:rsidRPr="00B52EF1">
              <w:rPr>
                <w:rFonts w:ascii="Times New Roman" w:eastAsia="Times New Roman" w:hAnsi="Times New Roman" w:cs="Times New Roman"/>
                <w:lang w:val="kk-KZ"/>
              </w:rPr>
              <w:t>Биоотын (пеллеттер, брикеттер)</w:t>
            </w:r>
          </w:p>
          <w:p w14:paraId="43BA21BE" w14:textId="77777777" w:rsidR="006203BE" w:rsidRPr="00DE192E" w:rsidRDefault="006203BE" w:rsidP="00025814">
            <w:pPr>
              <w:jc w:val="center"/>
              <w:rPr>
                <w:rFonts w:ascii="Times New Roman" w:hAnsi="Times New Roman" w:cs="Times New Roman"/>
              </w:rPr>
            </w:pPr>
          </w:p>
        </w:tc>
        <w:tc>
          <w:tcPr>
            <w:tcW w:w="2336" w:type="dxa"/>
          </w:tcPr>
          <w:p w14:paraId="50B45E1D" w14:textId="77777777" w:rsidR="00142E57" w:rsidRPr="00DE192E" w:rsidRDefault="00142E57" w:rsidP="00025814">
            <w:pPr>
              <w:jc w:val="center"/>
              <w:rPr>
                <w:rFonts w:ascii="Times New Roman" w:hAnsi="Times New Roman" w:cs="Times New Roman"/>
              </w:rPr>
            </w:pPr>
            <w:r w:rsidRPr="00DE192E">
              <w:rPr>
                <w:rFonts w:ascii="Times New Roman" w:hAnsi="Times New Roman" w:cs="Times New Roman"/>
              </w:rPr>
              <w:t>• Жергілікті автоматтандырылған генерация</w:t>
            </w:r>
          </w:p>
          <w:p w14:paraId="56AD4838" w14:textId="328B6197" w:rsidR="006203BE" w:rsidRPr="00DE192E" w:rsidRDefault="00142E57" w:rsidP="00025814">
            <w:pPr>
              <w:jc w:val="center"/>
              <w:rPr>
                <w:rFonts w:ascii="Times New Roman" w:hAnsi="Times New Roman" w:cs="Times New Roman"/>
              </w:rPr>
            </w:pPr>
            <w:r w:rsidRPr="00DE192E">
              <w:rPr>
                <w:rFonts w:ascii="Times New Roman" w:hAnsi="Times New Roman" w:cs="Times New Roman"/>
              </w:rPr>
              <w:t>• Экологиялық таза жылыту</w:t>
            </w:r>
          </w:p>
        </w:tc>
        <w:tc>
          <w:tcPr>
            <w:tcW w:w="2336" w:type="dxa"/>
          </w:tcPr>
          <w:p w14:paraId="40DC8B40" w14:textId="77777777" w:rsidR="00142E57" w:rsidRPr="00DE192E" w:rsidRDefault="00142E57" w:rsidP="00025814">
            <w:pPr>
              <w:jc w:val="center"/>
              <w:rPr>
                <w:rFonts w:ascii="Times New Roman" w:hAnsi="Times New Roman" w:cs="Times New Roman"/>
              </w:rPr>
            </w:pPr>
            <w:r w:rsidRPr="00DE192E">
              <w:rPr>
                <w:rFonts w:ascii="Times New Roman" w:hAnsi="Times New Roman" w:cs="Times New Roman"/>
              </w:rPr>
              <w:t>• Көміртегі ізін төмендету (CO ₂)</w:t>
            </w:r>
          </w:p>
          <w:p w14:paraId="50B87026" w14:textId="67D6ED04" w:rsidR="006203BE" w:rsidRPr="00DE192E" w:rsidRDefault="00142E57" w:rsidP="00025814">
            <w:pPr>
              <w:jc w:val="center"/>
              <w:rPr>
                <w:rFonts w:ascii="Times New Roman" w:hAnsi="Times New Roman" w:cs="Times New Roman"/>
              </w:rPr>
            </w:pPr>
            <w:r w:rsidRPr="00DE192E">
              <w:rPr>
                <w:rFonts w:ascii="Times New Roman" w:hAnsi="Times New Roman" w:cs="Times New Roman"/>
              </w:rPr>
              <w:t>• Қала сыртындағы үйлер мен коммерциялық нысандарды магистральдық газсыз автоматты жылыту</w:t>
            </w:r>
          </w:p>
        </w:tc>
        <w:tc>
          <w:tcPr>
            <w:tcW w:w="2337" w:type="dxa"/>
          </w:tcPr>
          <w:p w14:paraId="4EB3398C" w14:textId="1A34B80D" w:rsidR="006203BE" w:rsidRPr="00DE192E" w:rsidRDefault="00142E57" w:rsidP="00025814">
            <w:pPr>
              <w:jc w:val="center"/>
              <w:rPr>
                <w:rFonts w:ascii="Times New Roman" w:hAnsi="Times New Roman" w:cs="Times New Roman"/>
              </w:rPr>
            </w:pPr>
            <w:r w:rsidRPr="00DE192E">
              <w:rPr>
                <w:rFonts w:ascii="Times New Roman" w:hAnsi="Times New Roman" w:cs="Times New Roman"/>
              </w:rPr>
              <w:t>Жасыл энергетика: ЕО-ның қатаң экологиялық квоталарын және көміртекті реттеуді орындау. Бұл жерде көмір мен мазутқа заңмен тыйым салынған</w:t>
            </w:r>
          </w:p>
        </w:tc>
      </w:tr>
      <w:tr w:rsidR="006203BE" w14:paraId="7E40C6E7" w14:textId="77777777" w:rsidTr="006203BE">
        <w:tc>
          <w:tcPr>
            <w:tcW w:w="2336" w:type="dxa"/>
          </w:tcPr>
          <w:p w14:paraId="1CFE9D7D" w14:textId="3E7582D1" w:rsidR="006203BE" w:rsidRPr="00DE192E" w:rsidRDefault="00B52EF1" w:rsidP="00025814">
            <w:pPr>
              <w:jc w:val="center"/>
              <w:rPr>
                <w:rFonts w:ascii="Times New Roman" w:hAnsi="Times New Roman" w:cs="Times New Roman"/>
              </w:rPr>
            </w:pPr>
            <w:r w:rsidRPr="00DE192E">
              <w:rPr>
                <w:rFonts w:ascii="Times New Roman" w:hAnsi="Times New Roman" w:cs="Times New Roman"/>
              </w:rPr>
              <w:lastRenderedPageBreak/>
              <w:t>Сүрек (отын, жоңқа)</w:t>
            </w:r>
          </w:p>
        </w:tc>
        <w:tc>
          <w:tcPr>
            <w:tcW w:w="2336" w:type="dxa"/>
          </w:tcPr>
          <w:p w14:paraId="05F7BE22" w14:textId="77777777" w:rsidR="00142E57" w:rsidRPr="00DE192E" w:rsidRDefault="00142E57" w:rsidP="00025814">
            <w:pPr>
              <w:jc w:val="center"/>
              <w:rPr>
                <w:rFonts w:ascii="Times New Roman" w:hAnsi="Times New Roman" w:cs="Times New Roman"/>
              </w:rPr>
            </w:pPr>
            <w:r w:rsidRPr="00DE192E">
              <w:rPr>
                <w:rFonts w:ascii="Times New Roman" w:hAnsi="Times New Roman" w:cs="Times New Roman"/>
              </w:rPr>
              <w:t>• Автономды жылыту</w:t>
            </w:r>
          </w:p>
          <w:p w14:paraId="6EEC8825" w14:textId="0C45D341" w:rsidR="006203BE" w:rsidRPr="00DE192E" w:rsidRDefault="00142E57" w:rsidP="00025814">
            <w:pPr>
              <w:jc w:val="center"/>
              <w:rPr>
                <w:rFonts w:ascii="Times New Roman" w:hAnsi="Times New Roman" w:cs="Times New Roman"/>
              </w:rPr>
            </w:pPr>
            <w:r w:rsidRPr="00DE192E">
              <w:rPr>
                <w:rFonts w:ascii="Times New Roman" w:hAnsi="Times New Roman" w:cs="Times New Roman"/>
              </w:rPr>
              <w:t>• Жергілікті шағын жылу энергетикасы</w:t>
            </w:r>
          </w:p>
        </w:tc>
        <w:tc>
          <w:tcPr>
            <w:tcW w:w="2336" w:type="dxa"/>
          </w:tcPr>
          <w:p w14:paraId="58E44BE4" w14:textId="77777777" w:rsidR="00142E57" w:rsidRPr="00DE192E" w:rsidRDefault="00142E57" w:rsidP="00025814">
            <w:pPr>
              <w:jc w:val="center"/>
              <w:rPr>
                <w:rFonts w:ascii="Times New Roman" w:hAnsi="Times New Roman" w:cs="Times New Roman"/>
              </w:rPr>
            </w:pPr>
            <w:r w:rsidRPr="00DE192E">
              <w:rPr>
                <w:rFonts w:ascii="Times New Roman" w:hAnsi="Times New Roman" w:cs="Times New Roman"/>
              </w:rPr>
              <w:t>• Газдандырылмаған аудандарда жеке тұрғын үйді жылыту</w:t>
            </w:r>
          </w:p>
          <w:p w14:paraId="032FD514" w14:textId="49403E46" w:rsidR="006203BE" w:rsidRPr="00DE192E" w:rsidRDefault="00142E57" w:rsidP="00025814">
            <w:pPr>
              <w:jc w:val="center"/>
              <w:rPr>
                <w:rFonts w:ascii="Times New Roman" w:hAnsi="Times New Roman" w:cs="Times New Roman"/>
              </w:rPr>
            </w:pPr>
            <w:r w:rsidRPr="00DE192E">
              <w:rPr>
                <w:rFonts w:ascii="Times New Roman" w:hAnsi="Times New Roman" w:cs="Times New Roman"/>
              </w:rPr>
              <w:t>• Ағаш аралағыштардың ағаш қалдықтарын өз қажеттіліктері үшін пайдалану</w:t>
            </w:r>
          </w:p>
        </w:tc>
        <w:tc>
          <w:tcPr>
            <w:tcW w:w="2337" w:type="dxa"/>
          </w:tcPr>
          <w:p w14:paraId="5D0E0774" w14:textId="163E6748" w:rsidR="006203BE" w:rsidRPr="00DE192E" w:rsidRDefault="00025814" w:rsidP="00025814">
            <w:pPr>
              <w:jc w:val="center"/>
              <w:rPr>
                <w:rFonts w:ascii="Times New Roman" w:hAnsi="Times New Roman" w:cs="Times New Roman"/>
              </w:rPr>
            </w:pPr>
            <w:r w:rsidRPr="00DE192E">
              <w:rPr>
                <w:rFonts w:ascii="Times New Roman" w:hAnsi="Times New Roman" w:cs="Times New Roman"/>
              </w:rPr>
              <w:t>Шағын жылу энергетикасы: ағаш өңдеу қалдықтарын кәдеге жарату. Ағаш кесетін жерде көмір немесе газ жағудың экономикалық мәні жоқ</w:t>
            </w:r>
          </w:p>
        </w:tc>
      </w:tr>
    </w:tbl>
    <w:p w14:paraId="65313A02" w14:textId="77777777" w:rsidR="00DE192E" w:rsidRDefault="00DE192E" w:rsidP="00DE192E">
      <w:pPr>
        <w:ind w:firstLine="720"/>
        <w:rPr>
          <w:rFonts w:ascii="Times New Roman" w:hAnsi="Times New Roman" w:cs="Times New Roman"/>
          <w:b/>
          <w:bCs/>
          <w:sz w:val="28"/>
          <w:szCs w:val="28"/>
        </w:rPr>
      </w:pPr>
    </w:p>
    <w:p w14:paraId="54BFAE72" w14:textId="76E0037F" w:rsidR="006203BE" w:rsidRDefault="00DE192E" w:rsidP="00DE192E">
      <w:pPr>
        <w:spacing w:after="0" w:line="240" w:lineRule="auto"/>
        <w:ind w:firstLine="720"/>
        <w:jc w:val="both"/>
        <w:rPr>
          <w:rFonts w:ascii="Times New Roman" w:hAnsi="Times New Roman" w:cs="Times New Roman"/>
          <w:b/>
          <w:bCs/>
          <w:sz w:val="28"/>
          <w:szCs w:val="28"/>
        </w:rPr>
      </w:pPr>
      <w:r w:rsidRPr="00DE192E">
        <w:rPr>
          <w:rFonts w:ascii="Times New Roman" w:hAnsi="Times New Roman" w:cs="Times New Roman"/>
          <w:b/>
          <w:bCs/>
          <w:sz w:val="28"/>
          <w:szCs w:val="28"/>
        </w:rPr>
        <w:t>2.2) сапалық сипаттамалары, оның ішінде түрі, сорты, орауы, тарату және өткізу жүйесіндегі ерекшеліктері</w:t>
      </w:r>
    </w:p>
    <w:p w14:paraId="0AF313F4" w14:textId="51BA4E77" w:rsidR="00DE192E" w:rsidRDefault="00DE192E" w:rsidP="00DE192E">
      <w:pPr>
        <w:spacing w:after="0" w:line="240" w:lineRule="auto"/>
        <w:ind w:firstLine="720"/>
        <w:jc w:val="both"/>
        <w:rPr>
          <w:rFonts w:ascii="Times New Roman" w:hAnsi="Times New Roman" w:cs="Times New Roman"/>
          <w:b/>
          <w:bCs/>
          <w:sz w:val="28"/>
          <w:szCs w:val="28"/>
        </w:rPr>
      </w:pPr>
      <w:r w:rsidRPr="00DE192E">
        <w:rPr>
          <w:rFonts w:ascii="Times New Roman" w:hAnsi="Times New Roman" w:cs="Times New Roman"/>
          <w:b/>
          <w:bCs/>
          <w:sz w:val="28"/>
          <w:szCs w:val="28"/>
        </w:rPr>
        <w:t xml:space="preserve">2.3) техникалық сипаттамалар, оның ішінде пайдалану көрсеткіштері, тасымалдау бойынша шектеулер, құрастыру, жөндеу, техникалық қызмет көрсету шарттары </w:t>
      </w:r>
      <w:r w:rsidRPr="00EB5D7E">
        <w:rPr>
          <w:rFonts w:ascii="Times New Roman" w:hAnsi="Times New Roman" w:cs="Times New Roman"/>
          <w:i/>
          <w:iCs/>
          <w:sz w:val="24"/>
          <w:szCs w:val="24"/>
        </w:rPr>
        <w:t>(кепілді қызмет көрсетуді қоса алғанда)</w:t>
      </w:r>
      <w:r w:rsidRPr="00DE192E">
        <w:rPr>
          <w:rFonts w:ascii="Times New Roman" w:hAnsi="Times New Roman" w:cs="Times New Roman"/>
          <w:b/>
          <w:bCs/>
          <w:sz w:val="28"/>
          <w:szCs w:val="28"/>
        </w:rPr>
        <w:t xml:space="preserve">, кәсіби пайдалану </w:t>
      </w:r>
      <w:r w:rsidRPr="00EB5D7E">
        <w:rPr>
          <w:rFonts w:ascii="Times New Roman" w:hAnsi="Times New Roman" w:cs="Times New Roman"/>
          <w:i/>
          <w:iCs/>
          <w:sz w:val="24"/>
          <w:szCs w:val="24"/>
        </w:rPr>
        <w:t>(өндірістік тұтыну)</w:t>
      </w:r>
      <w:r w:rsidRPr="00EB5D7E">
        <w:rPr>
          <w:rFonts w:ascii="Times New Roman" w:hAnsi="Times New Roman" w:cs="Times New Roman"/>
          <w:b/>
          <w:bCs/>
          <w:sz w:val="24"/>
          <w:szCs w:val="24"/>
        </w:rPr>
        <w:t xml:space="preserve"> </w:t>
      </w:r>
      <w:r w:rsidRPr="00DE192E">
        <w:rPr>
          <w:rFonts w:ascii="Times New Roman" w:hAnsi="Times New Roman" w:cs="Times New Roman"/>
          <w:b/>
          <w:bCs/>
          <w:sz w:val="28"/>
          <w:szCs w:val="28"/>
        </w:rPr>
        <w:t>ерекшеліктері</w:t>
      </w:r>
    </w:p>
    <w:p w14:paraId="739DE82E" w14:textId="77777777" w:rsidR="00DE192E" w:rsidRPr="000121B7" w:rsidRDefault="00DE192E" w:rsidP="00DE192E">
      <w:pPr>
        <w:spacing w:after="0" w:line="240" w:lineRule="auto"/>
        <w:ind w:firstLine="720"/>
        <w:jc w:val="both"/>
        <w:rPr>
          <w:rFonts w:ascii="Times New Roman" w:hAnsi="Times New Roman" w:cs="Times New Roman"/>
          <w:sz w:val="28"/>
          <w:szCs w:val="28"/>
        </w:rPr>
      </w:pPr>
      <w:r w:rsidRPr="000121B7">
        <w:rPr>
          <w:rFonts w:ascii="Times New Roman" w:hAnsi="Times New Roman" w:cs="Times New Roman"/>
          <w:sz w:val="28"/>
          <w:szCs w:val="28"/>
        </w:rPr>
        <w:t xml:space="preserve">Қазақстан Республикасында ТМД-да қабылданған генетикалық және технологиялық параметрлер бойынша көмірдің бірыңғай жіктемесі қолданылады, ол МЕМСТ 25543-88 "Қоңыр, тас көмірлер және антрациттер. Генетикалық және технологиялық параметрлер бойынша жіктеу" </w:t>
      </w:r>
      <w:r w:rsidRPr="00EB5D7E">
        <w:rPr>
          <w:rFonts w:ascii="Times New Roman" w:hAnsi="Times New Roman" w:cs="Times New Roman"/>
          <w:i/>
          <w:iCs/>
          <w:sz w:val="24"/>
          <w:szCs w:val="24"/>
        </w:rPr>
        <w:t>(бұдан әрі - Мемлекетаралық стандарт)</w:t>
      </w:r>
      <w:r w:rsidRPr="000121B7">
        <w:rPr>
          <w:rFonts w:ascii="Times New Roman" w:hAnsi="Times New Roman" w:cs="Times New Roman"/>
          <w:sz w:val="28"/>
          <w:szCs w:val="28"/>
        </w:rPr>
        <w:t>.</w:t>
      </w:r>
    </w:p>
    <w:p w14:paraId="73611F71" w14:textId="04375901" w:rsidR="00DE192E" w:rsidRDefault="00DE192E" w:rsidP="00DE192E">
      <w:pPr>
        <w:spacing w:after="0" w:line="240" w:lineRule="auto"/>
        <w:ind w:firstLine="720"/>
        <w:jc w:val="both"/>
        <w:rPr>
          <w:rFonts w:ascii="Times New Roman" w:hAnsi="Times New Roman" w:cs="Times New Roman"/>
          <w:sz w:val="28"/>
          <w:szCs w:val="28"/>
        </w:rPr>
      </w:pPr>
      <w:r w:rsidRPr="000121B7">
        <w:rPr>
          <w:rFonts w:ascii="Times New Roman" w:hAnsi="Times New Roman" w:cs="Times New Roman"/>
          <w:sz w:val="28"/>
          <w:szCs w:val="28"/>
        </w:rPr>
        <w:t>Мемлекетаралық стандартқа сәйкес көмір түрлері, сыныптары, санаттары, типтері, кіші түрлері мен кодтық нөмірлері, сондай-ақ генетикалық ерекшеліктері мен негізгі технологиялық сипаттамаларын көрсететін анағұрлым тән жалпы белгілер негізінде технологиялық маркалар, топтар мен кіші топтар сияқты көптеген параметрлер бойынша жіктеледі.</w:t>
      </w:r>
    </w:p>
    <w:p w14:paraId="5A5E3548" w14:textId="5EB61A0A" w:rsidR="00A70460" w:rsidRDefault="00A70460" w:rsidP="00DE192E">
      <w:pPr>
        <w:spacing w:after="0" w:line="240" w:lineRule="auto"/>
        <w:ind w:firstLine="720"/>
        <w:jc w:val="both"/>
        <w:rPr>
          <w:rFonts w:ascii="Times New Roman" w:hAnsi="Times New Roman" w:cs="Times New Roman"/>
          <w:sz w:val="28"/>
          <w:szCs w:val="28"/>
        </w:rPr>
      </w:pPr>
      <w:r w:rsidRPr="00A70460">
        <w:rPr>
          <w:rFonts w:ascii="Times New Roman" w:hAnsi="Times New Roman" w:cs="Times New Roman"/>
          <w:sz w:val="28"/>
          <w:szCs w:val="28"/>
        </w:rPr>
        <w:t>Қазбалы көмір витринит шағылысуының орташа көрсеткіші шамасының мәніне, жану жылуына, ылғалды күлсіз күйіне және ұшпа заттардың құрғақ күлсіз күйіне шығуына байланысты 2-кестеге сәйкес 3 түрге бөлінеді.</w:t>
      </w:r>
    </w:p>
    <w:p w14:paraId="0B11E88C" w14:textId="49130073" w:rsidR="00A70460" w:rsidRDefault="00A70460" w:rsidP="00DE192E">
      <w:pPr>
        <w:spacing w:after="0" w:line="240" w:lineRule="auto"/>
        <w:ind w:firstLine="720"/>
        <w:jc w:val="both"/>
        <w:rPr>
          <w:rFonts w:ascii="Times New Roman" w:hAnsi="Times New Roman" w:cs="Times New Roman"/>
          <w:sz w:val="28"/>
          <w:szCs w:val="28"/>
        </w:rPr>
      </w:pPr>
    </w:p>
    <w:p w14:paraId="54E14BA3" w14:textId="633272FD" w:rsidR="00A70460" w:rsidRDefault="00A70460" w:rsidP="00A70460">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2</w:t>
      </w:r>
      <w:r w:rsidRPr="005423B4">
        <w:rPr>
          <w:rStyle w:val="rynqvb"/>
          <w:rFonts w:ascii="Times New Roman" w:hAnsi="Times New Roman" w:cs="Times New Roman"/>
          <w:sz w:val="28"/>
          <w:szCs w:val="28"/>
          <w:lang w:val="kk-KZ"/>
        </w:rPr>
        <w:t>-кесте</w:t>
      </w:r>
    </w:p>
    <w:tbl>
      <w:tblPr>
        <w:tblStyle w:val="a3"/>
        <w:tblW w:w="0" w:type="auto"/>
        <w:tblLook w:val="04A0" w:firstRow="1" w:lastRow="0" w:firstColumn="1" w:lastColumn="0" w:noHBand="0" w:noVBand="1"/>
      </w:tblPr>
      <w:tblGrid>
        <w:gridCol w:w="2336"/>
        <w:gridCol w:w="2336"/>
        <w:gridCol w:w="2336"/>
        <w:gridCol w:w="2337"/>
      </w:tblGrid>
      <w:tr w:rsidR="00A70460" w:rsidRPr="00366877" w14:paraId="1986A166" w14:textId="77777777" w:rsidTr="00A70460">
        <w:tc>
          <w:tcPr>
            <w:tcW w:w="2336" w:type="dxa"/>
          </w:tcPr>
          <w:p w14:paraId="3B250101" w14:textId="28D59E34" w:rsidR="00A70460" w:rsidRPr="00A70460" w:rsidRDefault="00A70460" w:rsidP="00A70460">
            <w:pPr>
              <w:jc w:val="center"/>
              <w:rPr>
                <w:rStyle w:val="rynqvb"/>
                <w:rFonts w:ascii="Times New Roman" w:hAnsi="Times New Roman" w:cs="Times New Roman"/>
                <w:b/>
                <w:bCs/>
                <w:lang w:val="kk-KZ"/>
              </w:rPr>
            </w:pPr>
            <w:r w:rsidRPr="00A70460">
              <w:rPr>
                <w:rStyle w:val="rynqvb"/>
                <w:rFonts w:ascii="Times New Roman" w:hAnsi="Times New Roman" w:cs="Times New Roman"/>
                <w:b/>
                <w:bCs/>
                <w:lang w:val="kk-KZ"/>
              </w:rPr>
              <w:t>Көмір түрі</w:t>
            </w:r>
          </w:p>
        </w:tc>
        <w:tc>
          <w:tcPr>
            <w:tcW w:w="2336" w:type="dxa"/>
          </w:tcPr>
          <w:p w14:paraId="15A446F4" w14:textId="46AEB45C" w:rsidR="00A70460" w:rsidRPr="00A70460" w:rsidRDefault="00A70460" w:rsidP="00A70460">
            <w:pPr>
              <w:jc w:val="center"/>
              <w:rPr>
                <w:rStyle w:val="rynqvb"/>
                <w:rFonts w:ascii="Times New Roman" w:hAnsi="Times New Roman" w:cs="Times New Roman"/>
                <w:b/>
                <w:bCs/>
                <w:lang w:val="kk-KZ"/>
              </w:rPr>
            </w:pPr>
            <w:r w:rsidRPr="00A70460">
              <w:rPr>
                <w:rStyle w:val="rynqvb"/>
                <w:rFonts w:ascii="Times New Roman" w:hAnsi="Times New Roman" w:cs="Times New Roman"/>
                <w:b/>
                <w:bCs/>
                <w:lang w:val="kk-KZ"/>
              </w:rPr>
              <w:t>Витринит шағылысуының орташа көрсеткіші</w:t>
            </w:r>
          </w:p>
        </w:tc>
        <w:tc>
          <w:tcPr>
            <w:tcW w:w="2336" w:type="dxa"/>
          </w:tcPr>
          <w:p w14:paraId="5A42ABF9" w14:textId="224FBDDD" w:rsidR="00A70460" w:rsidRPr="00A70460" w:rsidRDefault="00A70460" w:rsidP="00A70460">
            <w:pPr>
              <w:jc w:val="center"/>
              <w:rPr>
                <w:rStyle w:val="rynqvb"/>
                <w:rFonts w:ascii="Times New Roman" w:hAnsi="Times New Roman" w:cs="Times New Roman"/>
                <w:b/>
                <w:bCs/>
                <w:lang w:val="kk-KZ"/>
              </w:rPr>
            </w:pPr>
            <w:r w:rsidRPr="00A70460">
              <w:rPr>
                <w:rStyle w:val="rynqvb"/>
                <w:rFonts w:ascii="Times New Roman" w:hAnsi="Times New Roman" w:cs="Times New Roman"/>
                <w:b/>
                <w:bCs/>
                <w:lang w:val="kk-KZ"/>
              </w:rPr>
              <w:t>Ылғалды күлсіз күйге жану жылуы</w:t>
            </w:r>
          </w:p>
        </w:tc>
        <w:tc>
          <w:tcPr>
            <w:tcW w:w="2337" w:type="dxa"/>
          </w:tcPr>
          <w:p w14:paraId="4ACC452D" w14:textId="242F774A" w:rsidR="00A70460" w:rsidRPr="00A70460" w:rsidRDefault="00A70460" w:rsidP="00A70460">
            <w:pPr>
              <w:jc w:val="center"/>
              <w:rPr>
                <w:rStyle w:val="rynqvb"/>
                <w:rFonts w:ascii="Times New Roman" w:hAnsi="Times New Roman" w:cs="Times New Roman"/>
                <w:b/>
                <w:bCs/>
                <w:lang w:val="kk-KZ"/>
              </w:rPr>
            </w:pPr>
            <w:r w:rsidRPr="00A70460">
              <w:rPr>
                <w:rStyle w:val="rynqvb"/>
                <w:rFonts w:ascii="Times New Roman" w:hAnsi="Times New Roman" w:cs="Times New Roman"/>
                <w:b/>
                <w:bCs/>
                <w:lang w:val="kk-KZ"/>
              </w:rPr>
              <w:t>Ұшпа заттардың құрғақ күлсіз күйге шығуы</w:t>
            </w:r>
          </w:p>
        </w:tc>
      </w:tr>
      <w:tr w:rsidR="00A70460" w14:paraId="285AA82D" w14:textId="77777777" w:rsidTr="00A70460">
        <w:tc>
          <w:tcPr>
            <w:tcW w:w="2336" w:type="dxa"/>
          </w:tcPr>
          <w:p w14:paraId="5CEA758F" w14:textId="0C2C9FFA"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Қоңыр көмір</w:t>
            </w:r>
          </w:p>
        </w:tc>
        <w:tc>
          <w:tcPr>
            <w:tcW w:w="2336" w:type="dxa"/>
          </w:tcPr>
          <w:p w14:paraId="29ACCEEF" w14:textId="185F5EF5"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0,60-тан аз</w:t>
            </w:r>
          </w:p>
        </w:tc>
        <w:tc>
          <w:tcPr>
            <w:tcW w:w="2336" w:type="dxa"/>
          </w:tcPr>
          <w:p w14:paraId="658B7473" w14:textId="5C53474D"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24-тан аз</w:t>
            </w:r>
          </w:p>
        </w:tc>
        <w:tc>
          <w:tcPr>
            <w:tcW w:w="2337" w:type="dxa"/>
          </w:tcPr>
          <w:p w14:paraId="31FF4083" w14:textId="457EBF89" w:rsidR="00A70460" w:rsidRPr="00A70460" w:rsidRDefault="00A70460" w:rsidP="00A70460">
            <w:pPr>
              <w:jc w:val="center"/>
              <w:rPr>
                <w:rStyle w:val="rynqvb"/>
                <w:rFonts w:ascii="Times New Roman" w:hAnsi="Times New Roman" w:cs="Times New Roman"/>
                <w:lang w:val="kk-KZ"/>
              </w:rPr>
            </w:pPr>
            <w:r w:rsidRPr="00A70460">
              <w:rPr>
                <w:rFonts w:ascii="Times New Roman" w:hAnsi="Times New Roman" w:cs="Times New Roman"/>
              </w:rPr>
              <w:t>–</w:t>
            </w:r>
          </w:p>
        </w:tc>
      </w:tr>
      <w:tr w:rsidR="00A70460" w14:paraId="7F1B16E2" w14:textId="77777777" w:rsidTr="00A70460">
        <w:tc>
          <w:tcPr>
            <w:tcW w:w="2336" w:type="dxa"/>
          </w:tcPr>
          <w:p w14:paraId="38F27DDF" w14:textId="489F9F2F"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тас көмір</w:t>
            </w:r>
          </w:p>
        </w:tc>
        <w:tc>
          <w:tcPr>
            <w:tcW w:w="2336" w:type="dxa"/>
          </w:tcPr>
          <w:p w14:paraId="49D39E57" w14:textId="47948C57"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0,40-тан 2,59-ға дейін, қоса алғанда</w:t>
            </w:r>
          </w:p>
        </w:tc>
        <w:tc>
          <w:tcPr>
            <w:tcW w:w="2336" w:type="dxa"/>
          </w:tcPr>
          <w:p w14:paraId="566E50A3" w14:textId="7815F39A"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24 және одан да көп</w:t>
            </w:r>
          </w:p>
        </w:tc>
        <w:tc>
          <w:tcPr>
            <w:tcW w:w="2337" w:type="dxa"/>
          </w:tcPr>
          <w:p w14:paraId="61185FAB" w14:textId="1DD9AAE4"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8 немесе одан да көп</w:t>
            </w:r>
          </w:p>
        </w:tc>
      </w:tr>
      <w:tr w:rsidR="00A70460" w14:paraId="1A873A61" w14:textId="77777777" w:rsidTr="00A70460">
        <w:tc>
          <w:tcPr>
            <w:tcW w:w="2336" w:type="dxa"/>
          </w:tcPr>
          <w:p w14:paraId="4D49CE4B" w14:textId="71595AA1" w:rsidR="00A70460" w:rsidRPr="00A70460" w:rsidRDefault="00A70460" w:rsidP="00A70460">
            <w:pPr>
              <w:jc w:val="center"/>
              <w:rPr>
                <w:rStyle w:val="rynqvb"/>
                <w:rFonts w:ascii="Times New Roman" w:hAnsi="Times New Roman" w:cs="Times New Roman"/>
                <w:lang w:val="kk-KZ"/>
              </w:rPr>
            </w:pPr>
            <w:r w:rsidRPr="00A70460">
              <w:rPr>
                <w:rFonts w:ascii="Times New Roman" w:hAnsi="Times New Roman" w:cs="Times New Roman"/>
              </w:rPr>
              <w:t>Антрацит</w:t>
            </w:r>
          </w:p>
        </w:tc>
        <w:tc>
          <w:tcPr>
            <w:tcW w:w="2336" w:type="dxa"/>
          </w:tcPr>
          <w:p w14:paraId="237BE632" w14:textId="290664BA"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2.20 және одан жоғарыдан бастап</w:t>
            </w:r>
          </w:p>
        </w:tc>
        <w:tc>
          <w:tcPr>
            <w:tcW w:w="2336" w:type="dxa"/>
          </w:tcPr>
          <w:p w14:paraId="633AC28F" w14:textId="00F80259" w:rsidR="00A70460" w:rsidRPr="00A70460" w:rsidRDefault="00A70460" w:rsidP="00A70460">
            <w:pPr>
              <w:jc w:val="center"/>
              <w:rPr>
                <w:rStyle w:val="rynqvb"/>
                <w:rFonts w:ascii="Times New Roman" w:hAnsi="Times New Roman" w:cs="Times New Roman"/>
                <w:lang w:val="kk-KZ"/>
              </w:rPr>
            </w:pPr>
            <w:r w:rsidRPr="00A70460">
              <w:rPr>
                <w:rFonts w:ascii="Times New Roman" w:hAnsi="Times New Roman" w:cs="Times New Roman"/>
              </w:rPr>
              <w:t>–</w:t>
            </w:r>
          </w:p>
        </w:tc>
        <w:tc>
          <w:tcPr>
            <w:tcW w:w="2337" w:type="dxa"/>
          </w:tcPr>
          <w:p w14:paraId="6046E334" w14:textId="7943985A" w:rsidR="00A70460" w:rsidRPr="00A70460" w:rsidRDefault="00A70460" w:rsidP="00A70460">
            <w:pPr>
              <w:jc w:val="center"/>
              <w:rPr>
                <w:rStyle w:val="rynqvb"/>
                <w:rFonts w:ascii="Times New Roman" w:hAnsi="Times New Roman" w:cs="Times New Roman"/>
                <w:lang w:val="kk-KZ"/>
              </w:rPr>
            </w:pPr>
            <w:r w:rsidRPr="00A70460">
              <w:rPr>
                <w:rStyle w:val="rynqvb"/>
                <w:rFonts w:ascii="Times New Roman" w:hAnsi="Times New Roman" w:cs="Times New Roman"/>
                <w:lang w:val="kk-KZ"/>
              </w:rPr>
              <w:t>8-тан аз</w:t>
            </w:r>
          </w:p>
        </w:tc>
      </w:tr>
    </w:tbl>
    <w:p w14:paraId="6432FF35" w14:textId="77777777" w:rsidR="005E0D23" w:rsidRDefault="005E0D23" w:rsidP="005E0D23">
      <w:pPr>
        <w:jc w:val="both"/>
        <w:rPr>
          <w:rStyle w:val="rynqvb"/>
          <w:lang w:val="kk-KZ"/>
        </w:rPr>
      </w:pPr>
    </w:p>
    <w:p w14:paraId="1B8BDAB4" w14:textId="77777777" w:rsidR="005E0D23" w:rsidRPr="005E0D23" w:rsidRDefault="005E0D23" w:rsidP="005E0D23">
      <w:pPr>
        <w:spacing w:after="0" w:line="240" w:lineRule="auto"/>
        <w:ind w:firstLine="720"/>
        <w:jc w:val="both"/>
        <w:rPr>
          <w:rStyle w:val="rynqvb"/>
          <w:rFonts w:ascii="Times New Roman" w:hAnsi="Times New Roman" w:cs="Times New Roman"/>
          <w:sz w:val="28"/>
          <w:szCs w:val="28"/>
          <w:lang w:val="kk-KZ"/>
        </w:rPr>
      </w:pPr>
      <w:r w:rsidRPr="005E0D23">
        <w:rPr>
          <w:rStyle w:val="rynqvb"/>
          <w:rFonts w:ascii="Times New Roman" w:hAnsi="Times New Roman" w:cs="Times New Roman"/>
          <w:sz w:val="28"/>
          <w:szCs w:val="28"/>
          <w:lang w:val="kk-KZ"/>
        </w:rPr>
        <w:t xml:space="preserve">Қоңыр көмір, тас көмір және антрацит көмірі генетикалық сипаттамаларына байланысты келесі санаттарға бөлінеді: </w:t>
      </w:r>
    </w:p>
    <w:p w14:paraId="6460EAFD" w14:textId="77777777" w:rsidR="005E0D23" w:rsidRPr="005E0D23" w:rsidRDefault="005E0D23" w:rsidP="005E0D23">
      <w:pPr>
        <w:spacing w:after="0" w:line="240" w:lineRule="auto"/>
        <w:ind w:firstLine="720"/>
        <w:jc w:val="both"/>
        <w:rPr>
          <w:rStyle w:val="rynqvb"/>
          <w:rFonts w:ascii="Times New Roman" w:hAnsi="Times New Roman" w:cs="Times New Roman"/>
          <w:sz w:val="28"/>
          <w:szCs w:val="28"/>
          <w:lang w:val="kk-KZ"/>
        </w:rPr>
      </w:pPr>
      <w:r w:rsidRPr="005E0D23">
        <w:rPr>
          <w:rStyle w:val="rynqvb"/>
          <w:rFonts w:ascii="Times New Roman" w:hAnsi="Times New Roman" w:cs="Times New Roman"/>
          <w:sz w:val="28"/>
          <w:szCs w:val="28"/>
          <w:lang w:val="kk-KZ"/>
        </w:rPr>
        <w:t xml:space="preserve">- кластар – орташа витринит шағылысу қабілетіне негізделген; </w:t>
      </w:r>
    </w:p>
    <w:p w14:paraId="21724B93" w14:textId="5F51E8E8" w:rsidR="00A70460" w:rsidRPr="005E0D23" w:rsidRDefault="005E0D23" w:rsidP="005E0D23">
      <w:pPr>
        <w:spacing w:after="0" w:line="240" w:lineRule="auto"/>
        <w:ind w:firstLine="720"/>
        <w:jc w:val="both"/>
        <w:rPr>
          <w:rStyle w:val="rynqvb"/>
          <w:rFonts w:ascii="Times New Roman" w:hAnsi="Times New Roman" w:cs="Times New Roman"/>
          <w:sz w:val="28"/>
          <w:szCs w:val="28"/>
          <w:lang w:val="kk-KZ"/>
        </w:rPr>
      </w:pPr>
      <w:r w:rsidRPr="005E0D23">
        <w:rPr>
          <w:rStyle w:val="rynqvb"/>
          <w:rFonts w:ascii="Times New Roman" w:hAnsi="Times New Roman" w:cs="Times New Roman"/>
          <w:sz w:val="28"/>
          <w:szCs w:val="28"/>
          <w:lang w:val="kk-KZ"/>
        </w:rPr>
        <w:t>- санаттар – таза көмірдегі фузинделген компоненттердің құрамына негізделген;</w:t>
      </w:r>
    </w:p>
    <w:p w14:paraId="0510866A" w14:textId="69082CC8" w:rsidR="000D69D3" w:rsidRPr="000D69D3" w:rsidRDefault="000D69D3" w:rsidP="005E0D23">
      <w:pPr>
        <w:spacing w:after="0" w:line="240" w:lineRule="auto"/>
        <w:ind w:firstLine="720"/>
        <w:jc w:val="both"/>
        <w:rPr>
          <w:rStyle w:val="hwtze"/>
          <w:rFonts w:ascii="Times New Roman" w:hAnsi="Times New Roman" w:cs="Times New Roman"/>
          <w:sz w:val="28"/>
          <w:szCs w:val="28"/>
          <w:lang w:val="kk-KZ"/>
        </w:rPr>
      </w:pPr>
      <w:r w:rsidRPr="000D69D3">
        <w:rPr>
          <w:rStyle w:val="rynqvb"/>
          <w:rFonts w:ascii="Times New Roman" w:hAnsi="Times New Roman" w:cs="Times New Roman"/>
          <w:sz w:val="28"/>
          <w:szCs w:val="28"/>
          <w:lang w:val="kk-KZ"/>
        </w:rPr>
        <w:t xml:space="preserve">- </w:t>
      </w:r>
      <w:r w:rsidR="00EB5D7E">
        <w:rPr>
          <w:rStyle w:val="rynqvb"/>
          <w:rFonts w:ascii="Times New Roman" w:hAnsi="Times New Roman" w:cs="Times New Roman"/>
          <w:sz w:val="28"/>
          <w:szCs w:val="28"/>
          <w:lang w:val="kk-KZ"/>
        </w:rPr>
        <w:t>т</w:t>
      </w:r>
      <w:r w:rsidRPr="000D69D3">
        <w:rPr>
          <w:rStyle w:val="rynqvb"/>
          <w:rFonts w:ascii="Times New Roman" w:hAnsi="Times New Roman" w:cs="Times New Roman"/>
          <w:sz w:val="28"/>
          <w:szCs w:val="28"/>
          <w:lang w:val="kk-KZ"/>
        </w:rPr>
        <w:t xml:space="preserve">үрлері – қоңыр көмірлер үшін күлсіз негіздегі максималды ылғал сыйымдылығы бойынша, қатты көмірлер үшін құрғақ күлсіз негіздегі ұшқыш </w:t>
      </w:r>
      <w:r w:rsidRPr="000D69D3">
        <w:rPr>
          <w:rStyle w:val="rynqvb"/>
          <w:rFonts w:ascii="Times New Roman" w:hAnsi="Times New Roman" w:cs="Times New Roman"/>
          <w:sz w:val="28"/>
          <w:szCs w:val="28"/>
          <w:lang w:val="kk-KZ"/>
        </w:rPr>
        <w:lastRenderedPageBreak/>
        <w:t>заттардың шығымдылығы және антрациттер үшін құрғақ күлсіз негіздегі ұшқыш заттардың көлемдік шығымдылығы бойынша;</w:t>
      </w:r>
      <w:r w:rsidRPr="000D69D3">
        <w:rPr>
          <w:rStyle w:val="hwtze"/>
          <w:rFonts w:ascii="Times New Roman" w:hAnsi="Times New Roman" w:cs="Times New Roman"/>
          <w:sz w:val="28"/>
          <w:szCs w:val="28"/>
          <w:lang w:val="kk-KZ"/>
        </w:rPr>
        <w:t xml:space="preserve"> </w:t>
      </w:r>
    </w:p>
    <w:p w14:paraId="79052174" w14:textId="4CC1E024" w:rsidR="00A70460" w:rsidRDefault="000D69D3" w:rsidP="005E0D23">
      <w:pPr>
        <w:spacing w:after="0" w:line="240" w:lineRule="auto"/>
        <w:ind w:firstLine="720"/>
        <w:jc w:val="both"/>
        <w:rPr>
          <w:rStyle w:val="rynqvb"/>
          <w:rFonts w:ascii="Times New Roman" w:hAnsi="Times New Roman" w:cs="Times New Roman"/>
          <w:sz w:val="28"/>
          <w:szCs w:val="28"/>
          <w:lang w:val="kk-KZ"/>
        </w:rPr>
      </w:pPr>
      <w:r w:rsidRPr="000D69D3">
        <w:rPr>
          <w:rStyle w:val="rynqvb"/>
          <w:rFonts w:ascii="Times New Roman" w:hAnsi="Times New Roman" w:cs="Times New Roman"/>
          <w:sz w:val="28"/>
          <w:szCs w:val="28"/>
          <w:lang w:val="kk-KZ"/>
        </w:rPr>
        <w:t>- кіші түрлері – қоңыр көмірлер үшін құрғақ күлсіз негіздегі жартылай кокстелген шайыр шығымдылығы, қатты көмірлер үшін пластикалық қабат қалыңдығы және Рог индексі, ал антрациттер үшін витринит шағылыстыру анизотропиясы бойынша.</w:t>
      </w:r>
    </w:p>
    <w:p w14:paraId="37E13165" w14:textId="77777777" w:rsidR="005F5757" w:rsidRPr="005F5757" w:rsidRDefault="005F5757" w:rsidP="005E0D23">
      <w:pPr>
        <w:spacing w:after="0" w:line="240" w:lineRule="auto"/>
        <w:ind w:firstLine="720"/>
        <w:jc w:val="both"/>
        <w:rPr>
          <w:rStyle w:val="rynqvb"/>
          <w:rFonts w:ascii="Times New Roman" w:hAnsi="Times New Roman" w:cs="Times New Roman"/>
          <w:sz w:val="28"/>
          <w:szCs w:val="28"/>
          <w:lang w:val="kk-KZ"/>
        </w:rPr>
      </w:pPr>
      <w:r w:rsidRPr="005F5757">
        <w:rPr>
          <w:rStyle w:val="rynqvb"/>
          <w:rFonts w:ascii="Times New Roman" w:hAnsi="Times New Roman" w:cs="Times New Roman"/>
          <w:sz w:val="28"/>
          <w:szCs w:val="28"/>
          <w:lang w:val="kk-KZ"/>
        </w:rPr>
        <w:t xml:space="preserve">Генетикалық сипаттама нәтижелеріне сүйене отырып, көмірлерге жеті таңбалы код нөмірі беріледі, онда: </w:t>
      </w:r>
    </w:p>
    <w:p w14:paraId="49407424" w14:textId="77777777" w:rsidR="005F5757" w:rsidRPr="005F5757" w:rsidRDefault="005F5757" w:rsidP="005E0D23">
      <w:pPr>
        <w:spacing w:after="0" w:line="240" w:lineRule="auto"/>
        <w:ind w:firstLine="720"/>
        <w:jc w:val="both"/>
        <w:rPr>
          <w:rStyle w:val="rynqvb"/>
          <w:rFonts w:ascii="Times New Roman" w:hAnsi="Times New Roman" w:cs="Times New Roman"/>
          <w:sz w:val="28"/>
          <w:szCs w:val="28"/>
          <w:lang w:val="kk-KZ"/>
        </w:rPr>
      </w:pPr>
      <w:r w:rsidRPr="005F5757">
        <w:rPr>
          <w:rStyle w:val="rynqvb"/>
          <w:rFonts w:ascii="Times New Roman" w:hAnsi="Times New Roman" w:cs="Times New Roman"/>
          <w:sz w:val="28"/>
          <w:szCs w:val="28"/>
          <w:lang w:val="kk-KZ"/>
        </w:rPr>
        <w:t xml:space="preserve">- екі таңбалы санды құрайтын алғашқы екі сан класты көрсетеді және берілген клас үшін витриниттің минималды шағылысу мәнін сипаттайды, 10-ға көбейтіледі; </w:t>
      </w:r>
    </w:p>
    <w:p w14:paraId="4CFB6F41" w14:textId="77777777" w:rsidR="005F5757" w:rsidRPr="005F5757" w:rsidRDefault="005F5757" w:rsidP="005E0D23">
      <w:pPr>
        <w:spacing w:after="0" w:line="240" w:lineRule="auto"/>
        <w:ind w:firstLine="720"/>
        <w:jc w:val="both"/>
        <w:rPr>
          <w:rStyle w:val="rynqvb"/>
          <w:rFonts w:ascii="Times New Roman" w:hAnsi="Times New Roman" w:cs="Times New Roman"/>
          <w:sz w:val="28"/>
          <w:szCs w:val="28"/>
          <w:lang w:val="kk-KZ"/>
        </w:rPr>
      </w:pPr>
      <w:r w:rsidRPr="005F5757">
        <w:rPr>
          <w:rStyle w:val="rynqvb"/>
          <w:rFonts w:ascii="Times New Roman" w:hAnsi="Times New Roman" w:cs="Times New Roman"/>
          <w:sz w:val="28"/>
          <w:szCs w:val="28"/>
          <w:lang w:val="kk-KZ"/>
        </w:rPr>
        <w:t xml:space="preserve">- бір таңбалы санды құрайтын үшінші сан санатты көрсетеді және балқытылған компоненттердің қосындысының 10-ға бөлінген минималды мәнін сипаттайды; </w:t>
      </w:r>
    </w:p>
    <w:p w14:paraId="0EE38AB0" w14:textId="14A6722F" w:rsidR="005F5757" w:rsidRDefault="005F5757" w:rsidP="005E0D23">
      <w:pPr>
        <w:spacing w:after="0" w:line="240" w:lineRule="auto"/>
        <w:ind w:firstLine="720"/>
        <w:jc w:val="both"/>
        <w:rPr>
          <w:rStyle w:val="rynqvb"/>
          <w:rFonts w:ascii="Times New Roman" w:hAnsi="Times New Roman" w:cs="Times New Roman"/>
          <w:sz w:val="28"/>
          <w:szCs w:val="28"/>
          <w:lang w:val="kk-KZ"/>
        </w:rPr>
      </w:pPr>
      <w:r w:rsidRPr="005F5757">
        <w:rPr>
          <w:rStyle w:val="rynqvb"/>
          <w:rFonts w:ascii="Times New Roman" w:hAnsi="Times New Roman" w:cs="Times New Roman"/>
          <w:sz w:val="28"/>
          <w:szCs w:val="28"/>
          <w:lang w:val="kk-KZ"/>
        </w:rPr>
        <w:t>- екі таңбалы санды құрайтын төртінші және бесінші сандар түрін көрсетеді және сипаттайды: қоңыр көмірлер үшін – күлсіз негіздегі максималды ылғал сыйымдылықтың минималды мәні;</w:t>
      </w:r>
      <w:r w:rsidR="00EB5D7E">
        <w:rPr>
          <w:rStyle w:val="rynqvb"/>
          <w:rFonts w:ascii="Times New Roman" w:hAnsi="Times New Roman" w:cs="Times New Roman"/>
          <w:sz w:val="28"/>
          <w:szCs w:val="28"/>
          <w:lang w:val="kk-KZ"/>
        </w:rPr>
        <w:t xml:space="preserve"> </w:t>
      </w:r>
      <w:r w:rsidRPr="005F5757">
        <w:rPr>
          <w:rStyle w:val="hwtze"/>
          <w:rFonts w:ascii="Times New Roman" w:hAnsi="Times New Roman" w:cs="Times New Roman"/>
          <w:sz w:val="28"/>
          <w:szCs w:val="28"/>
          <w:lang w:val="kk-KZ"/>
        </w:rPr>
        <w:t xml:space="preserve"> </w:t>
      </w:r>
      <w:r w:rsidRPr="005F5757">
        <w:rPr>
          <w:rStyle w:val="rynqvb"/>
          <w:rFonts w:ascii="Times New Roman" w:hAnsi="Times New Roman" w:cs="Times New Roman"/>
          <w:sz w:val="28"/>
          <w:szCs w:val="28"/>
          <w:lang w:val="kk-KZ"/>
        </w:rPr>
        <w:t>қатты көмірлер үшін – құрғақ күлсіз негіздегі ұшпа заттардың шығымының минималды мәні;</w:t>
      </w:r>
      <w:r w:rsidRPr="005F5757">
        <w:rPr>
          <w:rStyle w:val="hwtze"/>
          <w:rFonts w:ascii="Times New Roman" w:hAnsi="Times New Roman" w:cs="Times New Roman"/>
          <w:sz w:val="28"/>
          <w:szCs w:val="28"/>
          <w:lang w:val="kk-KZ"/>
        </w:rPr>
        <w:t xml:space="preserve"> </w:t>
      </w:r>
      <w:r w:rsidR="00EB5D7E">
        <w:rPr>
          <w:rStyle w:val="rynqvb"/>
          <w:rFonts w:ascii="Times New Roman" w:hAnsi="Times New Roman" w:cs="Times New Roman"/>
          <w:sz w:val="28"/>
          <w:szCs w:val="28"/>
          <w:lang w:val="kk-KZ"/>
        </w:rPr>
        <w:t>а</w:t>
      </w:r>
      <w:r w:rsidRPr="005F5757">
        <w:rPr>
          <w:rStyle w:val="rynqvb"/>
          <w:rFonts w:ascii="Times New Roman" w:hAnsi="Times New Roman" w:cs="Times New Roman"/>
          <w:sz w:val="28"/>
          <w:szCs w:val="28"/>
          <w:lang w:val="kk-KZ"/>
        </w:rPr>
        <w:t xml:space="preserve">нтрациттер үшін берілген түр үшін құрғақ күлсіз негізде ұшқыш заттардың көлемдік шығымын 10-ға бөлу арқылы есептеледі. </w:t>
      </w:r>
    </w:p>
    <w:p w14:paraId="44C0A2E3" w14:textId="2D60FA87" w:rsidR="005F5757" w:rsidRDefault="005F5757" w:rsidP="005E0D23">
      <w:pPr>
        <w:spacing w:after="0" w:line="240" w:lineRule="auto"/>
        <w:ind w:firstLine="720"/>
        <w:jc w:val="both"/>
        <w:rPr>
          <w:rStyle w:val="rynqvb"/>
          <w:rFonts w:ascii="Times New Roman" w:hAnsi="Times New Roman" w:cs="Times New Roman"/>
          <w:sz w:val="28"/>
          <w:szCs w:val="28"/>
          <w:lang w:val="kk-KZ"/>
        </w:rPr>
      </w:pPr>
      <w:r w:rsidRPr="005F5757">
        <w:rPr>
          <w:rStyle w:val="rynqvb"/>
          <w:rFonts w:ascii="Times New Roman" w:hAnsi="Times New Roman" w:cs="Times New Roman"/>
          <w:sz w:val="28"/>
          <w:szCs w:val="28"/>
          <w:lang w:val="kk-KZ"/>
        </w:rPr>
        <w:t xml:space="preserve">- </w:t>
      </w:r>
      <w:r w:rsidR="00EB5D7E">
        <w:rPr>
          <w:rStyle w:val="rynqvb"/>
          <w:rFonts w:ascii="Times New Roman" w:hAnsi="Times New Roman" w:cs="Times New Roman"/>
          <w:sz w:val="28"/>
          <w:szCs w:val="28"/>
          <w:lang w:val="kk-KZ"/>
        </w:rPr>
        <w:t>е</w:t>
      </w:r>
      <w:r w:rsidRPr="005F5757">
        <w:rPr>
          <w:rStyle w:val="rynqvb"/>
          <w:rFonts w:ascii="Times New Roman" w:hAnsi="Times New Roman" w:cs="Times New Roman"/>
          <w:sz w:val="28"/>
          <w:szCs w:val="28"/>
          <w:lang w:val="kk-KZ"/>
        </w:rPr>
        <w:t>кі таңбалы санның алтыншы және жетінші цифрлары кіші түрді көрсетеді және сипаттайды: қоңыр көмірлер үшін құрғақ күлсіз негізде жартылай кокстелетін шайыр шығымын 10-ға бөлу;</w:t>
      </w:r>
      <w:r w:rsidRPr="005F5757">
        <w:rPr>
          <w:rStyle w:val="hwtze"/>
          <w:rFonts w:ascii="Times New Roman" w:hAnsi="Times New Roman" w:cs="Times New Roman"/>
          <w:sz w:val="28"/>
          <w:szCs w:val="28"/>
          <w:lang w:val="kk-KZ"/>
        </w:rPr>
        <w:t xml:space="preserve"> </w:t>
      </w:r>
      <w:r w:rsidRPr="005F5757">
        <w:rPr>
          <w:rStyle w:val="rynqvb"/>
          <w:rFonts w:ascii="Times New Roman" w:hAnsi="Times New Roman" w:cs="Times New Roman"/>
          <w:sz w:val="28"/>
          <w:szCs w:val="28"/>
          <w:lang w:val="kk-KZ"/>
        </w:rPr>
        <w:t>қатты көмірлер үшін пластикалық қабат қалыңдығының абсолютті мәні;</w:t>
      </w:r>
      <w:r w:rsidRPr="005F5757">
        <w:rPr>
          <w:rStyle w:val="hwtze"/>
          <w:rFonts w:ascii="Times New Roman" w:hAnsi="Times New Roman" w:cs="Times New Roman"/>
          <w:sz w:val="28"/>
          <w:szCs w:val="28"/>
          <w:lang w:val="kk-KZ"/>
        </w:rPr>
        <w:t xml:space="preserve"> </w:t>
      </w:r>
      <w:r w:rsidRPr="005F5757">
        <w:rPr>
          <w:rStyle w:val="rynqvb"/>
          <w:rFonts w:ascii="Times New Roman" w:hAnsi="Times New Roman" w:cs="Times New Roman"/>
          <w:sz w:val="28"/>
          <w:szCs w:val="28"/>
          <w:lang w:val="kk-KZ"/>
        </w:rPr>
        <w:t>антрациттер үшін берілген кіші түр үшін витринит шағылысу анизотропиясының 10-ға бөлу.</w:t>
      </w:r>
    </w:p>
    <w:p w14:paraId="3834B00E" w14:textId="77777777" w:rsidR="005550B9" w:rsidRDefault="005550B9" w:rsidP="005550B9">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Технологиялық параметрлеріне байланысты көмірлер технологиялық сұрыптарға бөлінеді:</w:t>
      </w:r>
    </w:p>
    <w:p w14:paraId="480431B8" w14:textId="48EC9C4A" w:rsidR="005550B9" w:rsidRDefault="005550B9" w:rsidP="005550B9">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Қоңыр көмір – </w:t>
      </w:r>
      <w:r w:rsidRPr="00EB5D7E">
        <w:rPr>
          <w:rStyle w:val="rynqvb"/>
          <w:rFonts w:ascii="Times New Roman" w:hAnsi="Times New Roman" w:cs="Times New Roman"/>
          <w:b/>
          <w:bCs/>
          <w:sz w:val="28"/>
          <w:szCs w:val="28"/>
          <w:lang w:val="kk-KZ"/>
        </w:rPr>
        <w:t xml:space="preserve">Б </w:t>
      </w:r>
    </w:p>
    <w:p w14:paraId="10435B0F" w14:textId="0A17A43B" w:rsidR="005550B9" w:rsidRDefault="005550B9" w:rsidP="005550B9">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Ұзын жалынды көмір – </w:t>
      </w:r>
      <w:r w:rsidRPr="00EB5D7E">
        <w:rPr>
          <w:rStyle w:val="rynqvb"/>
          <w:rFonts w:ascii="Times New Roman" w:hAnsi="Times New Roman" w:cs="Times New Roman"/>
          <w:b/>
          <w:bCs/>
          <w:sz w:val="28"/>
          <w:szCs w:val="28"/>
          <w:lang w:val="kk-KZ"/>
        </w:rPr>
        <w:t>Д</w:t>
      </w:r>
    </w:p>
    <w:p w14:paraId="7A80997A" w14:textId="0ECAAC5E" w:rsidR="005550B9" w:rsidRDefault="005550B9" w:rsidP="005550B9">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Ұзын жалынды газ көмір – </w:t>
      </w:r>
      <w:r w:rsidRPr="00EB5D7E">
        <w:rPr>
          <w:rStyle w:val="rynqvb"/>
          <w:rFonts w:ascii="Times New Roman" w:hAnsi="Times New Roman" w:cs="Times New Roman"/>
          <w:b/>
          <w:bCs/>
          <w:sz w:val="28"/>
          <w:szCs w:val="28"/>
          <w:lang w:val="kk-KZ"/>
        </w:rPr>
        <w:t>ДГ</w:t>
      </w:r>
      <w:r w:rsidRPr="005550B9">
        <w:rPr>
          <w:rStyle w:val="rynqvb"/>
          <w:rFonts w:ascii="Times New Roman" w:hAnsi="Times New Roman" w:cs="Times New Roman"/>
          <w:sz w:val="28"/>
          <w:szCs w:val="28"/>
          <w:lang w:val="kk-KZ"/>
        </w:rPr>
        <w:t xml:space="preserve"> </w:t>
      </w:r>
    </w:p>
    <w:p w14:paraId="513AD11F" w14:textId="4AF029CE" w:rsidR="005550B9" w:rsidRDefault="005550B9" w:rsidP="005550B9">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Газ көмір – </w:t>
      </w:r>
      <w:r w:rsidRPr="00EB5D7E">
        <w:rPr>
          <w:rStyle w:val="rynqvb"/>
          <w:rFonts w:ascii="Times New Roman" w:hAnsi="Times New Roman" w:cs="Times New Roman"/>
          <w:b/>
          <w:bCs/>
          <w:sz w:val="28"/>
          <w:szCs w:val="28"/>
          <w:lang w:val="kk-KZ"/>
        </w:rPr>
        <w:t xml:space="preserve">Г </w:t>
      </w:r>
    </w:p>
    <w:p w14:paraId="7CD5E6EA" w14:textId="1F8A9CAE" w:rsidR="005550B9"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Майлы тазартылған газ – </w:t>
      </w:r>
      <w:r w:rsidRPr="00EB5D7E">
        <w:rPr>
          <w:rStyle w:val="rynqvb"/>
          <w:rFonts w:ascii="Times New Roman" w:hAnsi="Times New Roman" w:cs="Times New Roman"/>
          <w:b/>
          <w:bCs/>
          <w:sz w:val="28"/>
          <w:szCs w:val="28"/>
          <w:lang w:val="kk-KZ"/>
        </w:rPr>
        <w:t>ГЖО</w:t>
      </w:r>
    </w:p>
    <w:p w14:paraId="254D9CC0" w14:textId="4E1B3C44" w:rsidR="005550B9"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Майсыз майлы газ көмір – </w:t>
      </w:r>
      <w:r w:rsidRPr="00EB5D7E">
        <w:rPr>
          <w:rStyle w:val="rynqvb"/>
          <w:rFonts w:ascii="Times New Roman" w:hAnsi="Times New Roman" w:cs="Times New Roman"/>
          <w:b/>
          <w:bCs/>
          <w:sz w:val="28"/>
          <w:szCs w:val="28"/>
          <w:lang w:val="kk-KZ"/>
        </w:rPr>
        <w:t>ГЖ</w:t>
      </w:r>
      <w:r w:rsidRPr="005550B9">
        <w:rPr>
          <w:rStyle w:val="rynqvb"/>
          <w:rFonts w:ascii="Times New Roman" w:hAnsi="Times New Roman" w:cs="Times New Roman"/>
          <w:sz w:val="28"/>
          <w:szCs w:val="28"/>
          <w:lang w:val="kk-KZ"/>
        </w:rPr>
        <w:t xml:space="preserve"> </w:t>
      </w:r>
    </w:p>
    <w:p w14:paraId="05E3CE61" w14:textId="13B873D6" w:rsidR="005550B9" w:rsidRDefault="005550B9" w:rsidP="005E0D23">
      <w:pPr>
        <w:spacing w:after="0" w:line="240" w:lineRule="auto"/>
        <w:ind w:firstLine="720"/>
        <w:jc w:val="both"/>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М</w:t>
      </w:r>
      <w:r w:rsidRPr="005550B9">
        <w:rPr>
          <w:rStyle w:val="rynqvb"/>
          <w:rFonts w:ascii="Times New Roman" w:hAnsi="Times New Roman" w:cs="Times New Roman"/>
          <w:sz w:val="28"/>
          <w:szCs w:val="28"/>
          <w:lang w:val="kk-KZ"/>
        </w:rPr>
        <w:t>айлы</w:t>
      </w:r>
      <w:r>
        <w:rPr>
          <w:rStyle w:val="rynqvb"/>
          <w:rFonts w:ascii="Times New Roman" w:hAnsi="Times New Roman" w:cs="Times New Roman"/>
          <w:sz w:val="28"/>
          <w:szCs w:val="28"/>
          <w:lang w:val="kk-KZ"/>
        </w:rPr>
        <w:t xml:space="preserve"> - </w:t>
      </w:r>
      <w:r w:rsidRPr="00EB5D7E">
        <w:rPr>
          <w:rStyle w:val="rynqvb"/>
          <w:rFonts w:ascii="Times New Roman" w:hAnsi="Times New Roman" w:cs="Times New Roman"/>
          <w:b/>
          <w:bCs/>
          <w:sz w:val="28"/>
          <w:szCs w:val="28"/>
          <w:lang w:val="kk-KZ"/>
        </w:rPr>
        <w:t>Ж</w:t>
      </w:r>
    </w:p>
    <w:p w14:paraId="20894B52" w14:textId="18A8AB7B" w:rsidR="005550B9"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Майсыз кокс көмір – </w:t>
      </w:r>
      <w:r w:rsidRPr="00EB5D7E">
        <w:rPr>
          <w:rStyle w:val="rynqvb"/>
          <w:rFonts w:ascii="Times New Roman" w:hAnsi="Times New Roman" w:cs="Times New Roman"/>
          <w:b/>
          <w:bCs/>
          <w:sz w:val="28"/>
          <w:szCs w:val="28"/>
          <w:lang w:val="kk-KZ"/>
        </w:rPr>
        <w:t>KЖ</w:t>
      </w:r>
      <w:r w:rsidRPr="005550B9">
        <w:rPr>
          <w:rStyle w:val="rynqvb"/>
          <w:rFonts w:ascii="Times New Roman" w:hAnsi="Times New Roman" w:cs="Times New Roman"/>
          <w:sz w:val="28"/>
          <w:szCs w:val="28"/>
          <w:lang w:val="kk-KZ"/>
        </w:rPr>
        <w:t xml:space="preserve"> </w:t>
      </w:r>
    </w:p>
    <w:p w14:paraId="5CC04128" w14:textId="7777777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Кокс көмір – </w:t>
      </w:r>
      <w:r w:rsidRPr="00EB5D7E">
        <w:rPr>
          <w:rStyle w:val="rynqvb"/>
          <w:rFonts w:ascii="Times New Roman" w:hAnsi="Times New Roman" w:cs="Times New Roman"/>
          <w:b/>
          <w:bCs/>
          <w:sz w:val="28"/>
          <w:szCs w:val="28"/>
          <w:lang w:val="kk-KZ"/>
        </w:rPr>
        <w:t>K</w:t>
      </w:r>
      <w:r w:rsidRPr="005550B9">
        <w:rPr>
          <w:rStyle w:val="rynqvb"/>
          <w:rFonts w:ascii="Times New Roman" w:hAnsi="Times New Roman" w:cs="Times New Roman"/>
          <w:sz w:val="28"/>
          <w:szCs w:val="28"/>
          <w:lang w:val="kk-KZ"/>
        </w:rPr>
        <w:t xml:space="preserve"> </w:t>
      </w:r>
    </w:p>
    <w:p w14:paraId="036E7B96" w14:textId="7777777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Майсыз кокс көмір – </w:t>
      </w:r>
      <w:r w:rsidRPr="00EB5D7E">
        <w:rPr>
          <w:rStyle w:val="rynqvb"/>
          <w:rFonts w:ascii="Times New Roman" w:hAnsi="Times New Roman" w:cs="Times New Roman"/>
          <w:b/>
          <w:bCs/>
          <w:sz w:val="28"/>
          <w:szCs w:val="28"/>
          <w:lang w:val="kk-KZ"/>
        </w:rPr>
        <w:t>KO</w:t>
      </w:r>
    </w:p>
    <w:p w14:paraId="09BDE683" w14:textId="7777777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Төмен жабысатын төмен метаморфталған кокс көмір – </w:t>
      </w:r>
      <w:r w:rsidR="00AB7B2F" w:rsidRPr="00EB5D7E">
        <w:rPr>
          <w:rStyle w:val="rynqvb"/>
          <w:rFonts w:ascii="Times New Roman" w:hAnsi="Times New Roman" w:cs="Times New Roman"/>
          <w:b/>
          <w:bCs/>
          <w:sz w:val="28"/>
          <w:szCs w:val="28"/>
          <w:lang w:val="kk-KZ"/>
        </w:rPr>
        <w:t>КСН</w:t>
      </w:r>
    </w:p>
    <w:p w14:paraId="6CE9AE77" w14:textId="4CC580A4"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Төмен жабысатын кокс көмір – </w:t>
      </w:r>
      <w:r w:rsidR="00AB7B2F" w:rsidRPr="00EB5D7E">
        <w:rPr>
          <w:rStyle w:val="rynqvb"/>
          <w:rFonts w:ascii="Times New Roman" w:hAnsi="Times New Roman" w:cs="Times New Roman"/>
          <w:b/>
          <w:bCs/>
          <w:sz w:val="28"/>
          <w:szCs w:val="28"/>
          <w:lang w:val="kk-KZ"/>
        </w:rPr>
        <w:t>КС</w:t>
      </w:r>
    </w:p>
    <w:p w14:paraId="0FF889A7" w14:textId="4FE4FD8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Майсыз жабысатын көмір – </w:t>
      </w:r>
      <w:r w:rsidR="00AB7B2F" w:rsidRPr="00EB5D7E">
        <w:rPr>
          <w:rStyle w:val="rynqvb"/>
          <w:rFonts w:ascii="Times New Roman" w:hAnsi="Times New Roman" w:cs="Times New Roman"/>
          <w:b/>
          <w:bCs/>
          <w:sz w:val="28"/>
          <w:szCs w:val="28"/>
          <w:lang w:val="kk-KZ"/>
        </w:rPr>
        <w:t>ОС</w:t>
      </w:r>
    </w:p>
    <w:p w14:paraId="71B51076" w14:textId="4A4565D2"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Майсыз жабысатын көмір – </w:t>
      </w:r>
      <w:r w:rsidRPr="00EB5D7E">
        <w:rPr>
          <w:rStyle w:val="rynqvb"/>
          <w:rFonts w:ascii="Times New Roman" w:hAnsi="Times New Roman" w:cs="Times New Roman"/>
          <w:b/>
          <w:bCs/>
          <w:sz w:val="28"/>
          <w:szCs w:val="28"/>
          <w:lang w:val="kk-KZ"/>
        </w:rPr>
        <w:t>T</w:t>
      </w:r>
      <w:r w:rsidR="00AB7B2F" w:rsidRPr="00EB5D7E">
        <w:rPr>
          <w:rStyle w:val="rynqvb"/>
          <w:rFonts w:ascii="Times New Roman" w:hAnsi="Times New Roman" w:cs="Times New Roman"/>
          <w:b/>
          <w:bCs/>
          <w:sz w:val="28"/>
          <w:szCs w:val="28"/>
          <w:lang w:val="kk-KZ"/>
        </w:rPr>
        <w:t>С</w:t>
      </w:r>
    </w:p>
    <w:p w14:paraId="38F70CA8" w14:textId="7777777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Төмен жабысатын көмір – </w:t>
      </w:r>
      <w:r w:rsidR="00AB7B2F" w:rsidRPr="00EB5D7E">
        <w:rPr>
          <w:rStyle w:val="rynqvb"/>
          <w:rFonts w:ascii="Times New Roman" w:hAnsi="Times New Roman" w:cs="Times New Roman"/>
          <w:b/>
          <w:bCs/>
          <w:sz w:val="28"/>
          <w:szCs w:val="28"/>
          <w:lang w:val="kk-KZ"/>
        </w:rPr>
        <w:t>СС</w:t>
      </w:r>
    </w:p>
    <w:p w14:paraId="2CAE8E18" w14:textId="7777777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 Майсыз көмір – </w:t>
      </w:r>
      <w:r w:rsidRPr="00EB5D7E">
        <w:rPr>
          <w:rStyle w:val="rynqvb"/>
          <w:rFonts w:ascii="Times New Roman" w:hAnsi="Times New Roman" w:cs="Times New Roman"/>
          <w:b/>
          <w:bCs/>
          <w:sz w:val="28"/>
          <w:szCs w:val="28"/>
          <w:lang w:val="kk-KZ"/>
        </w:rPr>
        <w:t>T</w:t>
      </w:r>
      <w:r w:rsidRPr="005550B9">
        <w:rPr>
          <w:rStyle w:val="rynqvb"/>
          <w:rFonts w:ascii="Times New Roman" w:hAnsi="Times New Roman" w:cs="Times New Roman"/>
          <w:sz w:val="28"/>
          <w:szCs w:val="28"/>
          <w:lang w:val="kk-KZ"/>
        </w:rPr>
        <w:t xml:space="preserve"> </w:t>
      </w:r>
    </w:p>
    <w:p w14:paraId="43A98D20" w14:textId="7777777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 xml:space="preserve">Антрацит көмір – </w:t>
      </w:r>
      <w:r w:rsidRPr="00EB5D7E">
        <w:rPr>
          <w:rStyle w:val="rynqvb"/>
          <w:rFonts w:ascii="Times New Roman" w:hAnsi="Times New Roman" w:cs="Times New Roman"/>
          <w:b/>
          <w:bCs/>
          <w:sz w:val="28"/>
          <w:szCs w:val="28"/>
          <w:lang w:val="kk-KZ"/>
        </w:rPr>
        <w:t>A</w:t>
      </w:r>
      <w:r w:rsidRPr="005550B9">
        <w:rPr>
          <w:rStyle w:val="rynqvb"/>
          <w:rFonts w:ascii="Times New Roman" w:hAnsi="Times New Roman" w:cs="Times New Roman"/>
          <w:sz w:val="28"/>
          <w:szCs w:val="28"/>
          <w:lang w:val="kk-KZ"/>
        </w:rPr>
        <w:t xml:space="preserve"> </w:t>
      </w:r>
    </w:p>
    <w:p w14:paraId="100D4398" w14:textId="77777777" w:rsidR="00AB7B2F"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lastRenderedPageBreak/>
        <w:t xml:space="preserve">Сұрыптар мемлекетаралық стандартқа сәйкес тиісті топтар мен кіші топтарға бөлінеді. </w:t>
      </w:r>
    </w:p>
    <w:p w14:paraId="1478A0EC" w14:textId="5A97E3DC" w:rsidR="005550B9" w:rsidRDefault="005550B9" w:rsidP="005E0D23">
      <w:pPr>
        <w:spacing w:after="0" w:line="240" w:lineRule="auto"/>
        <w:ind w:firstLine="720"/>
        <w:jc w:val="both"/>
        <w:rPr>
          <w:rStyle w:val="rynqvb"/>
          <w:rFonts w:ascii="Times New Roman" w:hAnsi="Times New Roman" w:cs="Times New Roman"/>
          <w:sz w:val="28"/>
          <w:szCs w:val="28"/>
          <w:lang w:val="kk-KZ"/>
        </w:rPr>
      </w:pPr>
      <w:r w:rsidRPr="005550B9">
        <w:rPr>
          <w:rStyle w:val="rynqvb"/>
          <w:rFonts w:ascii="Times New Roman" w:hAnsi="Times New Roman" w:cs="Times New Roman"/>
          <w:sz w:val="28"/>
          <w:szCs w:val="28"/>
          <w:lang w:val="kk-KZ"/>
        </w:rPr>
        <w:t>Сонымен қатар, өнімдерді сақтау және тасымалдау кезіндегі қауіпсіздік талаптары Техникалық регламентпен анықталады.</w:t>
      </w:r>
    </w:p>
    <w:p w14:paraId="0BB0E444" w14:textId="77777777" w:rsidR="006E0BF9" w:rsidRPr="00A321B4" w:rsidRDefault="006E0BF9" w:rsidP="006E0BF9">
      <w:pPr>
        <w:spacing w:after="0" w:line="240" w:lineRule="auto"/>
        <w:ind w:firstLine="720"/>
        <w:jc w:val="both"/>
        <w:rPr>
          <w:rFonts w:ascii="Times New Roman" w:hAnsi="Times New Roman" w:cs="Times New Roman"/>
          <w:sz w:val="28"/>
          <w:szCs w:val="28"/>
          <w:lang w:val="kk-KZ"/>
        </w:rPr>
      </w:pPr>
      <w:r w:rsidRPr="00A321B4">
        <w:rPr>
          <w:rFonts w:ascii="Times New Roman" w:hAnsi="Times New Roman" w:cs="Times New Roman"/>
          <w:sz w:val="28"/>
          <w:szCs w:val="28"/>
          <w:lang w:val="kk-KZ"/>
        </w:rPr>
        <w:t>Өнімді сақтау су басуға ұшырамаған арнайы жабдықталған қоймалар мен құрғақ алаңдарда өрттер мен жарылыстардың туындауын, қоршаған ортаның ластануы мен ластануын болдырмайтын шараларды сақтай отырып жүзеге асырылады.</w:t>
      </w:r>
    </w:p>
    <w:p w14:paraId="22F93012" w14:textId="741DA66F" w:rsidR="005550B9" w:rsidRPr="00A321B4" w:rsidRDefault="006E0BF9" w:rsidP="006E0BF9">
      <w:pPr>
        <w:spacing w:after="0" w:line="240" w:lineRule="auto"/>
        <w:ind w:firstLine="720"/>
        <w:jc w:val="both"/>
        <w:rPr>
          <w:rFonts w:ascii="Times New Roman" w:hAnsi="Times New Roman" w:cs="Times New Roman"/>
          <w:sz w:val="28"/>
          <w:szCs w:val="28"/>
          <w:lang w:val="kk-KZ"/>
        </w:rPr>
      </w:pPr>
      <w:r w:rsidRPr="00A321B4">
        <w:rPr>
          <w:rFonts w:ascii="Times New Roman" w:hAnsi="Times New Roman" w:cs="Times New Roman"/>
          <w:sz w:val="28"/>
          <w:szCs w:val="28"/>
          <w:lang w:val="kk-KZ"/>
        </w:rPr>
        <w:t>Бұл ретте көмір мен оның қайта өңделген өнімдерінің топтары тотығуға және өздігінен жануға бейімділігі бойынша, сондай-ақ оларды сақтау мерзімдері бойынша Техникалық регламентке сәйкес 3-кестеде көрсетілген 4 топқа бөлінеді.</w:t>
      </w:r>
    </w:p>
    <w:p w14:paraId="42B24935" w14:textId="6E0271A8" w:rsidR="00AE744D" w:rsidRDefault="00AE744D" w:rsidP="00AE744D">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3</w:t>
      </w:r>
      <w:r w:rsidRPr="005423B4">
        <w:rPr>
          <w:rStyle w:val="rynqvb"/>
          <w:rFonts w:ascii="Times New Roman" w:hAnsi="Times New Roman" w:cs="Times New Roman"/>
          <w:sz w:val="28"/>
          <w:szCs w:val="28"/>
          <w:lang w:val="kk-KZ"/>
        </w:rPr>
        <w:t>-кесте</w:t>
      </w:r>
    </w:p>
    <w:tbl>
      <w:tblPr>
        <w:tblW w:w="9634" w:type="dxa"/>
        <w:tblLook w:val="04A0" w:firstRow="1" w:lastRow="0" w:firstColumn="1" w:lastColumn="0" w:noHBand="0" w:noVBand="1"/>
      </w:tblPr>
      <w:tblGrid>
        <w:gridCol w:w="1140"/>
        <w:gridCol w:w="2541"/>
        <w:gridCol w:w="3640"/>
        <w:gridCol w:w="2313"/>
      </w:tblGrid>
      <w:tr w:rsidR="002E30EF" w:rsidRPr="003D10A3" w14:paraId="4A71F8BD" w14:textId="77777777" w:rsidTr="00557DDF">
        <w:trPr>
          <w:trHeight w:val="285"/>
        </w:trPr>
        <w:tc>
          <w:tcPr>
            <w:tcW w:w="1140"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FD81DF6" w14:textId="62189FF5" w:rsidR="002E30EF" w:rsidRPr="003D10A3" w:rsidRDefault="002E30EF" w:rsidP="00557DDF">
            <w:pPr>
              <w:spacing w:after="0" w:line="240" w:lineRule="auto"/>
              <w:jc w:val="center"/>
              <w:rPr>
                <w:rFonts w:ascii="Times New Roman" w:eastAsia="Times New Roman" w:hAnsi="Times New Roman" w:cs="Times New Roman"/>
                <w:b/>
                <w:bCs/>
                <w:lang w:eastAsia="ru-RU"/>
              </w:rPr>
            </w:pPr>
            <w:r w:rsidRPr="002E30EF">
              <w:rPr>
                <w:rFonts w:ascii="Times New Roman" w:eastAsia="Times New Roman" w:hAnsi="Times New Roman" w:cs="Times New Roman"/>
                <w:b/>
                <w:bCs/>
                <w:lang w:eastAsia="ru-RU"/>
              </w:rPr>
              <w:t>Топ нөмірі</w:t>
            </w:r>
          </w:p>
        </w:tc>
        <w:tc>
          <w:tcPr>
            <w:tcW w:w="254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1025BA2" w14:textId="4995C72B" w:rsidR="002E30EF" w:rsidRPr="003D10A3" w:rsidRDefault="002E30EF" w:rsidP="00557DDF">
            <w:pPr>
              <w:spacing w:after="0" w:line="240" w:lineRule="auto"/>
              <w:jc w:val="center"/>
              <w:rPr>
                <w:rFonts w:ascii="Times New Roman" w:eastAsia="Times New Roman" w:hAnsi="Times New Roman" w:cs="Times New Roman"/>
                <w:b/>
                <w:bCs/>
                <w:lang w:eastAsia="ru-RU"/>
              </w:rPr>
            </w:pPr>
            <w:r w:rsidRPr="002E30EF">
              <w:rPr>
                <w:rFonts w:ascii="Times New Roman" w:eastAsia="Times New Roman" w:hAnsi="Times New Roman" w:cs="Times New Roman"/>
                <w:b/>
                <w:bCs/>
                <w:lang w:eastAsia="ru-RU"/>
              </w:rPr>
              <w:t>Топ атауы</w:t>
            </w:r>
          </w:p>
        </w:tc>
        <w:tc>
          <w:tcPr>
            <w:tcW w:w="364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28213AA" w14:textId="0E55CF83" w:rsidR="002E30EF" w:rsidRPr="003D10A3" w:rsidRDefault="002E30EF" w:rsidP="00557DDF">
            <w:pPr>
              <w:spacing w:after="0" w:line="240" w:lineRule="auto"/>
              <w:jc w:val="center"/>
              <w:rPr>
                <w:rFonts w:ascii="Times New Roman" w:eastAsia="Times New Roman" w:hAnsi="Times New Roman" w:cs="Times New Roman"/>
                <w:b/>
                <w:bCs/>
                <w:lang w:eastAsia="ru-RU"/>
              </w:rPr>
            </w:pPr>
            <w:r w:rsidRPr="002E30EF">
              <w:rPr>
                <w:rFonts w:ascii="Times New Roman" w:eastAsia="Times New Roman" w:hAnsi="Times New Roman" w:cs="Times New Roman"/>
                <w:b/>
                <w:bCs/>
                <w:lang w:eastAsia="ru-RU"/>
              </w:rPr>
              <w:t>Көмірдің атауы,</w:t>
            </w:r>
          </w:p>
        </w:tc>
        <w:tc>
          <w:tcPr>
            <w:tcW w:w="231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395B58" w14:textId="7A3A6A50" w:rsidR="002E30EF" w:rsidRPr="003D10A3" w:rsidRDefault="002E30EF" w:rsidP="00557DDF">
            <w:pPr>
              <w:spacing w:after="0" w:line="240" w:lineRule="auto"/>
              <w:jc w:val="center"/>
              <w:rPr>
                <w:rFonts w:ascii="Times New Roman" w:eastAsia="Times New Roman" w:hAnsi="Times New Roman" w:cs="Times New Roman"/>
                <w:b/>
                <w:bCs/>
                <w:lang w:eastAsia="ru-RU"/>
              </w:rPr>
            </w:pPr>
            <w:r w:rsidRPr="002E30EF">
              <w:rPr>
                <w:rFonts w:ascii="Times New Roman" w:eastAsia="Times New Roman" w:hAnsi="Times New Roman" w:cs="Times New Roman"/>
                <w:b/>
                <w:bCs/>
                <w:lang w:eastAsia="ru-RU"/>
              </w:rPr>
              <w:t>Сақтау мерзімі *, ай, артық емес</w:t>
            </w:r>
          </w:p>
        </w:tc>
      </w:tr>
      <w:tr w:rsidR="002E30EF" w:rsidRPr="003D10A3" w14:paraId="687342EF" w14:textId="77777777" w:rsidTr="00557DDF">
        <w:trPr>
          <w:trHeight w:val="285"/>
        </w:trPr>
        <w:tc>
          <w:tcPr>
            <w:tcW w:w="1140"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160463A" w14:textId="77777777" w:rsidR="002E30EF" w:rsidRPr="003D10A3" w:rsidRDefault="002E30EF" w:rsidP="00557DDF">
            <w:pPr>
              <w:spacing w:after="0" w:line="240" w:lineRule="auto"/>
              <w:rPr>
                <w:rFonts w:ascii="Times New Roman" w:eastAsia="Times New Roman" w:hAnsi="Times New Roman" w:cs="Times New Roman"/>
                <w:b/>
                <w:bCs/>
                <w:lang w:eastAsia="ru-RU"/>
              </w:rPr>
            </w:pPr>
          </w:p>
        </w:tc>
        <w:tc>
          <w:tcPr>
            <w:tcW w:w="2541"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572E834" w14:textId="77777777" w:rsidR="002E30EF" w:rsidRPr="003D10A3" w:rsidRDefault="002E30EF" w:rsidP="00557DDF">
            <w:pPr>
              <w:spacing w:after="0" w:line="240" w:lineRule="auto"/>
              <w:rPr>
                <w:rFonts w:ascii="Times New Roman" w:eastAsia="Times New Roman" w:hAnsi="Times New Roman" w:cs="Times New Roman"/>
                <w:b/>
                <w:bCs/>
                <w:lang w:eastAsia="ru-RU"/>
              </w:rPr>
            </w:pPr>
          </w:p>
        </w:tc>
        <w:tc>
          <w:tcPr>
            <w:tcW w:w="3640" w:type="dxa"/>
            <w:tcBorders>
              <w:top w:val="nil"/>
              <w:left w:val="nil"/>
              <w:bottom w:val="single" w:sz="4" w:space="0" w:color="auto"/>
              <w:right w:val="single" w:sz="4" w:space="0" w:color="auto"/>
            </w:tcBorders>
            <w:shd w:val="clear" w:color="auto" w:fill="E2EFD9" w:themeFill="accent6" w:themeFillTint="33"/>
            <w:vAlign w:val="center"/>
            <w:hideMark/>
          </w:tcPr>
          <w:p w14:paraId="1442D129" w14:textId="5E1FBDED" w:rsidR="002E30EF" w:rsidRPr="003D10A3" w:rsidRDefault="002E30EF" w:rsidP="00557DDF">
            <w:pPr>
              <w:spacing w:after="0" w:line="240" w:lineRule="auto"/>
              <w:jc w:val="center"/>
              <w:rPr>
                <w:rFonts w:ascii="Times New Roman" w:eastAsia="Times New Roman" w:hAnsi="Times New Roman" w:cs="Times New Roman"/>
                <w:b/>
                <w:bCs/>
                <w:lang w:eastAsia="ru-RU"/>
              </w:rPr>
            </w:pPr>
            <w:r w:rsidRPr="002E30EF">
              <w:rPr>
                <w:rFonts w:ascii="Times New Roman" w:eastAsia="Times New Roman" w:hAnsi="Times New Roman" w:cs="Times New Roman"/>
                <w:b/>
                <w:bCs/>
                <w:lang w:eastAsia="ru-RU"/>
              </w:rPr>
              <w:t>технологиялық таңба</w:t>
            </w:r>
          </w:p>
        </w:tc>
        <w:tc>
          <w:tcPr>
            <w:tcW w:w="2313"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25EC332" w14:textId="77777777" w:rsidR="002E30EF" w:rsidRPr="003D10A3" w:rsidRDefault="002E30EF" w:rsidP="00557DDF">
            <w:pPr>
              <w:spacing w:after="0" w:line="240" w:lineRule="auto"/>
              <w:rPr>
                <w:rFonts w:ascii="Times New Roman" w:eastAsia="Times New Roman" w:hAnsi="Times New Roman" w:cs="Times New Roman"/>
                <w:b/>
                <w:bCs/>
                <w:lang w:eastAsia="ru-RU"/>
              </w:rPr>
            </w:pPr>
          </w:p>
        </w:tc>
      </w:tr>
      <w:tr w:rsidR="002E30EF" w:rsidRPr="003D10A3" w14:paraId="0DE13894" w14:textId="77777777" w:rsidTr="00557DDF">
        <w:trPr>
          <w:trHeight w:val="285"/>
        </w:trPr>
        <w:tc>
          <w:tcPr>
            <w:tcW w:w="963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8DBA8A3" w14:textId="4393876E" w:rsidR="002E30EF" w:rsidRPr="003D10A3" w:rsidRDefault="002E30EF" w:rsidP="00557DDF">
            <w:pPr>
              <w:spacing w:after="0" w:line="240" w:lineRule="auto"/>
              <w:jc w:val="center"/>
              <w:rPr>
                <w:rFonts w:ascii="Times New Roman" w:eastAsia="Times New Roman" w:hAnsi="Times New Roman" w:cs="Times New Roman"/>
                <w:b/>
                <w:bCs/>
                <w:lang w:eastAsia="ru-RU"/>
              </w:rPr>
            </w:pPr>
            <w:r w:rsidRPr="002E30EF">
              <w:rPr>
                <w:rFonts w:ascii="Times New Roman" w:eastAsia="Times New Roman" w:hAnsi="Times New Roman" w:cs="Times New Roman"/>
                <w:b/>
                <w:bCs/>
                <w:lang w:eastAsia="ru-RU"/>
              </w:rPr>
              <w:t>Қатардағы көмірлер, байытылмаған (сұрыпталған), байытылған (концентрат), өнеркәсіптік өнім, шлам, агломерацияланған отын</w:t>
            </w:r>
          </w:p>
        </w:tc>
      </w:tr>
      <w:tr w:rsidR="002E30EF" w:rsidRPr="003D10A3" w14:paraId="1EAE0509" w14:textId="77777777" w:rsidTr="00557DDF">
        <w:trPr>
          <w:trHeight w:val="300"/>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1444448F" w14:textId="77777777"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1</w:t>
            </w:r>
          </w:p>
        </w:tc>
        <w:tc>
          <w:tcPr>
            <w:tcW w:w="2541" w:type="dxa"/>
            <w:vMerge w:val="restart"/>
            <w:tcBorders>
              <w:top w:val="nil"/>
              <w:left w:val="single" w:sz="4" w:space="0" w:color="auto"/>
              <w:bottom w:val="single" w:sz="4" w:space="0" w:color="000000"/>
              <w:right w:val="single" w:sz="4" w:space="0" w:color="auto"/>
            </w:tcBorders>
            <w:shd w:val="clear" w:color="auto" w:fill="auto"/>
            <w:vAlign w:val="center"/>
            <w:hideMark/>
          </w:tcPr>
          <w:p w14:paraId="1A06DDAB" w14:textId="73905BE9"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Тотығуға неғұрлым төзімді</w:t>
            </w:r>
          </w:p>
        </w:tc>
        <w:tc>
          <w:tcPr>
            <w:tcW w:w="3640" w:type="dxa"/>
            <w:tcBorders>
              <w:top w:val="nil"/>
              <w:left w:val="nil"/>
              <w:bottom w:val="single" w:sz="4" w:space="0" w:color="auto"/>
              <w:right w:val="single" w:sz="4" w:space="0" w:color="auto"/>
            </w:tcBorders>
            <w:shd w:val="clear" w:color="auto" w:fill="auto"/>
            <w:vAlign w:val="center"/>
            <w:hideMark/>
          </w:tcPr>
          <w:p w14:paraId="1472BA0C" w14:textId="77777777"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Антрациты</w:t>
            </w:r>
          </w:p>
        </w:tc>
        <w:tc>
          <w:tcPr>
            <w:tcW w:w="2313" w:type="dxa"/>
            <w:vMerge w:val="restart"/>
            <w:tcBorders>
              <w:top w:val="nil"/>
              <w:left w:val="single" w:sz="4" w:space="0" w:color="auto"/>
              <w:bottom w:val="single" w:sz="4" w:space="0" w:color="auto"/>
              <w:right w:val="single" w:sz="4" w:space="0" w:color="auto"/>
            </w:tcBorders>
            <w:shd w:val="clear" w:color="auto" w:fill="auto"/>
            <w:vAlign w:val="center"/>
            <w:hideMark/>
          </w:tcPr>
          <w:p w14:paraId="1058186F" w14:textId="77777777"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36</w:t>
            </w:r>
          </w:p>
        </w:tc>
      </w:tr>
      <w:tr w:rsidR="002E30EF" w:rsidRPr="003D10A3" w14:paraId="6E3AB3BC"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1503F247"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5372569F"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647200E1" w14:textId="77777777"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Марка А (антрацит)</w:t>
            </w:r>
          </w:p>
        </w:tc>
        <w:tc>
          <w:tcPr>
            <w:tcW w:w="2313" w:type="dxa"/>
            <w:vMerge/>
            <w:tcBorders>
              <w:top w:val="nil"/>
              <w:left w:val="single" w:sz="4" w:space="0" w:color="auto"/>
              <w:bottom w:val="single" w:sz="4" w:space="0" w:color="auto"/>
              <w:right w:val="single" w:sz="4" w:space="0" w:color="auto"/>
            </w:tcBorders>
            <w:vAlign w:val="center"/>
            <w:hideMark/>
          </w:tcPr>
          <w:p w14:paraId="04989FE4"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7B60F433" w14:textId="77777777" w:rsidTr="00557DDF">
        <w:trPr>
          <w:trHeight w:val="300"/>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5D0E1F31" w14:textId="77777777"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2</w:t>
            </w:r>
          </w:p>
        </w:tc>
        <w:tc>
          <w:tcPr>
            <w:tcW w:w="2541" w:type="dxa"/>
            <w:vMerge w:val="restart"/>
            <w:tcBorders>
              <w:top w:val="nil"/>
              <w:left w:val="single" w:sz="4" w:space="0" w:color="auto"/>
              <w:bottom w:val="single" w:sz="4" w:space="0" w:color="000000"/>
              <w:right w:val="single" w:sz="4" w:space="0" w:color="auto"/>
            </w:tcBorders>
            <w:shd w:val="clear" w:color="auto" w:fill="auto"/>
            <w:vAlign w:val="center"/>
            <w:hideMark/>
          </w:tcPr>
          <w:p w14:paraId="01CF8A39" w14:textId="45964CC8"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Тотығуға төзімді</w:t>
            </w:r>
          </w:p>
        </w:tc>
        <w:tc>
          <w:tcPr>
            <w:tcW w:w="3640" w:type="dxa"/>
            <w:tcBorders>
              <w:top w:val="nil"/>
              <w:left w:val="nil"/>
              <w:bottom w:val="single" w:sz="4" w:space="0" w:color="auto"/>
              <w:right w:val="single" w:sz="4" w:space="0" w:color="auto"/>
            </w:tcBorders>
            <w:shd w:val="clear" w:color="auto" w:fill="auto"/>
            <w:vAlign w:val="center"/>
            <w:hideMark/>
          </w:tcPr>
          <w:p w14:paraId="11F66402" w14:textId="66546289"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Тас көмірлер</w:t>
            </w:r>
          </w:p>
        </w:tc>
        <w:tc>
          <w:tcPr>
            <w:tcW w:w="2313" w:type="dxa"/>
            <w:vMerge w:val="restart"/>
            <w:tcBorders>
              <w:top w:val="nil"/>
              <w:left w:val="single" w:sz="4" w:space="0" w:color="auto"/>
              <w:bottom w:val="single" w:sz="4" w:space="0" w:color="auto"/>
              <w:right w:val="single" w:sz="4" w:space="0" w:color="auto"/>
            </w:tcBorders>
            <w:shd w:val="clear" w:color="auto" w:fill="auto"/>
            <w:vAlign w:val="center"/>
            <w:hideMark/>
          </w:tcPr>
          <w:p w14:paraId="34675627" w14:textId="77777777"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18</w:t>
            </w:r>
          </w:p>
        </w:tc>
      </w:tr>
      <w:tr w:rsidR="002E30EF" w:rsidRPr="003D10A3" w14:paraId="46AEED86"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51854728"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0107A27A"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1CF0C6BD" w14:textId="77777777"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Марки</w:t>
            </w:r>
          </w:p>
        </w:tc>
        <w:tc>
          <w:tcPr>
            <w:tcW w:w="2313" w:type="dxa"/>
            <w:vMerge/>
            <w:tcBorders>
              <w:top w:val="nil"/>
              <w:left w:val="single" w:sz="4" w:space="0" w:color="auto"/>
              <w:bottom w:val="single" w:sz="4" w:space="0" w:color="auto"/>
              <w:right w:val="single" w:sz="4" w:space="0" w:color="auto"/>
            </w:tcBorders>
            <w:vAlign w:val="center"/>
            <w:hideMark/>
          </w:tcPr>
          <w:p w14:paraId="5C04FEC7"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145D980E"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3FDB0BF1"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5165E35B"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4CD00CD9" w14:textId="4BEA0BBD"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Ж (майлы),</w:t>
            </w:r>
          </w:p>
        </w:tc>
        <w:tc>
          <w:tcPr>
            <w:tcW w:w="2313" w:type="dxa"/>
            <w:vMerge/>
            <w:tcBorders>
              <w:top w:val="nil"/>
              <w:left w:val="single" w:sz="4" w:space="0" w:color="auto"/>
              <w:bottom w:val="single" w:sz="4" w:space="0" w:color="auto"/>
              <w:right w:val="single" w:sz="4" w:space="0" w:color="auto"/>
            </w:tcBorders>
            <w:vAlign w:val="center"/>
            <w:hideMark/>
          </w:tcPr>
          <w:p w14:paraId="6489C529"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3FA718AB"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659F029D"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20341D59"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0A56B0C8" w14:textId="0E9841B5"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КЖ (майлы кокс),</w:t>
            </w:r>
          </w:p>
        </w:tc>
        <w:tc>
          <w:tcPr>
            <w:tcW w:w="2313" w:type="dxa"/>
            <w:vMerge/>
            <w:tcBorders>
              <w:top w:val="nil"/>
              <w:left w:val="single" w:sz="4" w:space="0" w:color="auto"/>
              <w:bottom w:val="single" w:sz="4" w:space="0" w:color="auto"/>
              <w:right w:val="single" w:sz="4" w:space="0" w:color="auto"/>
            </w:tcBorders>
            <w:vAlign w:val="center"/>
            <w:hideMark/>
          </w:tcPr>
          <w:p w14:paraId="3AC8AD24"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41564AB4"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086A22C1"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6AC3F64A"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7ACC6D37" w14:textId="334FB2DF"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К (кокс),</w:t>
            </w:r>
          </w:p>
        </w:tc>
        <w:tc>
          <w:tcPr>
            <w:tcW w:w="2313" w:type="dxa"/>
            <w:vMerge/>
            <w:tcBorders>
              <w:top w:val="nil"/>
              <w:left w:val="single" w:sz="4" w:space="0" w:color="auto"/>
              <w:bottom w:val="single" w:sz="4" w:space="0" w:color="auto"/>
              <w:right w:val="single" w:sz="4" w:space="0" w:color="auto"/>
            </w:tcBorders>
            <w:vAlign w:val="center"/>
            <w:hideMark/>
          </w:tcPr>
          <w:p w14:paraId="0F86CC3F"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14CFE832"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267CAF9D"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1869D3CF"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2EEF6166" w14:textId="3A4D5D14"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КО (кокс тазартылған),</w:t>
            </w:r>
          </w:p>
        </w:tc>
        <w:tc>
          <w:tcPr>
            <w:tcW w:w="2313" w:type="dxa"/>
            <w:vMerge/>
            <w:tcBorders>
              <w:top w:val="nil"/>
              <w:left w:val="single" w:sz="4" w:space="0" w:color="auto"/>
              <w:bottom w:val="single" w:sz="4" w:space="0" w:color="auto"/>
              <w:right w:val="single" w:sz="4" w:space="0" w:color="auto"/>
            </w:tcBorders>
            <w:vAlign w:val="center"/>
            <w:hideMark/>
          </w:tcPr>
          <w:p w14:paraId="30785E8C"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5C01F2D4"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070B76A5"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5DD35F6C"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11009704" w14:textId="3637285B"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ҚБШ (кокс</w:t>
            </w:r>
          </w:p>
        </w:tc>
        <w:tc>
          <w:tcPr>
            <w:tcW w:w="2313" w:type="dxa"/>
            <w:vMerge/>
            <w:tcBorders>
              <w:top w:val="nil"/>
              <w:left w:val="single" w:sz="4" w:space="0" w:color="auto"/>
              <w:bottom w:val="single" w:sz="4" w:space="0" w:color="auto"/>
              <w:right w:val="single" w:sz="4" w:space="0" w:color="auto"/>
            </w:tcBorders>
            <w:vAlign w:val="center"/>
            <w:hideMark/>
          </w:tcPr>
          <w:p w14:paraId="5EAE33B1"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4DA626BD" w14:textId="77777777" w:rsidTr="00557DDF">
        <w:trPr>
          <w:trHeight w:val="510"/>
        </w:trPr>
        <w:tc>
          <w:tcPr>
            <w:tcW w:w="1140" w:type="dxa"/>
            <w:vMerge/>
            <w:tcBorders>
              <w:top w:val="nil"/>
              <w:left w:val="single" w:sz="4" w:space="0" w:color="auto"/>
              <w:bottom w:val="single" w:sz="4" w:space="0" w:color="auto"/>
              <w:right w:val="single" w:sz="4" w:space="0" w:color="auto"/>
            </w:tcBorders>
            <w:vAlign w:val="center"/>
            <w:hideMark/>
          </w:tcPr>
          <w:p w14:paraId="51CD8D93"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55BD2315"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53F7BEEF" w14:textId="05FF685F"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нашар көрінетін төмен метаморфизацияланған),</w:t>
            </w:r>
          </w:p>
        </w:tc>
        <w:tc>
          <w:tcPr>
            <w:tcW w:w="2313" w:type="dxa"/>
            <w:vMerge/>
            <w:tcBorders>
              <w:top w:val="nil"/>
              <w:left w:val="single" w:sz="4" w:space="0" w:color="auto"/>
              <w:bottom w:val="single" w:sz="4" w:space="0" w:color="auto"/>
              <w:right w:val="single" w:sz="4" w:space="0" w:color="auto"/>
            </w:tcBorders>
            <w:vAlign w:val="center"/>
            <w:hideMark/>
          </w:tcPr>
          <w:p w14:paraId="6264BCA6"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447C81B6"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7A28F2DA"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0FF99F5E"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76638A86" w14:textId="71ACEFED"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КС (нашар көрінетін кокс),</w:t>
            </w:r>
          </w:p>
        </w:tc>
        <w:tc>
          <w:tcPr>
            <w:tcW w:w="2313" w:type="dxa"/>
            <w:vMerge/>
            <w:tcBorders>
              <w:top w:val="nil"/>
              <w:left w:val="single" w:sz="4" w:space="0" w:color="auto"/>
              <w:bottom w:val="single" w:sz="4" w:space="0" w:color="auto"/>
              <w:right w:val="single" w:sz="4" w:space="0" w:color="auto"/>
            </w:tcBorders>
            <w:vAlign w:val="center"/>
            <w:hideMark/>
          </w:tcPr>
          <w:p w14:paraId="63C62B6B"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01DC1C64"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7788F4C9"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5C23C2C5"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62F3F43A" w14:textId="3710908E"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w:t>
            </w:r>
            <w:r>
              <w:rPr>
                <w:rFonts w:eastAsia="Times New Roman"/>
                <w:color w:val="000000"/>
                <w:lang w:eastAsia="ru-RU"/>
              </w:rPr>
              <w:t>С</w:t>
            </w:r>
            <w:r w:rsidRPr="002E30EF">
              <w:rPr>
                <w:rFonts w:ascii="Times New Roman" w:eastAsia="Times New Roman" w:hAnsi="Times New Roman" w:cs="Times New Roman"/>
                <w:color w:val="000000"/>
                <w:lang w:eastAsia="ru-RU"/>
              </w:rPr>
              <w:t xml:space="preserve"> (тазартылған пісірілетін),</w:t>
            </w:r>
          </w:p>
        </w:tc>
        <w:tc>
          <w:tcPr>
            <w:tcW w:w="2313" w:type="dxa"/>
            <w:vMerge/>
            <w:tcBorders>
              <w:top w:val="nil"/>
              <w:left w:val="single" w:sz="4" w:space="0" w:color="auto"/>
              <w:bottom w:val="single" w:sz="4" w:space="0" w:color="auto"/>
              <w:right w:val="single" w:sz="4" w:space="0" w:color="auto"/>
            </w:tcBorders>
            <w:vAlign w:val="center"/>
            <w:hideMark/>
          </w:tcPr>
          <w:p w14:paraId="43ED4E28"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4A67C9C9" w14:textId="77777777" w:rsidTr="002E30EF">
        <w:trPr>
          <w:trHeight w:val="58"/>
        </w:trPr>
        <w:tc>
          <w:tcPr>
            <w:tcW w:w="1140" w:type="dxa"/>
            <w:vMerge/>
            <w:tcBorders>
              <w:top w:val="nil"/>
              <w:left w:val="single" w:sz="4" w:space="0" w:color="auto"/>
              <w:bottom w:val="single" w:sz="4" w:space="0" w:color="auto"/>
              <w:right w:val="single" w:sz="4" w:space="0" w:color="auto"/>
            </w:tcBorders>
            <w:vAlign w:val="center"/>
            <w:hideMark/>
          </w:tcPr>
          <w:p w14:paraId="7439E338"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6BCED2B4"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787641CB" w14:textId="08216FFA" w:rsidR="002E30EF" w:rsidRPr="003D10A3" w:rsidRDefault="002E30EF"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w:t>
            </w:r>
            <w:r>
              <w:rPr>
                <w:rFonts w:eastAsia="Times New Roman"/>
                <w:color w:val="000000"/>
                <w:lang w:eastAsia="ru-RU"/>
              </w:rPr>
              <w:t>С</w:t>
            </w:r>
            <w:r w:rsidRPr="002E30EF">
              <w:rPr>
                <w:rFonts w:ascii="Times New Roman" w:eastAsia="Times New Roman" w:hAnsi="Times New Roman" w:cs="Times New Roman"/>
                <w:color w:val="000000"/>
                <w:lang w:eastAsia="ru-RU"/>
              </w:rPr>
              <w:t xml:space="preserve"> (арық күйдіргіш),</w:t>
            </w:r>
          </w:p>
        </w:tc>
        <w:tc>
          <w:tcPr>
            <w:tcW w:w="2313" w:type="dxa"/>
            <w:vMerge/>
            <w:tcBorders>
              <w:top w:val="nil"/>
              <w:left w:val="single" w:sz="4" w:space="0" w:color="auto"/>
              <w:bottom w:val="single" w:sz="4" w:space="0" w:color="auto"/>
              <w:right w:val="single" w:sz="4" w:space="0" w:color="auto"/>
            </w:tcBorders>
            <w:vAlign w:val="center"/>
            <w:hideMark/>
          </w:tcPr>
          <w:p w14:paraId="6BC6F311"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1F234527"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0AB5128B"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5F950EE6"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7469746E" w14:textId="22731EBA" w:rsidR="002E30EF" w:rsidRPr="0008456A" w:rsidRDefault="0008456A" w:rsidP="00557DDF">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СС (нашар көрінетін),</w:t>
            </w:r>
          </w:p>
        </w:tc>
        <w:tc>
          <w:tcPr>
            <w:tcW w:w="2313" w:type="dxa"/>
            <w:vMerge/>
            <w:tcBorders>
              <w:top w:val="nil"/>
              <w:left w:val="single" w:sz="4" w:space="0" w:color="auto"/>
              <w:bottom w:val="single" w:sz="4" w:space="0" w:color="auto"/>
              <w:right w:val="single" w:sz="4" w:space="0" w:color="auto"/>
            </w:tcBorders>
            <w:vAlign w:val="center"/>
            <w:hideMark/>
          </w:tcPr>
          <w:p w14:paraId="0CA488DD" w14:textId="77777777" w:rsidR="002E30EF" w:rsidRPr="0008456A" w:rsidRDefault="002E30EF" w:rsidP="00557DDF">
            <w:pPr>
              <w:spacing w:after="0" w:line="240" w:lineRule="auto"/>
              <w:rPr>
                <w:rFonts w:ascii="Times New Roman" w:eastAsia="Times New Roman" w:hAnsi="Times New Roman" w:cs="Times New Roman"/>
                <w:color w:val="000000"/>
                <w:lang w:eastAsia="ru-RU"/>
              </w:rPr>
            </w:pPr>
          </w:p>
        </w:tc>
      </w:tr>
      <w:tr w:rsidR="002E30EF" w:rsidRPr="003D10A3" w14:paraId="51A55C4F"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2720ABDB"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2B6DBD5D" w14:textId="77777777" w:rsidR="002E30EF" w:rsidRPr="003D10A3" w:rsidRDefault="002E30EF" w:rsidP="00557DDF">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2C06533B" w14:textId="6B8D6C17" w:rsidR="002E30EF" w:rsidRPr="0008456A" w:rsidRDefault="0008456A" w:rsidP="00557DDF">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Т (арық)</w:t>
            </w:r>
          </w:p>
        </w:tc>
        <w:tc>
          <w:tcPr>
            <w:tcW w:w="2313" w:type="dxa"/>
            <w:vMerge/>
            <w:tcBorders>
              <w:top w:val="nil"/>
              <w:left w:val="single" w:sz="4" w:space="0" w:color="auto"/>
              <w:bottom w:val="single" w:sz="4" w:space="0" w:color="auto"/>
              <w:right w:val="single" w:sz="4" w:space="0" w:color="auto"/>
            </w:tcBorders>
            <w:vAlign w:val="center"/>
            <w:hideMark/>
          </w:tcPr>
          <w:p w14:paraId="09B3CBFD" w14:textId="77777777" w:rsidR="002E30EF" w:rsidRPr="0008456A" w:rsidRDefault="002E30EF" w:rsidP="00557DDF">
            <w:pPr>
              <w:spacing w:after="0" w:line="240" w:lineRule="auto"/>
              <w:rPr>
                <w:rFonts w:ascii="Times New Roman" w:eastAsia="Times New Roman" w:hAnsi="Times New Roman" w:cs="Times New Roman"/>
                <w:color w:val="000000"/>
                <w:lang w:eastAsia="ru-RU"/>
              </w:rPr>
            </w:pPr>
          </w:p>
        </w:tc>
      </w:tr>
      <w:tr w:rsidR="0008456A" w:rsidRPr="003D10A3" w14:paraId="0931CDA0" w14:textId="77777777" w:rsidTr="00557DDF">
        <w:trPr>
          <w:trHeight w:val="300"/>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4FD333C4" w14:textId="77777777" w:rsidR="0008456A" w:rsidRPr="003D10A3" w:rsidRDefault="0008456A" w:rsidP="0008456A">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3</w:t>
            </w:r>
          </w:p>
        </w:tc>
        <w:tc>
          <w:tcPr>
            <w:tcW w:w="2541" w:type="dxa"/>
            <w:vMerge w:val="restart"/>
            <w:tcBorders>
              <w:top w:val="nil"/>
              <w:left w:val="single" w:sz="4" w:space="0" w:color="auto"/>
              <w:bottom w:val="single" w:sz="4" w:space="0" w:color="auto"/>
              <w:right w:val="single" w:sz="4" w:space="0" w:color="auto"/>
            </w:tcBorders>
            <w:shd w:val="clear" w:color="auto" w:fill="auto"/>
            <w:vAlign w:val="center"/>
            <w:hideMark/>
          </w:tcPr>
          <w:p w14:paraId="7475C3B6" w14:textId="70E627F8" w:rsidR="0008456A" w:rsidRPr="003D10A3" w:rsidRDefault="0008456A" w:rsidP="0008456A">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Тотығуға орташа төзімді</w:t>
            </w:r>
          </w:p>
        </w:tc>
        <w:tc>
          <w:tcPr>
            <w:tcW w:w="3640" w:type="dxa"/>
            <w:tcBorders>
              <w:top w:val="nil"/>
              <w:left w:val="nil"/>
              <w:bottom w:val="single" w:sz="4" w:space="0" w:color="auto"/>
              <w:right w:val="single" w:sz="4" w:space="0" w:color="auto"/>
            </w:tcBorders>
            <w:shd w:val="clear" w:color="auto" w:fill="auto"/>
            <w:vAlign w:val="center"/>
            <w:hideMark/>
          </w:tcPr>
          <w:p w14:paraId="64E21154" w14:textId="157BF95F"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Тас көмірлер</w:t>
            </w:r>
          </w:p>
        </w:tc>
        <w:tc>
          <w:tcPr>
            <w:tcW w:w="2313" w:type="dxa"/>
            <w:vMerge w:val="restart"/>
            <w:tcBorders>
              <w:top w:val="nil"/>
              <w:left w:val="single" w:sz="4" w:space="0" w:color="auto"/>
              <w:bottom w:val="single" w:sz="4" w:space="0" w:color="auto"/>
              <w:right w:val="single" w:sz="4" w:space="0" w:color="auto"/>
            </w:tcBorders>
            <w:shd w:val="clear" w:color="auto" w:fill="auto"/>
            <w:vAlign w:val="center"/>
            <w:hideMark/>
          </w:tcPr>
          <w:p w14:paraId="4FBFB93A" w14:textId="77777777"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12</w:t>
            </w:r>
          </w:p>
        </w:tc>
      </w:tr>
      <w:tr w:rsidR="0008456A" w:rsidRPr="003D10A3" w14:paraId="43D18F97"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56AA27A6"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auto"/>
              <w:right w:val="single" w:sz="4" w:space="0" w:color="auto"/>
            </w:tcBorders>
            <w:vAlign w:val="center"/>
            <w:hideMark/>
          </w:tcPr>
          <w:p w14:paraId="58BFF1CE"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56AC5842" w14:textId="7366CD80"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ДГ маркалары (ұзын жалынды газды),</w:t>
            </w:r>
          </w:p>
        </w:tc>
        <w:tc>
          <w:tcPr>
            <w:tcW w:w="2313" w:type="dxa"/>
            <w:vMerge/>
            <w:tcBorders>
              <w:top w:val="nil"/>
              <w:left w:val="single" w:sz="4" w:space="0" w:color="auto"/>
              <w:bottom w:val="single" w:sz="4" w:space="0" w:color="auto"/>
              <w:right w:val="single" w:sz="4" w:space="0" w:color="auto"/>
            </w:tcBorders>
            <w:vAlign w:val="center"/>
            <w:hideMark/>
          </w:tcPr>
          <w:p w14:paraId="2CC2AF73" w14:textId="77777777" w:rsidR="0008456A" w:rsidRPr="0008456A" w:rsidRDefault="0008456A" w:rsidP="0008456A">
            <w:pPr>
              <w:spacing w:after="0" w:line="240" w:lineRule="auto"/>
              <w:rPr>
                <w:rFonts w:ascii="Times New Roman" w:eastAsia="Times New Roman" w:hAnsi="Times New Roman" w:cs="Times New Roman"/>
                <w:color w:val="000000"/>
                <w:lang w:eastAsia="ru-RU"/>
              </w:rPr>
            </w:pPr>
          </w:p>
        </w:tc>
      </w:tr>
      <w:tr w:rsidR="0008456A" w:rsidRPr="003D10A3" w14:paraId="6241CC86"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597E7244"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auto"/>
              <w:right w:val="single" w:sz="4" w:space="0" w:color="auto"/>
            </w:tcBorders>
            <w:vAlign w:val="center"/>
            <w:hideMark/>
          </w:tcPr>
          <w:p w14:paraId="62F26F72"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09AA52F7" w14:textId="4C76096C"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Г (газды),</w:t>
            </w:r>
          </w:p>
        </w:tc>
        <w:tc>
          <w:tcPr>
            <w:tcW w:w="2313" w:type="dxa"/>
            <w:vMerge/>
            <w:tcBorders>
              <w:top w:val="nil"/>
              <w:left w:val="single" w:sz="4" w:space="0" w:color="auto"/>
              <w:bottom w:val="single" w:sz="4" w:space="0" w:color="auto"/>
              <w:right w:val="single" w:sz="4" w:space="0" w:color="auto"/>
            </w:tcBorders>
            <w:vAlign w:val="center"/>
            <w:hideMark/>
          </w:tcPr>
          <w:p w14:paraId="663D8C72" w14:textId="77777777" w:rsidR="0008456A" w:rsidRPr="0008456A" w:rsidRDefault="0008456A" w:rsidP="0008456A">
            <w:pPr>
              <w:spacing w:after="0" w:line="240" w:lineRule="auto"/>
              <w:rPr>
                <w:rFonts w:ascii="Times New Roman" w:eastAsia="Times New Roman" w:hAnsi="Times New Roman" w:cs="Times New Roman"/>
                <w:color w:val="000000"/>
                <w:lang w:eastAsia="ru-RU"/>
              </w:rPr>
            </w:pPr>
          </w:p>
        </w:tc>
      </w:tr>
      <w:tr w:rsidR="0008456A" w:rsidRPr="003D10A3" w14:paraId="1B814D98"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11502C17"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auto"/>
              <w:right w:val="single" w:sz="4" w:space="0" w:color="auto"/>
            </w:tcBorders>
            <w:vAlign w:val="center"/>
            <w:hideMark/>
          </w:tcPr>
          <w:p w14:paraId="4BB8280D"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72E54F50" w14:textId="4FB482D4"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ГЖО (майлы</w:t>
            </w:r>
          </w:p>
        </w:tc>
        <w:tc>
          <w:tcPr>
            <w:tcW w:w="2313" w:type="dxa"/>
            <w:vMerge/>
            <w:tcBorders>
              <w:top w:val="nil"/>
              <w:left w:val="single" w:sz="4" w:space="0" w:color="auto"/>
              <w:bottom w:val="single" w:sz="4" w:space="0" w:color="auto"/>
              <w:right w:val="single" w:sz="4" w:space="0" w:color="auto"/>
            </w:tcBorders>
            <w:vAlign w:val="center"/>
            <w:hideMark/>
          </w:tcPr>
          <w:p w14:paraId="6220B309" w14:textId="77777777" w:rsidR="0008456A" w:rsidRPr="0008456A" w:rsidRDefault="0008456A" w:rsidP="0008456A">
            <w:pPr>
              <w:spacing w:after="0" w:line="240" w:lineRule="auto"/>
              <w:rPr>
                <w:rFonts w:ascii="Times New Roman" w:eastAsia="Times New Roman" w:hAnsi="Times New Roman" w:cs="Times New Roman"/>
                <w:color w:val="000000"/>
                <w:lang w:eastAsia="ru-RU"/>
              </w:rPr>
            </w:pPr>
          </w:p>
        </w:tc>
      </w:tr>
      <w:tr w:rsidR="0008456A" w:rsidRPr="003D10A3" w14:paraId="5D8F449A"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4A8A7438"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auto"/>
              <w:right w:val="single" w:sz="4" w:space="0" w:color="auto"/>
            </w:tcBorders>
            <w:vAlign w:val="center"/>
            <w:hideMark/>
          </w:tcPr>
          <w:p w14:paraId="3C99646E"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63AEB2DD" w14:textId="73EFE056"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Style w:val="rynqvb"/>
                <w:rFonts w:ascii="Times New Roman" w:hAnsi="Times New Roman" w:cs="Times New Roman"/>
                <w:lang w:val="kk-KZ"/>
              </w:rPr>
              <w:t>арық),</w:t>
            </w:r>
          </w:p>
        </w:tc>
        <w:tc>
          <w:tcPr>
            <w:tcW w:w="2313" w:type="dxa"/>
            <w:vMerge/>
            <w:tcBorders>
              <w:top w:val="nil"/>
              <w:left w:val="single" w:sz="4" w:space="0" w:color="auto"/>
              <w:bottom w:val="single" w:sz="4" w:space="0" w:color="auto"/>
              <w:right w:val="single" w:sz="4" w:space="0" w:color="auto"/>
            </w:tcBorders>
            <w:vAlign w:val="center"/>
            <w:hideMark/>
          </w:tcPr>
          <w:p w14:paraId="4010BF7F" w14:textId="77777777" w:rsidR="0008456A" w:rsidRPr="0008456A" w:rsidRDefault="0008456A" w:rsidP="0008456A">
            <w:pPr>
              <w:spacing w:after="0" w:line="240" w:lineRule="auto"/>
              <w:rPr>
                <w:rFonts w:ascii="Times New Roman" w:eastAsia="Times New Roman" w:hAnsi="Times New Roman" w:cs="Times New Roman"/>
                <w:color w:val="000000"/>
                <w:lang w:eastAsia="ru-RU"/>
              </w:rPr>
            </w:pPr>
          </w:p>
        </w:tc>
      </w:tr>
      <w:tr w:rsidR="0008456A" w:rsidRPr="003D10A3" w14:paraId="239319EB"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5C479D23"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auto"/>
              <w:right w:val="single" w:sz="4" w:space="0" w:color="auto"/>
            </w:tcBorders>
            <w:vAlign w:val="center"/>
            <w:hideMark/>
          </w:tcPr>
          <w:p w14:paraId="426435B6"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196D5379" w14:textId="6C803659"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Style w:val="rynqvb"/>
                <w:rFonts w:ascii="Times New Roman" w:hAnsi="Times New Roman" w:cs="Times New Roman"/>
                <w:lang w:val="kk-KZ"/>
              </w:rPr>
              <w:t>ГЖ (газды-майлы)</w:t>
            </w:r>
          </w:p>
        </w:tc>
        <w:tc>
          <w:tcPr>
            <w:tcW w:w="2313" w:type="dxa"/>
            <w:vMerge/>
            <w:tcBorders>
              <w:top w:val="nil"/>
              <w:left w:val="single" w:sz="4" w:space="0" w:color="auto"/>
              <w:bottom w:val="single" w:sz="4" w:space="0" w:color="auto"/>
              <w:right w:val="single" w:sz="4" w:space="0" w:color="auto"/>
            </w:tcBorders>
            <w:vAlign w:val="center"/>
            <w:hideMark/>
          </w:tcPr>
          <w:p w14:paraId="1227FFF5" w14:textId="77777777" w:rsidR="0008456A" w:rsidRPr="0008456A" w:rsidRDefault="0008456A" w:rsidP="0008456A">
            <w:pPr>
              <w:spacing w:after="0" w:line="240" w:lineRule="auto"/>
              <w:rPr>
                <w:rFonts w:ascii="Times New Roman" w:eastAsia="Times New Roman" w:hAnsi="Times New Roman" w:cs="Times New Roman"/>
                <w:color w:val="000000"/>
                <w:lang w:eastAsia="ru-RU"/>
              </w:rPr>
            </w:pPr>
          </w:p>
        </w:tc>
      </w:tr>
      <w:tr w:rsidR="0008456A" w:rsidRPr="003D10A3" w14:paraId="214F266C" w14:textId="77777777" w:rsidTr="00557DDF">
        <w:trPr>
          <w:trHeight w:val="300"/>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5D5623E3" w14:textId="77777777" w:rsidR="0008456A" w:rsidRPr="003D10A3" w:rsidRDefault="0008456A" w:rsidP="0008456A">
            <w:pPr>
              <w:spacing w:after="0" w:line="240" w:lineRule="auto"/>
              <w:jc w:val="center"/>
              <w:rPr>
                <w:rFonts w:ascii="Times New Roman" w:eastAsia="Times New Roman" w:hAnsi="Times New Roman" w:cs="Times New Roman"/>
                <w:color w:val="000000"/>
                <w:lang w:eastAsia="ru-RU"/>
              </w:rPr>
            </w:pPr>
            <w:r w:rsidRPr="003D10A3">
              <w:rPr>
                <w:rFonts w:ascii="Times New Roman" w:eastAsia="Times New Roman" w:hAnsi="Times New Roman" w:cs="Times New Roman"/>
                <w:color w:val="000000"/>
                <w:lang w:eastAsia="ru-RU"/>
              </w:rPr>
              <w:t>4</w:t>
            </w:r>
          </w:p>
        </w:tc>
        <w:tc>
          <w:tcPr>
            <w:tcW w:w="2541" w:type="dxa"/>
            <w:vMerge w:val="restart"/>
            <w:tcBorders>
              <w:top w:val="nil"/>
              <w:left w:val="single" w:sz="4" w:space="0" w:color="auto"/>
              <w:bottom w:val="single" w:sz="4" w:space="0" w:color="000000"/>
              <w:right w:val="single" w:sz="4" w:space="0" w:color="auto"/>
            </w:tcBorders>
            <w:shd w:val="clear" w:color="auto" w:fill="auto"/>
            <w:vAlign w:val="center"/>
            <w:hideMark/>
          </w:tcPr>
          <w:p w14:paraId="4CAB9B4C" w14:textId="538B4CC7" w:rsidR="0008456A" w:rsidRPr="003D10A3" w:rsidRDefault="0008456A" w:rsidP="0008456A">
            <w:pPr>
              <w:spacing w:after="0" w:line="240" w:lineRule="auto"/>
              <w:jc w:val="center"/>
              <w:rPr>
                <w:rFonts w:ascii="Times New Roman" w:eastAsia="Times New Roman" w:hAnsi="Times New Roman" w:cs="Times New Roman"/>
                <w:color w:val="000000"/>
                <w:lang w:eastAsia="ru-RU"/>
              </w:rPr>
            </w:pPr>
            <w:r w:rsidRPr="002E30EF">
              <w:rPr>
                <w:rFonts w:ascii="Times New Roman" w:eastAsia="Times New Roman" w:hAnsi="Times New Roman" w:cs="Times New Roman"/>
                <w:color w:val="000000"/>
                <w:lang w:eastAsia="ru-RU"/>
              </w:rPr>
              <w:t>Тотығуға төзімсіз</w:t>
            </w:r>
          </w:p>
        </w:tc>
        <w:tc>
          <w:tcPr>
            <w:tcW w:w="3640" w:type="dxa"/>
            <w:tcBorders>
              <w:top w:val="nil"/>
              <w:left w:val="nil"/>
              <w:bottom w:val="single" w:sz="4" w:space="0" w:color="auto"/>
              <w:right w:val="single" w:sz="4" w:space="0" w:color="auto"/>
            </w:tcBorders>
            <w:shd w:val="clear" w:color="auto" w:fill="auto"/>
            <w:vAlign w:val="center"/>
            <w:hideMark/>
          </w:tcPr>
          <w:p w14:paraId="6E7198A9" w14:textId="0377BCD1"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Тас көмірлер</w:t>
            </w:r>
          </w:p>
        </w:tc>
        <w:tc>
          <w:tcPr>
            <w:tcW w:w="2313" w:type="dxa"/>
            <w:tcBorders>
              <w:top w:val="nil"/>
              <w:left w:val="nil"/>
              <w:bottom w:val="single" w:sz="4" w:space="0" w:color="auto"/>
              <w:right w:val="single" w:sz="4" w:space="0" w:color="auto"/>
            </w:tcBorders>
            <w:shd w:val="clear" w:color="auto" w:fill="auto"/>
            <w:vAlign w:val="center"/>
            <w:hideMark/>
          </w:tcPr>
          <w:p w14:paraId="16FA745F" w14:textId="77777777"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 </w:t>
            </w:r>
          </w:p>
        </w:tc>
      </w:tr>
      <w:tr w:rsidR="0008456A" w:rsidRPr="003D10A3" w14:paraId="19BFF71B"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7481C2C4"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3119C89F"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4532597F" w14:textId="738E91B4"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Д маркасы (ұзын жалынды)</w:t>
            </w:r>
          </w:p>
        </w:tc>
        <w:tc>
          <w:tcPr>
            <w:tcW w:w="2313" w:type="dxa"/>
            <w:tcBorders>
              <w:top w:val="nil"/>
              <w:left w:val="nil"/>
              <w:bottom w:val="single" w:sz="4" w:space="0" w:color="auto"/>
              <w:right w:val="single" w:sz="4" w:space="0" w:color="auto"/>
            </w:tcBorders>
            <w:shd w:val="clear" w:color="auto" w:fill="auto"/>
            <w:vAlign w:val="center"/>
            <w:hideMark/>
          </w:tcPr>
          <w:p w14:paraId="37A03FE5" w14:textId="77777777"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6</w:t>
            </w:r>
          </w:p>
        </w:tc>
      </w:tr>
      <w:tr w:rsidR="0008456A" w:rsidRPr="003D10A3" w14:paraId="33F142EF" w14:textId="77777777" w:rsidTr="00557DDF">
        <w:trPr>
          <w:trHeight w:val="300"/>
        </w:trPr>
        <w:tc>
          <w:tcPr>
            <w:tcW w:w="1140" w:type="dxa"/>
            <w:vMerge/>
            <w:tcBorders>
              <w:top w:val="nil"/>
              <w:left w:val="single" w:sz="4" w:space="0" w:color="auto"/>
              <w:bottom w:val="single" w:sz="4" w:space="0" w:color="auto"/>
              <w:right w:val="single" w:sz="4" w:space="0" w:color="auto"/>
            </w:tcBorders>
            <w:vAlign w:val="center"/>
            <w:hideMark/>
          </w:tcPr>
          <w:p w14:paraId="74778226"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2541" w:type="dxa"/>
            <w:vMerge/>
            <w:tcBorders>
              <w:top w:val="nil"/>
              <w:left w:val="single" w:sz="4" w:space="0" w:color="auto"/>
              <w:bottom w:val="single" w:sz="4" w:space="0" w:color="000000"/>
              <w:right w:val="single" w:sz="4" w:space="0" w:color="auto"/>
            </w:tcBorders>
            <w:vAlign w:val="center"/>
            <w:hideMark/>
          </w:tcPr>
          <w:p w14:paraId="27C8E69D" w14:textId="77777777" w:rsidR="0008456A" w:rsidRPr="003D10A3" w:rsidRDefault="0008456A" w:rsidP="0008456A">
            <w:pPr>
              <w:spacing w:after="0" w:line="240" w:lineRule="auto"/>
              <w:rPr>
                <w:rFonts w:ascii="Times New Roman" w:eastAsia="Times New Roman" w:hAnsi="Times New Roman" w:cs="Times New Roman"/>
                <w:color w:val="000000"/>
                <w:lang w:eastAsia="ru-RU"/>
              </w:rPr>
            </w:pPr>
          </w:p>
        </w:tc>
        <w:tc>
          <w:tcPr>
            <w:tcW w:w="3640" w:type="dxa"/>
            <w:tcBorders>
              <w:top w:val="nil"/>
              <w:left w:val="nil"/>
              <w:bottom w:val="single" w:sz="4" w:space="0" w:color="auto"/>
              <w:right w:val="single" w:sz="4" w:space="0" w:color="auto"/>
            </w:tcBorders>
            <w:shd w:val="clear" w:color="auto" w:fill="auto"/>
            <w:vAlign w:val="center"/>
            <w:hideMark/>
          </w:tcPr>
          <w:p w14:paraId="6143E3C8" w14:textId="02F8B5F5"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Қоңыр көмірлер мен лигниттер</w:t>
            </w:r>
          </w:p>
        </w:tc>
        <w:tc>
          <w:tcPr>
            <w:tcW w:w="2313" w:type="dxa"/>
            <w:tcBorders>
              <w:top w:val="nil"/>
              <w:left w:val="single" w:sz="4" w:space="0" w:color="auto"/>
              <w:bottom w:val="single" w:sz="4" w:space="0" w:color="auto"/>
              <w:right w:val="single" w:sz="4" w:space="0" w:color="auto"/>
            </w:tcBorders>
            <w:shd w:val="clear" w:color="auto" w:fill="auto"/>
            <w:vAlign w:val="center"/>
            <w:hideMark/>
          </w:tcPr>
          <w:p w14:paraId="04866C31" w14:textId="77777777" w:rsidR="0008456A" w:rsidRPr="0008456A" w:rsidRDefault="0008456A" w:rsidP="0008456A">
            <w:pPr>
              <w:spacing w:after="0" w:line="240" w:lineRule="auto"/>
              <w:jc w:val="center"/>
              <w:rPr>
                <w:rFonts w:ascii="Times New Roman" w:eastAsia="Times New Roman" w:hAnsi="Times New Roman" w:cs="Times New Roman"/>
                <w:color w:val="000000"/>
                <w:lang w:eastAsia="ru-RU"/>
              </w:rPr>
            </w:pPr>
            <w:r w:rsidRPr="0008456A">
              <w:rPr>
                <w:rFonts w:ascii="Times New Roman" w:eastAsia="Times New Roman" w:hAnsi="Times New Roman" w:cs="Times New Roman"/>
                <w:color w:val="000000"/>
                <w:lang w:eastAsia="ru-RU"/>
              </w:rPr>
              <w:t>3</w:t>
            </w:r>
          </w:p>
        </w:tc>
      </w:tr>
    </w:tbl>
    <w:p w14:paraId="6ECF26C0" w14:textId="77777777" w:rsidR="002E30EF" w:rsidRDefault="002E30EF" w:rsidP="00AE744D">
      <w:pPr>
        <w:ind w:firstLine="720"/>
        <w:jc w:val="right"/>
        <w:rPr>
          <w:rStyle w:val="rynqvb"/>
          <w:rFonts w:ascii="Times New Roman" w:hAnsi="Times New Roman" w:cs="Times New Roman"/>
          <w:sz w:val="28"/>
          <w:szCs w:val="28"/>
          <w:lang w:val="kk-KZ"/>
        </w:rPr>
      </w:pPr>
    </w:p>
    <w:p w14:paraId="3086E956" w14:textId="1B9C7F1B" w:rsidR="00AE744D" w:rsidRPr="00A321B4" w:rsidRDefault="005B5C7D" w:rsidP="006E0BF9">
      <w:pPr>
        <w:spacing w:after="0" w:line="240" w:lineRule="auto"/>
        <w:ind w:firstLine="720"/>
        <w:jc w:val="both"/>
        <w:rPr>
          <w:rFonts w:ascii="Times New Roman" w:hAnsi="Times New Roman" w:cs="Times New Roman"/>
          <w:sz w:val="28"/>
          <w:szCs w:val="28"/>
          <w:lang w:val="kk-KZ"/>
        </w:rPr>
      </w:pPr>
      <w:r w:rsidRPr="00A321B4">
        <w:rPr>
          <w:rFonts w:ascii="Times New Roman" w:hAnsi="Times New Roman" w:cs="Times New Roman"/>
          <w:sz w:val="28"/>
          <w:szCs w:val="28"/>
          <w:lang w:val="kk-KZ"/>
        </w:rPr>
        <w:t xml:space="preserve">Көмірлердің </w:t>
      </w:r>
      <w:r w:rsidRPr="00A321B4">
        <w:rPr>
          <w:rFonts w:ascii="Times New Roman" w:hAnsi="Times New Roman" w:cs="Times New Roman"/>
          <w:i/>
          <w:iCs/>
          <w:sz w:val="24"/>
          <w:szCs w:val="24"/>
          <w:lang w:val="kk-KZ"/>
        </w:rPr>
        <w:t>(тас, қоңыр және лигниттер, антрациттер, жанғыш тақтатастар және оларды қайта өңдеу өнімдері)</w:t>
      </w:r>
      <w:r w:rsidRPr="00A321B4">
        <w:rPr>
          <w:rFonts w:ascii="Times New Roman" w:hAnsi="Times New Roman" w:cs="Times New Roman"/>
          <w:sz w:val="24"/>
          <w:szCs w:val="24"/>
          <w:lang w:val="kk-KZ"/>
        </w:rPr>
        <w:t xml:space="preserve"> </w:t>
      </w:r>
      <w:r w:rsidRPr="00A321B4">
        <w:rPr>
          <w:rFonts w:ascii="Times New Roman" w:hAnsi="Times New Roman" w:cs="Times New Roman"/>
          <w:sz w:val="28"/>
          <w:szCs w:val="28"/>
          <w:lang w:val="kk-KZ"/>
        </w:rPr>
        <w:t xml:space="preserve">ТМД елдері үшін кесектердің </w:t>
      </w:r>
      <w:r w:rsidRPr="00A321B4">
        <w:rPr>
          <w:rFonts w:ascii="Times New Roman" w:hAnsi="Times New Roman" w:cs="Times New Roman"/>
          <w:sz w:val="28"/>
          <w:szCs w:val="28"/>
          <w:lang w:val="kk-KZ"/>
        </w:rPr>
        <w:lastRenderedPageBreak/>
        <w:t>мөлшері бойынша жіктелуі ҚР СТ 2071-2023 "Көмірлер "Кесектердің мөлшері бойынша жіктелуі" стандартында белгіленген және 4-кестеде көрсетілген.</w:t>
      </w:r>
    </w:p>
    <w:p w14:paraId="5DC4F829" w14:textId="6871366D" w:rsidR="00C41486" w:rsidRPr="00A321B4" w:rsidRDefault="00C41486" w:rsidP="006E0BF9">
      <w:pPr>
        <w:spacing w:after="0" w:line="240" w:lineRule="auto"/>
        <w:ind w:firstLine="720"/>
        <w:jc w:val="both"/>
        <w:rPr>
          <w:rFonts w:ascii="Times New Roman" w:hAnsi="Times New Roman" w:cs="Times New Roman"/>
          <w:sz w:val="28"/>
          <w:szCs w:val="28"/>
          <w:lang w:val="kk-KZ"/>
        </w:rPr>
      </w:pPr>
    </w:p>
    <w:p w14:paraId="2D052A3C" w14:textId="1A81EFCE" w:rsidR="00C41486" w:rsidRDefault="00C41486" w:rsidP="00C41486">
      <w:pPr>
        <w:ind w:firstLine="720"/>
        <w:jc w:val="right"/>
        <w:rPr>
          <w:rStyle w:val="rynqvb"/>
          <w:rFonts w:ascii="Times New Roman" w:hAnsi="Times New Roman" w:cs="Times New Roman"/>
          <w:sz w:val="28"/>
          <w:szCs w:val="28"/>
          <w:lang w:val="kk-KZ"/>
        </w:rPr>
      </w:pPr>
      <w:r w:rsidRPr="00C41486">
        <w:rPr>
          <w:rStyle w:val="rynqvb"/>
          <w:rFonts w:ascii="Times New Roman" w:hAnsi="Times New Roman" w:cs="Times New Roman"/>
          <w:sz w:val="28"/>
          <w:szCs w:val="28"/>
          <w:lang w:val="kk-KZ"/>
        </w:rPr>
        <w:t>4-кесте</w:t>
      </w:r>
    </w:p>
    <w:tbl>
      <w:tblPr>
        <w:tblStyle w:val="a3"/>
        <w:tblW w:w="9627" w:type="dxa"/>
        <w:tblLayout w:type="fixed"/>
        <w:tblLook w:val="04A0" w:firstRow="1" w:lastRow="0" w:firstColumn="1" w:lastColumn="0" w:noHBand="0" w:noVBand="1"/>
      </w:tblPr>
      <w:tblGrid>
        <w:gridCol w:w="3681"/>
        <w:gridCol w:w="3260"/>
        <w:gridCol w:w="2686"/>
      </w:tblGrid>
      <w:tr w:rsidR="00C41486" w:rsidRPr="00156FD3" w14:paraId="5309E310" w14:textId="77777777" w:rsidTr="009703D9">
        <w:trPr>
          <w:trHeight w:val="323"/>
        </w:trPr>
        <w:tc>
          <w:tcPr>
            <w:tcW w:w="3681" w:type="dxa"/>
            <w:shd w:val="clear" w:color="auto" w:fill="E2EFD9" w:themeFill="accent6" w:themeFillTint="33"/>
          </w:tcPr>
          <w:p w14:paraId="02130897" w14:textId="46EB6AE2" w:rsidR="00C41486" w:rsidRPr="00156FD3" w:rsidRDefault="00C41486" w:rsidP="00557DDF">
            <w:pPr>
              <w:jc w:val="center"/>
              <w:rPr>
                <w:rFonts w:ascii="Times New Roman" w:hAnsi="Times New Roman" w:cs="Times New Roman"/>
                <w:b/>
                <w:bCs/>
                <w:sz w:val="24"/>
                <w:szCs w:val="24"/>
              </w:rPr>
            </w:pPr>
            <w:r w:rsidRPr="00C41486">
              <w:rPr>
                <w:rFonts w:ascii="Times New Roman" w:hAnsi="Times New Roman" w:cs="Times New Roman"/>
                <w:b/>
                <w:bCs/>
                <w:sz w:val="24"/>
                <w:szCs w:val="24"/>
              </w:rPr>
              <w:t>Кесек өлшемі, мм</w:t>
            </w:r>
          </w:p>
        </w:tc>
        <w:tc>
          <w:tcPr>
            <w:tcW w:w="3260" w:type="dxa"/>
            <w:shd w:val="clear" w:color="auto" w:fill="E2EFD9" w:themeFill="accent6" w:themeFillTint="33"/>
          </w:tcPr>
          <w:p w14:paraId="2F3D331E" w14:textId="2C5A13DC" w:rsidR="00C41486" w:rsidRPr="00156FD3" w:rsidRDefault="00C41486" w:rsidP="00557DDF">
            <w:pPr>
              <w:jc w:val="center"/>
              <w:rPr>
                <w:rFonts w:ascii="Times New Roman" w:hAnsi="Times New Roman" w:cs="Times New Roman"/>
                <w:b/>
                <w:bCs/>
                <w:sz w:val="24"/>
                <w:szCs w:val="24"/>
              </w:rPr>
            </w:pPr>
            <w:r w:rsidRPr="00C41486">
              <w:rPr>
                <w:rFonts w:ascii="Times New Roman" w:hAnsi="Times New Roman" w:cs="Times New Roman"/>
                <w:b/>
                <w:bCs/>
                <w:sz w:val="24"/>
                <w:szCs w:val="24"/>
              </w:rPr>
              <w:t>Сынып атауы</w:t>
            </w:r>
          </w:p>
        </w:tc>
        <w:tc>
          <w:tcPr>
            <w:tcW w:w="2686" w:type="dxa"/>
            <w:shd w:val="clear" w:color="auto" w:fill="E2EFD9" w:themeFill="accent6" w:themeFillTint="33"/>
          </w:tcPr>
          <w:p w14:paraId="59DECA75" w14:textId="0E7596B7" w:rsidR="00C41486" w:rsidRPr="00156FD3" w:rsidRDefault="00C41486" w:rsidP="00557DDF">
            <w:pPr>
              <w:jc w:val="center"/>
              <w:rPr>
                <w:rFonts w:ascii="Times New Roman" w:hAnsi="Times New Roman" w:cs="Times New Roman"/>
                <w:b/>
                <w:bCs/>
                <w:sz w:val="24"/>
                <w:szCs w:val="24"/>
              </w:rPr>
            </w:pPr>
            <w:r w:rsidRPr="00C41486">
              <w:rPr>
                <w:rFonts w:ascii="Times New Roman" w:hAnsi="Times New Roman" w:cs="Times New Roman"/>
                <w:b/>
                <w:bCs/>
                <w:sz w:val="24"/>
                <w:szCs w:val="24"/>
              </w:rPr>
              <w:t>Сынып белгісі</w:t>
            </w:r>
          </w:p>
        </w:tc>
      </w:tr>
      <w:tr w:rsidR="00C41486" w:rsidRPr="00156FD3" w14:paraId="6DE5EFD4" w14:textId="77777777" w:rsidTr="009703D9">
        <w:tc>
          <w:tcPr>
            <w:tcW w:w="3681" w:type="dxa"/>
          </w:tcPr>
          <w:p w14:paraId="3D58C09E"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80 (90; 100) – 200 (300)</w:t>
            </w:r>
          </w:p>
        </w:tc>
        <w:tc>
          <w:tcPr>
            <w:tcW w:w="3260" w:type="dxa"/>
          </w:tcPr>
          <w:p w14:paraId="10E24525" w14:textId="4EC132DF" w:rsidR="00C41486" w:rsidRPr="00156FD3" w:rsidRDefault="00C41486" w:rsidP="00557DDF">
            <w:pPr>
              <w:jc w:val="center"/>
              <w:rPr>
                <w:rFonts w:ascii="Times New Roman" w:hAnsi="Times New Roman" w:cs="Times New Roman"/>
                <w:sz w:val="24"/>
                <w:szCs w:val="24"/>
              </w:rPr>
            </w:pPr>
            <w:r w:rsidRPr="00C41486">
              <w:rPr>
                <w:rFonts w:ascii="Times New Roman" w:hAnsi="Times New Roman" w:cs="Times New Roman"/>
                <w:sz w:val="24"/>
                <w:szCs w:val="24"/>
              </w:rPr>
              <w:t>плиталық</w:t>
            </w:r>
          </w:p>
        </w:tc>
        <w:tc>
          <w:tcPr>
            <w:tcW w:w="2686" w:type="dxa"/>
          </w:tcPr>
          <w:p w14:paraId="53834474"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П</w:t>
            </w:r>
          </w:p>
        </w:tc>
      </w:tr>
      <w:tr w:rsidR="00C41486" w:rsidRPr="00156FD3" w14:paraId="54398907" w14:textId="77777777" w:rsidTr="009703D9">
        <w:tc>
          <w:tcPr>
            <w:tcW w:w="3681" w:type="dxa"/>
          </w:tcPr>
          <w:p w14:paraId="292E821E"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40 (45; 50) – 80 (90; 100)</w:t>
            </w:r>
          </w:p>
        </w:tc>
        <w:tc>
          <w:tcPr>
            <w:tcW w:w="3260" w:type="dxa"/>
          </w:tcPr>
          <w:p w14:paraId="7842742A" w14:textId="42B44B29" w:rsidR="00C41486" w:rsidRPr="00156FD3" w:rsidRDefault="00C41486" w:rsidP="00557DDF">
            <w:pPr>
              <w:jc w:val="center"/>
              <w:rPr>
                <w:rFonts w:ascii="Times New Roman" w:hAnsi="Times New Roman" w:cs="Times New Roman"/>
                <w:sz w:val="24"/>
                <w:szCs w:val="24"/>
              </w:rPr>
            </w:pPr>
            <w:r w:rsidRPr="00C41486">
              <w:rPr>
                <w:rFonts w:ascii="Times New Roman" w:hAnsi="Times New Roman" w:cs="Times New Roman"/>
                <w:sz w:val="24"/>
                <w:szCs w:val="24"/>
              </w:rPr>
              <w:t>ірі</w:t>
            </w:r>
          </w:p>
        </w:tc>
        <w:tc>
          <w:tcPr>
            <w:tcW w:w="2686" w:type="dxa"/>
          </w:tcPr>
          <w:p w14:paraId="286F6319"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К</w:t>
            </w:r>
          </w:p>
        </w:tc>
      </w:tr>
      <w:tr w:rsidR="00C41486" w:rsidRPr="00156FD3" w14:paraId="3DED5C6C" w14:textId="77777777" w:rsidTr="009703D9">
        <w:tc>
          <w:tcPr>
            <w:tcW w:w="3681" w:type="dxa"/>
          </w:tcPr>
          <w:p w14:paraId="3E4AAE4E"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20 (22,4; 25) – 40 (45; 50)</w:t>
            </w:r>
          </w:p>
        </w:tc>
        <w:tc>
          <w:tcPr>
            <w:tcW w:w="3260" w:type="dxa"/>
          </w:tcPr>
          <w:p w14:paraId="520DBB3B" w14:textId="0CEAF430" w:rsidR="00C41486" w:rsidRPr="00156FD3" w:rsidRDefault="00C41486" w:rsidP="00557DDF">
            <w:pPr>
              <w:jc w:val="center"/>
              <w:rPr>
                <w:rFonts w:ascii="Times New Roman" w:hAnsi="Times New Roman" w:cs="Times New Roman"/>
                <w:sz w:val="24"/>
                <w:szCs w:val="24"/>
              </w:rPr>
            </w:pPr>
            <w:r w:rsidRPr="00C41486">
              <w:rPr>
                <w:rFonts w:ascii="Times New Roman" w:hAnsi="Times New Roman" w:cs="Times New Roman"/>
                <w:sz w:val="24"/>
                <w:szCs w:val="24"/>
              </w:rPr>
              <w:t>жаңғақ</w:t>
            </w:r>
          </w:p>
        </w:tc>
        <w:tc>
          <w:tcPr>
            <w:tcW w:w="2686" w:type="dxa"/>
          </w:tcPr>
          <w:p w14:paraId="73D4988D"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О</w:t>
            </w:r>
          </w:p>
        </w:tc>
      </w:tr>
      <w:tr w:rsidR="00C41486" w:rsidRPr="00156FD3" w14:paraId="56A322A6" w14:textId="77777777" w:rsidTr="009703D9">
        <w:tc>
          <w:tcPr>
            <w:tcW w:w="3681" w:type="dxa"/>
          </w:tcPr>
          <w:p w14:paraId="55FF772C"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10 (11,2; 12,5; 13) – 20 (22,4; 25)</w:t>
            </w:r>
          </w:p>
        </w:tc>
        <w:tc>
          <w:tcPr>
            <w:tcW w:w="3260" w:type="dxa"/>
          </w:tcPr>
          <w:p w14:paraId="448BA7F4" w14:textId="2C4C4A69" w:rsidR="00C41486" w:rsidRPr="00156FD3" w:rsidRDefault="00C41486" w:rsidP="00557DDF">
            <w:pPr>
              <w:jc w:val="center"/>
              <w:rPr>
                <w:rFonts w:ascii="Times New Roman" w:hAnsi="Times New Roman" w:cs="Times New Roman"/>
                <w:sz w:val="24"/>
                <w:szCs w:val="24"/>
              </w:rPr>
            </w:pPr>
            <w:r w:rsidRPr="00C41486">
              <w:rPr>
                <w:rFonts w:ascii="Times New Roman" w:hAnsi="Times New Roman" w:cs="Times New Roman"/>
                <w:sz w:val="24"/>
                <w:szCs w:val="24"/>
              </w:rPr>
              <w:t>ұсақ</w:t>
            </w:r>
          </w:p>
        </w:tc>
        <w:tc>
          <w:tcPr>
            <w:tcW w:w="2686" w:type="dxa"/>
          </w:tcPr>
          <w:p w14:paraId="3CB714BB"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М</w:t>
            </w:r>
          </w:p>
        </w:tc>
      </w:tr>
      <w:tr w:rsidR="00C41486" w:rsidRPr="00156FD3" w14:paraId="073C8ED1" w14:textId="77777777" w:rsidTr="009703D9">
        <w:tc>
          <w:tcPr>
            <w:tcW w:w="3681" w:type="dxa"/>
          </w:tcPr>
          <w:p w14:paraId="4B75168B"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5 (5,6; 6; 8) – 10 (11,2; 12,5; 13)</w:t>
            </w:r>
          </w:p>
        </w:tc>
        <w:tc>
          <w:tcPr>
            <w:tcW w:w="3260" w:type="dxa"/>
          </w:tcPr>
          <w:p w14:paraId="65EE9CF9" w14:textId="46326AD1" w:rsidR="00C41486" w:rsidRPr="00156FD3" w:rsidRDefault="00287009" w:rsidP="00557DDF">
            <w:pPr>
              <w:jc w:val="center"/>
              <w:rPr>
                <w:rFonts w:ascii="Times New Roman" w:hAnsi="Times New Roman" w:cs="Times New Roman"/>
                <w:sz w:val="24"/>
                <w:szCs w:val="24"/>
              </w:rPr>
            </w:pPr>
            <w:r w:rsidRPr="00287009">
              <w:rPr>
                <w:rFonts w:ascii="Times New Roman" w:hAnsi="Times New Roman" w:cs="Times New Roman"/>
                <w:sz w:val="24"/>
                <w:szCs w:val="24"/>
              </w:rPr>
              <w:t>тұқым</w:t>
            </w:r>
          </w:p>
        </w:tc>
        <w:tc>
          <w:tcPr>
            <w:tcW w:w="2686" w:type="dxa"/>
          </w:tcPr>
          <w:p w14:paraId="0E08EB6E"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С</w:t>
            </w:r>
          </w:p>
        </w:tc>
      </w:tr>
      <w:tr w:rsidR="00C41486" w:rsidRPr="00156FD3" w14:paraId="0D37DCFC" w14:textId="77777777" w:rsidTr="009703D9">
        <w:tc>
          <w:tcPr>
            <w:tcW w:w="3681" w:type="dxa"/>
          </w:tcPr>
          <w:p w14:paraId="393F8FB7"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0 – 5 (5,6; 6; 8)</w:t>
            </w:r>
          </w:p>
        </w:tc>
        <w:tc>
          <w:tcPr>
            <w:tcW w:w="3260" w:type="dxa"/>
          </w:tcPr>
          <w:p w14:paraId="56792443"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Штыб</w:t>
            </w:r>
          </w:p>
        </w:tc>
        <w:tc>
          <w:tcPr>
            <w:tcW w:w="2686" w:type="dxa"/>
          </w:tcPr>
          <w:p w14:paraId="007114CE"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Ш</w:t>
            </w:r>
          </w:p>
        </w:tc>
      </w:tr>
      <w:tr w:rsidR="00C41486" w:rsidRPr="00156FD3" w14:paraId="4147D41B" w14:textId="77777777" w:rsidTr="009703D9">
        <w:tc>
          <w:tcPr>
            <w:tcW w:w="3681" w:type="dxa"/>
          </w:tcPr>
          <w:p w14:paraId="3325613A"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0 – 200 (300)</w:t>
            </w:r>
          </w:p>
        </w:tc>
        <w:tc>
          <w:tcPr>
            <w:tcW w:w="3260" w:type="dxa"/>
          </w:tcPr>
          <w:p w14:paraId="3C0FBD75" w14:textId="75BCB107" w:rsidR="00C41486" w:rsidRPr="00156FD3" w:rsidRDefault="00287009" w:rsidP="00557DDF">
            <w:pPr>
              <w:jc w:val="center"/>
              <w:rPr>
                <w:rFonts w:ascii="Times New Roman" w:hAnsi="Times New Roman" w:cs="Times New Roman"/>
                <w:sz w:val="24"/>
                <w:szCs w:val="24"/>
              </w:rPr>
            </w:pPr>
            <w:r w:rsidRPr="00287009">
              <w:rPr>
                <w:rFonts w:ascii="Times New Roman" w:hAnsi="Times New Roman" w:cs="Times New Roman"/>
                <w:sz w:val="24"/>
                <w:szCs w:val="24"/>
              </w:rPr>
              <w:t>қатардағы жауынгер</w:t>
            </w:r>
          </w:p>
        </w:tc>
        <w:tc>
          <w:tcPr>
            <w:tcW w:w="2686" w:type="dxa"/>
          </w:tcPr>
          <w:p w14:paraId="42E4095C" w14:textId="77777777" w:rsidR="00C41486" w:rsidRPr="00156FD3" w:rsidRDefault="00C41486" w:rsidP="00557DDF">
            <w:pPr>
              <w:jc w:val="center"/>
              <w:rPr>
                <w:rFonts w:ascii="Times New Roman" w:hAnsi="Times New Roman" w:cs="Times New Roman"/>
                <w:sz w:val="24"/>
                <w:szCs w:val="24"/>
              </w:rPr>
            </w:pPr>
            <w:r w:rsidRPr="00156FD3">
              <w:rPr>
                <w:rFonts w:ascii="Times New Roman" w:hAnsi="Times New Roman" w:cs="Times New Roman"/>
                <w:sz w:val="24"/>
                <w:szCs w:val="24"/>
              </w:rPr>
              <w:t>Р</w:t>
            </w:r>
          </w:p>
        </w:tc>
      </w:tr>
    </w:tbl>
    <w:p w14:paraId="7CCE2D0F" w14:textId="77777777" w:rsidR="009703D9" w:rsidRPr="009703D9" w:rsidRDefault="009703D9" w:rsidP="009703D9">
      <w:pPr>
        <w:spacing w:after="0" w:line="240" w:lineRule="auto"/>
        <w:ind w:firstLine="720"/>
        <w:jc w:val="both"/>
        <w:rPr>
          <w:rStyle w:val="rynqvb"/>
          <w:rFonts w:ascii="Times New Roman" w:hAnsi="Times New Roman" w:cs="Times New Roman"/>
          <w:sz w:val="28"/>
          <w:szCs w:val="28"/>
          <w:lang w:val="kk-KZ"/>
        </w:rPr>
      </w:pPr>
      <w:r w:rsidRPr="009703D9">
        <w:rPr>
          <w:rStyle w:val="rynqvb"/>
          <w:rFonts w:ascii="Times New Roman" w:hAnsi="Times New Roman" w:cs="Times New Roman"/>
          <w:sz w:val="28"/>
          <w:szCs w:val="28"/>
          <w:lang w:val="kk-KZ"/>
        </w:rPr>
        <w:t>Қазақстан Республикасы Сауда және интеграция министрлігі Техникалық реттеу және метрология комитетінің ақпаратына сәйкес (08.09.2025ж. № 24-6-23/4055) Қазақстанда талданып отырған кезеңде көмірді сертификаттауды төрт ұйым жүзеге асырды («Ұлттық сараптама және сертификаттау орталығы» АҚ ӨБ ӨҚҚ Қарағанды филиалы, «Ұлттық сараптама және сертификаттау орталығы» АҚ ӨБ Павлодар филиалы, Алматы қаласындағы «ORGANIC» мұнай өнімдерін сараптау тәуелсіз орталығы «ЖШС ӨБ ӨҚҚ, ӨҚҚ Қарағанды қаласындағы» Көмір «ғылыми-зерттеу орталығы» ЖШС).</w:t>
      </w:r>
    </w:p>
    <w:p w14:paraId="11C9A132" w14:textId="7D5386CF" w:rsidR="00C41486" w:rsidRPr="00C41486" w:rsidRDefault="009703D9" w:rsidP="00E136CD">
      <w:pPr>
        <w:spacing w:after="0" w:line="240" w:lineRule="auto"/>
        <w:ind w:firstLine="720"/>
        <w:jc w:val="both"/>
        <w:rPr>
          <w:rStyle w:val="rynqvb"/>
          <w:rFonts w:ascii="Times New Roman" w:hAnsi="Times New Roman" w:cs="Times New Roman"/>
          <w:sz w:val="28"/>
          <w:szCs w:val="28"/>
          <w:lang w:val="kk-KZ"/>
        </w:rPr>
      </w:pPr>
      <w:r w:rsidRPr="009703D9">
        <w:rPr>
          <w:rStyle w:val="rynqvb"/>
          <w:rFonts w:ascii="Times New Roman" w:hAnsi="Times New Roman" w:cs="Times New Roman"/>
          <w:sz w:val="28"/>
          <w:szCs w:val="28"/>
          <w:lang w:val="kk-KZ"/>
        </w:rPr>
        <w:t>Бұл ретте техникалық және сапалық сипаттамалар бойынша қойылатын талаптарға сәйкес 5-кестеде көрсетілген көмірдің көмір мұқтаждықтары үшін, ЭӨҰ және өнеркәсіп кәсіпорындарының мұқтаждықтары үшін айырмашылықтары бар екенін атап өту қажет.</w:t>
      </w:r>
    </w:p>
    <w:p w14:paraId="62735367" w14:textId="3E4833AD" w:rsidR="00E136CD" w:rsidRDefault="00E136CD" w:rsidP="00E136CD">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5</w:t>
      </w:r>
      <w:r w:rsidRPr="00C41486">
        <w:rPr>
          <w:rStyle w:val="rynqvb"/>
          <w:rFonts w:ascii="Times New Roman" w:hAnsi="Times New Roman" w:cs="Times New Roman"/>
          <w:sz w:val="28"/>
          <w:szCs w:val="28"/>
          <w:lang w:val="kk-KZ"/>
        </w:rPr>
        <w:t>-кесте</w:t>
      </w:r>
    </w:p>
    <w:tbl>
      <w:tblPr>
        <w:tblStyle w:val="a3"/>
        <w:tblW w:w="9627" w:type="dxa"/>
        <w:tblLayout w:type="fixed"/>
        <w:tblLook w:val="04A0" w:firstRow="1" w:lastRow="0" w:firstColumn="1" w:lastColumn="0" w:noHBand="0" w:noVBand="1"/>
      </w:tblPr>
      <w:tblGrid>
        <w:gridCol w:w="2122"/>
        <w:gridCol w:w="2691"/>
        <w:gridCol w:w="2407"/>
        <w:gridCol w:w="2407"/>
      </w:tblGrid>
      <w:tr w:rsidR="006F5C81" w:rsidRPr="00290D6F" w14:paraId="71D39FF6" w14:textId="77777777" w:rsidTr="00557DDF">
        <w:trPr>
          <w:trHeight w:val="673"/>
        </w:trPr>
        <w:tc>
          <w:tcPr>
            <w:tcW w:w="2122" w:type="dxa"/>
            <w:shd w:val="clear" w:color="auto" w:fill="E2EFD9" w:themeFill="accent6" w:themeFillTint="33"/>
          </w:tcPr>
          <w:p w14:paraId="79713C32" w14:textId="4713BEC9" w:rsidR="006F5C81" w:rsidRPr="0005438E" w:rsidRDefault="006F5C81" w:rsidP="00557DDF">
            <w:pPr>
              <w:jc w:val="center"/>
              <w:rPr>
                <w:rFonts w:ascii="Times New Roman" w:hAnsi="Times New Roman" w:cs="Times New Roman"/>
                <w:b/>
                <w:bCs/>
              </w:rPr>
            </w:pPr>
            <w:r w:rsidRPr="0005438E">
              <w:rPr>
                <w:rFonts w:ascii="Times New Roman" w:hAnsi="Times New Roman" w:cs="Times New Roman"/>
                <w:b/>
                <w:bCs/>
              </w:rPr>
              <w:t>өлшем</w:t>
            </w:r>
          </w:p>
        </w:tc>
        <w:tc>
          <w:tcPr>
            <w:tcW w:w="2691" w:type="dxa"/>
            <w:shd w:val="clear" w:color="auto" w:fill="E2EFD9" w:themeFill="accent6" w:themeFillTint="33"/>
          </w:tcPr>
          <w:p w14:paraId="081F3B16" w14:textId="4927B483" w:rsidR="006F5C81" w:rsidRPr="0005438E" w:rsidRDefault="006F5C81" w:rsidP="00557DDF">
            <w:pPr>
              <w:jc w:val="center"/>
              <w:rPr>
                <w:rFonts w:ascii="Times New Roman" w:hAnsi="Times New Roman" w:cs="Times New Roman"/>
                <w:b/>
                <w:bCs/>
              </w:rPr>
            </w:pPr>
            <w:r w:rsidRPr="0005438E">
              <w:rPr>
                <w:rFonts w:ascii="Times New Roman" w:hAnsi="Times New Roman" w:cs="Times New Roman"/>
                <w:b/>
                <w:bCs/>
              </w:rPr>
              <w:t>Көмір құрама</w:t>
            </w:r>
          </w:p>
        </w:tc>
        <w:tc>
          <w:tcPr>
            <w:tcW w:w="2407" w:type="dxa"/>
            <w:shd w:val="clear" w:color="auto" w:fill="E2EFD9" w:themeFill="accent6" w:themeFillTint="33"/>
          </w:tcPr>
          <w:p w14:paraId="312A6447" w14:textId="04128B59" w:rsidR="006F5C81" w:rsidRPr="0005438E" w:rsidRDefault="006F5C81" w:rsidP="00557DDF">
            <w:pPr>
              <w:jc w:val="center"/>
              <w:rPr>
                <w:rFonts w:ascii="Times New Roman" w:hAnsi="Times New Roman" w:cs="Times New Roman"/>
                <w:b/>
                <w:bCs/>
              </w:rPr>
            </w:pPr>
            <w:r w:rsidRPr="0005438E">
              <w:rPr>
                <w:rFonts w:ascii="Times New Roman" w:hAnsi="Times New Roman" w:cs="Times New Roman"/>
                <w:b/>
                <w:bCs/>
              </w:rPr>
              <w:t>энергетикалық көмір</w:t>
            </w:r>
          </w:p>
        </w:tc>
        <w:tc>
          <w:tcPr>
            <w:tcW w:w="2407" w:type="dxa"/>
            <w:shd w:val="clear" w:color="auto" w:fill="E2EFD9" w:themeFill="accent6" w:themeFillTint="33"/>
          </w:tcPr>
          <w:p w14:paraId="4255D4DB" w14:textId="41FE051D" w:rsidR="006F5C81" w:rsidRPr="0005438E" w:rsidRDefault="006F5C81" w:rsidP="00557DDF">
            <w:pPr>
              <w:jc w:val="center"/>
              <w:rPr>
                <w:rFonts w:ascii="Times New Roman" w:hAnsi="Times New Roman" w:cs="Times New Roman"/>
                <w:b/>
                <w:bCs/>
              </w:rPr>
            </w:pPr>
            <w:r w:rsidRPr="0005438E">
              <w:rPr>
                <w:rFonts w:ascii="Times New Roman" w:hAnsi="Times New Roman" w:cs="Times New Roman"/>
                <w:b/>
                <w:bCs/>
              </w:rPr>
              <w:t>Өнеркәсіптік көмір</w:t>
            </w:r>
          </w:p>
        </w:tc>
      </w:tr>
      <w:tr w:rsidR="006F5C81" w:rsidRPr="00C85542" w14:paraId="254D6964" w14:textId="77777777" w:rsidTr="00557DDF">
        <w:tc>
          <w:tcPr>
            <w:tcW w:w="2122" w:type="dxa"/>
          </w:tcPr>
          <w:p w14:paraId="5EAC885E" w14:textId="6DFE98B8"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Негізгі түрлері мен маркалары</w:t>
            </w:r>
          </w:p>
        </w:tc>
        <w:tc>
          <w:tcPr>
            <w:tcW w:w="2691" w:type="dxa"/>
          </w:tcPr>
          <w:p w14:paraId="1BF85C7C"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xml:space="preserve">Д, Б (Майкубен), </w:t>
            </w:r>
          </w:p>
          <w:p w14:paraId="2200CED3"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СС (Шубарколь)</w:t>
            </w:r>
          </w:p>
        </w:tc>
        <w:tc>
          <w:tcPr>
            <w:tcW w:w="2407" w:type="dxa"/>
          </w:tcPr>
          <w:p w14:paraId="140B3CF6"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СС и Т (Экибастуз)</w:t>
            </w:r>
          </w:p>
        </w:tc>
        <w:tc>
          <w:tcPr>
            <w:tcW w:w="2407" w:type="dxa"/>
          </w:tcPr>
          <w:p w14:paraId="0E2E67B6" w14:textId="595C2734" w:rsidR="006F5C81" w:rsidRPr="0005438E" w:rsidRDefault="006F5C81" w:rsidP="00557DDF">
            <w:pPr>
              <w:jc w:val="center"/>
              <w:rPr>
                <w:rFonts w:ascii="Times New Roman" w:hAnsi="Times New Roman" w:cs="Times New Roman"/>
              </w:rPr>
            </w:pPr>
            <w:r w:rsidRPr="0005438E">
              <w:rPr>
                <w:rFonts w:ascii="Times New Roman" w:hAnsi="Times New Roman" w:cs="Times New Roman"/>
              </w:rPr>
              <w:t>Кокстелетін маркалар Г, Ж, К (Караганда) и А</w:t>
            </w:r>
          </w:p>
        </w:tc>
      </w:tr>
      <w:tr w:rsidR="006F5C81" w:rsidRPr="00C85542" w14:paraId="5A456520" w14:textId="77777777" w:rsidTr="00557DDF">
        <w:tc>
          <w:tcPr>
            <w:tcW w:w="2122" w:type="dxa"/>
          </w:tcPr>
          <w:p w14:paraId="25D0E49E" w14:textId="3FC44756"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Негізгі фракция (мм</w:t>
            </w:r>
            <w:r w:rsidRPr="0005438E">
              <w:rPr>
                <w:rFonts w:ascii="Times New Roman" w:hAnsi="Times New Roman" w:cs="Times New Roman"/>
                <w:i/>
                <w:iCs/>
              </w:rPr>
              <w:t>)</w:t>
            </w:r>
          </w:p>
        </w:tc>
        <w:tc>
          <w:tcPr>
            <w:tcW w:w="2691" w:type="dxa"/>
          </w:tcPr>
          <w:p w14:paraId="59DF3938" w14:textId="54966A38" w:rsidR="006F5C81" w:rsidRPr="0005438E" w:rsidRDefault="006F5C81" w:rsidP="00557DDF">
            <w:pPr>
              <w:jc w:val="center"/>
              <w:rPr>
                <w:rFonts w:ascii="Times New Roman" w:hAnsi="Times New Roman" w:cs="Times New Roman"/>
              </w:rPr>
            </w:pPr>
            <w:r w:rsidRPr="0005438E">
              <w:rPr>
                <w:rFonts w:ascii="Times New Roman" w:hAnsi="Times New Roman" w:cs="Times New Roman"/>
              </w:rPr>
              <w:t>25-50 (Жаңғақ), 50-200 (Ірі)</w:t>
            </w:r>
          </w:p>
        </w:tc>
        <w:tc>
          <w:tcPr>
            <w:tcW w:w="2407" w:type="dxa"/>
          </w:tcPr>
          <w:p w14:paraId="63A2FF8B" w14:textId="02041468" w:rsidR="006F5C81" w:rsidRPr="0005438E" w:rsidRDefault="006F5C81" w:rsidP="00557DDF">
            <w:pPr>
              <w:jc w:val="center"/>
              <w:rPr>
                <w:rFonts w:ascii="Times New Roman" w:hAnsi="Times New Roman" w:cs="Times New Roman"/>
              </w:rPr>
            </w:pPr>
            <w:r w:rsidRPr="0005438E">
              <w:rPr>
                <w:rFonts w:ascii="Times New Roman" w:hAnsi="Times New Roman" w:cs="Times New Roman"/>
              </w:rPr>
              <w:t>0-300 (қатардағы жауынгер)</w:t>
            </w:r>
          </w:p>
        </w:tc>
        <w:tc>
          <w:tcPr>
            <w:tcW w:w="2407" w:type="dxa"/>
          </w:tcPr>
          <w:p w14:paraId="4CC26FBC" w14:textId="27BCD939" w:rsidR="006F5C81" w:rsidRPr="0005438E" w:rsidRDefault="006F5C81" w:rsidP="00557DDF">
            <w:pPr>
              <w:jc w:val="center"/>
              <w:rPr>
                <w:rFonts w:ascii="Times New Roman" w:hAnsi="Times New Roman" w:cs="Times New Roman"/>
              </w:rPr>
            </w:pPr>
            <w:r w:rsidRPr="0005438E">
              <w:rPr>
                <w:rFonts w:ascii="Times New Roman" w:hAnsi="Times New Roman" w:cs="Times New Roman"/>
              </w:rPr>
              <w:t>0-6 (штык), 13-25 (ұсақ)</w:t>
            </w:r>
          </w:p>
        </w:tc>
      </w:tr>
      <w:tr w:rsidR="006F5C81" w14:paraId="15B8FF84" w14:textId="77777777" w:rsidTr="00557DDF">
        <w:tc>
          <w:tcPr>
            <w:tcW w:w="2122" w:type="dxa"/>
          </w:tcPr>
          <w:p w14:paraId="334550B2" w14:textId="3FC17A6B"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күйдіргіштік</w:t>
            </w:r>
          </w:p>
        </w:tc>
        <w:tc>
          <w:tcPr>
            <w:tcW w:w="2691" w:type="dxa"/>
          </w:tcPr>
          <w:p w14:paraId="05358EDD"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30 %</w:t>
            </w:r>
          </w:p>
        </w:tc>
        <w:tc>
          <w:tcPr>
            <w:tcW w:w="2407" w:type="dxa"/>
          </w:tcPr>
          <w:p w14:paraId="72B671B9"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40-55%</w:t>
            </w:r>
          </w:p>
        </w:tc>
        <w:tc>
          <w:tcPr>
            <w:tcW w:w="2407" w:type="dxa"/>
          </w:tcPr>
          <w:p w14:paraId="5C35C44F"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10 %</w:t>
            </w:r>
          </w:p>
        </w:tc>
      </w:tr>
      <w:tr w:rsidR="006F5C81" w14:paraId="5F3D60F8" w14:textId="77777777" w:rsidTr="00557DDF">
        <w:tc>
          <w:tcPr>
            <w:tcW w:w="2122" w:type="dxa"/>
          </w:tcPr>
          <w:p w14:paraId="752F253F" w14:textId="3C5E756D"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Ұшпа заттардың (қыздыру кезінде бөлінетін газдардың) шығуы</w:t>
            </w:r>
          </w:p>
        </w:tc>
        <w:tc>
          <w:tcPr>
            <w:tcW w:w="2691" w:type="dxa"/>
          </w:tcPr>
          <w:p w14:paraId="2CB4C7DE"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35 %</w:t>
            </w:r>
          </w:p>
        </w:tc>
        <w:tc>
          <w:tcPr>
            <w:tcW w:w="2407" w:type="dxa"/>
          </w:tcPr>
          <w:p w14:paraId="2E644B5E"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20-30 %</w:t>
            </w:r>
          </w:p>
        </w:tc>
        <w:tc>
          <w:tcPr>
            <w:tcW w:w="2407" w:type="dxa"/>
          </w:tcPr>
          <w:p w14:paraId="58AC2612"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20-32 %</w:t>
            </w:r>
          </w:p>
        </w:tc>
      </w:tr>
      <w:tr w:rsidR="006F5C81" w14:paraId="099CDC93" w14:textId="77777777" w:rsidTr="00557DDF">
        <w:tc>
          <w:tcPr>
            <w:tcW w:w="2122" w:type="dxa"/>
          </w:tcPr>
          <w:p w14:paraId="50BE0187" w14:textId="0DAA667C"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Күкірт құрамы және экологиялық компоненттер</w:t>
            </w:r>
          </w:p>
        </w:tc>
        <w:tc>
          <w:tcPr>
            <w:tcW w:w="2691" w:type="dxa"/>
          </w:tcPr>
          <w:p w14:paraId="244D866A"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1,0 %</w:t>
            </w:r>
          </w:p>
        </w:tc>
        <w:tc>
          <w:tcPr>
            <w:tcW w:w="2407" w:type="dxa"/>
          </w:tcPr>
          <w:p w14:paraId="4D2A5956"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1,2 %</w:t>
            </w:r>
          </w:p>
        </w:tc>
        <w:tc>
          <w:tcPr>
            <w:tcW w:w="2407" w:type="dxa"/>
          </w:tcPr>
          <w:p w14:paraId="6CB2275C"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0,8 %</w:t>
            </w:r>
          </w:p>
        </w:tc>
      </w:tr>
      <w:tr w:rsidR="006F5C81" w14:paraId="3117B6E7" w14:textId="77777777" w:rsidTr="00557DDF">
        <w:tc>
          <w:tcPr>
            <w:tcW w:w="2122" w:type="dxa"/>
          </w:tcPr>
          <w:p w14:paraId="61C6B975" w14:textId="256A292A"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Жану жылуы/калориялылығы (ккал/кг)</w:t>
            </w:r>
          </w:p>
        </w:tc>
        <w:tc>
          <w:tcPr>
            <w:tcW w:w="2691" w:type="dxa"/>
          </w:tcPr>
          <w:p w14:paraId="1FC5B757" w14:textId="170EDE96" w:rsidR="006F5C81" w:rsidRPr="0005438E" w:rsidRDefault="006F5C81" w:rsidP="00557DDF">
            <w:pPr>
              <w:jc w:val="center"/>
              <w:rPr>
                <w:rFonts w:ascii="Times New Roman" w:hAnsi="Times New Roman" w:cs="Times New Roman"/>
              </w:rPr>
            </w:pPr>
            <w:r w:rsidRPr="0005438E">
              <w:rPr>
                <w:rFonts w:ascii="Times New Roman" w:hAnsi="Times New Roman" w:cs="Times New Roman"/>
              </w:rPr>
              <w:t>Орташа және жоғары калориялы 4800-5500</w:t>
            </w:r>
          </w:p>
        </w:tc>
        <w:tc>
          <w:tcPr>
            <w:tcW w:w="2407" w:type="dxa"/>
          </w:tcPr>
          <w:p w14:paraId="7F17456A" w14:textId="33ADBB50" w:rsidR="006F5C81" w:rsidRPr="0005438E" w:rsidRDefault="006F5C81" w:rsidP="00557DDF">
            <w:pPr>
              <w:jc w:val="center"/>
              <w:rPr>
                <w:rFonts w:ascii="Times New Roman" w:hAnsi="Times New Roman" w:cs="Times New Roman"/>
              </w:rPr>
            </w:pPr>
            <w:r w:rsidRPr="0005438E">
              <w:rPr>
                <w:rFonts w:ascii="Times New Roman" w:hAnsi="Times New Roman" w:cs="Times New Roman"/>
              </w:rPr>
              <w:t>Төмен калориялы 3500-4200</w:t>
            </w:r>
          </w:p>
        </w:tc>
        <w:tc>
          <w:tcPr>
            <w:tcW w:w="2407" w:type="dxa"/>
          </w:tcPr>
          <w:p w14:paraId="3ACEF848"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 6000-7000</w:t>
            </w:r>
          </w:p>
        </w:tc>
      </w:tr>
      <w:tr w:rsidR="006F5C81" w:rsidRPr="00290D6F" w14:paraId="77D2E854" w14:textId="77777777" w:rsidTr="00557DDF">
        <w:tc>
          <w:tcPr>
            <w:tcW w:w="2122" w:type="dxa"/>
          </w:tcPr>
          <w:p w14:paraId="75D0801A" w14:textId="036758A8"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Орау және орау тәсілдері</w:t>
            </w:r>
          </w:p>
        </w:tc>
        <w:tc>
          <w:tcPr>
            <w:tcW w:w="2691" w:type="dxa"/>
          </w:tcPr>
          <w:p w14:paraId="5ACF4A86" w14:textId="6A64857B" w:rsidR="006F5C81" w:rsidRPr="0005438E" w:rsidRDefault="0005438E" w:rsidP="00557DDF">
            <w:pPr>
              <w:jc w:val="center"/>
              <w:rPr>
                <w:rFonts w:ascii="Times New Roman" w:hAnsi="Times New Roman" w:cs="Times New Roman"/>
              </w:rPr>
            </w:pPr>
            <w:r w:rsidRPr="0005438E">
              <w:rPr>
                <w:rFonts w:ascii="Times New Roman" w:hAnsi="Times New Roman" w:cs="Times New Roman"/>
              </w:rPr>
              <w:t>Орамасыз үйіп 25-50 кг полипропилен қапшықтар</w:t>
            </w:r>
          </w:p>
        </w:tc>
        <w:tc>
          <w:tcPr>
            <w:tcW w:w="2407" w:type="dxa"/>
          </w:tcPr>
          <w:p w14:paraId="5D6AD1DE" w14:textId="79035825" w:rsidR="006F5C81" w:rsidRPr="0005438E" w:rsidRDefault="0005438E" w:rsidP="00557DDF">
            <w:pPr>
              <w:jc w:val="center"/>
              <w:rPr>
                <w:rFonts w:ascii="Times New Roman" w:hAnsi="Times New Roman" w:cs="Times New Roman"/>
              </w:rPr>
            </w:pPr>
            <w:r w:rsidRPr="0005438E">
              <w:rPr>
                <w:rFonts w:ascii="Times New Roman" w:hAnsi="Times New Roman" w:cs="Times New Roman"/>
              </w:rPr>
              <w:t>65-70 тоннадан буып-түюсіз ғана</w:t>
            </w:r>
          </w:p>
        </w:tc>
        <w:tc>
          <w:tcPr>
            <w:tcW w:w="2407" w:type="dxa"/>
          </w:tcPr>
          <w:p w14:paraId="66020DA9" w14:textId="590E20EA" w:rsidR="006F5C81" w:rsidRPr="0005438E" w:rsidRDefault="0005438E" w:rsidP="00557DDF">
            <w:pPr>
              <w:jc w:val="center"/>
              <w:rPr>
                <w:rFonts w:ascii="Times New Roman" w:hAnsi="Times New Roman" w:cs="Times New Roman"/>
              </w:rPr>
            </w:pPr>
            <w:r w:rsidRPr="0005438E">
              <w:rPr>
                <w:rStyle w:val="rynqvb"/>
                <w:rFonts w:ascii="Times New Roman" w:hAnsi="Times New Roman" w:cs="Times New Roman"/>
                <w:lang w:val="kk-KZ"/>
              </w:rPr>
              <w:t xml:space="preserve">65-70 тонна көлеміндегі көтерме жүктемелерде, 1-1,5 </w:t>
            </w:r>
            <w:r w:rsidRPr="0005438E">
              <w:rPr>
                <w:rStyle w:val="rynqvb"/>
                <w:rFonts w:ascii="Times New Roman" w:hAnsi="Times New Roman" w:cs="Times New Roman"/>
                <w:lang w:val="kk-KZ"/>
              </w:rPr>
              <w:lastRenderedPageBreak/>
              <w:t>тонналық үлкен қаптарда.</w:t>
            </w:r>
          </w:p>
        </w:tc>
      </w:tr>
      <w:tr w:rsidR="006F5C81" w:rsidRPr="00290D6F" w14:paraId="4585863A" w14:textId="77777777" w:rsidTr="006F5C81">
        <w:trPr>
          <w:trHeight w:val="433"/>
        </w:trPr>
        <w:tc>
          <w:tcPr>
            <w:tcW w:w="2122" w:type="dxa"/>
          </w:tcPr>
          <w:p w14:paraId="7127D9D8" w14:textId="0E7E2232" w:rsidR="006F5C81" w:rsidRPr="0005438E" w:rsidRDefault="006F5C81" w:rsidP="00557DDF">
            <w:pPr>
              <w:rPr>
                <w:rFonts w:ascii="Times New Roman" w:hAnsi="Times New Roman" w:cs="Times New Roman"/>
                <w:b/>
                <w:bCs/>
              </w:rPr>
            </w:pPr>
            <w:r w:rsidRPr="0005438E">
              <w:rPr>
                <w:rFonts w:ascii="Times New Roman" w:hAnsi="Times New Roman" w:cs="Times New Roman"/>
                <w:b/>
                <w:bCs/>
              </w:rPr>
              <w:lastRenderedPageBreak/>
              <w:t>Тасымалдау/жеткізу</w:t>
            </w:r>
          </w:p>
        </w:tc>
        <w:tc>
          <w:tcPr>
            <w:tcW w:w="2691" w:type="dxa"/>
          </w:tcPr>
          <w:p w14:paraId="20DD3313" w14:textId="77777777" w:rsidR="006F5C81" w:rsidRPr="0005438E" w:rsidRDefault="006F5C81" w:rsidP="00557DDF">
            <w:pPr>
              <w:jc w:val="center"/>
              <w:rPr>
                <w:rFonts w:ascii="Times New Roman" w:hAnsi="Times New Roman" w:cs="Times New Roman"/>
              </w:rPr>
            </w:pPr>
            <w:r w:rsidRPr="0005438E">
              <w:rPr>
                <w:rFonts w:ascii="Times New Roman" w:hAnsi="Times New Roman" w:cs="Times New Roman"/>
              </w:rPr>
              <w:t>КамАЗ, ЗИЛ, ГАЗель</w:t>
            </w:r>
          </w:p>
        </w:tc>
        <w:tc>
          <w:tcPr>
            <w:tcW w:w="2407" w:type="dxa"/>
          </w:tcPr>
          <w:p w14:paraId="60FD2044" w14:textId="6BAE4D44" w:rsidR="006F5C81" w:rsidRPr="0005438E" w:rsidRDefault="0005438E" w:rsidP="00557DDF">
            <w:pPr>
              <w:jc w:val="center"/>
              <w:rPr>
                <w:rFonts w:ascii="Times New Roman" w:hAnsi="Times New Roman" w:cs="Times New Roman"/>
              </w:rPr>
            </w:pPr>
            <w:r w:rsidRPr="0005438E">
              <w:rPr>
                <w:rStyle w:val="rynqvb"/>
                <w:rFonts w:ascii="Times New Roman" w:hAnsi="Times New Roman" w:cs="Times New Roman"/>
                <w:lang w:val="kk-KZ"/>
              </w:rPr>
              <w:t>ашық теміржол вагондары</w:t>
            </w:r>
          </w:p>
        </w:tc>
        <w:tc>
          <w:tcPr>
            <w:tcW w:w="2407" w:type="dxa"/>
          </w:tcPr>
          <w:p w14:paraId="69CBABAA" w14:textId="0E671503" w:rsidR="006F5C81" w:rsidRPr="0005438E" w:rsidRDefault="0005438E" w:rsidP="00557DDF">
            <w:pPr>
              <w:jc w:val="center"/>
              <w:rPr>
                <w:rFonts w:ascii="Times New Roman" w:hAnsi="Times New Roman" w:cs="Times New Roman"/>
              </w:rPr>
            </w:pPr>
            <w:r w:rsidRPr="0005438E">
              <w:rPr>
                <w:rStyle w:val="rynqvb"/>
                <w:rFonts w:ascii="Times New Roman" w:hAnsi="Times New Roman" w:cs="Times New Roman"/>
                <w:lang w:val="kk-KZ"/>
              </w:rPr>
              <w:t>т/ж үсті ашық вагондармен</w:t>
            </w:r>
          </w:p>
        </w:tc>
      </w:tr>
      <w:tr w:rsidR="006F5C81" w14:paraId="0FB5E237" w14:textId="77777777" w:rsidTr="00557DDF">
        <w:tc>
          <w:tcPr>
            <w:tcW w:w="2122" w:type="dxa"/>
          </w:tcPr>
          <w:p w14:paraId="2E7B475F" w14:textId="5E2E576E" w:rsidR="006F5C81" w:rsidRPr="0005438E" w:rsidRDefault="006F5C81" w:rsidP="00557DDF">
            <w:pPr>
              <w:rPr>
                <w:rFonts w:ascii="Times New Roman" w:hAnsi="Times New Roman" w:cs="Times New Roman"/>
                <w:b/>
                <w:bCs/>
              </w:rPr>
            </w:pPr>
            <w:r w:rsidRPr="0005438E">
              <w:rPr>
                <w:rFonts w:ascii="Times New Roman" w:hAnsi="Times New Roman" w:cs="Times New Roman"/>
                <w:b/>
                <w:bCs/>
              </w:rPr>
              <w:t>Түсіру әдісі</w:t>
            </w:r>
          </w:p>
        </w:tc>
        <w:tc>
          <w:tcPr>
            <w:tcW w:w="2691" w:type="dxa"/>
          </w:tcPr>
          <w:p w14:paraId="4A6DDB5B" w14:textId="2D004E56" w:rsidR="006F5C81" w:rsidRPr="0005438E" w:rsidRDefault="0005438E" w:rsidP="00557DDF">
            <w:pPr>
              <w:jc w:val="center"/>
              <w:rPr>
                <w:rFonts w:ascii="Times New Roman" w:hAnsi="Times New Roman" w:cs="Times New Roman"/>
              </w:rPr>
            </w:pPr>
            <w:r w:rsidRPr="0005438E">
              <w:rPr>
                <w:rFonts w:ascii="Times New Roman" w:hAnsi="Times New Roman" w:cs="Times New Roman"/>
              </w:rPr>
              <w:t>Қолмен, самосвал, жеңіл манипулятор</w:t>
            </w:r>
          </w:p>
        </w:tc>
        <w:tc>
          <w:tcPr>
            <w:tcW w:w="2407" w:type="dxa"/>
          </w:tcPr>
          <w:p w14:paraId="738515B6" w14:textId="2539F43A" w:rsidR="006F5C81" w:rsidRPr="0005438E" w:rsidRDefault="0005438E" w:rsidP="00557DDF">
            <w:pPr>
              <w:jc w:val="center"/>
              <w:rPr>
                <w:rFonts w:ascii="Times New Roman" w:hAnsi="Times New Roman" w:cs="Times New Roman"/>
              </w:rPr>
            </w:pPr>
            <w:r w:rsidRPr="0005438E">
              <w:rPr>
                <w:rFonts w:ascii="Times New Roman" w:hAnsi="Times New Roman" w:cs="Times New Roman"/>
              </w:rPr>
              <w:t>Вагон аударғыштар, люктер арқылы түсіру</w:t>
            </w:r>
          </w:p>
        </w:tc>
        <w:tc>
          <w:tcPr>
            <w:tcW w:w="2407" w:type="dxa"/>
          </w:tcPr>
          <w:p w14:paraId="539ED749" w14:textId="454FB270" w:rsidR="006F5C81" w:rsidRPr="0005438E" w:rsidRDefault="0005438E" w:rsidP="00557DDF">
            <w:pPr>
              <w:jc w:val="center"/>
              <w:rPr>
                <w:rFonts w:ascii="Times New Roman" w:hAnsi="Times New Roman" w:cs="Times New Roman"/>
              </w:rPr>
            </w:pPr>
            <w:r w:rsidRPr="0005438E">
              <w:rPr>
                <w:rStyle w:val="rynqvb"/>
                <w:rFonts w:ascii="Times New Roman" w:hAnsi="Times New Roman" w:cs="Times New Roman"/>
                <w:lang w:val="kk-KZ"/>
              </w:rPr>
              <w:t>Көпірлі кран, тиегіштер, самосвалдар</w:t>
            </w:r>
          </w:p>
        </w:tc>
      </w:tr>
    </w:tbl>
    <w:p w14:paraId="72F3437E" w14:textId="77777777" w:rsidR="006F5C81" w:rsidRDefault="006F5C81" w:rsidP="00E136CD">
      <w:pPr>
        <w:ind w:firstLine="720"/>
        <w:jc w:val="right"/>
        <w:rPr>
          <w:rStyle w:val="rynqvb"/>
          <w:rFonts w:ascii="Times New Roman" w:hAnsi="Times New Roman" w:cs="Times New Roman"/>
          <w:sz w:val="28"/>
          <w:szCs w:val="28"/>
          <w:lang w:val="kk-KZ"/>
        </w:rPr>
      </w:pPr>
    </w:p>
    <w:p w14:paraId="1BDF5382" w14:textId="77777777" w:rsidR="002E2CCA" w:rsidRPr="00A321B4" w:rsidRDefault="002E2CCA" w:rsidP="002E2CCA">
      <w:pPr>
        <w:spacing w:after="0" w:line="240" w:lineRule="auto"/>
        <w:ind w:firstLine="720"/>
        <w:jc w:val="both"/>
        <w:rPr>
          <w:rFonts w:ascii="Times New Roman" w:hAnsi="Times New Roman" w:cs="Times New Roman"/>
          <w:sz w:val="28"/>
          <w:szCs w:val="28"/>
          <w:lang w:val="kk-KZ"/>
        </w:rPr>
      </w:pPr>
      <w:r w:rsidRPr="00A321B4">
        <w:rPr>
          <w:rFonts w:ascii="Times New Roman" w:hAnsi="Times New Roman" w:cs="Times New Roman"/>
          <w:sz w:val="28"/>
          <w:szCs w:val="28"/>
          <w:lang w:val="kk-KZ"/>
        </w:rPr>
        <w:t>Жоғарыда көрсетілген 4-кестеден көрініп тұрғандай, көмірдің тұтыну мақсатына, функционалдық мақсатына және көмірді комбайн мұқтаждары үшін, ЭӨҰ мен өнеркәсіп кәсіпорындарының мұқтаждықтары үшін қолдануға байланысты өлшемшарттардағы айырмашылық олардың өзара алмаспайтындығын растайды.</w:t>
      </w:r>
    </w:p>
    <w:p w14:paraId="5A41E543" w14:textId="77321688" w:rsidR="00C41486" w:rsidRPr="00A321B4" w:rsidRDefault="002E2CCA" w:rsidP="002E2CCA">
      <w:pPr>
        <w:spacing w:after="0" w:line="240" w:lineRule="auto"/>
        <w:ind w:firstLine="720"/>
        <w:jc w:val="both"/>
        <w:rPr>
          <w:rFonts w:ascii="Times New Roman" w:hAnsi="Times New Roman" w:cs="Times New Roman"/>
          <w:sz w:val="28"/>
          <w:szCs w:val="28"/>
          <w:lang w:val="kk-KZ"/>
        </w:rPr>
      </w:pPr>
      <w:r w:rsidRPr="00A321B4">
        <w:rPr>
          <w:rFonts w:ascii="Times New Roman" w:hAnsi="Times New Roman" w:cs="Times New Roman"/>
          <w:sz w:val="28"/>
          <w:szCs w:val="28"/>
          <w:lang w:val="kk-KZ"/>
        </w:rPr>
        <w:t>Бұдан басқа, әлеуетті субституттардың сипаттамаларындағы айырмашылық төменде 6-кестеде келтірілген.</w:t>
      </w:r>
    </w:p>
    <w:p w14:paraId="660AAC1B" w14:textId="71EDB2B9" w:rsidR="002E49C6" w:rsidRDefault="002E49C6" w:rsidP="002E49C6">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6</w:t>
      </w:r>
      <w:r w:rsidRPr="00C41486">
        <w:rPr>
          <w:rStyle w:val="rynqvb"/>
          <w:rFonts w:ascii="Times New Roman" w:hAnsi="Times New Roman" w:cs="Times New Roman"/>
          <w:sz w:val="28"/>
          <w:szCs w:val="28"/>
          <w:lang w:val="kk-KZ"/>
        </w:rPr>
        <w:t>-кесте</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2044"/>
        <w:gridCol w:w="2643"/>
        <w:gridCol w:w="1892"/>
        <w:gridCol w:w="2756"/>
      </w:tblGrid>
      <w:tr w:rsidR="00922159" w:rsidRPr="00A578E4" w14:paraId="5D615042" w14:textId="77777777" w:rsidTr="0009356F">
        <w:trPr>
          <w:trHeight w:val="333"/>
        </w:trPr>
        <w:tc>
          <w:tcPr>
            <w:tcW w:w="210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435CD9D3" w14:textId="1262322B" w:rsidR="00922159" w:rsidRPr="0009356F" w:rsidRDefault="00922159" w:rsidP="00557DDF">
            <w:pPr>
              <w:spacing w:after="0"/>
              <w:jc w:val="center"/>
              <w:rPr>
                <w:rFonts w:ascii="Times New Roman" w:hAnsi="Times New Roman" w:cs="Times New Roman"/>
                <w:b/>
                <w:bCs/>
              </w:rPr>
            </w:pPr>
            <w:r w:rsidRPr="0009356F">
              <w:rPr>
                <w:rFonts w:ascii="Times New Roman" w:hAnsi="Times New Roman" w:cs="Times New Roman"/>
                <w:b/>
                <w:bCs/>
              </w:rPr>
              <w:t>отын</w:t>
            </w:r>
          </w:p>
        </w:tc>
        <w:tc>
          <w:tcPr>
            <w:tcW w:w="272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5C1D4805" w14:textId="6C9503B0" w:rsidR="00922159" w:rsidRPr="0009356F" w:rsidRDefault="00922159" w:rsidP="00557DDF">
            <w:pPr>
              <w:spacing w:after="0"/>
              <w:jc w:val="center"/>
              <w:rPr>
                <w:rFonts w:ascii="Times New Roman" w:hAnsi="Times New Roman" w:cs="Times New Roman"/>
                <w:b/>
                <w:bCs/>
              </w:rPr>
            </w:pPr>
            <w:r w:rsidRPr="0009356F">
              <w:rPr>
                <w:rFonts w:ascii="Times New Roman" w:hAnsi="Times New Roman" w:cs="Times New Roman"/>
                <w:b/>
                <w:bCs/>
              </w:rPr>
              <w:t>Меншікті жылу өнімділігі</w:t>
            </w:r>
          </w:p>
        </w:tc>
        <w:tc>
          <w:tcPr>
            <w:tcW w:w="1948"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6A60D5E2" w14:textId="505AEA1E" w:rsidR="00922159" w:rsidRPr="0009356F" w:rsidRDefault="00922159" w:rsidP="00557DDF">
            <w:pPr>
              <w:spacing w:after="0"/>
              <w:jc w:val="center"/>
              <w:rPr>
                <w:rFonts w:ascii="Times New Roman" w:hAnsi="Times New Roman" w:cs="Times New Roman"/>
                <w:b/>
                <w:bCs/>
              </w:rPr>
            </w:pPr>
            <w:r w:rsidRPr="0009356F">
              <w:rPr>
                <w:rFonts w:ascii="Times New Roman" w:hAnsi="Times New Roman" w:cs="Times New Roman"/>
                <w:b/>
                <w:bCs/>
              </w:rPr>
              <w:t>күйдіргіштік</w:t>
            </w:r>
          </w:p>
        </w:tc>
        <w:tc>
          <w:tcPr>
            <w:tcW w:w="2841"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1FFA38CA" w14:textId="018E32EE" w:rsidR="00922159" w:rsidRPr="0009356F" w:rsidRDefault="00922159" w:rsidP="00557DDF">
            <w:pPr>
              <w:spacing w:after="0"/>
              <w:jc w:val="center"/>
              <w:rPr>
                <w:rFonts w:ascii="Times New Roman" w:hAnsi="Times New Roman" w:cs="Times New Roman"/>
                <w:b/>
                <w:bCs/>
              </w:rPr>
            </w:pPr>
            <w:r w:rsidRPr="0009356F">
              <w:rPr>
                <w:rFonts w:ascii="Times New Roman" w:hAnsi="Times New Roman" w:cs="Times New Roman"/>
                <w:b/>
                <w:bCs/>
              </w:rPr>
              <w:t>Басты кемшілік</w:t>
            </w:r>
          </w:p>
        </w:tc>
      </w:tr>
      <w:tr w:rsidR="00922159" w:rsidRPr="00A578E4" w14:paraId="4471B351" w14:textId="77777777" w:rsidTr="00557DDF">
        <w:tc>
          <w:tcPr>
            <w:tcW w:w="21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0DAA0" w14:textId="05CBC15D" w:rsidR="00922159" w:rsidRPr="0009356F" w:rsidRDefault="00EB5D7E" w:rsidP="00557DDF">
            <w:pPr>
              <w:spacing w:after="0"/>
              <w:rPr>
                <w:rFonts w:ascii="Times New Roman" w:hAnsi="Times New Roman" w:cs="Times New Roman"/>
              </w:rPr>
            </w:pPr>
            <w:r>
              <w:rPr>
                <w:rFonts w:ascii="Times New Roman" w:hAnsi="Times New Roman" w:cs="Times New Roman"/>
                <w:b/>
                <w:bCs/>
                <w:lang w:val="kk-KZ"/>
              </w:rPr>
              <w:t>К</w:t>
            </w:r>
            <w:r w:rsidR="00305F10" w:rsidRPr="0009356F">
              <w:rPr>
                <w:rFonts w:ascii="Times New Roman" w:hAnsi="Times New Roman" w:cs="Times New Roman"/>
                <w:b/>
                <w:bCs/>
              </w:rPr>
              <w:t>өмір</w:t>
            </w:r>
          </w:p>
        </w:tc>
        <w:tc>
          <w:tcPr>
            <w:tcW w:w="2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E0267C" w14:textId="77777777" w:rsidR="00922159" w:rsidRPr="0009356F" w:rsidRDefault="00922159" w:rsidP="00557DDF">
            <w:pPr>
              <w:spacing w:after="0"/>
              <w:rPr>
                <w:rFonts w:ascii="Times New Roman" w:hAnsi="Times New Roman" w:cs="Times New Roman"/>
              </w:rPr>
            </w:pPr>
            <w:r w:rsidRPr="0009356F">
              <w:rPr>
                <w:rFonts w:ascii="Times New Roman" w:hAnsi="Times New Roman" w:cs="Times New Roman"/>
              </w:rPr>
              <w:t>~ 5 000 – 6 000 ккал/кг</w:t>
            </w:r>
          </w:p>
        </w:tc>
        <w:tc>
          <w:tcPr>
            <w:tcW w:w="19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312E5A" w14:textId="0FE75E70" w:rsidR="00922159" w:rsidRPr="0009356F" w:rsidRDefault="0009356F" w:rsidP="00557DDF">
            <w:pPr>
              <w:spacing w:after="0"/>
              <w:rPr>
                <w:rFonts w:ascii="Times New Roman" w:hAnsi="Times New Roman" w:cs="Times New Roman"/>
              </w:rPr>
            </w:pPr>
            <w:r w:rsidRPr="0009356F">
              <w:rPr>
                <w:rStyle w:val="rynqvb"/>
                <w:rFonts w:ascii="Times New Roman" w:hAnsi="Times New Roman" w:cs="Times New Roman"/>
                <w:lang w:val="kk-KZ"/>
              </w:rPr>
              <w:t>Жоғары</w:t>
            </w:r>
            <w:r w:rsidR="00922159" w:rsidRPr="0009356F">
              <w:rPr>
                <w:rFonts w:ascii="Times New Roman" w:hAnsi="Times New Roman" w:cs="Times New Roman"/>
              </w:rPr>
              <w:br/>
              <w:t>(15–35%)</w:t>
            </w:r>
          </w:p>
        </w:tc>
        <w:tc>
          <w:tcPr>
            <w:tcW w:w="2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CBFB39" w14:textId="67C682DD" w:rsidR="00922159" w:rsidRPr="0009356F" w:rsidRDefault="0009356F" w:rsidP="00557DDF">
            <w:pPr>
              <w:spacing w:after="0"/>
              <w:rPr>
                <w:rFonts w:ascii="Times New Roman" w:hAnsi="Times New Roman" w:cs="Times New Roman"/>
              </w:rPr>
            </w:pPr>
            <w:r w:rsidRPr="0009356F">
              <w:rPr>
                <w:rStyle w:val="rynqvb"/>
                <w:rFonts w:ascii="Times New Roman" w:hAnsi="Times New Roman" w:cs="Times New Roman"/>
                <w:lang w:val="kk-KZ"/>
              </w:rPr>
              <w:t>CO2 және күйе шығарындыларының жоғары деңгейі</w:t>
            </w:r>
          </w:p>
        </w:tc>
      </w:tr>
      <w:tr w:rsidR="00922159" w:rsidRPr="00A578E4" w14:paraId="68040550" w14:textId="77777777" w:rsidTr="00557DDF">
        <w:tc>
          <w:tcPr>
            <w:tcW w:w="21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8FCC5" w14:textId="6A76CF8C" w:rsidR="00922159" w:rsidRPr="0009356F" w:rsidRDefault="00305F10" w:rsidP="00557DDF">
            <w:pPr>
              <w:spacing w:after="0"/>
              <w:rPr>
                <w:rFonts w:ascii="Times New Roman" w:hAnsi="Times New Roman" w:cs="Times New Roman"/>
              </w:rPr>
            </w:pPr>
            <w:r w:rsidRPr="0009356F">
              <w:rPr>
                <w:rFonts w:ascii="Times New Roman" w:hAnsi="Times New Roman" w:cs="Times New Roman"/>
                <w:b/>
                <w:bCs/>
              </w:rPr>
              <w:t>Табиғи газ</w:t>
            </w:r>
          </w:p>
        </w:tc>
        <w:tc>
          <w:tcPr>
            <w:tcW w:w="2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6034E" w14:textId="77777777" w:rsidR="00922159" w:rsidRPr="0009356F" w:rsidRDefault="00922159" w:rsidP="00557DDF">
            <w:pPr>
              <w:spacing w:after="0"/>
              <w:rPr>
                <w:rFonts w:ascii="Times New Roman" w:hAnsi="Times New Roman" w:cs="Times New Roman"/>
              </w:rPr>
            </w:pPr>
            <w:r w:rsidRPr="0009356F">
              <w:rPr>
                <w:rFonts w:ascii="Times New Roman" w:hAnsi="Times New Roman" w:cs="Times New Roman"/>
              </w:rPr>
              <w:t>~ 8 500 ккал/м³</w:t>
            </w:r>
          </w:p>
        </w:tc>
        <w:tc>
          <w:tcPr>
            <w:tcW w:w="19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B9BD32" w14:textId="77777777" w:rsidR="00922159" w:rsidRPr="0009356F" w:rsidRDefault="00922159" w:rsidP="00557DDF">
            <w:pPr>
              <w:spacing w:after="0"/>
              <w:rPr>
                <w:rFonts w:ascii="Times New Roman" w:hAnsi="Times New Roman" w:cs="Times New Roman"/>
              </w:rPr>
            </w:pPr>
            <w:r w:rsidRPr="0009356F">
              <w:rPr>
                <w:rFonts w:ascii="Times New Roman" w:hAnsi="Times New Roman" w:cs="Times New Roman"/>
              </w:rPr>
              <w:t>0%</w:t>
            </w:r>
          </w:p>
        </w:tc>
        <w:tc>
          <w:tcPr>
            <w:tcW w:w="2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9C1CA8" w14:textId="1321D602" w:rsidR="00922159" w:rsidRPr="0009356F" w:rsidRDefault="0009356F" w:rsidP="00557DDF">
            <w:pPr>
              <w:spacing w:after="0"/>
              <w:rPr>
                <w:rFonts w:ascii="Times New Roman" w:hAnsi="Times New Roman" w:cs="Times New Roman"/>
              </w:rPr>
            </w:pPr>
            <w:r w:rsidRPr="0009356F">
              <w:rPr>
                <w:rStyle w:val="rynqvb"/>
                <w:rFonts w:ascii="Times New Roman" w:hAnsi="Times New Roman" w:cs="Times New Roman"/>
                <w:lang w:val="kk-KZ"/>
              </w:rPr>
              <w:t>Газ тасымалдау желісінің шектеулілігі</w:t>
            </w:r>
          </w:p>
        </w:tc>
      </w:tr>
      <w:tr w:rsidR="00922159" w:rsidRPr="00A578E4" w14:paraId="6C946B3B" w14:textId="77777777" w:rsidTr="00557DDF">
        <w:tc>
          <w:tcPr>
            <w:tcW w:w="21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4CB54F" w14:textId="77777777" w:rsidR="00922159" w:rsidRPr="0009356F" w:rsidRDefault="00922159" w:rsidP="00557DDF">
            <w:pPr>
              <w:spacing w:after="0"/>
              <w:rPr>
                <w:rFonts w:ascii="Times New Roman" w:hAnsi="Times New Roman" w:cs="Times New Roman"/>
              </w:rPr>
            </w:pPr>
            <w:r w:rsidRPr="0009356F">
              <w:rPr>
                <w:rFonts w:ascii="Times New Roman" w:hAnsi="Times New Roman" w:cs="Times New Roman"/>
                <w:b/>
                <w:bCs/>
              </w:rPr>
              <w:t>Мазут (М-100)</w:t>
            </w:r>
          </w:p>
        </w:tc>
        <w:tc>
          <w:tcPr>
            <w:tcW w:w="2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D4A372" w14:textId="77777777" w:rsidR="00922159" w:rsidRPr="0009356F" w:rsidRDefault="00922159" w:rsidP="00557DDF">
            <w:pPr>
              <w:spacing w:after="0"/>
              <w:rPr>
                <w:rFonts w:ascii="Times New Roman" w:hAnsi="Times New Roman" w:cs="Times New Roman"/>
              </w:rPr>
            </w:pPr>
            <w:r w:rsidRPr="0009356F">
              <w:rPr>
                <w:rFonts w:ascii="Times New Roman" w:hAnsi="Times New Roman" w:cs="Times New Roman"/>
              </w:rPr>
              <w:t>~ 9 500 ккал/кг</w:t>
            </w:r>
          </w:p>
        </w:tc>
        <w:tc>
          <w:tcPr>
            <w:tcW w:w="19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EF6C0" w14:textId="13396A42" w:rsidR="00922159" w:rsidRPr="0009356F" w:rsidRDefault="0009356F" w:rsidP="00557DDF">
            <w:pPr>
              <w:spacing w:after="0"/>
              <w:rPr>
                <w:rFonts w:ascii="Times New Roman" w:hAnsi="Times New Roman" w:cs="Times New Roman"/>
              </w:rPr>
            </w:pPr>
            <w:r w:rsidRPr="0009356F">
              <w:rPr>
                <w:rStyle w:val="rynqvb"/>
                <w:rFonts w:ascii="Times New Roman" w:hAnsi="Times New Roman" w:cs="Times New Roman"/>
                <w:lang w:val="kk-KZ"/>
              </w:rPr>
              <w:t>Төмен</w:t>
            </w:r>
            <w:r w:rsidR="00922159" w:rsidRPr="0009356F">
              <w:rPr>
                <w:rFonts w:ascii="Times New Roman" w:hAnsi="Times New Roman" w:cs="Times New Roman"/>
              </w:rPr>
              <w:br/>
              <w:t>(0,3–1,5%)</w:t>
            </w:r>
          </w:p>
        </w:tc>
        <w:tc>
          <w:tcPr>
            <w:tcW w:w="2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CEF48" w14:textId="0B0993DD" w:rsidR="00922159" w:rsidRPr="0009356F" w:rsidRDefault="0009356F" w:rsidP="00557DDF">
            <w:pPr>
              <w:spacing w:after="0"/>
              <w:rPr>
                <w:rFonts w:ascii="Times New Roman" w:hAnsi="Times New Roman" w:cs="Times New Roman"/>
              </w:rPr>
            </w:pPr>
            <w:r w:rsidRPr="0009356F">
              <w:rPr>
                <w:rStyle w:val="rynqvb"/>
                <w:rFonts w:ascii="Times New Roman" w:hAnsi="Times New Roman" w:cs="Times New Roman"/>
                <w:lang w:val="kk-KZ"/>
              </w:rPr>
              <w:t>Бағасы жоғары, суық ауа райында қатып қалады</w:t>
            </w:r>
          </w:p>
        </w:tc>
      </w:tr>
      <w:tr w:rsidR="00922159" w:rsidRPr="00A578E4" w14:paraId="7866B622" w14:textId="77777777" w:rsidTr="00557DDF">
        <w:tc>
          <w:tcPr>
            <w:tcW w:w="21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29A9E" w14:textId="6FCAB86D" w:rsidR="00922159" w:rsidRPr="0009356F" w:rsidRDefault="0009356F" w:rsidP="00557DDF">
            <w:pPr>
              <w:spacing w:after="0"/>
              <w:rPr>
                <w:rFonts w:ascii="Times New Roman" w:hAnsi="Times New Roman" w:cs="Times New Roman"/>
                <w:b/>
                <w:bCs/>
              </w:rPr>
            </w:pPr>
            <w:r w:rsidRPr="0009356F">
              <w:rPr>
                <w:rStyle w:val="rynqvb"/>
                <w:rFonts w:ascii="Times New Roman" w:hAnsi="Times New Roman" w:cs="Times New Roman"/>
                <w:b/>
                <w:bCs/>
                <w:lang w:val="kk-KZ"/>
              </w:rPr>
              <w:t>Биоотын (түйіршіктер)</w:t>
            </w:r>
          </w:p>
        </w:tc>
        <w:tc>
          <w:tcPr>
            <w:tcW w:w="2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24D54" w14:textId="77777777" w:rsidR="00922159" w:rsidRPr="0009356F" w:rsidRDefault="00922159" w:rsidP="00557DDF">
            <w:pPr>
              <w:spacing w:after="0"/>
              <w:rPr>
                <w:rFonts w:ascii="Times New Roman" w:hAnsi="Times New Roman" w:cs="Times New Roman"/>
              </w:rPr>
            </w:pPr>
            <w:r w:rsidRPr="0009356F">
              <w:rPr>
                <w:rFonts w:ascii="Times New Roman" w:hAnsi="Times New Roman" w:cs="Times New Roman"/>
              </w:rPr>
              <w:t>~ 4 200 – 4 500 ккал/кг</w:t>
            </w:r>
          </w:p>
        </w:tc>
        <w:tc>
          <w:tcPr>
            <w:tcW w:w="19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6C62D7" w14:textId="66B0039D" w:rsidR="00922159" w:rsidRPr="0009356F" w:rsidRDefault="0009356F" w:rsidP="00557DDF">
            <w:pPr>
              <w:spacing w:after="0"/>
              <w:rPr>
                <w:rFonts w:ascii="Times New Roman" w:hAnsi="Times New Roman" w:cs="Times New Roman"/>
              </w:rPr>
            </w:pPr>
            <w:r w:rsidRPr="0009356F">
              <w:rPr>
                <w:rStyle w:val="rynqvb"/>
                <w:rFonts w:ascii="Times New Roman" w:hAnsi="Times New Roman" w:cs="Times New Roman"/>
                <w:lang w:val="kk-KZ"/>
              </w:rPr>
              <w:t>Төмен</w:t>
            </w:r>
            <w:r w:rsidRPr="0009356F">
              <w:rPr>
                <w:rFonts w:ascii="Times New Roman" w:hAnsi="Times New Roman" w:cs="Times New Roman"/>
              </w:rPr>
              <w:t xml:space="preserve"> </w:t>
            </w:r>
            <w:r w:rsidR="00922159" w:rsidRPr="0009356F">
              <w:rPr>
                <w:rFonts w:ascii="Times New Roman" w:hAnsi="Times New Roman" w:cs="Times New Roman"/>
              </w:rPr>
              <w:t>(0,5-3%)</w:t>
            </w:r>
          </w:p>
        </w:tc>
        <w:tc>
          <w:tcPr>
            <w:tcW w:w="2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18AB0C" w14:textId="17108F39" w:rsidR="00922159" w:rsidRPr="0009356F" w:rsidRDefault="0009356F" w:rsidP="00557DDF">
            <w:pPr>
              <w:spacing w:after="0"/>
              <w:rPr>
                <w:rFonts w:ascii="Times New Roman" w:hAnsi="Times New Roman" w:cs="Times New Roman"/>
              </w:rPr>
            </w:pPr>
            <w:r w:rsidRPr="0009356F">
              <w:rPr>
                <w:rStyle w:val="rynqvb"/>
                <w:rFonts w:ascii="Times New Roman" w:hAnsi="Times New Roman" w:cs="Times New Roman"/>
                <w:lang w:val="kk-KZ"/>
              </w:rPr>
              <w:t>Ішкі нарықтың нашар дамығандығы</w:t>
            </w:r>
          </w:p>
        </w:tc>
      </w:tr>
      <w:tr w:rsidR="00922159" w:rsidRPr="00366877" w14:paraId="73FDC13A" w14:textId="77777777" w:rsidTr="00557DDF">
        <w:tc>
          <w:tcPr>
            <w:tcW w:w="21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664132" w14:textId="0B149B7F" w:rsidR="00922159" w:rsidRPr="0009356F" w:rsidRDefault="0009356F" w:rsidP="00557DDF">
            <w:pPr>
              <w:spacing w:after="0"/>
              <w:rPr>
                <w:rFonts w:ascii="Times New Roman" w:hAnsi="Times New Roman" w:cs="Times New Roman"/>
                <w:b/>
                <w:bCs/>
              </w:rPr>
            </w:pPr>
            <w:r w:rsidRPr="0009356F">
              <w:rPr>
                <w:rStyle w:val="rynqvb"/>
                <w:rFonts w:ascii="Times New Roman" w:hAnsi="Times New Roman" w:cs="Times New Roman"/>
                <w:b/>
                <w:bCs/>
                <w:lang w:val="kk-KZ"/>
              </w:rPr>
              <w:t>Ағаш (отын)</w:t>
            </w:r>
          </w:p>
        </w:tc>
        <w:tc>
          <w:tcPr>
            <w:tcW w:w="2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DFE4F8" w14:textId="7F12E603" w:rsidR="00922159" w:rsidRPr="0009356F" w:rsidRDefault="00922159" w:rsidP="00557DDF">
            <w:pPr>
              <w:spacing w:after="0"/>
              <w:rPr>
                <w:rFonts w:ascii="Times New Roman" w:hAnsi="Times New Roman" w:cs="Times New Roman"/>
              </w:rPr>
            </w:pPr>
            <w:r w:rsidRPr="0009356F">
              <w:rPr>
                <w:rFonts w:ascii="Times New Roman" w:hAnsi="Times New Roman" w:cs="Times New Roman"/>
              </w:rPr>
              <w:t xml:space="preserve">~ 2 000 – 4 500 ккал/кг </w:t>
            </w:r>
            <w:r w:rsidRPr="0005582F">
              <w:rPr>
                <w:rStyle w:val="a4"/>
                <w:rFonts w:ascii="Times New Roman" w:hAnsi="Times New Roman" w:cs="Times New Roman"/>
              </w:rPr>
              <w:t>(</w:t>
            </w:r>
            <w:r w:rsidR="0005582F" w:rsidRPr="0005582F">
              <w:rPr>
                <w:rStyle w:val="rynqvb"/>
                <w:rFonts w:ascii="Times New Roman" w:hAnsi="Times New Roman" w:cs="Times New Roman"/>
                <w:lang w:val="kk-KZ"/>
              </w:rPr>
              <w:t>ылғалдылыққа байланысты</w:t>
            </w:r>
            <w:r w:rsidRPr="0005582F">
              <w:rPr>
                <w:rStyle w:val="a4"/>
                <w:rFonts w:ascii="Times New Roman" w:hAnsi="Times New Roman" w:cs="Times New Roman"/>
              </w:rPr>
              <w:t>)</w:t>
            </w:r>
            <w:r w:rsidRPr="0009356F">
              <w:rPr>
                <w:rFonts w:ascii="Times New Roman" w:hAnsi="Times New Roman" w:cs="Times New Roman"/>
              </w:rPr>
              <w:t xml:space="preserve"> </w:t>
            </w:r>
          </w:p>
        </w:tc>
        <w:tc>
          <w:tcPr>
            <w:tcW w:w="19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FD4B6" w14:textId="16BDA542" w:rsidR="00922159" w:rsidRPr="0009356F" w:rsidRDefault="0009356F" w:rsidP="00557DDF">
            <w:pPr>
              <w:spacing w:after="0"/>
              <w:rPr>
                <w:rFonts w:ascii="Times New Roman" w:hAnsi="Times New Roman" w:cs="Times New Roman"/>
                <w:lang w:val="en-US"/>
              </w:rPr>
            </w:pPr>
            <w:r w:rsidRPr="0009356F">
              <w:rPr>
                <w:rStyle w:val="rynqvb"/>
                <w:rFonts w:ascii="Times New Roman" w:hAnsi="Times New Roman" w:cs="Times New Roman"/>
                <w:lang w:val="kk-KZ"/>
              </w:rPr>
              <w:t>Төмен</w:t>
            </w:r>
            <w:r w:rsidR="00922159" w:rsidRPr="0009356F">
              <w:rPr>
                <w:rFonts w:ascii="Times New Roman" w:hAnsi="Times New Roman" w:cs="Times New Roman"/>
                <w:lang w:val="en-US"/>
              </w:rPr>
              <w:t xml:space="preserve"> </w:t>
            </w:r>
            <w:r w:rsidR="00922159" w:rsidRPr="0009356F">
              <w:rPr>
                <w:rFonts w:ascii="Times New Roman" w:hAnsi="Times New Roman" w:cs="Times New Roman"/>
                <w:lang w:val="en-US"/>
              </w:rPr>
              <w:br/>
              <w:t xml:space="preserve">(0,5–1,5%) </w:t>
            </w:r>
          </w:p>
        </w:tc>
        <w:tc>
          <w:tcPr>
            <w:tcW w:w="2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02310" w14:textId="726F41D6" w:rsidR="00922159" w:rsidRPr="00A321B4" w:rsidRDefault="0009356F" w:rsidP="00557DDF">
            <w:pPr>
              <w:spacing w:after="0"/>
              <w:rPr>
                <w:rFonts w:ascii="Times New Roman" w:hAnsi="Times New Roman" w:cs="Times New Roman"/>
                <w:lang w:val="en-US"/>
              </w:rPr>
            </w:pPr>
            <w:r w:rsidRPr="0009356F">
              <w:rPr>
                <w:rStyle w:val="rynqvb"/>
                <w:rFonts w:ascii="Times New Roman" w:hAnsi="Times New Roman" w:cs="Times New Roman"/>
                <w:lang w:val="kk-KZ"/>
              </w:rPr>
              <w:t>Тығыздығы төмен, дайындықты қажет етеді, тез күйеді</w:t>
            </w:r>
          </w:p>
        </w:tc>
      </w:tr>
    </w:tbl>
    <w:p w14:paraId="46EE69C7" w14:textId="6A16D9A1" w:rsidR="00922159" w:rsidRPr="00A321B4" w:rsidRDefault="00922159" w:rsidP="002E49C6">
      <w:pPr>
        <w:ind w:firstLine="720"/>
        <w:jc w:val="right"/>
        <w:rPr>
          <w:rStyle w:val="rynqvb"/>
          <w:rFonts w:ascii="Times New Roman" w:hAnsi="Times New Roman" w:cs="Times New Roman"/>
          <w:sz w:val="28"/>
          <w:szCs w:val="28"/>
          <w:lang w:val="en-US"/>
        </w:rPr>
      </w:pPr>
    </w:p>
    <w:p w14:paraId="5E6CD580" w14:textId="25DDC18B" w:rsidR="00805AC4" w:rsidRPr="00A321B4" w:rsidRDefault="00EB5D7E" w:rsidP="00805AC4">
      <w:pPr>
        <w:spacing w:after="0" w:line="240" w:lineRule="auto"/>
        <w:ind w:firstLine="720"/>
        <w:jc w:val="both"/>
        <w:rPr>
          <w:rStyle w:val="rynqvb"/>
          <w:rFonts w:ascii="Times New Roman" w:hAnsi="Times New Roman" w:cs="Times New Roman"/>
          <w:sz w:val="28"/>
          <w:szCs w:val="28"/>
          <w:lang w:val="en-US"/>
        </w:rPr>
      </w:pPr>
      <w:r>
        <w:rPr>
          <w:rStyle w:val="rynqvb"/>
          <w:rFonts w:ascii="Times New Roman" w:hAnsi="Times New Roman" w:cs="Times New Roman"/>
          <w:sz w:val="28"/>
          <w:szCs w:val="28"/>
          <w:lang w:val="kk-KZ"/>
        </w:rPr>
        <w:t>Осылайша</w:t>
      </w:r>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жоғарыда</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көрсетілген</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деректер</w:t>
      </w:r>
      <w:proofErr w:type="spellEnd"/>
      <w:r w:rsidR="00805AC4" w:rsidRPr="00A321B4">
        <w:rPr>
          <w:rStyle w:val="rynqvb"/>
          <w:rFonts w:ascii="Times New Roman" w:hAnsi="Times New Roman" w:cs="Times New Roman"/>
          <w:sz w:val="28"/>
          <w:szCs w:val="28"/>
          <w:lang w:val="en-US"/>
        </w:rPr>
        <w:t xml:space="preserve"> 6-</w:t>
      </w:r>
      <w:proofErr w:type="spellStart"/>
      <w:r w:rsidR="00805AC4" w:rsidRPr="00805AC4">
        <w:rPr>
          <w:rStyle w:val="rynqvb"/>
          <w:rFonts w:ascii="Times New Roman" w:hAnsi="Times New Roman" w:cs="Times New Roman"/>
          <w:sz w:val="28"/>
          <w:szCs w:val="28"/>
        </w:rPr>
        <w:t>кестеде</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жану</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ерекшелігі</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экологиялылығы</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қолданылуы</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бойынша</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жылу</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өнімділігі</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бойынша</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отындардың</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айырмашылықтарын</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және</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ауыстыру</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мақсатқа</w:t>
      </w:r>
      <w:proofErr w:type="spellEnd"/>
      <w:r w:rsidR="00805AC4" w:rsidRPr="00A321B4">
        <w:rPr>
          <w:rStyle w:val="rynqvb"/>
          <w:rFonts w:ascii="Times New Roman" w:hAnsi="Times New Roman" w:cs="Times New Roman"/>
          <w:sz w:val="28"/>
          <w:szCs w:val="28"/>
          <w:lang w:val="en-US"/>
        </w:rPr>
        <w:t xml:space="preserve"> </w:t>
      </w:r>
      <w:r w:rsidR="00805AC4" w:rsidRPr="00805AC4">
        <w:rPr>
          <w:rStyle w:val="rynqvb"/>
          <w:rFonts w:ascii="Times New Roman" w:hAnsi="Times New Roman" w:cs="Times New Roman"/>
          <w:sz w:val="28"/>
          <w:szCs w:val="28"/>
        </w:rPr>
        <w:t>сай</w:t>
      </w:r>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еместігін</w:t>
      </w:r>
      <w:proofErr w:type="spellEnd"/>
      <w:r w:rsidR="00805AC4" w:rsidRPr="00A321B4">
        <w:rPr>
          <w:rStyle w:val="rynqvb"/>
          <w:rFonts w:ascii="Times New Roman" w:hAnsi="Times New Roman" w:cs="Times New Roman"/>
          <w:sz w:val="28"/>
          <w:szCs w:val="28"/>
          <w:lang w:val="en-US"/>
        </w:rPr>
        <w:t xml:space="preserve"> </w:t>
      </w:r>
      <w:proofErr w:type="spellStart"/>
      <w:r w:rsidR="00805AC4" w:rsidRPr="00805AC4">
        <w:rPr>
          <w:rStyle w:val="rynqvb"/>
          <w:rFonts w:ascii="Times New Roman" w:hAnsi="Times New Roman" w:cs="Times New Roman"/>
          <w:sz w:val="28"/>
          <w:szCs w:val="28"/>
        </w:rPr>
        <w:t>растайды</w:t>
      </w:r>
      <w:proofErr w:type="spellEnd"/>
      <w:r w:rsidR="00805AC4" w:rsidRPr="00A321B4">
        <w:rPr>
          <w:rStyle w:val="rynqvb"/>
          <w:rFonts w:ascii="Times New Roman" w:hAnsi="Times New Roman" w:cs="Times New Roman"/>
          <w:sz w:val="28"/>
          <w:szCs w:val="28"/>
          <w:lang w:val="en-US"/>
        </w:rPr>
        <w:t>.</w:t>
      </w:r>
    </w:p>
    <w:p w14:paraId="10476718" w14:textId="77777777" w:rsidR="00805AC4" w:rsidRPr="00A321B4" w:rsidRDefault="00805AC4" w:rsidP="00805AC4">
      <w:pPr>
        <w:spacing w:after="0" w:line="240" w:lineRule="auto"/>
        <w:ind w:firstLine="720"/>
        <w:jc w:val="both"/>
        <w:rPr>
          <w:rStyle w:val="rynqvb"/>
          <w:rFonts w:ascii="Times New Roman" w:hAnsi="Times New Roman" w:cs="Times New Roman"/>
          <w:b/>
          <w:bCs/>
          <w:sz w:val="28"/>
          <w:szCs w:val="28"/>
          <w:lang w:val="en-US"/>
        </w:rPr>
      </w:pPr>
      <w:r w:rsidRPr="00A321B4">
        <w:rPr>
          <w:rStyle w:val="rynqvb"/>
          <w:rFonts w:ascii="Times New Roman" w:hAnsi="Times New Roman" w:cs="Times New Roman"/>
          <w:b/>
          <w:bCs/>
          <w:sz w:val="28"/>
          <w:szCs w:val="28"/>
          <w:lang w:val="en-US"/>
        </w:rPr>
        <w:t xml:space="preserve">2.4), 2.5) </w:t>
      </w:r>
      <w:proofErr w:type="spellStart"/>
      <w:r w:rsidRPr="00EB5D7E">
        <w:rPr>
          <w:rStyle w:val="rynqvb"/>
          <w:rFonts w:ascii="Times New Roman" w:hAnsi="Times New Roman" w:cs="Times New Roman"/>
          <w:b/>
          <w:bCs/>
          <w:sz w:val="28"/>
          <w:szCs w:val="28"/>
        </w:rPr>
        <w:t>тауардың</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бағасы</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және</w:t>
      </w:r>
      <w:proofErr w:type="spellEnd"/>
      <w:r w:rsidRPr="00A321B4">
        <w:rPr>
          <w:rStyle w:val="rynqvb"/>
          <w:rFonts w:ascii="Times New Roman" w:hAnsi="Times New Roman" w:cs="Times New Roman"/>
          <w:b/>
          <w:bCs/>
          <w:sz w:val="28"/>
          <w:szCs w:val="28"/>
          <w:lang w:val="en-US"/>
        </w:rPr>
        <w:t xml:space="preserve"> </w:t>
      </w:r>
      <w:r w:rsidRPr="00EB5D7E">
        <w:rPr>
          <w:rStyle w:val="rynqvb"/>
          <w:rFonts w:ascii="Times New Roman" w:hAnsi="Times New Roman" w:cs="Times New Roman"/>
          <w:b/>
          <w:bCs/>
          <w:sz w:val="28"/>
          <w:szCs w:val="28"/>
        </w:rPr>
        <w:t>оны</w:t>
      </w:r>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өткізу</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шарттары</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оның</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ішінде</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тауарлар</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легінің</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тауарды</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өткізу</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тәсілінің</w:t>
      </w:r>
      <w:proofErr w:type="spellEnd"/>
      <w:r w:rsidRPr="00A321B4">
        <w:rPr>
          <w:rStyle w:val="rynqvb"/>
          <w:rFonts w:ascii="Times New Roman" w:hAnsi="Times New Roman" w:cs="Times New Roman"/>
          <w:b/>
          <w:bCs/>
          <w:sz w:val="28"/>
          <w:szCs w:val="28"/>
          <w:lang w:val="en-US"/>
        </w:rPr>
        <w:t xml:space="preserve"> </w:t>
      </w:r>
      <w:proofErr w:type="spellStart"/>
      <w:r w:rsidRPr="00EB5D7E">
        <w:rPr>
          <w:rStyle w:val="rynqvb"/>
          <w:rFonts w:ascii="Times New Roman" w:hAnsi="Times New Roman" w:cs="Times New Roman"/>
          <w:b/>
          <w:bCs/>
          <w:sz w:val="28"/>
          <w:szCs w:val="28"/>
        </w:rPr>
        <w:t>мөлшері</w:t>
      </w:r>
      <w:proofErr w:type="spellEnd"/>
    </w:p>
    <w:p w14:paraId="1E4AC429" w14:textId="77777777" w:rsidR="00805AC4" w:rsidRPr="00A321B4" w:rsidRDefault="00805AC4" w:rsidP="00805AC4">
      <w:pPr>
        <w:spacing w:after="0" w:line="240" w:lineRule="auto"/>
        <w:ind w:firstLine="720"/>
        <w:jc w:val="both"/>
        <w:rPr>
          <w:rStyle w:val="rynqvb"/>
          <w:rFonts w:ascii="Times New Roman" w:hAnsi="Times New Roman" w:cs="Times New Roman"/>
          <w:sz w:val="28"/>
          <w:szCs w:val="28"/>
          <w:lang w:val="en-US"/>
        </w:rPr>
      </w:pPr>
      <w:proofErr w:type="spellStart"/>
      <w:r w:rsidRPr="00805AC4">
        <w:rPr>
          <w:rStyle w:val="rynqvb"/>
          <w:rFonts w:ascii="Times New Roman" w:hAnsi="Times New Roman" w:cs="Times New Roman"/>
          <w:sz w:val="28"/>
          <w:szCs w:val="28"/>
        </w:rPr>
        <w:t>Көмірді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босату</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бағасы</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көмірдің</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технологиялық</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процесіне</w:t>
      </w:r>
      <w:proofErr w:type="spellEnd"/>
      <w:r w:rsidRPr="00A321B4">
        <w:rPr>
          <w:rStyle w:val="rynqvb"/>
          <w:rFonts w:ascii="Times New Roman" w:hAnsi="Times New Roman" w:cs="Times New Roman"/>
          <w:sz w:val="28"/>
          <w:szCs w:val="28"/>
          <w:lang w:val="en-US"/>
        </w:rPr>
        <w:t xml:space="preserve"> </w:t>
      </w:r>
      <w:r w:rsidRPr="00A321B4">
        <w:rPr>
          <w:rStyle w:val="rynqvb"/>
          <w:rFonts w:ascii="Times New Roman" w:hAnsi="Times New Roman" w:cs="Times New Roman"/>
          <w:i/>
          <w:iCs/>
          <w:sz w:val="24"/>
          <w:szCs w:val="24"/>
          <w:lang w:val="en-US"/>
        </w:rPr>
        <w:t>(</w:t>
      </w:r>
      <w:proofErr w:type="spellStart"/>
      <w:r w:rsidRPr="00EB5D7E">
        <w:rPr>
          <w:rStyle w:val="rynqvb"/>
          <w:rFonts w:ascii="Times New Roman" w:hAnsi="Times New Roman" w:cs="Times New Roman"/>
          <w:i/>
          <w:iCs/>
          <w:sz w:val="24"/>
          <w:szCs w:val="24"/>
        </w:rPr>
        <w:t>өндіру</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тәсіліне</w:t>
      </w:r>
      <w:proofErr w:type="spellEnd"/>
      <w:r w:rsidRPr="00A321B4">
        <w:rPr>
          <w:rStyle w:val="rynqvb"/>
          <w:rFonts w:ascii="Times New Roman" w:hAnsi="Times New Roman" w:cs="Times New Roman"/>
          <w:i/>
          <w:iCs/>
          <w:sz w:val="24"/>
          <w:szCs w:val="24"/>
          <w:lang w:val="en-US"/>
        </w:rPr>
        <w:t xml:space="preserve">, </w:t>
      </w:r>
      <w:r w:rsidRPr="00EB5D7E">
        <w:rPr>
          <w:rStyle w:val="rynqvb"/>
          <w:rFonts w:ascii="Times New Roman" w:hAnsi="Times New Roman" w:cs="Times New Roman"/>
          <w:i/>
          <w:iCs/>
          <w:sz w:val="24"/>
          <w:szCs w:val="24"/>
        </w:rPr>
        <w:t>тау</w:t>
      </w:r>
      <w:r w:rsidRPr="00A321B4">
        <w:rPr>
          <w:rStyle w:val="rynqvb"/>
          <w:rFonts w:ascii="Times New Roman" w:hAnsi="Times New Roman" w:cs="Times New Roman"/>
          <w:i/>
          <w:iCs/>
          <w:sz w:val="24"/>
          <w:szCs w:val="24"/>
          <w:lang w:val="en-US"/>
        </w:rPr>
        <w:t>-</w:t>
      </w:r>
      <w:proofErr w:type="spellStart"/>
      <w:r w:rsidRPr="00EB5D7E">
        <w:rPr>
          <w:rStyle w:val="rynqvb"/>
          <w:rFonts w:ascii="Times New Roman" w:hAnsi="Times New Roman" w:cs="Times New Roman"/>
          <w:i/>
          <w:iCs/>
          <w:sz w:val="24"/>
          <w:szCs w:val="24"/>
        </w:rPr>
        <w:t>кен</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геологиялық</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жағдайларына</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және</w:t>
      </w:r>
      <w:proofErr w:type="spellEnd"/>
      <w:r w:rsidRPr="00A321B4">
        <w:rPr>
          <w:rStyle w:val="rynqvb"/>
          <w:rFonts w:ascii="Times New Roman" w:hAnsi="Times New Roman" w:cs="Times New Roman"/>
          <w:i/>
          <w:iCs/>
          <w:sz w:val="24"/>
          <w:szCs w:val="24"/>
          <w:lang w:val="en-US"/>
        </w:rPr>
        <w:t xml:space="preserve"> </w:t>
      </w:r>
      <w:r w:rsidRPr="00EB5D7E">
        <w:rPr>
          <w:rStyle w:val="rynqvb"/>
          <w:rFonts w:ascii="Times New Roman" w:hAnsi="Times New Roman" w:cs="Times New Roman"/>
          <w:i/>
          <w:iCs/>
          <w:sz w:val="24"/>
          <w:szCs w:val="24"/>
        </w:rPr>
        <w:t>т</w:t>
      </w:r>
      <w:r w:rsidRPr="00A321B4">
        <w:rPr>
          <w:rStyle w:val="rynqvb"/>
          <w:rFonts w:ascii="Times New Roman" w:hAnsi="Times New Roman" w:cs="Times New Roman"/>
          <w:i/>
          <w:iCs/>
          <w:sz w:val="24"/>
          <w:szCs w:val="24"/>
          <w:lang w:val="en-US"/>
        </w:rPr>
        <w:t>.</w:t>
      </w:r>
      <w:r w:rsidRPr="00EB5D7E">
        <w:rPr>
          <w:rStyle w:val="rynqvb"/>
          <w:rFonts w:ascii="Times New Roman" w:hAnsi="Times New Roman" w:cs="Times New Roman"/>
          <w:i/>
          <w:iCs/>
          <w:sz w:val="24"/>
          <w:szCs w:val="24"/>
        </w:rPr>
        <w:t>б</w:t>
      </w:r>
      <w:r w:rsidRPr="00A321B4">
        <w:rPr>
          <w:rStyle w:val="rynqvb"/>
          <w:rFonts w:ascii="Times New Roman" w:hAnsi="Times New Roman" w:cs="Times New Roman"/>
          <w:i/>
          <w:iCs/>
          <w:sz w:val="24"/>
          <w:szCs w:val="24"/>
          <w:lang w:val="en-US"/>
        </w:rPr>
        <w:t xml:space="preserve">.) </w:t>
      </w:r>
      <w:proofErr w:type="spellStart"/>
      <w:r w:rsidRPr="00805AC4">
        <w:rPr>
          <w:rStyle w:val="rynqvb"/>
          <w:rFonts w:ascii="Times New Roman" w:hAnsi="Times New Roman" w:cs="Times New Roman"/>
          <w:sz w:val="28"/>
          <w:szCs w:val="28"/>
        </w:rPr>
        <w:t>және</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көмірдің</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техникалық</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сипаттамаларына</w:t>
      </w:r>
      <w:proofErr w:type="spellEnd"/>
      <w:r w:rsidRPr="00A321B4">
        <w:rPr>
          <w:rStyle w:val="rynqvb"/>
          <w:rFonts w:ascii="Times New Roman" w:hAnsi="Times New Roman" w:cs="Times New Roman"/>
          <w:sz w:val="28"/>
          <w:szCs w:val="28"/>
          <w:lang w:val="en-US"/>
        </w:rPr>
        <w:t xml:space="preserve"> </w:t>
      </w:r>
      <w:r w:rsidRPr="00A321B4">
        <w:rPr>
          <w:rStyle w:val="rynqvb"/>
          <w:rFonts w:ascii="Times New Roman" w:hAnsi="Times New Roman" w:cs="Times New Roman"/>
          <w:i/>
          <w:iCs/>
          <w:sz w:val="24"/>
          <w:szCs w:val="24"/>
          <w:lang w:val="en-US"/>
        </w:rPr>
        <w:t>(</w:t>
      </w:r>
      <w:proofErr w:type="spellStart"/>
      <w:r w:rsidRPr="00EB5D7E">
        <w:rPr>
          <w:rStyle w:val="rynqvb"/>
          <w:rFonts w:ascii="Times New Roman" w:hAnsi="Times New Roman" w:cs="Times New Roman"/>
          <w:i/>
          <w:iCs/>
          <w:sz w:val="24"/>
          <w:szCs w:val="24"/>
        </w:rPr>
        <w:t>маркалары</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фракциялары</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күлділігі</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жылу</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шығарғыштығы</w:t>
      </w:r>
      <w:proofErr w:type="spellEnd"/>
      <w:r w:rsidRPr="00A321B4">
        <w:rPr>
          <w:rStyle w:val="rynqvb"/>
          <w:rFonts w:ascii="Times New Roman" w:hAnsi="Times New Roman" w:cs="Times New Roman"/>
          <w:i/>
          <w:iCs/>
          <w:sz w:val="24"/>
          <w:szCs w:val="24"/>
          <w:lang w:val="en-US"/>
        </w:rPr>
        <w:t xml:space="preserve"> </w:t>
      </w:r>
      <w:proofErr w:type="spellStart"/>
      <w:r w:rsidRPr="00EB5D7E">
        <w:rPr>
          <w:rStyle w:val="rynqvb"/>
          <w:rFonts w:ascii="Times New Roman" w:hAnsi="Times New Roman" w:cs="Times New Roman"/>
          <w:i/>
          <w:iCs/>
          <w:sz w:val="24"/>
          <w:szCs w:val="24"/>
        </w:rPr>
        <w:t>және</w:t>
      </w:r>
      <w:proofErr w:type="spellEnd"/>
      <w:r w:rsidRPr="00A321B4">
        <w:rPr>
          <w:rStyle w:val="rynqvb"/>
          <w:rFonts w:ascii="Times New Roman" w:hAnsi="Times New Roman" w:cs="Times New Roman"/>
          <w:i/>
          <w:iCs/>
          <w:sz w:val="24"/>
          <w:szCs w:val="24"/>
          <w:lang w:val="en-US"/>
        </w:rPr>
        <w:t xml:space="preserve"> </w:t>
      </w:r>
      <w:r w:rsidRPr="00EB5D7E">
        <w:rPr>
          <w:rStyle w:val="rynqvb"/>
          <w:rFonts w:ascii="Times New Roman" w:hAnsi="Times New Roman" w:cs="Times New Roman"/>
          <w:i/>
          <w:iCs/>
          <w:sz w:val="24"/>
          <w:szCs w:val="24"/>
        </w:rPr>
        <w:t>т</w:t>
      </w:r>
      <w:r w:rsidRPr="00A321B4">
        <w:rPr>
          <w:rStyle w:val="rynqvb"/>
          <w:rFonts w:ascii="Times New Roman" w:hAnsi="Times New Roman" w:cs="Times New Roman"/>
          <w:i/>
          <w:iCs/>
          <w:sz w:val="24"/>
          <w:szCs w:val="24"/>
          <w:lang w:val="en-US"/>
        </w:rPr>
        <w:t>.</w:t>
      </w:r>
      <w:r w:rsidRPr="00EB5D7E">
        <w:rPr>
          <w:rStyle w:val="rynqvb"/>
          <w:rFonts w:ascii="Times New Roman" w:hAnsi="Times New Roman" w:cs="Times New Roman"/>
          <w:i/>
          <w:iCs/>
          <w:sz w:val="24"/>
          <w:szCs w:val="24"/>
        </w:rPr>
        <w:t>б</w:t>
      </w:r>
      <w:r w:rsidRPr="00A321B4">
        <w:rPr>
          <w:rStyle w:val="rynqvb"/>
          <w:rFonts w:ascii="Times New Roman" w:hAnsi="Times New Roman" w:cs="Times New Roman"/>
          <w:i/>
          <w:iCs/>
          <w:sz w:val="24"/>
          <w:szCs w:val="24"/>
          <w:lang w:val="en-US"/>
        </w:rPr>
        <w:t>.)</w:t>
      </w:r>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байланысты</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Бұл</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ретте</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көмірдің</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бағасын</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мемлекет</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реттемейді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осыған</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lastRenderedPageBreak/>
        <w:t>байланысты</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жеткізушілер</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сұраныс</w:t>
      </w:r>
      <w:proofErr w:type="spellEnd"/>
      <w:r w:rsidRPr="00A321B4">
        <w:rPr>
          <w:rStyle w:val="rynqvb"/>
          <w:rFonts w:ascii="Times New Roman" w:hAnsi="Times New Roman" w:cs="Times New Roman"/>
          <w:sz w:val="28"/>
          <w:szCs w:val="28"/>
          <w:lang w:val="en-US"/>
        </w:rPr>
        <w:t xml:space="preserve"> </w:t>
      </w:r>
      <w:r w:rsidRPr="00805AC4">
        <w:rPr>
          <w:rStyle w:val="rynqvb"/>
          <w:rFonts w:ascii="Times New Roman" w:hAnsi="Times New Roman" w:cs="Times New Roman"/>
          <w:sz w:val="28"/>
          <w:szCs w:val="28"/>
        </w:rPr>
        <w:t>пен</w:t>
      </w:r>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маусымға</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сондай</w:t>
      </w:r>
      <w:proofErr w:type="spellEnd"/>
      <w:r w:rsidRPr="00A321B4">
        <w:rPr>
          <w:rStyle w:val="rynqvb"/>
          <w:rFonts w:ascii="Times New Roman" w:hAnsi="Times New Roman" w:cs="Times New Roman"/>
          <w:sz w:val="28"/>
          <w:szCs w:val="28"/>
          <w:lang w:val="en-US"/>
        </w:rPr>
        <w:t>-</w:t>
      </w:r>
      <w:proofErr w:type="spellStart"/>
      <w:r w:rsidRPr="00805AC4">
        <w:rPr>
          <w:rStyle w:val="rynqvb"/>
          <w:rFonts w:ascii="Times New Roman" w:hAnsi="Times New Roman" w:cs="Times New Roman"/>
          <w:sz w:val="28"/>
          <w:szCs w:val="28"/>
        </w:rPr>
        <w:t>ақ</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өндіру</w:t>
      </w:r>
      <w:proofErr w:type="spellEnd"/>
      <w:r w:rsidRPr="00A321B4">
        <w:rPr>
          <w:rStyle w:val="rynqvb"/>
          <w:rFonts w:ascii="Times New Roman" w:hAnsi="Times New Roman" w:cs="Times New Roman"/>
          <w:sz w:val="28"/>
          <w:szCs w:val="28"/>
          <w:lang w:val="en-US"/>
        </w:rPr>
        <w:t xml:space="preserve"> </w:t>
      </w:r>
      <w:r w:rsidRPr="00805AC4">
        <w:rPr>
          <w:rStyle w:val="rynqvb"/>
          <w:rFonts w:ascii="Times New Roman" w:hAnsi="Times New Roman" w:cs="Times New Roman"/>
          <w:sz w:val="28"/>
          <w:szCs w:val="28"/>
        </w:rPr>
        <w:t>мен</w:t>
      </w:r>
      <w:r w:rsidRPr="00A321B4">
        <w:rPr>
          <w:rStyle w:val="rynqvb"/>
          <w:rFonts w:ascii="Times New Roman" w:hAnsi="Times New Roman" w:cs="Times New Roman"/>
          <w:sz w:val="28"/>
          <w:szCs w:val="28"/>
          <w:lang w:val="en-US"/>
        </w:rPr>
        <w:t xml:space="preserve"> </w:t>
      </w:r>
      <w:r w:rsidRPr="00805AC4">
        <w:rPr>
          <w:rStyle w:val="rynqvb"/>
          <w:rFonts w:ascii="Times New Roman" w:hAnsi="Times New Roman" w:cs="Times New Roman"/>
          <w:sz w:val="28"/>
          <w:szCs w:val="28"/>
        </w:rPr>
        <w:t>логистика</w:t>
      </w:r>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шығындарына</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байланысты</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әртүрлі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бағалар</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белгілей</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алады</w:t>
      </w:r>
      <w:proofErr w:type="spellEnd"/>
      <w:r w:rsidRPr="00A321B4">
        <w:rPr>
          <w:rStyle w:val="rynqvb"/>
          <w:rFonts w:ascii="Times New Roman" w:hAnsi="Times New Roman" w:cs="Times New Roman"/>
          <w:sz w:val="28"/>
          <w:szCs w:val="28"/>
          <w:lang w:val="en-US"/>
        </w:rPr>
        <w:t>.</w:t>
      </w:r>
    </w:p>
    <w:p w14:paraId="09A7F552" w14:textId="35541477" w:rsidR="00805AC4" w:rsidRPr="00A321B4" w:rsidRDefault="00805AC4" w:rsidP="00805AC4">
      <w:pPr>
        <w:spacing w:after="0" w:line="240" w:lineRule="auto"/>
        <w:ind w:firstLine="720"/>
        <w:jc w:val="both"/>
        <w:rPr>
          <w:rStyle w:val="rynqvb"/>
          <w:rFonts w:ascii="Times New Roman" w:hAnsi="Times New Roman" w:cs="Times New Roman"/>
          <w:sz w:val="28"/>
          <w:szCs w:val="28"/>
          <w:lang w:val="en-US"/>
        </w:rPr>
      </w:pPr>
      <w:proofErr w:type="spellStart"/>
      <w:r w:rsidRPr="00805AC4">
        <w:rPr>
          <w:rStyle w:val="rynqvb"/>
          <w:rFonts w:ascii="Times New Roman" w:hAnsi="Times New Roman" w:cs="Times New Roman"/>
          <w:sz w:val="28"/>
          <w:szCs w:val="28"/>
        </w:rPr>
        <w:t>Сонымен</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қатар</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Тізбеге</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сәйкес</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тауар</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биржалары</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арқылы</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міндетті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сатуға</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жататын</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көмірдің</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ең</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төменгі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үлесі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келесі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өндірістік</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жылға</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ішкі</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нарыққа</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жеткізу</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жоспарланған</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коммуналдық</w:t>
      </w:r>
      <w:proofErr w:type="spellEnd"/>
      <w:r w:rsidRPr="00A321B4">
        <w:rPr>
          <w:rStyle w:val="rynqvb"/>
          <w:rFonts w:ascii="Times New Roman" w:hAnsi="Times New Roman" w:cs="Times New Roman"/>
          <w:sz w:val="28"/>
          <w:szCs w:val="28"/>
          <w:lang w:val="en-US"/>
        </w:rPr>
        <w:t>-</w:t>
      </w:r>
      <w:proofErr w:type="spellStart"/>
      <w:r w:rsidRPr="00805AC4">
        <w:rPr>
          <w:rStyle w:val="rynqvb"/>
          <w:rFonts w:ascii="Times New Roman" w:hAnsi="Times New Roman" w:cs="Times New Roman"/>
          <w:sz w:val="28"/>
          <w:szCs w:val="28"/>
        </w:rPr>
        <w:t>тұрмыстық</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көмірдің</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жалпы</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жылдық</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көлемінің</w:t>
      </w:r>
      <w:proofErr w:type="spellEnd"/>
      <w:r w:rsidRPr="00A321B4">
        <w:rPr>
          <w:rStyle w:val="rynqvb"/>
          <w:rFonts w:ascii="Times New Roman" w:hAnsi="Times New Roman" w:cs="Times New Roman"/>
          <w:sz w:val="28"/>
          <w:szCs w:val="28"/>
          <w:lang w:val="en-US"/>
        </w:rPr>
        <w:t xml:space="preserve"> 52% -</w:t>
      </w:r>
      <w:proofErr w:type="spellStart"/>
      <w:r w:rsidRPr="00805AC4">
        <w:rPr>
          <w:rStyle w:val="rynqvb"/>
          <w:rFonts w:ascii="Times New Roman" w:hAnsi="Times New Roman" w:cs="Times New Roman"/>
          <w:sz w:val="28"/>
          <w:szCs w:val="28"/>
        </w:rPr>
        <w:t>ын</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құрайтынын</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атап</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өту</w:t>
      </w:r>
      <w:proofErr w:type="spellEnd"/>
      <w:r w:rsidRPr="00A321B4">
        <w:rPr>
          <w:rStyle w:val="rynqvb"/>
          <w:rFonts w:ascii="Times New Roman" w:hAnsi="Times New Roman" w:cs="Times New Roman"/>
          <w:sz w:val="28"/>
          <w:szCs w:val="28"/>
          <w:lang w:val="en-US"/>
        </w:rPr>
        <w:t xml:space="preserve"> </w:t>
      </w:r>
      <w:proofErr w:type="spellStart"/>
      <w:r w:rsidRPr="00805AC4">
        <w:rPr>
          <w:rStyle w:val="rynqvb"/>
          <w:rFonts w:ascii="Times New Roman" w:hAnsi="Times New Roman" w:cs="Times New Roman"/>
          <w:sz w:val="28"/>
          <w:szCs w:val="28"/>
        </w:rPr>
        <w:t>қажет</w:t>
      </w:r>
      <w:proofErr w:type="spellEnd"/>
      <w:r w:rsidRPr="00A321B4">
        <w:rPr>
          <w:rStyle w:val="rynqvb"/>
          <w:rFonts w:ascii="Times New Roman" w:hAnsi="Times New Roman" w:cs="Times New Roman"/>
          <w:sz w:val="28"/>
          <w:szCs w:val="28"/>
          <w:lang w:val="en-US"/>
        </w:rPr>
        <w:t>.</w:t>
      </w:r>
    </w:p>
    <w:p w14:paraId="03B04C93" w14:textId="77777777" w:rsidR="00EA24EE" w:rsidRPr="00A321B4" w:rsidRDefault="00EA24EE" w:rsidP="00EA24EE">
      <w:pPr>
        <w:spacing w:after="0" w:line="240" w:lineRule="auto"/>
        <w:ind w:firstLine="720"/>
        <w:jc w:val="both"/>
        <w:rPr>
          <w:rFonts w:ascii="Times New Roman" w:hAnsi="Times New Roman" w:cs="Times New Roman"/>
          <w:sz w:val="28"/>
          <w:szCs w:val="28"/>
          <w:lang w:val="en-US"/>
        </w:rPr>
      </w:pPr>
      <w:proofErr w:type="spellStart"/>
      <w:r w:rsidRPr="00EA24EE">
        <w:rPr>
          <w:rFonts w:ascii="Times New Roman" w:hAnsi="Times New Roman" w:cs="Times New Roman"/>
          <w:sz w:val="28"/>
          <w:szCs w:val="28"/>
        </w:rPr>
        <w:t>Осылайша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тауар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биржасында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сатылатын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коммуналдық</w:t>
      </w:r>
      <w:proofErr w:type="spellEnd"/>
      <w:r w:rsidRPr="00A321B4">
        <w:rPr>
          <w:rFonts w:ascii="Times New Roman" w:hAnsi="Times New Roman" w:cs="Times New Roman"/>
          <w:sz w:val="28"/>
          <w:szCs w:val="28"/>
          <w:lang w:val="en-US"/>
        </w:rPr>
        <w:t>-</w:t>
      </w:r>
      <w:proofErr w:type="spellStart"/>
      <w:r w:rsidRPr="00EA24EE">
        <w:rPr>
          <w:rFonts w:ascii="Times New Roman" w:hAnsi="Times New Roman" w:cs="Times New Roman"/>
          <w:sz w:val="28"/>
          <w:szCs w:val="28"/>
        </w:rPr>
        <w:t>тұрмыстық</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қажеттіліктер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көмірдің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бағасы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Қағидаларға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сәйкес</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ал</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тікелей</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келісімшарттар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бойынша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жасалатын</w:t>
      </w:r>
      <w:proofErr w:type="spellEnd"/>
      <w:r w:rsidRPr="00A321B4">
        <w:rPr>
          <w:rFonts w:ascii="Times New Roman" w:hAnsi="Times New Roman" w:cs="Times New Roman"/>
          <w:sz w:val="28"/>
          <w:szCs w:val="28"/>
          <w:lang w:val="en-US"/>
        </w:rPr>
        <w:t xml:space="preserve"> - </w:t>
      </w:r>
      <w:proofErr w:type="spellStart"/>
      <w:r w:rsidRPr="00EA24EE">
        <w:rPr>
          <w:rFonts w:ascii="Times New Roman" w:hAnsi="Times New Roman" w:cs="Times New Roman"/>
          <w:sz w:val="28"/>
          <w:szCs w:val="28"/>
        </w:rPr>
        <w:t>сұраныс</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пен</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ұсыныстың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нарықтық</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қағидаттары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негізінде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қалыптастырылады</w:t>
      </w:r>
      <w:proofErr w:type="spellEnd"/>
      <w:r w:rsidRPr="00A321B4">
        <w:rPr>
          <w:rFonts w:ascii="Times New Roman" w:hAnsi="Times New Roman" w:cs="Times New Roman"/>
          <w:sz w:val="28"/>
          <w:szCs w:val="28"/>
          <w:lang w:val="en-US"/>
        </w:rPr>
        <w:t>.</w:t>
      </w:r>
    </w:p>
    <w:p w14:paraId="1D7659F4" w14:textId="77777777" w:rsidR="00EA24EE" w:rsidRPr="00A321B4" w:rsidRDefault="00EA24EE" w:rsidP="00EA24EE">
      <w:pPr>
        <w:spacing w:after="0" w:line="240" w:lineRule="auto"/>
        <w:ind w:firstLine="720"/>
        <w:jc w:val="both"/>
        <w:rPr>
          <w:rFonts w:ascii="Times New Roman" w:hAnsi="Times New Roman" w:cs="Times New Roman"/>
          <w:sz w:val="28"/>
          <w:szCs w:val="28"/>
          <w:lang w:val="en-US"/>
        </w:rPr>
      </w:pPr>
      <w:proofErr w:type="spellStart"/>
      <w:r w:rsidRPr="00EA24EE">
        <w:rPr>
          <w:rFonts w:ascii="Times New Roman" w:hAnsi="Times New Roman" w:cs="Times New Roman"/>
          <w:sz w:val="28"/>
          <w:szCs w:val="28"/>
        </w:rPr>
        <w:t>Бұл</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ретте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энергетикалық</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және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коммуналдық</w:t>
      </w:r>
      <w:proofErr w:type="spellEnd"/>
      <w:r w:rsidRPr="00A321B4">
        <w:rPr>
          <w:rFonts w:ascii="Times New Roman" w:hAnsi="Times New Roman" w:cs="Times New Roman"/>
          <w:sz w:val="28"/>
          <w:szCs w:val="28"/>
          <w:lang w:val="en-US"/>
        </w:rPr>
        <w:t>-</w:t>
      </w:r>
      <w:proofErr w:type="spellStart"/>
      <w:r w:rsidRPr="00EA24EE">
        <w:rPr>
          <w:rFonts w:ascii="Times New Roman" w:hAnsi="Times New Roman" w:cs="Times New Roman"/>
          <w:sz w:val="28"/>
          <w:szCs w:val="28"/>
        </w:rPr>
        <w:t>тұрмыстық</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көмірге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мемлекеттік</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бағалық</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реттеуді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енгізу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мәселесі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Талдау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жүргізу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кезінде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Қазақстан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Республикасы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Парламенті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Мәжілісінің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қарауында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жатқан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Қазақстан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Республикасының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кейбір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заңнамалық</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актілеріне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бәсекелестік</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мәселелері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бойынша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өзгерістер</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мен</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толықтырулар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енгізу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туралы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Қазақстан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Республикасы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Заңының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жобасы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шеңберінде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қаралып</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жатқанын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атап</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өту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қажет</w:t>
      </w:r>
      <w:proofErr w:type="spellEnd"/>
      <w:r w:rsidRPr="00A321B4">
        <w:rPr>
          <w:rFonts w:ascii="Times New Roman" w:hAnsi="Times New Roman" w:cs="Times New Roman"/>
          <w:sz w:val="28"/>
          <w:szCs w:val="28"/>
          <w:lang w:val="en-US"/>
        </w:rPr>
        <w:t>.</w:t>
      </w:r>
    </w:p>
    <w:p w14:paraId="6065A21B" w14:textId="77777777" w:rsidR="00EA24EE" w:rsidRPr="00A321B4" w:rsidRDefault="00EA24EE" w:rsidP="00EA24EE">
      <w:pPr>
        <w:spacing w:after="0" w:line="240" w:lineRule="auto"/>
        <w:ind w:firstLine="720"/>
        <w:jc w:val="both"/>
        <w:rPr>
          <w:rFonts w:ascii="Times New Roman" w:hAnsi="Times New Roman" w:cs="Times New Roman"/>
          <w:sz w:val="28"/>
          <w:szCs w:val="28"/>
          <w:lang w:val="en-US"/>
        </w:rPr>
      </w:pPr>
      <w:proofErr w:type="spellStart"/>
      <w:r w:rsidRPr="00EA24EE">
        <w:rPr>
          <w:rFonts w:ascii="Times New Roman" w:hAnsi="Times New Roman" w:cs="Times New Roman"/>
          <w:sz w:val="28"/>
          <w:szCs w:val="28"/>
        </w:rPr>
        <w:t>Бағаларды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талдау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барысында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көмірдің</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комбайн</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бағасы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бастапқы</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сату</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кезінде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шамамен</w:t>
      </w:r>
      <w:proofErr w:type="spellEnd"/>
      <w:r w:rsidRPr="00A321B4">
        <w:rPr>
          <w:rFonts w:ascii="Times New Roman" w:hAnsi="Times New Roman" w:cs="Times New Roman"/>
          <w:sz w:val="28"/>
          <w:szCs w:val="28"/>
          <w:lang w:val="en-US"/>
        </w:rPr>
        <w:t xml:space="preserve"> 3-7 </w:t>
      </w:r>
      <w:proofErr w:type="spellStart"/>
      <w:r w:rsidRPr="00EA24EE">
        <w:rPr>
          <w:rFonts w:ascii="Times New Roman" w:hAnsi="Times New Roman" w:cs="Times New Roman"/>
          <w:sz w:val="28"/>
          <w:szCs w:val="28"/>
        </w:rPr>
        <w:t>мың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тг</w:t>
      </w:r>
      <w:proofErr w:type="spellEnd"/>
      <w:r w:rsidRPr="00A321B4">
        <w:rPr>
          <w:rFonts w:ascii="Times New Roman" w:hAnsi="Times New Roman" w:cs="Times New Roman"/>
          <w:sz w:val="28"/>
          <w:szCs w:val="28"/>
          <w:lang w:val="en-US"/>
        </w:rPr>
        <w:t>/</w:t>
      </w:r>
      <w:r w:rsidRPr="00EA24EE">
        <w:rPr>
          <w:rFonts w:ascii="Times New Roman" w:hAnsi="Times New Roman" w:cs="Times New Roman"/>
          <w:sz w:val="28"/>
          <w:szCs w:val="28"/>
        </w:rPr>
        <w:t>т</w:t>
      </w:r>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ЭӨҰ</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мұқтаждықтары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 ~ 4-6 </w:t>
      </w:r>
      <w:proofErr w:type="spellStart"/>
      <w:r w:rsidRPr="00EA24EE">
        <w:rPr>
          <w:rFonts w:ascii="Times New Roman" w:hAnsi="Times New Roman" w:cs="Times New Roman"/>
          <w:sz w:val="28"/>
          <w:szCs w:val="28"/>
        </w:rPr>
        <w:t>мың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тг</w:t>
      </w:r>
      <w:proofErr w:type="spellEnd"/>
      <w:r w:rsidRPr="00A321B4">
        <w:rPr>
          <w:rFonts w:ascii="Times New Roman" w:hAnsi="Times New Roman" w:cs="Times New Roman"/>
          <w:sz w:val="28"/>
          <w:szCs w:val="28"/>
          <w:lang w:val="en-US"/>
        </w:rPr>
        <w:t>/</w:t>
      </w:r>
      <w:r w:rsidRPr="00EA24EE">
        <w:rPr>
          <w:rFonts w:ascii="Times New Roman" w:hAnsi="Times New Roman" w:cs="Times New Roman"/>
          <w:sz w:val="28"/>
          <w:szCs w:val="28"/>
        </w:rPr>
        <w:t>т</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өнеркәсіптік</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кәсіпорындар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 ~ 6-11 </w:t>
      </w:r>
      <w:proofErr w:type="spellStart"/>
      <w:r w:rsidRPr="00EA24EE">
        <w:rPr>
          <w:rFonts w:ascii="Times New Roman" w:hAnsi="Times New Roman" w:cs="Times New Roman"/>
          <w:sz w:val="28"/>
          <w:szCs w:val="28"/>
        </w:rPr>
        <w:t>мың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тг</w:t>
      </w:r>
      <w:proofErr w:type="spellEnd"/>
      <w:r w:rsidRPr="00A321B4">
        <w:rPr>
          <w:rFonts w:ascii="Times New Roman" w:hAnsi="Times New Roman" w:cs="Times New Roman"/>
          <w:sz w:val="28"/>
          <w:szCs w:val="28"/>
          <w:lang w:val="en-US"/>
        </w:rPr>
        <w:t>/</w:t>
      </w:r>
      <w:r w:rsidRPr="00EA24EE">
        <w:rPr>
          <w:rFonts w:ascii="Times New Roman" w:hAnsi="Times New Roman" w:cs="Times New Roman"/>
          <w:sz w:val="28"/>
          <w:szCs w:val="28"/>
        </w:rPr>
        <w:t>т</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құрайтыны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анықталды</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ЭӨҰ</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қажеттіліктері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көмірді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таңдау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кезінде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негізгі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критерийлердің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бірі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көмірдің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бағасы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болып</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табылатынын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атап</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өту</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қажет</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ол</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құрама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қажеттіліктер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w:t>
      </w:r>
      <w:r w:rsidRPr="00A321B4">
        <w:rPr>
          <w:rFonts w:ascii="Times New Roman" w:hAnsi="Times New Roman" w:cs="Times New Roman"/>
          <w:i/>
          <w:iCs/>
          <w:sz w:val="24"/>
          <w:szCs w:val="24"/>
          <w:lang w:val="en-US"/>
        </w:rPr>
        <w:t xml:space="preserve">(~ 17 </w:t>
      </w:r>
      <w:proofErr w:type="spellStart"/>
      <w:r w:rsidRPr="00EB5D7E">
        <w:rPr>
          <w:rFonts w:ascii="Times New Roman" w:hAnsi="Times New Roman" w:cs="Times New Roman"/>
          <w:i/>
          <w:iCs/>
          <w:sz w:val="24"/>
          <w:szCs w:val="24"/>
        </w:rPr>
        <w:t>мың</w:t>
      </w:r>
      <w:proofErr w:type="spellEnd"/>
      <w:r w:rsidRPr="00A321B4">
        <w:rPr>
          <w:rFonts w:ascii="Times New Roman" w:hAnsi="Times New Roman" w:cs="Times New Roman"/>
          <w:i/>
          <w:iCs/>
          <w:sz w:val="24"/>
          <w:szCs w:val="24"/>
          <w:lang w:val="en-US"/>
        </w:rPr>
        <w:t xml:space="preserve"> </w:t>
      </w:r>
      <w:proofErr w:type="spellStart"/>
      <w:r w:rsidRPr="00EB5D7E">
        <w:rPr>
          <w:rFonts w:ascii="Times New Roman" w:hAnsi="Times New Roman" w:cs="Times New Roman"/>
          <w:i/>
          <w:iCs/>
          <w:sz w:val="24"/>
          <w:szCs w:val="24"/>
        </w:rPr>
        <w:t>тг</w:t>
      </w:r>
      <w:proofErr w:type="spellEnd"/>
      <w:r w:rsidRPr="00A321B4">
        <w:rPr>
          <w:rFonts w:ascii="Times New Roman" w:hAnsi="Times New Roman" w:cs="Times New Roman"/>
          <w:i/>
          <w:iCs/>
          <w:sz w:val="24"/>
          <w:szCs w:val="24"/>
          <w:lang w:val="en-US"/>
        </w:rPr>
        <w:t>/</w:t>
      </w:r>
      <w:r w:rsidRPr="00EB5D7E">
        <w:rPr>
          <w:rFonts w:ascii="Times New Roman" w:hAnsi="Times New Roman" w:cs="Times New Roman"/>
          <w:i/>
          <w:iCs/>
          <w:sz w:val="24"/>
          <w:szCs w:val="24"/>
        </w:rPr>
        <w:t>т</w:t>
      </w:r>
      <w:r w:rsidRPr="00A321B4">
        <w:rPr>
          <w:rFonts w:ascii="Times New Roman" w:hAnsi="Times New Roman" w:cs="Times New Roman"/>
          <w:i/>
          <w:iCs/>
          <w:sz w:val="24"/>
          <w:szCs w:val="24"/>
          <w:lang w:val="en-US"/>
        </w:rPr>
        <w:t xml:space="preserve">) </w:t>
      </w:r>
      <w:proofErr w:type="spellStart"/>
      <w:r w:rsidRPr="00EA24EE">
        <w:rPr>
          <w:rFonts w:ascii="Times New Roman" w:hAnsi="Times New Roman" w:cs="Times New Roman"/>
          <w:sz w:val="28"/>
          <w:szCs w:val="28"/>
        </w:rPr>
        <w:t>және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өнеркәсіптік</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кәсіпорындар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түпкілікті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бағаларға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қарағанда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салыстырмалы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түрде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арзан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болып</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табылады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Бұл</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факт</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сондай</w:t>
      </w:r>
      <w:proofErr w:type="spellEnd"/>
      <w:r w:rsidRPr="00A321B4">
        <w:rPr>
          <w:rFonts w:ascii="Times New Roman" w:hAnsi="Times New Roman" w:cs="Times New Roman"/>
          <w:sz w:val="28"/>
          <w:szCs w:val="28"/>
          <w:lang w:val="en-US"/>
        </w:rPr>
        <w:t>-</w:t>
      </w:r>
      <w:proofErr w:type="spellStart"/>
      <w:r w:rsidRPr="00EA24EE">
        <w:rPr>
          <w:rFonts w:ascii="Times New Roman" w:hAnsi="Times New Roman" w:cs="Times New Roman"/>
          <w:sz w:val="28"/>
          <w:szCs w:val="28"/>
        </w:rPr>
        <w:t>ақ</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көмірдің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құрама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қажеттіліктер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ЭӨҰ</w:t>
      </w:r>
      <w:r w:rsidRPr="00A321B4">
        <w:rPr>
          <w:rFonts w:ascii="Times New Roman" w:hAnsi="Times New Roman" w:cs="Times New Roman"/>
          <w:sz w:val="28"/>
          <w:szCs w:val="28"/>
          <w:lang w:val="en-US"/>
        </w:rPr>
        <w:t xml:space="preserve"> </w:t>
      </w:r>
      <w:r w:rsidRPr="00EA24EE">
        <w:rPr>
          <w:rFonts w:ascii="Times New Roman" w:hAnsi="Times New Roman" w:cs="Times New Roman"/>
          <w:sz w:val="28"/>
          <w:szCs w:val="28"/>
        </w:rPr>
        <w:t>мен</w:t>
      </w:r>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өнеркәсіптік</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кәсіпорындардың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қажеттіліктері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үшін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бірін</w:t>
      </w:r>
      <w:proofErr w:type="spellEnd"/>
      <w:r w:rsidRPr="00A321B4">
        <w:rPr>
          <w:rFonts w:ascii="Times New Roman" w:hAnsi="Times New Roman" w:cs="Times New Roman"/>
          <w:sz w:val="28"/>
          <w:szCs w:val="28"/>
          <w:lang w:val="en-US"/>
        </w:rPr>
        <w:t>-</w:t>
      </w:r>
      <w:proofErr w:type="spellStart"/>
      <w:r w:rsidRPr="00EA24EE">
        <w:rPr>
          <w:rFonts w:ascii="Times New Roman" w:hAnsi="Times New Roman" w:cs="Times New Roman"/>
          <w:sz w:val="28"/>
          <w:szCs w:val="28"/>
        </w:rPr>
        <w:t>бірі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алмастырмайтындығын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растайды</w:t>
      </w:r>
      <w:proofErr w:type="spellEnd"/>
      <w:r w:rsidRPr="00A321B4">
        <w:rPr>
          <w:rFonts w:ascii="Times New Roman" w:hAnsi="Times New Roman" w:cs="Times New Roman"/>
          <w:sz w:val="28"/>
          <w:szCs w:val="28"/>
          <w:lang w:val="en-US"/>
        </w:rPr>
        <w:t>.</w:t>
      </w:r>
    </w:p>
    <w:p w14:paraId="57976501" w14:textId="1909A04B" w:rsidR="002E49C6" w:rsidRPr="00A321B4" w:rsidRDefault="00EA24EE" w:rsidP="00EA24EE">
      <w:pPr>
        <w:spacing w:after="0" w:line="240" w:lineRule="auto"/>
        <w:ind w:firstLine="720"/>
        <w:jc w:val="both"/>
        <w:rPr>
          <w:rFonts w:ascii="Times New Roman" w:hAnsi="Times New Roman" w:cs="Times New Roman"/>
          <w:sz w:val="28"/>
          <w:szCs w:val="28"/>
          <w:lang w:val="en-US"/>
        </w:rPr>
      </w:pPr>
      <w:proofErr w:type="spellStart"/>
      <w:r w:rsidRPr="00EA24EE">
        <w:rPr>
          <w:rFonts w:ascii="Times New Roman" w:hAnsi="Times New Roman" w:cs="Times New Roman"/>
          <w:sz w:val="28"/>
          <w:szCs w:val="28"/>
        </w:rPr>
        <w:t>Сонымен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қатар</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әлеуетті</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субституттар</w:t>
      </w:r>
      <w:proofErr w:type="spellEnd"/>
      <w:r w:rsidRPr="00A321B4">
        <w:rPr>
          <w:rFonts w:ascii="Times New Roman" w:hAnsi="Times New Roman" w:cs="Times New Roman"/>
          <w:sz w:val="28"/>
          <w:szCs w:val="28"/>
          <w:lang w:val="en-US"/>
        </w:rPr>
        <w:t xml:space="preserve"> - </w:t>
      </w:r>
      <w:proofErr w:type="spellStart"/>
      <w:r w:rsidRPr="00EA24EE">
        <w:rPr>
          <w:rFonts w:ascii="Times New Roman" w:hAnsi="Times New Roman" w:cs="Times New Roman"/>
          <w:sz w:val="28"/>
          <w:szCs w:val="28"/>
        </w:rPr>
        <w:t>отын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ресурстары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бағасының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айырмашылығы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көмірдің</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олармен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өзара</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алмаспайтындығын</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растайды</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төменде</w:t>
      </w:r>
      <w:proofErr w:type="spellEnd"/>
      <w:r w:rsidRPr="00A321B4">
        <w:rPr>
          <w:rFonts w:ascii="Times New Roman" w:hAnsi="Times New Roman" w:cs="Times New Roman"/>
          <w:sz w:val="28"/>
          <w:szCs w:val="28"/>
          <w:lang w:val="en-US"/>
        </w:rPr>
        <w:t xml:space="preserve"> 7-</w:t>
      </w:r>
      <w:proofErr w:type="spellStart"/>
      <w:r w:rsidRPr="00EA24EE">
        <w:rPr>
          <w:rFonts w:ascii="Times New Roman" w:hAnsi="Times New Roman" w:cs="Times New Roman"/>
          <w:sz w:val="28"/>
          <w:szCs w:val="28"/>
        </w:rPr>
        <w:t>кестеде</w:t>
      </w:r>
      <w:proofErr w:type="spellEnd"/>
      <w:r w:rsidRPr="00A321B4">
        <w:rPr>
          <w:rFonts w:ascii="Times New Roman" w:hAnsi="Times New Roman" w:cs="Times New Roman"/>
          <w:sz w:val="28"/>
          <w:szCs w:val="28"/>
          <w:lang w:val="en-US"/>
        </w:rPr>
        <w:t xml:space="preserve"> </w:t>
      </w:r>
      <w:proofErr w:type="spellStart"/>
      <w:r w:rsidRPr="00EA24EE">
        <w:rPr>
          <w:rFonts w:ascii="Times New Roman" w:hAnsi="Times New Roman" w:cs="Times New Roman"/>
          <w:sz w:val="28"/>
          <w:szCs w:val="28"/>
        </w:rPr>
        <w:t>келтірілген</w:t>
      </w:r>
      <w:proofErr w:type="spellEnd"/>
      <w:r w:rsidRPr="00A321B4">
        <w:rPr>
          <w:rFonts w:ascii="Times New Roman" w:hAnsi="Times New Roman" w:cs="Times New Roman"/>
          <w:sz w:val="28"/>
          <w:szCs w:val="28"/>
          <w:lang w:val="en-US"/>
        </w:rPr>
        <w:t>.</w:t>
      </w:r>
    </w:p>
    <w:p w14:paraId="252C0F3E" w14:textId="57661849" w:rsidR="0005582F" w:rsidRDefault="0005582F" w:rsidP="0005582F">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7</w:t>
      </w:r>
      <w:r w:rsidRPr="00C41486">
        <w:rPr>
          <w:rStyle w:val="rynqvb"/>
          <w:rFonts w:ascii="Times New Roman" w:hAnsi="Times New Roman" w:cs="Times New Roman"/>
          <w:sz w:val="28"/>
          <w:szCs w:val="28"/>
          <w:lang w:val="kk-KZ"/>
        </w:rPr>
        <w:t>-кесте</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1611"/>
        <w:gridCol w:w="3014"/>
        <w:gridCol w:w="1977"/>
        <w:gridCol w:w="2733"/>
      </w:tblGrid>
      <w:tr w:rsidR="0005582F" w:rsidRPr="00C7525E" w14:paraId="34485E6A" w14:textId="77777777" w:rsidTr="0005582F">
        <w:trPr>
          <w:trHeight w:val="371"/>
        </w:trPr>
        <w:tc>
          <w:tcPr>
            <w:tcW w:w="1611"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64C0B0E1" w14:textId="7EAEF4B5" w:rsidR="0005582F" w:rsidRPr="00EB5D7E" w:rsidRDefault="00EB5D7E" w:rsidP="0005582F">
            <w:pPr>
              <w:spacing w:after="0"/>
              <w:jc w:val="center"/>
              <w:rPr>
                <w:rFonts w:ascii="Times New Roman" w:hAnsi="Times New Roman" w:cs="Times New Roman"/>
                <w:b/>
                <w:bCs/>
                <w:lang w:val="kk-KZ"/>
              </w:rPr>
            </w:pPr>
            <w:r>
              <w:rPr>
                <w:rFonts w:ascii="Times New Roman" w:hAnsi="Times New Roman" w:cs="Times New Roman"/>
                <w:b/>
                <w:bCs/>
                <w:lang w:val="kk-KZ"/>
              </w:rPr>
              <w:t>О</w:t>
            </w:r>
            <w:r w:rsidR="0005582F" w:rsidRPr="0005582F">
              <w:rPr>
                <w:rFonts w:ascii="Times New Roman" w:hAnsi="Times New Roman" w:cs="Times New Roman"/>
                <w:b/>
                <w:bCs/>
              </w:rPr>
              <w:t>тын</w:t>
            </w:r>
            <w:r>
              <w:rPr>
                <w:rFonts w:ascii="Times New Roman" w:hAnsi="Times New Roman" w:cs="Times New Roman"/>
                <w:b/>
                <w:bCs/>
                <w:lang w:val="kk-KZ"/>
              </w:rPr>
              <w:t xml:space="preserve"> түрі</w:t>
            </w:r>
          </w:p>
        </w:tc>
        <w:tc>
          <w:tcPr>
            <w:tcW w:w="301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4F4EA47F" w14:textId="5B8E077D" w:rsidR="0005582F" w:rsidRPr="0005582F" w:rsidRDefault="00EB5D7E" w:rsidP="0005582F">
            <w:pPr>
              <w:spacing w:after="0"/>
              <w:jc w:val="center"/>
              <w:rPr>
                <w:rFonts w:ascii="Times New Roman" w:hAnsi="Times New Roman" w:cs="Times New Roman"/>
                <w:b/>
                <w:bCs/>
              </w:rPr>
            </w:pPr>
            <w:r>
              <w:rPr>
                <w:rFonts w:ascii="Times New Roman" w:hAnsi="Times New Roman" w:cs="Times New Roman"/>
                <w:b/>
                <w:bCs/>
                <w:lang w:val="kk-KZ"/>
              </w:rPr>
              <w:t>Б</w:t>
            </w:r>
            <w:r w:rsidR="0005582F" w:rsidRPr="0005582F">
              <w:rPr>
                <w:rFonts w:ascii="Times New Roman" w:hAnsi="Times New Roman" w:cs="Times New Roman"/>
                <w:b/>
                <w:bCs/>
              </w:rPr>
              <w:t xml:space="preserve">олжамды баға </w:t>
            </w:r>
            <w:r w:rsidR="0005582F" w:rsidRPr="0005582F">
              <w:rPr>
                <w:rFonts w:ascii="Times New Roman" w:hAnsi="Times New Roman" w:cs="Times New Roman"/>
                <w:i/>
                <w:iCs/>
              </w:rPr>
              <w:t>(2026 г.)</w:t>
            </w:r>
          </w:p>
        </w:tc>
        <w:tc>
          <w:tcPr>
            <w:tcW w:w="1977"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1709772D" w14:textId="7F57A8F5" w:rsidR="0005582F" w:rsidRPr="0005582F" w:rsidRDefault="0005582F" w:rsidP="0005582F">
            <w:pPr>
              <w:spacing w:after="0"/>
              <w:jc w:val="center"/>
              <w:rPr>
                <w:rFonts w:ascii="Times New Roman" w:hAnsi="Times New Roman" w:cs="Times New Roman"/>
                <w:b/>
                <w:bCs/>
              </w:rPr>
            </w:pPr>
            <w:r w:rsidRPr="0005582F">
              <w:rPr>
                <w:rFonts w:ascii="Times New Roman" w:hAnsi="Times New Roman" w:cs="Times New Roman"/>
                <w:b/>
                <w:bCs/>
              </w:rPr>
              <w:t>Топтаманың негізгі өлшемі</w:t>
            </w:r>
          </w:p>
        </w:tc>
        <w:tc>
          <w:tcPr>
            <w:tcW w:w="273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hideMark/>
          </w:tcPr>
          <w:p w14:paraId="612DC76C" w14:textId="4EB7AA5A" w:rsidR="0005582F" w:rsidRPr="0005582F" w:rsidRDefault="0005582F" w:rsidP="0005582F">
            <w:pPr>
              <w:spacing w:after="0"/>
              <w:jc w:val="center"/>
              <w:rPr>
                <w:rFonts w:ascii="Times New Roman" w:hAnsi="Times New Roman" w:cs="Times New Roman"/>
                <w:b/>
                <w:bCs/>
              </w:rPr>
            </w:pPr>
            <w:r w:rsidRPr="0005582F">
              <w:rPr>
                <w:rFonts w:ascii="Times New Roman" w:hAnsi="Times New Roman" w:cs="Times New Roman"/>
                <w:b/>
                <w:bCs/>
              </w:rPr>
              <w:t>Сату арналары</w:t>
            </w:r>
          </w:p>
        </w:tc>
      </w:tr>
      <w:tr w:rsidR="0005582F" w:rsidRPr="00C7525E" w14:paraId="3641436B" w14:textId="77777777" w:rsidTr="0005582F">
        <w:tc>
          <w:tcPr>
            <w:tcW w:w="16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ADCBA" w14:textId="64F4D43E" w:rsidR="0005582F" w:rsidRPr="0005582F" w:rsidRDefault="00EB5D7E" w:rsidP="0005582F">
            <w:pPr>
              <w:rPr>
                <w:rFonts w:ascii="Times New Roman" w:hAnsi="Times New Roman" w:cs="Times New Roman"/>
                <w:b/>
                <w:bCs/>
              </w:rPr>
            </w:pPr>
            <w:r>
              <w:rPr>
                <w:rFonts w:ascii="Times New Roman" w:hAnsi="Times New Roman" w:cs="Times New Roman"/>
                <w:b/>
                <w:bCs/>
                <w:lang w:val="kk-KZ"/>
              </w:rPr>
              <w:t>К</w:t>
            </w:r>
            <w:r w:rsidR="0005582F" w:rsidRPr="0005582F">
              <w:rPr>
                <w:rFonts w:ascii="Times New Roman" w:hAnsi="Times New Roman" w:cs="Times New Roman"/>
                <w:b/>
                <w:bCs/>
              </w:rPr>
              <w:t>өмір</w:t>
            </w:r>
          </w:p>
        </w:tc>
        <w:tc>
          <w:tcPr>
            <w:tcW w:w="3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2ABB4" w14:textId="77777777" w:rsidR="0005582F" w:rsidRPr="0005582F" w:rsidRDefault="0005582F" w:rsidP="0005582F">
            <w:pPr>
              <w:rPr>
                <w:rFonts w:ascii="Times New Roman" w:hAnsi="Times New Roman" w:cs="Times New Roman"/>
              </w:rPr>
            </w:pPr>
            <w:r w:rsidRPr="0005582F">
              <w:rPr>
                <w:rFonts w:ascii="Times New Roman" w:hAnsi="Times New Roman" w:cs="Times New Roman"/>
              </w:rPr>
              <w:t xml:space="preserve">~хх-хх тыс. ₸/т (розн.), </w:t>
            </w:r>
          </w:p>
          <w:p w14:paraId="5411F3F4" w14:textId="77777777" w:rsidR="0005582F" w:rsidRPr="0005582F" w:rsidRDefault="0005582F" w:rsidP="0005582F">
            <w:pPr>
              <w:rPr>
                <w:rFonts w:ascii="Times New Roman" w:hAnsi="Times New Roman" w:cs="Times New Roman"/>
              </w:rPr>
            </w:pPr>
            <w:r w:rsidRPr="0005582F">
              <w:rPr>
                <w:rFonts w:ascii="Times New Roman" w:hAnsi="Times New Roman" w:cs="Times New Roman"/>
              </w:rPr>
              <w:t>~ х-х тыс. ₸/т (опт)</w:t>
            </w:r>
          </w:p>
        </w:tc>
        <w:tc>
          <w:tcPr>
            <w:tcW w:w="1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8B021" w14:textId="0C51CC1E" w:rsidR="0005582F" w:rsidRPr="0005582F" w:rsidRDefault="0005582F" w:rsidP="0005582F">
            <w:pPr>
              <w:rPr>
                <w:rFonts w:ascii="Times New Roman" w:hAnsi="Times New Roman" w:cs="Times New Roman"/>
              </w:rPr>
            </w:pPr>
            <w:r w:rsidRPr="0005582F">
              <w:rPr>
                <w:rFonts w:ascii="Times New Roman" w:hAnsi="Times New Roman" w:cs="Times New Roman"/>
              </w:rPr>
              <w:t>Бөлшек сауда (х-х т), Опт (вагон)</w:t>
            </w:r>
          </w:p>
        </w:tc>
        <w:tc>
          <w:tcPr>
            <w:tcW w:w="27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9CFAE" w14:textId="30328392" w:rsidR="0005582F" w:rsidRPr="0005582F" w:rsidRDefault="0005582F" w:rsidP="0005582F">
            <w:pPr>
              <w:rPr>
                <w:rFonts w:ascii="Times New Roman" w:hAnsi="Times New Roman" w:cs="Times New Roman"/>
              </w:rPr>
            </w:pPr>
            <w:r w:rsidRPr="0005582F">
              <w:rPr>
                <w:rFonts w:ascii="Times New Roman" w:hAnsi="Times New Roman" w:cs="Times New Roman"/>
              </w:rPr>
              <w:t>Биржалар, тікелей келісімшарттар</w:t>
            </w:r>
          </w:p>
        </w:tc>
      </w:tr>
      <w:tr w:rsidR="0005582F" w:rsidRPr="004A06EE" w14:paraId="7F4AB0E8" w14:textId="77777777" w:rsidTr="0005582F">
        <w:tc>
          <w:tcPr>
            <w:tcW w:w="16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C4275B" w14:textId="46064DC0" w:rsidR="0005582F" w:rsidRPr="0005582F" w:rsidRDefault="0005582F" w:rsidP="0005582F">
            <w:pPr>
              <w:rPr>
                <w:rFonts w:ascii="Times New Roman" w:hAnsi="Times New Roman" w:cs="Times New Roman"/>
                <w:b/>
                <w:bCs/>
              </w:rPr>
            </w:pPr>
            <w:r w:rsidRPr="0005582F">
              <w:rPr>
                <w:rFonts w:ascii="Times New Roman" w:hAnsi="Times New Roman" w:cs="Times New Roman"/>
                <w:b/>
                <w:bCs/>
              </w:rPr>
              <w:t>Табиғи газ</w:t>
            </w:r>
          </w:p>
        </w:tc>
        <w:tc>
          <w:tcPr>
            <w:tcW w:w="3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68C7A" w14:textId="796A4A22" w:rsidR="0005582F" w:rsidRPr="0005582F" w:rsidRDefault="0005582F" w:rsidP="0005582F">
            <w:pPr>
              <w:rPr>
                <w:rFonts w:ascii="Times New Roman" w:hAnsi="Times New Roman" w:cs="Times New Roman"/>
              </w:rPr>
            </w:pPr>
            <w:r w:rsidRPr="0005582F">
              <w:rPr>
                <w:rFonts w:ascii="Times New Roman" w:hAnsi="Times New Roman" w:cs="Times New Roman"/>
              </w:rPr>
              <w:t>Опт: хх-хх тыс. ₸/тыс.м³, халык: хх-хх тыс. ₸/м³</w:t>
            </w:r>
          </w:p>
        </w:tc>
        <w:tc>
          <w:tcPr>
            <w:tcW w:w="1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E7E38F" w14:textId="44CFB57A" w:rsidR="0005582F" w:rsidRPr="0005582F" w:rsidRDefault="0005582F" w:rsidP="0005582F">
            <w:pPr>
              <w:rPr>
                <w:rFonts w:ascii="Times New Roman" w:hAnsi="Times New Roman" w:cs="Times New Roman"/>
              </w:rPr>
            </w:pPr>
            <w:r w:rsidRPr="0005582F">
              <w:rPr>
                <w:rFonts w:ascii="Times New Roman" w:hAnsi="Times New Roman" w:cs="Times New Roman"/>
              </w:rPr>
              <w:t>үздіксіз беру</w:t>
            </w:r>
          </w:p>
        </w:tc>
        <w:tc>
          <w:tcPr>
            <w:tcW w:w="27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1D5FB" w14:textId="7F890909" w:rsidR="0005582F" w:rsidRPr="0005582F" w:rsidRDefault="0005582F" w:rsidP="0005582F">
            <w:pPr>
              <w:rPr>
                <w:rFonts w:ascii="Times New Roman" w:hAnsi="Times New Roman" w:cs="Times New Roman"/>
                <w:lang w:val="kk-KZ"/>
              </w:rPr>
            </w:pPr>
            <w:r w:rsidRPr="0005582F">
              <w:rPr>
                <w:rFonts w:ascii="Times New Roman" w:hAnsi="Times New Roman" w:cs="Times New Roman"/>
              </w:rPr>
              <w:t>АО «НК «QazaqGaz»</w:t>
            </w:r>
          </w:p>
        </w:tc>
      </w:tr>
      <w:tr w:rsidR="00EB5D7E" w:rsidRPr="00C7525E" w14:paraId="6607EA4C" w14:textId="77777777" w:rsidTr="0005582F">
        <w:tc>
          <w:tcPr>
            <w:tcW w:w="16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1B35B" w14:textId="77777777" w:rsidR="00EB5D7E" w:rsidRPr="0005582F" w:rsidRDefault="00EB5D7E" w:rsidP="00EB5D7E">
            <w:pPr>
              <w:spacing w:after="0"/>
              <w:rPr>
                <w:rFonts w:ascii="Times New Roman" w:hAnsi="Times New Roman" w:cs="Times New Roman"/>
                <w:b/>
                <w:bCs/>
              </w:rPr>
            </w:pPr>
            <w:r w:rsidRPr="0005582F">
              <w:rPr>
                <w:rFonts w:ascii="Times New Roman" w:hAnsi="Times New Roman" w:cs="Times New Roman"/>
                <w:b/>
                <w:bCs/>
              </w:rPr>
              <w:t xml:space="preserve">Мазут </w:t>
            </w:r>
          </w:p>
          <w:p w14:paraId="77FAACA8" w14:textId="77777777" w:rsidR="00EB5D7E" w:rsidRPr="0005582F" w:rsidRDefault="00EB5D7E" w:rsidP="00EB5D7E">
            <w:pPr>
              <w:spacing w:after="0"/>
              <w:rPr>
                <w:rFonts w:ascii="Times New Roman" w:hAnsi="Times New Roman" w:cs="Times New Roman"/>
              </w:rPr>
            </w:pPr>
            <w:r w:rsidRPr="0005582F">
              <w:rPr>
                <w:rFonts w:ascii="Times New Roman" w:hAnsi="Times New Roman" w:cs="Times New Roman"/>
                <w:i/>
                <w:iCs/>
              </w:rPr>
              <w:t>(М-100)</w:t>
            </w:r>
          </w:p>
        </w:tc>
        <w:tc>
          <w:tcPr>
            <w:tcW w:w="3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E99F2" w14:textId="77777777" w:rsidR="00EB5D7E" w:rsidRPr="0005582F" w:rsidRDefault="00EB5D7E" w:rsidP="00EB5D7E">
            <w:pPr>
              <w:rPr>
                <w:rFonts w:ascii="Times New Roman" w:hAnsi="Times New Roman" w:cs="Times New Roman"/>
              </w:rPr>
            </w:pPr>
            <w:r w:rsidRPr="0005582F">
              <w:rPr>
                <w:rFonts w:ascii="Times New Roman" w:hAnsi="Times New Roman" w:cs="Times New Roman"/>
              </w:rPr>
              <w:t>~ххх–ххх тыс. ₸/т</w:t>
            </w:r>
          </w:p>
        </w:tc>
        <w:tc>
          <w:tcPr>
            <w:tcW w:w="1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24CEED" w14:textId="790A58C5" w:rsidR="00EB5D7E" w:rsidRPr="0005582F" w:rsidRDefault="00EB5D7E" w:rsidP="00EB5D7E">
            <w:pPr>
              <w:rPr>
                <w:rFonts w:ascii="Times New Roman" w:hAnsi="Times New Roman" w:cs="Times New Roman"/>
              </w:rPr>
            </w:pPr>
            <w:r w:rsidRPr="00C7525E">
              <w:rPr>
                <w:rFonts w:ascii="Times New Roman" w:hAnsi="Times New Roman" w:cs="Times New Roman"/>
                <w:sz w:val="24"/>
                <w:szCs w:val="24"/>
              </w:rPr>
              <w:t>~</w:t>
            </w:r>
            <w:r>
              <w:rPr>
                <w:rFonts w:ascii="Times New Roman" w:hAnsi="Times New Roman" w:cs="Times New Roman"/>
                <w:sz w:val="24"/>
                <w:szCs w:val="24"/>
              </w:rPr>
              <w:t xml:space="preserve"> </w:t>
            </w:r>
            <w:r w:rsidRPr="0005582F">
              <w:rPr>
                <w:rFonts w:ascii="Times New Roman" w:hAnsi="Times New Roman" w:cs="Times New Roman"/>
              </w:rPr>
              <w:t>х</w:t>
            </w:r>
            <w:r>
              <w:rPr>
                <w:rFonts w:ascii="Times New Roman" w:hAnsi="Times New Roman" w:cs="Times New Roman"/>
                <w:lang w:val="kk-KZ"/>
              </w:rPr>
              <w:t>-</w:t>
            </w:r>
            <w:r w:rsidRPr="0005582F">
              <w:rPr>
                <w:rFonts w:ascii="Times New Roman" w:hAnsi="Times New Roman" w:cs="Times New Roman"/>
              </w:rPr>
              <w:t>х</w:t>
            </w:r>
            <w:r w:rsidRPr="00C7525E">
              <w:rPr>
                <w:rFonts w:ascii="Times New Roman" w:hAnsi="Times New Roman" w:cs="Times New Roman"/>
                <w:sz w:val="24"/>
                <w:szCs w:val="24"/>
              </w:rPr>
              <w:t xml:space="preserve"> т (авто)</w:t>
            </w:r>
          </w:p>
        </w:tc>
        <w:tc>
          <w:tcPr>
            <w:tcW w:w="27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233728" w14:textId="2887B79B" w:rsidR="00EB5D7E" w:rsidRPr="0005582F" w:rsidRDefault="00EB5D7E" w:rsidP="00EB5D7E">
            <w:pPr>
              <w:rPr>
                <w:rFonts w:ascii="Times New Roman" w:hAnsi="Times New Roman" w:cs="Times New Roman"/>
              </w:rPr>
            </w:pPr>
            <w:r w:rsidRPr="0005582F">
              <w:rPr>
                <w:rFonts w:ascii="Times New Roman" w:hAnsi="Times New Roman" w:cs="Times New Roman"/>
              </w:rPr>
              <w:t>Биржалар, тікелей келісімшарттар</w:t>
            </w:r>
          </w:p>
        </w:tc>
      </w:tr>
      <w:tr w:rsidR="0005582F" w:rsidRPr="00C7525E" w14:paraId="65A26153" w14:textId="77777777" w:rsidTr="0005582F">
        <w:tc>
          <w:tcPr>
            <w:tcW w:w="16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44D9C" w14:textId="17B0047B" w:rsidR="0005582F" w:rsidRPr="0005582F" w:rsidRDefault="00EB5D7E" w:rsidP="0005582F">
            <w:pPr>
              <w:rPr>
                <w:rFonts w:ascii="Times New Roman" w:hAnsi="Times New Roman" w:cs="Times New Roman"/>
              </w:rPr>
            </w:pPr>
            <w:r>
              <w:rPr>
                <w:rFonts w:ascii="Times New Roman" w:hAnsi="Times New Roman" w:cs="Times New Roman"/>
                <w:b/>
                <w:bCs/>
                <w:lang w:val="kk-KZ"/>
              </w:rPr>
              <w:lastRenderedPageBreak/>
              <w:t>Б</w:t>
            </w:r>
            <w:r w:rsidR="0005582F" w:rsidRPr="0005582F">
              <w:rPr>
                <w:rFonts w:ascii="Times New Roman" w:hAnsi="Times New Roman" w:cs="Times New Roman"/>
                <w:b/>
                <w:bCs/>
              </w:rPr>
              <w:t>иоотын</w:t>
            </w:r>
          </w:p>
        </w:tc>
        <w:tc>
          <w:tcPr>
            <w:tcW w:w="3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23802" w14:textId="77777777" w:rsidR="0005582F" w:rsidRPr="0005582F" w:rsidRDefault="0005582F" w:rsidP="0005582F">
            <w:pPr>
              <w:rPr>
                <w:rFonts w:ascii="Times New Roman" w:hAnsi="Times New Roman" w:cs="Times New Roman"/>
              </w:rPr>
            </w:pPr>
            <w:r w:rsidRPr="0005582F">
              <w:rPr>
                <w:rFonts w:ascii="Times New Roman" w:hAnsi="Times New Roman" w:cs="Times New Roman"/>
              </w:rPr>
              <w:t>~ хх–хх тыс. ₸/т</w:t>
            </w:r>
          </w:p>
        </w:tc>
        <w:tc>
          <w:tcPr>
            <w:tcW w:w="1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B7281" w14:textId="218FDD8D" w:rsidR="0005582F" w:rsidRPr="0005582F" w:rsidRDefault="00EB5D7E" w:rsidP="0005582F">
            <w:pPr>
              <w:rPr>
                <w:rFonts w:ascii="Times New Roman" w:hAnsi="Times New Roman" w:cs="Times New Roman"/>
              </w:rPr>
            </w:pPr>
            <w:r w:rsidRPr="00EB5D7E">
              <w:rPr>
                <w:rFonts w:ascii="Times New Roman" w:hAnsi="Times New Roman" w:cs="Times New Roman"/>
              </w:rPr>
              <w:t>Бөлшек және көтерме сауда (үлкен қаптар)</w:t>
            </w:r>
          </w:p>
        </w:tc>
        <w:tc>
          <w:tcPr>
            <w:tcW w:w="27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64872C" w14:textId="62E673D0" w:rsidR="0005582F" w:rsidRPr="0005582F" w:rsidRDefault="00EB5D7E" w:rsidP="0005582F">
            <w:pPr>
              <w:rPr>
                <w:rFonts w:ascii="Times New Roman" w:hAnsi="Times New Roman" w:cs="Times New Roman"/>
              </w:rPr>
            </w:pPr>
            <w:r w:rsidRPr="00EB5D7E">
              <w:rPr>
                <w:rFonts w:ascii="Times New Roman" w:hAnsi="Times New Roman" w:cs="Times New Roman"/>
              </w:rPr>
              <w:t>Өндірушілер, сауда алаңдары</w:t>
            </w:r>
          </w:p>
        </w:tc>
      </w:tr>
      <w:tr w:rsidR="0005582F" w:rsidRPr="00C7525E" w14:paraId="5CC8BBEE" w14:textId="77777777" w:rsidTr="0005582F">
        <w:trPr>
          <w:trHeight w:val="376"/>
        </w:trPr>
        <w:tc>
          <w:tcPr>
            <w:tcW w:w="16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7799D" w14:textId="77777777" w:rsidR="0005582F" w:rsidRPr="0005582F" w:rsidRDefault="0005582F" w:rsidP="0005582F">
            <w:pPr>
              <w:spacing w:after="0" w:line="240" w:lineRule="auto"/>
              <w:rPr>
                <w:rFonts w:ascii="Times New Roman" w:eastAsia="Times New Roman" w:hAnsi="Times New Roman" w:cs="Times New Roman"/>
                <w:b/>
                <w:bCs/>
              </w:rPr>
            </w:pPr>
            <w:r w:rsidRPr="0005582F">
              <w:rPr>
                <w:rFonts w:ascii="Times New Roman" w:eastAsia="Times New Roman" w:hAnsi="Times New Roman" w:cs="Times New Roman"/>
                <w:b/>
                <w:bCs/>
                <w:lang w:val="kk-KZ"/>
              </w:rPr>
              <w:t>Ағаш</w:t>
            </w:r>
          </w:p>
          <w:p w14:paraId="217C8BCB" w14:textId="0AFC9B83" w:rsidR="0005582F" w:rsidRPr="0005582F" w:rsidRDefault="0005582F" w:rsidP="00557DDF">
            <w:pPr>
              <w:rPr>
                <w:rFonts w:ascii="Times New Roman" w:hAnsi="Times New Roman" w:cs="Times New Roman"/>
              </w:rPr>
            </w:pPr>
          </w:p>
        </w:tc>
        <w:tc>
          <w:tcPr>
            <w:tcW w:w="3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B9EAC" w14:textId="7DF1080A" w:rsidR="0005582F" w:rsidRPr="0005582F" w:rsidRDefault="0005582F" w:rsidP="00557DDF">
            <w:pPr>
              <w:rPr>
                <w:rFonts w:ascii="Times New Roman" w:hAnsi="Times New Roman" w:cs="Times New Roman"/>
              </w:rPr>
            </w:pPr>
            <w:r w:rsidRPr="0005582F">
              <w:rPr>
                <w:rFonts w:ascii="Times New Roman" w:hAnsi="Times New Roman" w:cs="Times New Roman"/>
              </w:rPr>
              <w:t>~ х–хх тыс. ₸/куб.м (</w:t>
            </w:r>
            <w:r w:rsidRPr="0005582F">
              <w:rPr>
                <w:rStyle w:val="rynqvb"/>
                <w:rFonts w:ascii="Times New Roman" w:hAnsi="Times New Roman" w:cs="Times New Roman"/>
                <w:lang w:val="kk-KZ"/>
              </w:rPr>
              <w:t>аймаққа байланысты</w:t>
            </w:r>
            <w:r w:rsidRPr="0005582F">
              <w:rPr>
                <w:rFonts w:ascii="Times New Roman" w:hAnsi="Times New Roman" w:cs="Times New Roman"/>
              </w:rPr>
              <w:t>)</w:t>
            </w:r>
          </w:p>
        </w:tc>
        <w:tc>
          <w:tcPr>
            <w:tcW w:w="1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3019A" w14:textId="010AE9F4" w:rsidR="0005582F" w:rsidRPr="0005582F" w:rsidRDefault="0005582F" w:rsidP="00557DDF">
            <w:pPr>
              <w:rPr>
                <w:rFonts w:ascii="Times New Roman" w:hAnsi="Times New Roman" w:cs="Times New Roman"/>
              </w:rPr>
            </w:pPr>
            <w:r w:rsidRPr="0005582F">
              <w:rPr>
                <w:rFonts w:ascii="Times New Roman" w:hAnsi="Times New Roman" w:cs="Times New Roman"/>
              </w:rPr>
              <w:t>Қаптар, машиналар х-текше м)</w:t>
            </w:r>
          </w:p>
        </w:tc>
        <w:tc>
          <w:tcPr>
            <w:tcW w:w="27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157FA" w14:textId="7660274F" w:rsidR="0005582F" w:rsidRPr="0005582F" w:rsidRDefault="0005582F" w:rsidP="00557DDF">
            <w:pPr>
              <w:rPr>
                <w:rFonts w:ascii="Times New Roman" w:hAnsi="Times New Roman" w:cs="Times New Roman"/>
              </w:rPr>
            </w:pPr>
            <w:r w:rsidRPr="0005582F">
              <w:rPr>
                <w:rFonts w:ascii="Times New Roman" w:hAnsi="Times New Roman" w:cs="Times New Roman"/>
              </w:rPr>
              <w:t>Базарлар, жеке хабарландырулар</w:t>
            </w:r>
          </w:p>
        </w:tc>
      </w:tr>
    </w:tbl>
    <w:p w14:paraId="02BE9758" w14:textId="77777777" w:rsidR="0005582F" w:rsidRDefault="0005582F" w:rsidP="0005582F">
      <w:pPr>
        <w:ind w:firstLine="720"/>
        <w:jc w:val="right"/>
        <w:rPr>
          <w:rStyle w:val="rynqvb"/>
          <w:rFonts w:ascii="Times New Roman" w:hAnsi="Times New Roman" w:cs="Times New Roman"/>
          <w:sz w:val="28"/>
          <w:szCs w:val="28"/>
          <w:lang w:val="kk-KZ"/>
        </w:rPr>
      </w:pPr>
    </w:p>
    <w:p w14:paraId="3542F947" w14:textId="77777777" w:rsidR="00B302D1" w:rsidRPr="00EB5D7E" w:rsidRDefault="00B302D1" w:rsidP="00B302D1">
      <w:pPr>
        <w:spacing w:after="0" w:line="240" w:lineRule="auto"/>
        <w:ind w:firstLine="720"/>
        <w:jc w:val="both"/>
        <w:rPr>
          <w:rFonts w:ascii="Times New Roman" w:hAnsi="Times New Roman" w:cs="Times New Roman"/>
          <w:b/>
          <w:bCs/>
          <w:sz w:val="28"/>
          <w:szCs w:val="28"/>
        </w:rPr>
      </w:pPr>
      <w:r w:rsidRPr="00EB5D7E">
        <w:rPr>
          <w:rFonts w:ascii="Times New Roman" w:hAnsi="Times New Roman" w:cs="Times New Roman"/>
          <w:b/>
          <w:bCs/>
          <w:sz w:val="28"/>
          <w:szCs w:val="28"/>
        </w:rPr>
        <w:t>2.6) тауардың сипаттамалары</w:t>
      </w:r>
    </w:p>
    <w:p w14:paraId="6561F3B7" w14:textId="02E77C4C" w:rsidR="00B302D1" w:rsidRPr="00B302D1" w:rsidRDefault="00B302D1" w:rsidP="00B302D1">
      <w:pPr>
        <w:spacing w:after="0" w:line="240" w:lineRule="auto"/>
        <w:ind w:firstLine="720"/>
        <w:jc w:val="both"/>
        <w:rPr>
          <w:rFonts w:ascii="Times New Roman" w:hAnsi="Times New Roman" w:cs="Times New Roman"/>
          <w:sz w:val="28"/>
          <w:szCs w:val="28"/>
        </w:rPr>
      </w:pPr>
      <w:proofErr w:type="spellStart"/>
      <w:r w:rsidRPr="00B302D1">
        <w:rPr>
          <w:rFonts w:ascii="Times New Roman" w:hAnsi="Times New Roman" w:cs="Times New Roman"/>
          <w:sz w:val="28"/>
          <w:szCs w:val="28"/>
        </w:rPr>
        <w:t>Сапалық</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және</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техникалық</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сипаттамалар</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жоғарыда</w:t>
      </w:r>
      <w:proofErr w:type="spellEnd"/>
      <w:r w:rsidRPr="00B302D1">
        <w:rPr>
          <w:rFonts w:ascii="Times New Roman" w:hAnsi="Times New Roman" w:cs="Times New Roman"/>
          <w:sz w:val="28"/>
          <w:szCs w:val="28"/>
        </w:rPr>
        <w:t xml:space="preserve"> осы </w:t>
      </w:r>
      <w:proofErr w:type="spellStart"/>
      <w:r w:rsidRPr="00B302D1">
        <w:rPr>
          <w:rFonts w:ascii="Times New Roman" w:hAnsi="Times New Roman" w:cs="Times New Roman"/>
          <w:sz w:val="28"/>
          <w:szCs w:val="28"/>
        </w:rPr>
        <w:t>Талдаудың</w:t>
      </w:r>
      <w:proofErr w:type="spellEnd"/>
      <w:r w:rsidRPr="00B302D1">
        <w:rPr>
          <w:rFonts w:ascii="Times New Roman" w:hAnsi="Times New Roman" w:cs="Times New Roman"/>
          <w:sz w:val="28"/>
          <w:szCs w:val="28"/>
        </w:rPr>
        <w:t xml:space="preserve"> 2.2) </w:t>
      </w:r>
      <w:proofErr w:type="spellStart"/>
      <w:r w:rsidRPr="00B302D1">
        <w:rPr>
          <w:rFonts w:ascii="Times New Roman" w:hAnsi="Times New Roman" w:cs="Times New Roman"/>
          <w:sz w:val="28"/>
          <w:szCs w:val="28"/>
        </w:rPr>
        <w:t>және</w:t>
      </w:r>
      <w:proofErr w:type="spellEnd"/>
      <w:r w:rsidRPr="00B302D1">
        <w:rPr>
          <w:rFonts w:ascii="Times New Roman" w:hAnsi="Times New Roman" w:cs="Times New Roman"/>
          <w:sz w:val="28"/>
          <w:szCs w:val="28"/>
        </w:rPr>
        <w:t xml:space="preserve"> 2.3) </w:t>
      </w:r>
      <w:proofErr w:type="spellStart"/>
      <w:r w:rsidRPr="00B302D1">
        <w:rPr>
          <w:rFonts w:ascii="Times New Roman" w:hAnsi="Times New Roman" w:cs="Times New Roman"/>
          <w:sz w:val="28"/>
          <w:szCs w:val="28"/>
        </w:rPr>
        <w:t>бөлімдерінде</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көрсетілген</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онда</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көмірдің</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отынның</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өзге</w:t>
      </w:r>
      <w:proofErr w:type="spellEnd"/>
      <w:r w:rsidRPr="00B302D1">
        <w:rPr>
          <w:rFonts w:ascii="Times New Roman" w:hAnsi="Times New Roman" w:cs="Times New Roman"/>
          <w:sz w:val="28"/>
          <w:szCs w:val="28"/>
        </w:rPr>
        <w:t xml:space="preserve"> де </w:t>
      </w:r>
      <w:proofErr w:type="spellStart"/>
      <w:r w:rsidRPr="00B302D1">
        <w:rPr>
          <w:rFonts w:ascii="Times New Roman" w:hAnsi="Times New Roman" w:cs="Times New Roman"/>
          <w:sz w:val="28"/>
          <w:szCs w:val="28"/>
        </w:rPr>
        <w:t>түрлерімен</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бірін-бірі</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алмастырмайтындығы</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сондай-ақ</w:t>
      </w:r>
      <w:proofErr w:type="spellEnd"/>
      <w:r w:rsidRPr="00B302D1">
        <w:rPr>
          <w:rFonts w:ascii="Times New Roman" w:hAnsi="Times New Roman" w:cs="Times New Roman"/>
          <w:sz w:val="28"/>
          <w:szCs w:val="28"/>
        </w:rPr>
        <w:t xml:space="preserve"> </w:t>
      </w:r>
      <w:r w:rsidR="000A7D46">
        <w:rPr>
          <w:rFonts w:ascii="Times New Roman" w:hAnsi="Times New Roman" w:cs="Times New Roman"/>
          <w:sz w:val="28"/>
          <w:szCs w:val="28"/>
          <w:lang w:val="kk-KZ"/>
        </w:rPr>
        <w:t>тұрмыстық,</w:t>
      </w:r>
      <w:r w:rsidR="000A7D46" w:rsidRPr="00B302D1">
        <w:rPr>
          <w:rFonts w:ascii="Times New Roman" w:hAnsi="Times New Roman" w:cs="Times New Roman"/>
          <w:sz w:val="28"/>
          <w:szCs w:val="28"/>
        </w:rPr>
        <w:t xml:space="preserve"> ЭӨҰ </w:t>
      </w:r>
      <w:proofErr w:type="spellStart"/>
      <w:r w:rsidR="000A7D46" w:rsidRPr="00B302D1">
        <w:rPr>
          <w:rFonts w:ascii="Times New Roman" w:hAnsi="Times New Roman" w:cs="Times New Roman"/>
          <w:sz w:val="28"/>
          <w:szCs w:val="28"/>
        </w:rPr>
        <w:t>және</w:t>
      </w:r>
      <w:proofErr w:type="spellEnd"/>
      <w:r w:rsidR="000A7D46" w:rsidRPr="00B302D1">
        <w:rPr>
          <w:rFonts w:ascii="Times New Roman" w:hAnsi="Times New Roman" w:cs="Times New Roman"/>
          <w:sz w:val="28"/>
          <w:szCs w:val="28"/>
        </w:rPr>
        <w:t xml:space="preserve"> </w:t>
      </w:r>
      <w:proofErr w:type="spellStart"/>
      <w:r w:rsidR="000A7D46" w:rsidRPr="00B302D1">
        <w:rPr>
          <w:rFonts w:ascii="Times New Roman" w:hAnsi="Times New Roman" w:cs="Times New Roman"/>
          <w:sz w:val="28"/>
          <w:szCs w:val="28"/>
        </w:rPr>
        <w:t>өнеркәсіптік</w:t>
      </w:r>
      <w:proofErr w:type="spellEnd"/>
      <w:r w:rsidR="000A7D46" w:rsidRPr="00B302D1">
        <w:rPr>
          <w:rFonts w:ascii="Times New Roman" w:hAnsi="Times New Roman" w:cs="Times New Roman"/>
          <w:sz w:val="28"/>
          <w:szCs w:val="28"/>
        </w:rPr>
        <w:t xml:space="preserve"> </w:t>
      </w:r>
      <w:proofErr w:type="spellStart"/>
      <w:r w:rsidR="000A7D46" w:rsidRPr="00B302D1">
        <w:rPr>
          <w:rFonts w:ascii="Times New Roman" w:hAnsi="Times New Roman" w:cs="Times New Roman"/>
          <w:sz w:val="28"/>
          <w:szCs w:val="28"/>
        </w:rPr>
        <w:t>кәсіпорындардың</w:t>
      </w:r>
      <w:proofErr w:type="spellEnd"/>
      <w:r w:rsidR="000A7D46" w:rsidRPr="00B302D1">
        <w:rPr>
          <w:rFonts w:ascii="Times New Roman" w:hAnsi="Times New Roman" w:cs="Times New Roman"/>
          <w:sz w:val="28"/>
          <w:szCs w:val="28"/>
        </w:rPr>
        <w:t xml:space="preserve"> </w:t>
      </w:r>
      <w:proofErr w:type="spellStart"/>
      <w:r w:rsidR="000A7D46" w:rsidRPr="00B302D1">
        <w:rPr>
          <w:rFonts w:ascii="Times New Roman" w:hAnsi="Times New Roman" w:cs="Times New Roman"/>
          <w:sz w:val="28"/>
          <w:szCs w:val="28"/>
        </w:rPr>
        <w:t>қажеттіліктері</w:t>
      </w:r>
      <w:proofErr w:type="spellEnd"/>
      <w:r w:rsidR="000A7D46" w:rsidRPr="00B302D1">
        <w:rPr>
          <w:rFonts w:ascii="Times New Roman" w:hAnsi="Times New Roman" w:cs="Times New Roman"/>
          <w:sz w:val="28"/>
          <w:szCs w:val="28"/>
        </w:rPr>
        <w:t xml:space="preserve"> </w:t>
      </w:r>
      <w:proofErr w:type="spellStart"/>
      <w:r w:rsidR="000A7D46" w:rsidRPr="00B302D1">
        <w:rPr>
          <w:rFonts w:ascii="Times New Roman" w:hAnsi="Times New Roman" w:cs="Times New Roman"/>
          <w:sz w:val="28"/>
          <w:szCs w:val="28"/>
        </w:rPr>
        <w:t>үшін</w:t>
      </w:r>
      <w:proofErr w:type="spellEnd"/>
      <w:r w:rsidR="000A7D46"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көмір</w:t>
      </w:r>
      <w:r w:rsidR="000A7D46">
        <w:rPr>
          <w:rFonts w:ascii="Times New Roman" w:hAnsi="Times New Roman" w:cs="Times New Roman"/>
          <w:sz w:val="28"/>
          <w:szCs w:val="28"/>
          <w:lang w:val="kk-KZ"/>
        </w:rPr>
        <w:t>лер</w:t>
      </w:r>
      <w:r w:rsidRPr="00B302D1">
        <w:rPr>
          <w:rFonts w:ascii="Times New Roman" w:hAnsi="Times New Roman" w:cs="Times New Roman"/>
          <w:sz w:val="28"/>
          <w:szCs w:val="28"/>
        </w:rPr>
        <w:t>дің</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бірін-бірі</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алмастырмайтындығы</w:t>
      </w:r>
      <w:proofErr w:type="spellEnd"/>
      <w:r w:rsidRPr="00B302D1">
        <w:rPr>
          <w:rFonts w:ascii="Times New Roman" w:hAnsi="Times New Roman" w:cs="Times New Roman"/>
          <w:sz w:val="28"/>
          <w:szCs w:val="28"/>
        </w:rPr>
        <w:t xml:space="preserve"> </w:t>
      </w:r>
      <w:proofErr w:type="spellStart"/>
      <w:r w:rsidRPr="00B302D1">
        <w:rPr>
          <w:rFonts w:ascii="Times New Roman" w:hAnsi="Times New Roman" w:cs="Times New Roman"/>
          <w:sz w:val="28"/>
          <w:szCs w:val="28"/>
        </w:rPr>
        <w:t>расталған</w:t>
      </w:r>
      <w:proofErr w:type="spellEnd"/>
      <w:r w:rsidRPr="00B302D1">
        <w:rPr>
          <w:rFonts w:ascii="Times New Roman" w:hAnsi="Times New Roman" w:cs="Times New Roman"/>
          <w:sz w:val="28"/>
          <w:szCs w:val="28"/>
        </w:rPr>
        <w:t>.</w:t>
      </w:r>
    </w:p>
    <w:p w14:paraId="79CFB0A5" w14:textId="4C6F7F88" w:rsidR="00B302D1" w:rsidRPr="00B302D1" w:rsidRDefault="00B302D1" w:rsidP="00B302D1">
      <w:pPr>
        <w:spacing w:after="0" w:line="240" w:lineRule="auto"/>
        <w:ind w:firstLine="720"/>
        <w:jc w:val="both"/>
        <w:rPr>
          <w:rFonts w:ascii="Times New Roman" w:hAnsi="Times New Roman" w:cs="Times New Roman"/>
          <w:b/>
          <w:bCs/>
          <w:sz w:val="28"/>
          <w:szCs w:val="28"/>
        </w:rPr>
      </w:pPr>
      <w:r w:rsidRPr="00B302D1">
        <w:rPr>
          <w:rFonts w:ascii="Times New Roman" w:hAnsi="Times New Roman" w:cs="Times New Roman"/>
          <w:b/>
          <w:bCs/>
          <w:sz w:val="28"/>
          <w:szCs w:val="28"/>
        </w:rPr>
        <w:t>3. Тұтынушыларға пікіртерім жүргізу арқылы бірін-бірі алмастыратын тауарларды айқындау</w:t>
      </w:r>
    </w:p>
    <w:p w14:paraId="2FB8A786" w14:textId="3F5ED678" w:rsidR="00B302D1" w:rsidRPr="00B302D1" w:rsidRDefault="00B302D1" w:rsidP="00B302D1">
      <w:pPr>
        <w:spacing w:after="0" w:line="240" w:lineRule="auto"/>
        <w:ind w:firstLine="720"/>
        <w:jc w:val="both"/>
        <w:rPr>
          <w:rFonts w:ascii="Times New Roman" w:hAnsi="Times New Roman" w:cs="Times New Roman"/>
          <w:sz w:val="28"/>
          <w:szCs w:val="28"/>
        </w:rPr>
      </w:pPr>
      <w:r w:rsidRPr="00B302D1">
        <w:rPr>
          <w:rFonts w:ascii="Times New Roman" w:hAnsi="Times New Roman" w:cs="Times New Roman"/>
          <w:sz w:val="28"/>
          <w:szCs w:val="28"/>
        </w:rPr>
        <w:t>Әдістеменің 14 және 15-тармақтарына сәйкес</w:t>
      </w:r>
      <w:r w:rsidR="005378C7">
        <w:rPr>
          <w:rFonts w:ascii="Times New Roman" w:hAnsi="Times New Roman" w:cs="Times New Roman"/>
          <w:sz w:val="28"/>
          <w:szCs w:val="28"/>
          <w:lang w:val="kk-KZ"/>
        </w:rPr>
        <w:t>,</w:t>
      </w:r>
      <w:r w:rsidRPr="00B302D1">
        <w:rPr>
          <w:rFonts w:ascii="Times New Roman" w:hAnsi="Times New Roman" w:cs="Times New Roman"/>
          <w:sz w:val="28"/>
          <w:szCs w:val="28"/>
        </w:rPr>
        <w:t xml:space="preserve"> көмірдің өзара алмастырылуын анықтау үшін көмірді көтерме саудада өткізудің бастапқы нарығындағы сатып алушылар - өңірлік көмір операторлары </w:t>
      </w:r>
      <w:r w:rsidRPr="005378C7">
        <w:rPr>
          <w:rFonts w:ascii="Times New Roman" w:hAnsi="Times New Roman" w:cs="Times New Roman"/>
          <w:i/>
          <w:iCs/>
          <w:sz w:val="24"/>
          <w:szCs w:val="24"/>
        </w:rPr>
        <w:t xml:space="preserve">(бұдан әрі - </w:t>
      </w:r>
      <w:r w:rsidR="005378C7" w:rsidRPr="005378C7">
        <w:rPr>
          <w:rFonts w:ascii="Times New Roman" w:hAnsi="Times New Roman" w:cs="Times New Roman"/>
          <w:i/>
          <w:iCs/>
          <w:sz w:val="24"/>
          <w:szCs w:val="24"/>
          <w:lang w:val="kk-KZ"/>
        </w:rPr>
        <w:t>ӨКО</w:t>
      </w:r>
      <w:r w:rsidRPr="005378C7">
        <w:rPr>
          <w:rFonts w:ascii="Times New Roman" w:hAnsi="Times New Roman" w:cs="Times New Roman"/>
          <w:i/>
          <w:iCs/>
          <w:sz w:val="24"/>
          <w:szCs w:val="24"/>
        </w:rPr>
        <w:t xml:space="preserve">) </w:t>
      </w:r>
      <w:r w:rsidRPr="00B302D1">
        <w:rPr>
          <w:rFonts w:ascii="Times New Roman" w:hAnsi="Times New Roman" w:cs="Times New Roman"/>
          <w:sz w:val="28"/>
          <w:szCs w:val="28"/>
        </w:rPr>
        <w:t xml:space="preserve">арасында «Гипотетикалық монополист тесті» </w:t>
      </w:r>
      <w:r w:rsidRPr="005378C7">
        <w:rPr>
          <w:rFonts w:ascii="Times New Roman" w:hAnsi="Times New Roman" w:cs="Times New Roman"/>
          <w:i/>
          <w:iCs/>
          <w:sz w:val="24"/>
          <w:szCs w:val="24"/>
        </w:rPr>
        <w:t xml:space="preserve">(бұдан әрі - </w:t>
      </w:r>
      <w:r w:rsidR="005378C7">
        <w:rPr>
          <w:rFonts w:ascii="Times New Roman" w:hAnsi="Times New Roman" w:cs="Times New Roman"/>
          <w:i/>
          <w:iCs/>
          <w:sz w:val="24"/>
          <w:szCs w:val="24"/>
          <w:lang w:val="kk-KZ"/>
        </w:rPr>
        <w:t>ГМТ</w:t>
      </w:r>
      <w:r w:rsidRPr="005378C7">
        <w:rPr>
          <w:rFonts w:ascii="Times New Roman" w:hAnsi="Times New Roman" w:cs="Times New Roman"/>
          <w:i/>
          <w:iCs/>
          <w:sz w:val="24"/>
          <w:szCs w:val="24"/>
        </w:rPr>
        <w:t>)</w:t>
      </w:r>
      <w:r w:rsidRPr="005378C7">
        <w:rPr>
          <w:rFonts w:ascii="Times New Roman" w:hAnsi="Times New Roman" w:cs="Times New Roman"/>
          <w:sz w:val="24"/>
          <w:szCs w:val="24"/>
        </w:rPr>
        <w:t xml:space="preserve"> </w:t>
      </w:r>
      <w:r w:rsidRPr="00B302D1">
        <w:rPr>
          <w:rFonts w:ascii="Times New Roman" w:hAnsi="Times New Roman" w:cs="Times New Roman"/>
          <w:sz w:val="28"/>
          <w:szCs w:val="28"/>
        </w:rPr>
        <w:t>рәсімі жүргізілді.</w:t>
      </w:r>
    </w:p>
    <w:p w14:paraId="21571778" w14:textId="7995E879" w:rsidR="0005582F" w:rsidRDefault="005378C7" w:rsidP="00B302D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kk-KZ"/>
        </w:rPr>
        <w:t>ГМТ</w:t>
      </w:r>
      <w:r w:rsidR="00B302D1" w:rsidRPr="00B302D1">
        <w:rPr>
          <w:rFonts w:ascii="Times New Roman" w:hAnsi="Times New Roman" w:cs="Times New Roman"/>
          <w:sz w:val="28"/>
          <w:szCs w:val="28"/>
        </w:rPr>
        <w:t xml:space="preserve"> 18 сұрақтан тұратын Qualtrics онлайн-сауалнамасының жетекші бұлтты платформасында сауалнама жасау арқылы өткізілді. ТГМ Агенттіктің аумақтық департаменттері арқылы 200-ден астам </w:t>
      </w:r>
      <w:r>
        <w:rPr>
          <w:rFonts w:ascii="Times New Roman" w:hAnsi="Times New Roman" w:cs="Times New Roman"/>
          <w:sz w:val="28"/>
          <w:szCs w:val="28"/>
          <w:lang w:val="kk-KZ"/>
        </w:rPr>
        <w:t>ӨКО-ға</w:t>
      </w:r>
      <w:r w:rsidR="00B302D1" w:rsidRPr="00B302D1">
        <w:rPr>
          <w:rFonts w:ascii="Times New Roman" w:hAnsi="Times New Roman" w:cs="Times New Roman"/>
          <w:sz w:val="28"/>
          <w:szCs w:val="28"/>
        </w:rPr>
        <w:t xml:space="preserve"> жіберілді (</w:t>
      </w:r>
      <w:r w:rsidR="00B302D1" w:rsidRPr="00B302D1">
        <w:rPr>
          <w:rFonts w:ascii="Times New Roman" w:hAnsi="Times New Roman" w:cs="Times New Roman"/>
          <w:i/>
          <w:iCs/>
          <w:sz w:val="24"/>
          <w:szCs w:val="24"/>
        </w:rPr>
        <w:t>Агенттіктің 09.04.2026ж, № 05-05/804-И хаты</w:t>
      </w:r>
      <w:r w:rsidR="00B302D1" w:rsidRPr="00B302D1">
        <w:rPr>
          <w:rFonts w:ascii="Times New Roman" w:hAnsi="Times New Roman" w:cs="Times New Roman"/>
          <w:sz w:val="28"/>
          <w:szCs w:val="28"/>
        </w:rPr>
        <w:t>).</w:t>
      </w:r>
    </w:p>
    <w:p w14:paraId="3B81F93E"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2026 жылғы 14 мамырдағы жағдай бойынша ххх респонденттер ТГМ-дан өтті. Пікіртерім нәтижелері осы қорытындыға 1-қосымшада көрсетілген.</w:t>
      </w:r>
    </w:p>
    <w:p w14:paraId="04439D7D"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Осылайша, осы ТГМ жүргізудің қорытындысы бойынша:</w:t>
      </w:r>
    </w:p>
    <w:p w14:paraId="30FD6F58"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1) бағаның х-хх % -ға өсуі кезінде сатып алушылардың көпшілігі (хх%) қаралып отырған тауарды (көмірді) басқа тауарлармен ауыстыруға дайын емес;</w:t>
      </w:r>
    </w:p>
    <w:p w14:paraId="05A55FE2" w14:textId="2C6D141D"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2) бағаны х-хх % -ға көтерген кезде сатып алушылардың көпшілігінде (</w:t>
      </w:r>
      <w:r w:rsidR="005378C7" w:rsidRPr="005378C7">
        <w:rPr>
          <w:rFonts w:ascii="Times New Roman" w:hAnsi="Times New Roman" w:cs="Times New Roman"/>
          <w:sz w:val="28"/>
          <w:szCs w:val="28"/>
        </w:rPr>
        <w:t xml:space="preserve">хх </w:t>
      </w:r>
      <w:r w:rsidRPr="0056118A">
        <w:rPr>
          <w:rFonts w:ascii="Times New Roman" w:hAnsi="Times New Roman" w:cs="Times New Roman"/>
          <w:sz w:val="28"/>
          <w:szCs w:val="28"/>
        </w:rPr>
        <w:t>%) көмір сатып алу көлемі төмендемейді, бұл бағаның мұндай көтерілуін сатушы үшін тиімсіз етеді;</w:t>
      </w:r>
    </w:p>
    <w:p w14:paraId="345C1D92"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3) сатып алушылардың көпшілігі (хх%) көмірдің құны (бір жылдан астам уақыт ішінде) х-хх % -ға көтерілген кезде негізгі жеткізушіден көмірді сатып алуды жалғастырады;</w:t>
      </w:r>
    </w:p>
    <w:p w14:paraId="4CE733EB"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4) сатып алушылардың көпшілігі (хх%) көмірдің басқа түріне ауысуға дайын еместігін атап өтті;</w:t>
      </w:r>
    </w:p>
    <w:p w14:paraId="5CBF9BF5"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5) сатып алушылардың көпшілігінде (хх%) сатушыны ауыстыру мүмкіндігі жоқ;</w:t>
      </w:r>
    </w:p>
    <w:p w14:paraId="3DCEDAD3"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 xml:space="preserve">6) сатып алушылардың көпшілігі (хх%) өздері сатып алатын коммуналдық-тұрмыстық мақсаттарға арналған көмір түрін (маркасын) өзге көмір түрлерімен, оның ішінде энергетикалық және өнеркәсіптік </w:t>
      </w:r>
      <w:r w:rsidRPr="0056118A">
        <w:rPr>
          <w:rFonts w:ascii="Times New Roman" w:hAnsi="Times New Roman" w:cs="Times New Roman"/>
          <w:sz w:val="28"/>
          <w:szCs w:val="28"/>
        </w:rPr>
        <w:lastRenderedPageBreak/>
        <w:t>кәсіпорындарға арналған көмір түрлерімен өзара алмастырылмайды деп санайды;</w:t>
      </w:r>
    </w:p>
    <w:p w14:paraId="43AD9BCE"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 xml:space="preserve">7) тауардың сапасын </w:t>
      </w:r>
      <w:r w:rsidRPr="005378C7">
        <w:rPr>
          <w:rFonts w:ascii="Times New Roman" w:hAnsi="Times New Roman" w:cs="Times New Roman"/>
          <w:i/>
          <w:iCs/>
          <w:sz w:val="24"/>
          <w:szCs w:val="24"/>
        </w:rPr>
        <w:t>(химиялық құрамы)</w:t>
      </w:r>
      <w:r w:rsidRPr="0056118A">
        <w:rPr>
          <w:rFonts w:ascii="Times New Roman" w:hAnsi="Times New Roman" w:cs="Times New Roman"/>
          <w:sz w:val="28"/>
          <w:szCs w:val="28"/>
        </w:rPr>
        <w:t xml:space="preserve"> және көлік инфрақұрылымын өзара алмастыруын шектейтін негізгі факторлар болып табылады.</w:t>
      </w:r>
    </w:p>
    <w:p w14:paraId="763F0ECA" w14:textId="77777777" w:rsidR="0056118A" w:rsidRPr="0056118A"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 xml:space="preserve">8) көмір отынның </w:t>
      </w:r>
      <w:r w:rsidRPr="005378C7">
        <w:rPr>
          <w:rFonts w:ascii="Times New Roman" w:hAnsi="Times New Roman" w:cs="Times New Roman"/>
          <w:i/>
          <w:iCs/>
          <w:sz w:val="24"/>
          <w:szCs w:val="24"/>
        </w:rPr>
        <w:t>(энергия тасығыштың)</w:t>
      </w:r>
      <w:r w:rsidRPr="005378C7">
        <w:rPr>
          <w:rFonts w:ascii="Times New Roman" w:hAnsi="Times New Roman" w:cs="Times New Roman"/>
          <w:sz w:val="24"/>
          <w:szCs w:val="24"/>
        </w:rPr>
        <w:t xml:space="preserve"> </w:t>
      </w:r>
      <w:r w:rsidRPr="0056118A">
        <w:rPr>
          <w:rFonts w:ascii="Times New Roman" w:hAnsi="Times New Roman" w:cs="Times New Roman"/>
          <w:sz w:val="28"/>
          <w:szCs w:val="28"/>
        </w:rPr>
        <w:t>басқа түрлерімен бірін-бірі алмастырмайтын тауар.</w:t>
      </w:r>
    </w:p>
    <w:p w14:paraId="6C275D3B" w14:textId="3A112E64" w:rsidR="0056118A" w:rsidRPr="00366877" w:rsidRDefault="0056118A" w:rsidP="0056118A">
      <w:pPr>
        <w:spacing w:after="0" w:line="240" w:lineRule="auto"/>
        <w:ind w:firstLine="720"/>
        <w:jc w:val="both"/>
        <w:rPr>
          <w:rFonts w:ascii="Times New Roman" w:hAnsi="Times New Roman" w:cs="Times New Roman"/>
          <w:sz w:val="28"/>
          <w:szCs w:val="28"/>
        </w:rPr>
      </w:pPr>
      <w:r w:rsidRPr="0056118A">
        <w:rPr>
          <w:rFonts w:ascii="Times New Roman" w:hAnsi="Times New Roman" w:cs="Times New Roman"/>
          <w:sz w:val="28"/>
          <w:szCs w:val="28"/>
        </w:rPr>
        <w:t xml:space="preserve">9) көмірді сатып </w:t>
      </w:r>
      <w:r w:rsidRPr="00366877">
        <w:rPr>
          <w:rFonts w:ascii="Times New Roman" w:hAnsi="Times New Roman" w:cs="Times New Roman"/>
          <w:sz w:val="28"/>
          <w:szCs w:val="28"/>
        </w:rPr>
        <w:t xml:space="preserve">алушылардың көпшілігінің пікірі бойынша (хх%) энергетикалық, коммуналдық-тұрмыстық көмір және өнеркәсіптік </w:t>
      </w:r>
      <w:proofErr w:type="spellStart"/>
      <w:r w:rsidRPr="00366877">
        <w:rPr>
          <w:rFonts w:ascii="Times New Roman" w:hAnsi="Times New Roman" w:cs="Times New Roman"/>
          <w:sz w:val="28"/>
          <w:szCs w:val="28"/>
        </w:rPr>
        <w:t>қажеттіліктер</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үшін</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көмір</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бірін-бірі</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алмастыратын</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болып</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табылмайды</w:t>
      </w:r>
      <w:proofErr w:type="spellEnd"/>
      <w:r w:rsidRPr="00366877">
        <w:rPr>
          <w:rFonts w:ascii="Times New Roman" w:hAnsi="Times New Roman" w:cs="Times New Roman"/>
          <w:sz w:val="28"/>
          <w:szCs w:val="28"/>
        </w:rPr>
        <w:t>.</w:t>
      </w:r>
    </w:p>
    <w:p w14:paraId="402D9469" w14:textId="597E61A3" w:rsidR="0034032C" w:rsidRPr="00366877" w:rsidRDefault="0034032C" w:rsidP="0056118A">
      <w:pPr>
        <w:spacing w:after="0" w:line="240" w:lineRule="auto"/>
        <w:ind w:firstLine="720"/>
        <w:jc w:val="both"/>
        <w:rPr>
          <w:rFonts w:ascii="Times New Roman" w:hAnsi="Times New Roman" w:cs="Times New Roman"/>
          <w:sz w:val="28"/>
          <w:szCs w:val="28"/>
        </w:rPr>
      </w:pPr>
      <w:proofErr w:type="spellStart"/>
      <w:r w:rsidRPr="00366877">
        <w:rPr>
          <w:rFonts w:ascii="Times New Roman" w:hAnsi="Times New Roman" w:cs="Times New Roman"/>
          <w:sz w:val="28"/>
          <w:szCs w:val="28"/>
        </w:rPr>
        <w:t>Сонымен</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қатар</w:t>
      </w:r>
      <w:proofErr w:type="spellEnd"/>
      <w:r w:rsidRPr="00366877">
        <w:rPr>
          <w:rFonts w:ascii="Times New Roman" w:hAnsi="Times New Roman" w:cs="Times New Roman"/>
          <w:sz w:val="28"/>
          <w:szCs w:val="28"/>
        </w:rPr>
        <w:t xml:space="preserve">, Google </w:t>
      </w:r>
      <w:proofErr w:type="spellStart"/>
      <w:r w:rsidRPr="00366877">
        <w:rPr>
          <w:rFonts w:ascii="Times New Roman" w:hAnsi="Times New Roman" w:cs="Times New Roman"/>
          <w:sz w:val="28"/>
          <w:szCs w:val="28"/>
        </w:rPr>
        <w:t>нысаны</w:t>
      </w:r>
      <w:proofErr w:type="spellEnd"/>
      <w:r w:rsidRPr="00366877">
        <w:rPr>
          <w:rFonts w:ascii="Times New Roman" w:hAnsi="Times New Roman" w:cs="Times New Roman"/>
          <w:sz w:val="28"/>
          <w:szCs w:val="28"/>
        </w:rPr>
        <w:t xml:space="preserve"> (Google Form) </w:t>
      </w:r>
      <w:proofErr w:type="spellStart"/>
      <w:r w:rsidRPr="00366877">
        <w:rPr>
          <w:rFonts w:ascii="Times New Roman" w:hAnsi="Times New Roman" w:cs="Times New Roman"/>
          <w:sz w:val="28"/>
          <w:szCs w:val="28"/>
        </w:rPr>
        <w:t>арқылы</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энергетикалық</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және</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өнеркәсіптік</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кәсіпорындар</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арасында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қосымша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мақсатты</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сауалнама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жүргізілді</w:t>
      </w:r>
      <w:proofErr w:type="spellEnd"/>
      <w:r w:rsidR="00366877" w:rsidRPr="00366877">
        <w:rPr>
          <w:rFonts w:ascii="Times New Roman" w:hAnsi="Times New Roman" w:cs="Times New Roman"/>
          <w:sz w:val="28"/>
          <w:szCs w:val="28"/>
        </w:rPr>
        <w:t>,</w:t>
      </w:r>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оның</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нәтижелері</w:t>
      </w:r>
      <w:proofErr w:type="spellEnd"/>
      <w:r w:rsidRPr="00366877">
        <w:rPr>
          <w:rFonts w:ascii="Times New Roman" w:hAnsi="Times New Roman" w:cs="Times New Roman"/>
          <w:sz w:val="28"/>
          <w:szCs w:val="28"/>
        </w:rPr>
        <w:t xml:space="preserve"> осы </w:t>
      </w:r>
      <w:proofErr w:type="spellStart"/>
      <w:r w:rsidRPr="00366877">
        <w:rPr>
          <w:rFonts w:ascii="Times New Roman" w:hAnsi="Times New Roman" w:cs="Times New Roman"/>
          <w:sz w:val="28"/>
          <w:szCs w:val="28"/>
        </w:rPr>
        <w:t>талдаудың</w:t>
      </w:r>
      <w:proofErr w:type="spellEnd"/>
      <w:r w:rsidRPr="00366877">
        <w:rPr>
          <w:rFonts w:ascii="Times New Roman" w:hAnsi="Times New Roman" w:cs="Times New Roman"/>
          <w:sz w:val="28"/>
          <w:szCs w:val="28"/>
        </w:rPr>
        <w:t xml:space="preserve"> 4-қосымшасында </w:t>
      </w:r>
      <w:proofErr w:type="spellStart"/>
      <w:r w:rsidRPr="00366877">
        <w:rPr>
          <w:rFonts w:ascii="Times New Roman" w:hAnsi="Times New Roman" w:cs="Times New Roman"/>
          <w:sz w:val="28"/>
          <w:szCs w:val="28"/>
        </w:rPr>
        <w:t>келтірілген</w:t>
      </w:r>
      <w:proofErr w:type="spellEnd"/>
      <w:r w:rsidRPr="00366877">
        <w:rPr>
          <w:rFonts w:ascii="Times New Roman" w:hAnsi="Times New Roman" w:cs="Times New Roman"/>
          <w:sz w:val="28"/>
          <w:szCs w:val="28"/>
        </w:rPr>
        <w:t>.</w:t>
      </w:r>
    </w:p>
    <w:p w14:paraId="5F832AA0" w14:textId="77777777" w:rsidR="005961EC" w:rsidRPr="00366877" w:rsidRDefault="005961EC" w:rsidP="005961EC">
      <w:pPr>
        <w:spacing w:after="0" w:line="240" w:lineRule="auto"/>
        <w:ind w:firstLine="720"/>
        <w:jc w:val="both"/>
        <w:rPr>
          <w:rFonts w:ascii="Times New Roman" w:hAnsi="Times New Roman" w:cs="Times New Roman"/>
          <w:sz w:val="28"/>
          <w:szCs w:val="28"/>
        </w:rPr>
      </w:pPr>
      <w:proofErr w:type="spellStart"/>
      <w:r w:rsidRPr="00366877">
        <w:rPr>
          <w:rFonts w:ascii="Times New Roman" w:hAnsi="Times New Roman" w:cs="Times New Roman"/>
          <w:sz w:val="28"/>
          <w:szCs w:val="28"/>
        </w:rPr>
        <w:t>Бұл</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сауалнама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сондай-ақ</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көмірдің</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өзара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алмастырылмайтындығын</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растап</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мынадай</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нәтижелерді</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көрсетті</w:t>
      </w:r>
      <w:proofErr w:type="spellEnd"/>
      <w:r w:rsidRPr="00366877">
        <w:rPr>
          <w:rFonts w:ascii="Times New Roman" w:hAnsi="Times New Roman" w:cs="Times New Roman"/>
          <w:sz w:val="28"/>
          <w:szCs w:val="28"/>
        </w:rPr>
        <w:t>:</w:t>
      </w:r>
    </w:p>
    <w:p w14:paraId="460733B6" w14:textId="77DFF062" w:rsidR="005961EC" w:rsidRPr="00366877" w:rsidRDefault="005961EC" w:rsidP="005961EC">
      <w:pPr>
        <w:spacing w:after="0" w:line="240" w:lineRule="auto"/>
        <w:ind w:firstLine="720"/>
        <w:jc w:val="both"/>
        <w:rPr>
          <w:rFonts w:ascii="Times New Roman" w:hAnsi="Times New Roman" w:cs="Times New Roman"/>
          <w:sz w:val="28"/>
          <w:szCs w:val="28"/>
        </w:rPr>
      </w:pPr>
      <w:r w:rsidRPr="00366877">
        <w:rPr>
          <w:rFonts w:ascii="Times New Roman" w:hAnsi="Times New Roman" w:cs="Times New Roman"/>
          <w:sz w:val="28"/>
          <w:szCs w:val="28"/>
        </w:rPr>
        <w:t xml:space="preserve">1) </w:t>
      </w:r>
      <w:proofErr w:type="spellStart"/>
      <w:r w:rsidRPr="00366877">
        <w:rPr>
          <w:rFonts w:ascii="Times New Roman" w:hAnsi="Times New Roman" w:cs="Times New Roman"/>
          <w:sz w:val="28"/>
          <w:szCs w:val="28"/>
        </w:rPr>
        <w:t>сатып</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алушылардың</w:t>
      </w:r>
      <w:proofErr w:type="spellEnd"/>
      <w:r w:rsidRPr="00366877">
        <w:rPr>
          <w:rFonts w:ascii="Times New Roman" w:hAnsi="Times New Roman" w:cs="Times New Roman"/>
          <w:sz w:val="28"/>
          <w:szCs w:val="28"/>
        </w:rPr>
        <w:t xml:space="preserve"> басым </w:t>
      </w:r>
      <w:proofErr w:type="spellStart"/>
      <w:r w:rsidRPr="00366877">
        <w:rPr>
          <w:rFonts w:ascii="Times New Roman" w:hAnsi="Times New Roman" w:cs="Times New Roman"/>
          <w:sz w:val="28"/>
          <w:szCs w:val="28"/>
        </w:rPr>
        <w:t>бөлігі</w:t>
      </w:r>
      <w:proofErr w:type="spellEnd"/>
      <w:r w:rsidRPr="00366877">
        <w:rPr>
          <w:rFonts w:ascii="Times New Roman" w:hAnsi="Times New Roman" w:cs="Times New Roman"/>
          <w:sz w:val="28"/>
          <w:szCs w:val="28"/>
        </w:rPr>
        <w:t xml:space="preserve"> (</w:t>
      </w:r>
      <w:proofErr w:type="spellStart"/>
      <w:r w:rsidR="00366877" w:rsidRPr="00366877">
        <w:rPr>
          <w:rFonts w:ascii="Times New Roman" w:hAnsi="Times New Roman" w:cs="Times New Roman"/>
          <w:sz w:val="28"/>
          <w:szCs w:val="28"/>
        </w:rPr>
        <w:t>хх</w:t>
      </w:r>
      <w:proofErr w:type="spellEnd"/>
      <w:r w:rsidR="00366877" w:rsidRPr="00366877">
        <w:rPr>
          <w:rFonts w:ascii="Times New Roman" w:hAnsi="Times New Roman" w:cs="Times New Roman"/>
          <w:sz w:val="28"/>
          <w:szCs w:val="28"/>
        </w:rPr>
        <w:t xml:space="preserve"> </w:t>
      </w:r>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көмірді</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өзара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алмастырылмайтын</w:t>
      </w:r>
      <w:proofErr w:type="spellEnd"/>
      <w:r w:rsidRPr="00366877">
        <w:rPr>
          <w:rFonts w:ascii="Times New Roman" w:hAnsi="Times New Roman" w:cs="Times New Roman"/>
          <w:sz w:val="28"/>
          <w:szCs w:val="28"/>
        </w:rPr>
        <w:t xml:space="preserve"> энергия </w:t>
      </w:r>
      <w:proofErr w:type="spellStart"/>
      <w:r w:rsidRPr="00366877">
        <w:rPr>
          <w:rFonts w:ascii="Times New Roman" w:hAnsi="Times New Roman" w:cs="Times New Roman"/>
          <w:sz w:val="28"/>
          <w:szCs w:val="28"/>
        </w:rPr>
        <w:t>көзі</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деп</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санайды</w:t>
      </w:r>
      <w:proofErr w:type="spellEnd"/>
      <w:r w:rsidRPr="00366877">
        <w:rPr>
          <w:rFonts w:ascii="Times New Roman" w:hAnsi="Times New Roman" w:cs="Times New Roman"/>
          <w:sz w:val="28"/>
          <w:szCs w:val="28"/>
        </w:rPr>
        <w:t>;</w:t>
      </w:r>
    </w:p>
    <w:p w14:paraId="61FC48CE" w14:textId="04A333D9" w:rsidR="0034032C" w:rsidRPr="00366877" w:rsidRDefault="005961EC" w:rsidP="005961EC">
      <w:pPr>
        <w:spacing w:after="0" w:line="240" w:lineRule="auto"/>
        <w:ind w:firstLine="720"/>
        <w:jc w:val="both"/>
        <w:rPr>
          <w:rFonts w:ascii="Times New Roman" w:hAnsi="Times New Roman" w:cs="Times New Roman"/>
          <w:sz w:val="28"/>
          <w:szCs w:val="28"/>
        </w:rPr>
      </w:pPr>
      <w:r w:rsidRPr="00366877">
        <w:rPr>
          <w:rFonts w:ascii="Times New Roman" w:hAnsi="Times New Roman" w:cs="Times New Roman"/>
          <w:sz w:val="28"/>
          <w:szCs w:val="28"/>
        </w:rPr>
        <w:t xml:space="preserve">2) </w:t>
      </w:r>
      <w:proofErr w:type="spellStart"/>
      <w:r w:rsidRPr="00366877">
        <w:rPr>
          <w:rFonts w:ascii="Times New Roman" w:hAnsi="Times New Roman" w:cs="Times New Roman"/>
          <w:sz w:val="28"/>
          <w:szCs w:val="28"/>
        </w:rPr>
        <w:t>сатып</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алушылардың</w:t>
      </w:r>
      <w:proofErr w:type="spellEnd"/>
      <w:r w:rsidRPr="00366877">
        <w:rPr>
          <w:rFonts w:ascii="Times New Roman" w:hAnsi="Times New Roman" w:cs="Times New Roman"/>
          <w:sz w:val="28"/>
          <w:szCs w:val="28"/>
        </w:rPr>
        <w:t xml:space="preserve"> басым </w:t>
      </w:r>
      <w:proofErr w:type="spellStart"/>
      <w:r w:rsidRPr="00366877">
        <w:rPr>
          <w:rFonts w:ascii="Times New Roman" w:hAnsi="Times New Roman" w:cs="Times New Roman"/>
          <w:sz w:val="28"/>
          <w:szCs w:val="28"/>
        </w:rPr>
        <w:t>бөлігі</w:t>
      </w:r>
      <w:proofErr w:type="spellEnd"/>
      <w:r w:rsidRPr="00366877">
        <w:rPr>
          <w:rFonts w:ascii="Times New Roman" w:hAnsi="Times New Roman" w:cs="Times New Roman"/>
          <w:sz w:val="28"/>
          <w:szCs w:val="28"/>
        </w:rPr>
        <w:t xml:space="preserve"> (</w:t>
      </w:r>
      <w:proofErr w:type="spellStart"/>
      <w:r w:rsidR="00366877" w:rsidRPr="00366877">
        <w:rPr>
          <w:rFonts w:ascii="Times New Roman" w:hAnsi="Times New Roman" w:cs="Times New Roman"/>
          <w:sz w:val="28"/>
          <w:szCs w:val="28"/>
        </w:rPr>
        <w:t>хх</w:t>
      </w:r>
      <w:proofErr w:type="spellEnd"/>
      <w:r w:rsidR="00366877" w:rsidRPr="00366877">
        <w:rPr>
          <w:rFonts w:ascii="Times New Roman" w:hAnsi="Times New Roman" w:cs="Times New Roman"/>
          <w:sz w:val="28"/>
          <w:szCs w:val="28"/>
        </w:rPr>
        <w:t xml:space="preserve"> </w:t>
      </w:r>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тұрмыстық</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энергетикалық</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және</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өнеркәсіптік</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көмір</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түрлерін</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өзара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алмастыруға</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болмайды</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деп</w:t>
      </w:r>
      <w:proofErr w:type="spellEnd"/>
      <w:r w:rsidRPr="00366877">
        <w:rPr>
          <w:rFonts w:ascii="Times New Roman" w:hAnsi="Times New Roman" w:cs="Times New Roman"/>
          <w:sz w:val="28"/>
          <w:szCs w:val="28"/>
        </w:rPr>
        <w:t xml:space="preserve"> </w:t>
      </w:r>
      <w:proofErr w:type="spellStart"/>
      <w:r w:rsidRPr="00366877">
        <w:rPr>
          <w:rFonts w:ascii="Times New Roman" w:hAnsi="Times New Roman" w:cs="Times New Roman"/>
          <w:sz w:val="28"/>
          <w:szCs w:val="28"/>
        </w:rPr>
        <w:t>санайды</w:t>
      </w:r>
      <w:proofErr w:type="spellEnd"/>
      <w:r w:rsidRPr="00366877">
        <w:rPr>
          <w:rFonts w:ascii="Times New Roman" w:hAnsi="Times New Roman" w:cs="Times New Roman"/>
          <w:sz w:val="28"/>
          <w:szCs w:val="28"/>
        </w:rPr>
        <w:t>;</w:t>
      </w:r>
    </w:p>
    <w:p w14:paraId="667234AA" w14:textId="67207249" w:rsidR="005961EC" w:rsidRPr="00366877" w:rsidRDefault="005961EC" w:rsidP="005961EC">
      <w:pPr>
        <w:spacing w:after="0" w:line="240" w:lineRule="auto"/>
        <w:ind w:firstLine="720"/>
        <w:jc w:val="both"/>
        <w:rPr>
          <w:rFonts w:ascii="Times New Roman" w:eastAsia="Times New Roman" w:hAnsi="Times New Roman" w:cs="Times New Roman"/>
          <w:sz w:val="28"/>
          <w:szCs w:val="28"/>
          <w:lang w:val="kk-KZ" w:eastAsia="ru-RU"/>
        </w:rPr>
      </w:pPr>
      <w:r w:rsidRPr="00366877">
        <w:rPr>
          <w:rFonts w:ascii="Times New Roman" w:eastAsia="Times New Roman" w:hAnsi="Times New Roman" w:cs="Times New Roman"/>
          <w:sz w:val="28"/>
          <w:szCs w:val="28"/>
          <w:lang w:val="kk-KZ" w:eastAsia="ru-RU"/>
        </w:rPr>
        <w:t>3) Баға 5–10%-ға өскен жағдайда, сатып алушылардың басым бөлігі (</w:t>
      </w:r>
      <w:proofErr w:type="spellStart"/>
      <w:r w:rsidR="00366877" w:rsidRPr="00366877">
        <w:rPr>
          <w:rFonts w:ascii="Times New Roman" w:hAnsi="Times New Roman" w:cs="Times New Roman"/>
          <w:sz w:val="28"/>
          <w:szCs w:val="28"/>
        </w:rPr>
        <w:t>хх</w:t>
      </w:r>
      <w:proofErr w:type="spellEnd"/>
      <w:r w:rsidR="00366877" w:rsidRPr="00366877">
        <w:rPr>
          <w:rFonts w:ascii="Times New Roman" w:eastAsia="Times New Roman" w:hAnsi="Times New Roman" w:cs="Times New Roman"/>
          <w:sz w:val="28"/>
          <w:szCs w:val="28"/>
          <w:lang w:val="kk-KZ" w:eastAsia="ru-RU"/>
        </w:rPr>
        <w:t xml:space="preserve"> </w:t>
      </w:r>
      <w:r w:rsidRPr="00366877">
        <w:rPr>
          <w:rFonts w:ascii="Times New Roman" w:eastAsia="Times New Roman" w:hAnsi="Times New Roman" w:cs="Times New Roman"/>
          <w:sz w:val="28"/>
          <w:szCs w:val="28"/>
          <w:lang w:val="kk-KZ" w:eastAsia="ru-RU"/>
        </w:rPr>
        <w:t>%) көмірден басқа отын түріне ауысуға дайын емес;</w:t>
      </w:r>
    </w:p>
    <w:p w14:paraId="465B5605" w14:textId="4B9EAD24" w:rsidR="005961EC" w:rsidRPr="00366877" w:rsidRDefault="005961EC" w:rsidP="005961EC">
      <w:pPr>
        <w:spacing w:after="0" w:line="240" w:lineRule="auto"/>
        <w:ind w:firstLine="720"/>
        <w:jc w:val="both"/>
        <w:rPr>
          <w:rFonts w:ascii="Times New Roman" w:eastAsia="Times New Roman" w:hAnsi="Times New Roman" w:cs="Times New Roman"/>
          <w:sz w:val="28"/>
          <w:szCs w:val="28"/>
          <w:lang w:val="kk-KZ" w:eastAsia="ru-RU"/>
        </w:rPr>
      </w:pPr>
      <w:r w:rsidRPr="00366877">
        <w:rPr>
          <w:rFonts w:ascii="Times New Roman" w:eastAsia="Times New Roman" w:hAnsi="Times New Roman" w:cs="Times New Roman"/>
          <w:sz w:val="28"/>
          <w:szCs w:val="28"/>
          <w:lang w:val="kk-KZ" w:eastAsia="ru-RU"/>
        </w:rPr>
        <w:t>4) Сатып алушылардың басым бөлігі (</w:t>
      </w:r>
      <w:proofErr w:type="spellStart"/>
      <w:r w:rsidR="00366877" w:rsidRPr="00366877">
        <w:rPr>
          <w:rFonts w:ascii="Times New Roman" w:hAnsi="Times New Roman" w:cs="Times New Roman"/>
          <w:sz w:val="28"/>
          <w:szCs w:val="28"/>
          <w:lang w:val="kk-KZ"/>
        </w:rPr>
        <w:t>хх</w:t>
      </w:r>
      <w:proofErr w:type="spellEnd"/>
      <w:r w:rsidR="00366877" w:rsidRPr="00366877">
        <w:rPr>
          <w:rFonts w:ascii="Times New Roman" w:eastAsia="Times New Roman" w:hAnsi="Times New Roman" w:cs="Times New Roman"/>
          <w:sz w:val="28"/>
          <w:szCs w:val="28"/>
          <w:lang w:val="kk-KZ" w:eastAsia="ru-RU"/>
        </w:rPr>
        <w:t xml:space="preserve"> </w:t>
      </w:r>
      <w:r w:rsidRPr="00366877">
        <w:rPr>
          <w:rFonts w:ascii="Times New Roman" w:eastAsia="Times New Roman" w:hAnsi="Times New Roman" w:cs="Times New Roman"/>
          <w:sz w:val="28"/>
          <w:szCs w:val="28"/>
          <w:lang w:val="kk-KZ" w:eastAsia="ru-RU"/>
        </w:rPr>
        <w:t>%) баға бір жылдан астам уақыт бойы 5–10%-ға өскен жағдайда да көмірді сатып алуды жалғастыруға дайын екендіктерін білдірді;</w:t>
      </w:r>
    </w:p>
    <w:p w14:paraId="38FFC5C0" w14:textId="059D21FE" w:rsidR="005961EC" w:rsidRPr="00366877" w:rsidRDefault="005961EC" w:rsidP="005961EC">
      <w:pPr>
        <w:spacing w:after="0" w:line="240" w:lineRule="auto"/>
        <w:ind w:firstLine="720"/>
        <w:jc w:val="both"/>
        <w:rPr>
          <w:rFonts w:ascii="Times New Roman" w:eastAsia="Times New Roman" w:hAnsi="Times New Roman" w:cs="Times New Roman"/>
          <w:sz w:val="28"/>
          <w:szCs w:val="28"/>
          <w:lang w:val="kk-KZ" w:eastAsia="ru-RU"/>
        </w:rPr>
      </w:pPr>
      <w:r w:rsidRPr="00366877">
        <w:rPr>
          <w:rFonts w:ascii="Times New Roman" w:eastAsia="Times New Roman" w:hAnsi="Times New Roman" w:cs="Times New Roman"/>
          <w:sz w:val="28"/>
          <w:szCs w:val="28"/>
          <w:lang w:val="kk-KZ" w:eastAsia="ru-RU"/>
        </w:rPr>
        <w:t>5) Сатып алушылардың басым бөлігі (</w:t>
      </w:r>
      <w:proofErr w:type="spellStart"/>
      <w:r w:rsidR="00366877" w:rsidRPr="00366877">
        <w:rPr>
          <w:rFonts w:ascii="Times New Roman" w:hAnsi="Times New Roman" w:cs="Times New Roman"/>
          <w:sz w:val="28"/>
          <w:szCs w:val="28"/>
          <w:lang w:val="kk-KZ"/>
        </w:rPr>
        <w:t>хх</w:t>
      </w:r>
      <w:proofErr w:type="spellEnd"/>
      <w:r w:rsidR="00366877" w:rsidRPr="00366877">
        <w:rPr>
          <w:rFonts w:ascii="Times New Roman" w:eastAsia="Times New Roman" w:hAnsi="Times New Roman" w:cs="Times New Roman"/>
          <w:sz w:val="28"/>
          <w:szCs w:val="28"/>
          <w:lang w:val="kk-KZ" w:eastAsia="ru-RU"/>
        </w:rPr>
        <w:t xml:space="preserve"> </w:t>
      </w:r>
      <w:r w:rsidRPr="00366877">
        <w:rPr>
          <w:rFonts w:ascii="Times New Roman" w:eastAsia="Times New Roman" w:hAnsi="Times New Roman" w:cs="Times New Roman"/>
          <w:sz w:val="28"/>
          <w:szCs w:val="28"/>
          <w:lang w:val="kk-KZ" w:eastAsia="ru-RU"/>
        </w:rPr>
        <w:t>%) бағаның өзгеруіне қарамастан, көмірдің басқа түріне ауысуға ниетті емес;</w:t>
      </w:r>
    </w:p>
    <w:p w14:paraId="1A57CF06" w14:textId="68C46518" w:rsidR="005961EC" w:rsidRPr="00366877" w:rsidRDefault="005961EC" w:rsidP="005961EC">
      <w:pPr>
        <w:spacing w:after="0" w:line="240" w:lineRule="auto"/>
        <w:ind w:firstLine="720"/>
        <w:jc w:val="both"/>
        <w:rPr>
          <w:rFonts w:ascii="Times New Roman" w:hAnsi="Times New Roman" w:cs="Times New Roman"/>
          <w:sz w:val="28"/>
          <w:szCs w:val="28"/>
          <w:lang w:val="kk-KZ"/>
        </w:rPr>
      </w:pPr>
      <w:r w:rsidRPr="00366877">
        <w:rPr>
          <w:rFonts w:ascii="Times New Roman" w:eastAsia="Times New Roman" w:hAnsi="Times New Roman" w:cs="Times New Roman"/>
          <w:sz w:val="28"/>
          <w:szCs w:val="28"/>
          <w:lang w:val="kk-KZ" w:eastAsia="ru-RU"/>
        </w:rPr>
        <w:t>6) Сатып алушылардың басым бөлігі (</w:t>
      </w:r>
      <w:proofErr w:type="spellStart"/>
      <w:r w:rsidR="00366877" w:rsidRPr="00366877">
        <w:rPr>
          <w:rFonts w:ascii="Times New Roman" w:hAnsi="Times New Roman" w:cs="Times New Roman"/>
          <w:sz w:val="28"/>
          <w:szCs w:val="28"/>
          <w:lang w:val="kk-KZ"/>
        </w:rPr>
        <w:t>хх</w:t>
      </w:r>
      <w:proofErr w:type="spellEnd"/>
      <w:r w:rsidR="00366877" w:rsidRPr="00366877">
        <w:rPr>
          <w:rFonts w:ascii="Times New Roman" w:eastAsia="Times New Roman" w:hAnsi="Times New Roman" w:cs="Times New Roman"/>
          <w:sz w:val="28"/>
          <w:szCs w:val="28"/>
          <w:lang w:val="kk-KZ" w:eastAsia="ru-RU"/>
        </w:rPr>
        <w:t xml:space="preserve"> </w:t>
      </w:r>
      <w:r w:rsidRPr="00366877">
        <w:rPr>
          <w:rFonts w:ascii="Times New Roman" w:eastAsia="Times New Roman" w:hAnsi="Times New Roman" w:cs="Times New Roman"/>
          <w:sz w:val="28"/>
          <w:szCs w:val="28"/>
          <w:lang w:val="kk-KZ" w:eastAsia="ru-RU"/>
        </w:rPr>
        <w:t xml:space="preserve">%) бағаның 5–10%-ға өсуіне байланысты көмір сатып алу көлемін </w:t>
      </w:r>
      <w:proofErr w:type="spellStart"/>
      <w:r w:rsidRPr="00366877">
        <w:rPr>
          <w:rFonts w:ascii="Times New Roman" w:eastAsia="Times New Roman" w:hAnsi="Times New Roman" w:cs="Times New Roman"/>
          <w:sz w:val="28"/>
          <w:szCs w:val="28"/>
          <w:lang w:val="kk-KZ" w:eastAsia="ru-RU"/>
        </w:rPr>
        <w:t>азайтпайтындарын</w:t>
      </w:r>
      <w:proofErr w:type="spellEnd"/>
      <w:r w:rsidRPr="00366877">
        <w:rPr>
          <w:rFonts w:ascii="Times New Roman" w:eastAsia="Times New Roman" w:hAnsi="Times New Roman" w:cs="Times New Roman"/>
          <w:sz w:val="28"/>
          <w:szCs w:val="28"/>
          <w:lang w:val="kk-KZ" w:eastAsia="ru-RU"/>
        </w:rPr>
        <w:t xml:space="preserve"> мәлімдеді.</w:t>
      </w:r>
    </w:p>
    <w:p w14:paraId="7789B7BC" w14:textId="209BD680" w:rsidR="0056118A" w:rsidRPr="00366877" w:rsidRDefault="0056118A" w:rsidP="0056118A">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Тауардың (көмірдің) өзара </w:t>
      </w:r>
      <w:proofErr w:type="spellStart"/>
      <w:r w:rsidRPr="00366877">
        <w:rPr>
          <w:rFonts w:ascii="Times New Roman" w:hAnsi="Times New Roman" w:cs="Times New Roman"/>
          <w:sz w:val="28"/>
          <w:szCs w:val="28"/>
          <w:lang w:val="kk-KZ"/>
        </w:rPr>
        <w:t>алмастырылмайтындығы</w:t>
      </w:r>
      <w:proofErr w:type="spellEnd"/>
      <w:r w:rsidRPr="00366877">
        <w:rPr>
          <w:rFonts w:ascii="Times New Roman" w:hAnsi="Times New Roman" w:cs="Times New Roman"/>
          <w:sz w:val="28"/>
          <w:szCs w:val="28"/>
          <w:lang w:val="kk-KZ"/>
        </w:rPr>
        <w:t xml:space="preserve"> осы қорытындыға 2-қосымшада ұсынылған коммуналдық-тұрмыстық және энергетикалық көмірді көтерме саудада өткізу нарықтарында алдыңғы талдаулар шеңберінде жүргізілген алдыңғы </w:t>
      </w:r>
      <w:r w:rsidR="005378C7">
        <w:rPr>
          <w:rFonts w:ascii="Times New Roman" w:hAnsi="Times New Roman" w:cs="Times New Roman"/>
          <w:sz w:val="28"/>
          <w:szCs w:val="28"/>
          <w:lang w:val="kk-KZ"/>
        </w:rPr>
        <w:t>ГМТ</w:t>
      </w:r>
      <w:r w:rsidRPr="00366877">
        <w:rPr>
          <w:rFonts w:ascii="Times New Roman" w:hAnsi="Times New Roman" w:cs="Times New Roman"/>
          <w:sz w:val="28"/>
          <w:szCs w:val="28"/>
          <w:lang w:val="kk-KZ"/>
        </w:rPr>
        <w:t>-мен расталады.</w:t>
      </w:r>
    </w:p>
    <w:p w14:paraId="66851BA0" w14:textId="1B81C4D6" w:rsidR="00747DB7" w:rsidRPr="00366877" w:rsidRDefault="00747DB7" w:rsidP="0056118A">
      <w:pPr>
        <w:spacing w:after="0" w:line="240" w:lineRule="auto"/>
        <w:ind w:firstLine="720"/>
        <w:jc w:val="both"/>
        <w:rPr>
          <w:rFonts w:ascii="Times New Roman" w:hAnsi="Times New Roman" w:cs="Times New Roman"/>
          <w:sz w:val="28"/>
          <w:szCs w:val="28"/>
          <w:lang w:val="kk-KZ"/>
        </w:rPr>
      </w:pPr>
    </w:p>
    <w:p w14:paraId="11FF2E92" w14:textId="1AD82881" w:rsidR="00747DB7" w:rsidRPr="00366877" w:rsidRDefault="00747DB7" w:rsidP="00747DB7">
      <w:pPr>
        <w:spacing w:after="0" w:line="240" w:lineRule="auto"/>
        <w:ind w:firstLine="720"/>
        <w:jc w:val="both"/>
        <w:rPr>
          <w:rFonts w:ascii="Times New Roman" w:hAnsi="Times New Roman" w:cs="Times New Roman"/>
          <w:b/>
          <w:bCs/>
          <w:sz w:val="28"/>
          <w:szCs w:val="28"/>
          <w:lang w:val="kk-KZ"/>
        </w:rPr>
      </w:pPr>
      <w:r w:rsidRPr="00366877">
        <w:rPr>
          <w:rFonts w:ascii="Times New Roman" w:hAnsi="Times New Roman" w:cs="Times New Roman"/>
          <w:b/>
          <w:bCs/>
          <w:sz w:val="28"/>
          <w:szCs w:val="28"/>
          <w:lang w:val="kk-KZ"/>
        </w:rPr>
        <w:t>III. Тауар нарығының шекараларын айқындау</w:t>
      </w:r>
    </w:p>
    <w:p w14:paraId="05AA52B0"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Тауар нарығының шекаралары тұтынушылар тауарды немесе бірін-бірі алмастыратын тауарды сатып алатын аумақты, егер оны осы аумақтан тысқары жерлерде сатып алу экономикалық, технологиялық және басқа да себептер бойынша орынсыз болса, айқындайды.</w:t>
      </w:r>
    </w:p>
    <w:p w14:paraId="7232CD87"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Тауар нарығының шекараларын айқындау көрсетілген өлшемдердің бірі не олардың жиынтығы бойынша жүзеге асырылады.</w:t>
      </w:r>
    </w:p>
    <w:p w14:paraId="22039899"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Нарықтың шекаралары тауарларды сатып алуға қол жетімділікті ескере отырып, мынадай </w:t>
      </w:r>
      <w:proofErr w:type="spellStart"/>
      <w:r w:rsidRPr="00366877">
        <w:rPr>
          <w:rFonts w:ascii="Times New Roman" w:hAnsi="Times New Roman" w:cs="Times New Roman"/>
          <w:sz w:val="28"/>
          <w:szCs w:val="28"/>
          <w:lang w:val="kk-KZ"/>
        </w:rPr>
        <w:t>өлшемшарттар</w:t>
      </w:r>
      <w:proofErr w:type="spellEnd"/>
      <w:r w:rsidRPr="00366877">
        <w:rPr>
          <w:rFonts w:ascii="Times New Roman" w:hAnsi="Times New Roman" w:cs="Times New Roman"/>
          <w:sz w:val="28"/>
          <w:szCs w:val="28"/>
          <w:lang w:val="kk-KZ"/>
        </w:rPr>
        <w:t xml:space="preserve"> бойынша айқындалады:</w:t>
      </w:r>
    </w:p>
    <w:p w14:paraId="7F01F66D"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1) осы аумақта тауарды сатып алу мүмкіндігі;</w:t>
      </w:r>
    </w:p>
    <w:p w14:paraId="0957B36E"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2) тауар құнына қатысты көлік шығындарының негізділігі мен ақталуы;</w:t>
      </w:r>
    </w:p>
    <w:p w14:paraId="048B31F2"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lastRenderedPageBreak/>
        <w:t>3) тауарды тасымалдау кезінде оның сапасын, сенімділігін және басқа да тұтынушылық қасиеттерін сақтау;</w:t>
      </w:r>
    </w:p>
    <w:p w14:paraId="6B07C01E"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4) тауарларды сатып алу-сату, әкелу және әкетуге шектеулердің (тыйым салулардың) болмауы;</w:t>
      </w:r>
    </w:p>
    <w:p w14:paraId="23622960"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5) шегінде тауарларды өткізу, жеткізу жүзеге асырылатын аумақта бәсекелестіктің тең жағдайларының болуы.</w:t>
      </w:r>
    </w:p>
    <w:p w14:paraId="07D9FFB3"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Сатып алушы тауарды сатып алатын немесе сатып алуға экономикалық мүмкіндігі бар және одан тысқары жерлерде мұндай мүмкіндігі жоқ аумақтың шекараларын айқындау рәсімі:</w:t>
      </w:r>
    </w:p>
    <w:p w14:paraId="513335DE"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сатып алушының (сатып алушылардың) тауарды сатып алуының экономикалық мүмкіндіктерін шектейтін тауар айналымының шарттарын анықтау;</w:t>
      </w:r>
    </w:p>
    <w:p w14:paraId="34A65633"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қарастырылып отырған тауар нарығының шекарасына кіретін аумақтарды анықтау.</w:t>
      </w:r>
    </w:p>
    <w:p w14:paraId="6C45A01E" w14:textId="2F4B7887" w:rsidR="00747DB7" w:rsidRPr="00366877" w:rsidRDefault="005378C7" w:rsidP="00747DB7">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w:t>
      </w:r>
      <w:r w:rsidR="00747DB7" w:rsidRPr="00366877">
        <w:rPr>
          <w:rFonts w:ascii="Times New Roman" w:hAnsi="Times New Roman" w:cs="Times New Roman"/>
          <w:sz w:val="28"/>
          <w:szCs w:val="28"/>
          <w:lang w:val="kk-KZ"/>
        </w:rPr>
        <w:t xml:space="preserve">, биржалық тауарлар тізбесіне сәйкес коммуналдық-тұрмыстық қажеттіліктер үшін көмірдің жалпы жылдық көлемінің кемінде 50% -ы сатып алушылар, яғни </w:t>
      </w:r>
      <w:r>
        <w:rPr>
          <w:rFonts w:ascii="Times New Roman" w:hAnsi="Times New Roman" w:cs="Times New Roman"/>
          <w:sz w:val="28"/>
          <w:szCs w:val="28"/>
          <w:lang w:val="kk-KZ"/>
        </w:rPr>
        <w:t>ӨКО</w:t>
      </w:r>
      <w:r w:rsidR="00747DB7" w:rsidRPr="00366877">
        <w:rPr>
          <w:rFonts w:ascii="Times New Roman" w:hAnsi="Times New Roman" w:cs="Times New Roman"/>
          <w:sz w:val="28"/>
          <w:szCs w:val="28"/>
          <w:lang w:val="kk-KZ"/>
        </w:rPr>
        <w:t xml:space="preserve"> қол жеткізе алатын тауар биржасында сатылады.</w:t>
      </w:r>
    </w:p>
    <w:p w14:paraId="461C8493" w14:textId="7777777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Сатушылар қалыптастырылған ақпаратқа сәйкес көмірді сауда-саттықта белгіленген шарттармен биржалық тауарды іс жүзінде тиеп жөнелтумен бірге бес жұмыс күні ішінде тауар биржасы арқылы біркелкі қояды.</w:t>
      </w:r>
    </w:p>
    <w:p w14:paraId="4F16E7F9" w14:textId="34AA1067"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Бұл ретте көмір тиісті өңірдің тиісті ерекшеліктері бойынша тауар биржасы арқылы өткізілетінін атап өту қажет, онда көмірді сатып алушылар - осы әкімшілік аумақ шегінде тіркелген және көмірді халыққа жеке пайдалануға өткізетін </w:t>
      </w:r>
      <w:r w:rsidR="005378C7">
        <w:rPr>
          <w:rFonts w:ascii="Times New Roman" w:hAnsi="Times New Roman" w:cs="Times New Roman"/>
          <w:sz w:val="28"/>
          <w:szCs w:val="28"/>
          <w:lang w:val="kk-KZ"/>
        </w:rPr>
        <w:t>ӨКО</w:t>
      </w:r>
      <w:r w:rsidRPr="00366877">
        <w:rPr>
          <w:rFonts w:ascii="Times New Roman" w:hAnsi="Times New Roman" w:cs="Times New Roman"/>
          <w:sz w:val="28"/>
          <w:szCs w:val="28"/>
          <w:lang w:val="kk-KZ"/>
        </w:rPr>
        <w:t xml:space="preserve"> қатысады.</w:t>
      </w:r>
    </w:p>
    <w:p w14:paraId="5C68F4F2" w14:textId="3A4C2930" w:rsidR="00747DB7" w:rsidRPr="00366877" w:rsidRDefault="00747DB7" w:rsidP="00747DB7">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Сонымен қатар, көмірдің сатылмаған қалдық көлемі қосымша сауда сессиясына қойылады, оны жеткізу өңірі Қазақстан Республикасының аумағы болып белгіленеді </w:t>
      </w:r>
      <w:r w:rsidRPr="00366877">
        <w:rPr>
          <w:rFonts w:ascii="Times New Roman" w:hAnsi="Times New Roman" w:cs="Times New Roman"/>
          <w:i/>
          <w:iCs/>
          <w:sz w:val="24"/>
          <w:szCs w:val="24"/>
          <w:lang w:val="kk-KZ"/>
        </w:rPr>
        <w:t>(</w:t>
      </w:r>
      <w:r w:rsidR="005378C7">
        <w:rPr>
          <w:rFonts w:ascii="Times New Roman" w:hAnsi="Times New Roman" w:cs="Times New Roman"/>
          <w:i/>
          <w:iCs/>
          <w:sz w:val="24"/>
          <w:szCs w:val="24"/>
          <w:lang w:val="kk-KZ"/>
        </w:rPr>
        <w:t>Қағидалардың</w:t>
      </w:r>
      <w:r w:rsidRPr="00366877">
        <w:rPr>
          <w:rFonts w:ascii="Times New Roman" w:hAnsi="Times New Roman" w:cs="Times New Roman"/>
          <w:i/>
          <w:iCs/>
          <w:sz w:val="24"/>
          <w:szCs w:val="24"/>
          <w:lang w:val="kk-KZ"/>
        </w:rPr>
        <w:t xml:space="preserve"> 242-тармағы)</w:t>
      </w:r>
      <w:r w:rsidRPr="00366877">
        <w:rPr>
          <w:rFonts w:ascii="Times New Roman" w:hAnsi="Times New Roman" w:cs="Times New Roman"/>
          <w:sz w:val="28"/>
          <w:szCs w:val="28"/>
          <w:lang w:val="kk-KZ"/>
        </w:rPr>
        <w:t>.</w:t>
      </w:r>
    </w:p>
    <w:p w14:paraId="65BB0230" w14:textId="77777777" w:rsidR="00C93CEC" w:rsidRPr="00366877" w:rsidRDefault="00C93CEC" w:rsidP="00C93CEC">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Егер Қағидаларда көзделген кезең ішінде тауар өткізуге қойылған, бірақ сатушы мен сатып алушылар арасындағы мәмілелер болмай қалған жағдайда, сатушы биржалық тауардың талап етілмеген көлемін өз қалауы бойынша өткізеді.</w:t>
      </w:r>
    </w:p>
    <w:p w14:paraId="524FD037" w14:textId="77777777" w:rsidR="00C93CEC" w:rsidRPr="00366877" w:rsidRDefault="00C93CEC" w:rsidP="00C93CEC">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Бұдан басқа, көтерме сауда нарығында энергетикалық көмір, өнеркәсіптік ұйымдар үшін көмір және коммуналдық-тұрмыстық көмірдің биржадан тыс көлемі екі жақты шарттар </w:t>
      </w:r>
      <w:r w:rsidRPr="00366877">
        <w:rPr>
          <w:rFonts w:ascii="Times New Roman" w:hAnsi="Times New Roman" w:cs="Times New Roman"/>
          <w:i/>
          <w:iCs/>
          <w:sz w:val="24"/>
          <w:szCs w:val="24"/>
          <w:lang w:val="kk-KZ"/>
        </w:rPr>
        <w:t>(келісімшарттар)</w:t>
      </w:r>
      <w:r w:rsidRPr="00366877">
        <w:rPr>
          <w:rFonts w:ascii="Times New Roman" w:hAnsi="Times New Roman" w:cs="Times New Roman"/>
          <w:sz w:val="24"/>
          <w:szCs w:val="24"/>
          <w:lang w:val="kk-KZ"/>
        </w:rPr>
        <w:t xml:space="preserve"> </w:t>
      </w:r>
      <w:r w:rsidRPr="00366877">
        <w:rPr>
          <w:rFonts w:ascii="Times New Roman" w:hAnsi="Times New Roman" w:cs="Times New Roman"/>
          <w:sz w:val="28"/>
          <w:szCs w:val="28"/>
          <w:lang w:val="kk-KZ"/>
        </w:rPr>
        <w:t>жасасу жолымен сатып алушылармен тікелей келісімшарттар арқылы өткізілетінін атап өту қажет.</w:t>
      </w:r>
    </w:p>
    <w:p w14:paraId="5AF3B395" w14:textId="77777777" w:rsidR="00C93CEC" w:rsidRPr="00366877" w:rsidRDefault="00C93CEC" w:rsidP="00C93CEC">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Өз кезегінде көмір өндіруші компаниялардан көмір жеткізу темір жол және/немесе автомобиль көлігімен жүзеге асырылады. Қазақстанның жолдар мен қатынас жолдарының тармақталған </w:t>
      </w:r>
      <w:proofErr w:type="spellStart"/>
      <w:r w:rsidRPr="00366877">
        <w:rPr>
          <w:rFonts w:ascii="Times New Roman" w:hAnsi="Times New Roman" w:cs="Times New Roman"/>
          <w:sz w:val="28"/>
          <w:szCs w:val="28"/>
          <w:lang w:val="kk-KZ"/>
        </w:rPr>
        <w:t>желiсi</w:t>
      </w:r>
      <w:proofErr w:type="spellEnd"/>
      <w:r w:rsidRPr="00366877">
        <w:rPr>
          <w:rFonts w:ascii="Times New Roman" w:hAnsi="Times New Roman" w:cs="Times New Roman"/>
          <w:sz w:val="28"/>
          <w:szCs w:val="28"/>
          <w:lang w:val="kk-KZ"/>
        </w:rPr>
        <w:t xml:space="preserve"> </w:t>
      </w:r>
      <w:proofErr w:type="spellStart"/>
      <w:r w:rsidRPr="00366877">
        <w:rPr>
          <w:rFonts w:ascii="Times New Roman" w:hAnsi="Times New Roman" w:cs="Times New Roman"/>
          <w:sz w:val="28"/>
          <w:szCs w:val="28"/>
          <w:lang w:val="kk-KZ"/>
        </w:rPr>
        <w:t>өндiрушiлерден</w:t>
      </w:r>
      <w:proofErr w:type="spellEnd"/>
      <w:r w:rsidRPr="00366877">
        <w:rPr>
          <w:rFonts w:ascii="Times New Roman" w:hAnsi="Times New Roman" w:cs="Times New Roman"/>
          <w:sz w:val="28"/>
          <w:szCs w:val="28"/>
          <w:lang w:val="kk-KZ"/>
        </w:rPr>
        <w:t xml:space="preserve"> облыстық және аудандық ауқымдағы </w:t>
      </w:r>
      <w:proofErr w:type="spellStart"/>
      <w:r w:rsidRPr="00366877">
        <w:rPr>
          <w:rFonts w:ascii="Times New Roman" w:hAnsi="Times New Roman" w:cs="Times New Roman"/>
          <w:sz w:val="28"/>
          <w:szCs w:val="28"/>
          <w:lang w:val="kk-KZ"/>
        </w:rPr>
        <w:t>елдi</w:t>
      </w:r>
      <w:proofErr w:type="spellEnd"/>
      <w:r w:rsidRPr="00366877">
        <w:rPr>
          <w:rFonts w:ascii="Times New Roman" w:hAnsi="Times New Roman" w:cs="Times New Roman"/>
          <w:sz w:val="28"/>
          <w:szCs w:val="28"/>
          <w:lang w:val="kk-KZ"/>
        </w:rPr>
        <w:t xml:space="preserve"> мекендерге </w:t>
      </w:r>
      <w:proofErr w:type="spellStart"/>
      <w:r w:rsidRPr="00366877">
        <w:rPr>
          <w:rFonts w:ascii="Times New Roman" w:hAnsi="Times New Roman" w:cs="Times New Roman"/>
          <w:sz w:val="28"/>
          <w:szCs w:val="28"/>
          <w:lang w:val="kk-KZ"/>
        </w:rPr>
        <w:t>дейiн</w:t>
      </w:r>
      <w:proofErr w:type="spellEnd"/>
      <w:r w:rsidRPr="00366877">
        <w:rPr>
          <w:rFonts w:ascii="Times New Roman" w:hAnsi="Times New Roman" w:cs="Times New Roman"/>
          <w:sz w:val="28"/>
          <w:szCs w:val="28"/>
          <w:lang w:val="kk-KZ"/>
        </w:rPr>
        <w:t xml:space="preserve"> </w:t>
      </w:r>
      <w:proofErr w:type="spellStart"/>
      <w:r w:rsidRPr="00366877">
        <w:rPr>
          <w:rFonts w:ascii="Times New Roman" w:hAnsi="Times New Roman" w:cs="Times New Roman"/>
          <w:sz w:val="28"/>
          <w:szCs w:val="28"/>
          <w:lang w:val="kk-KZ"/>
        </w:rPr>
        <w:t>көмiр</w:t>
      </w:r>
      <w:proofErr w:type="spellEnd"/>
      <w:r w:rsidRPr="00366877">
        <w:rPr>
          <w:rFonts w:ascii="Times New Roman" w:hAnsi="Times New Roman" w:cs="Times New Roman"/>
          <w:sz w:val="28"/>
          <w:szCs w:val="28"/>
          <w:lang w:val="kk-KZ"/>
        </w:rPr>
        <w:t xml:space="preserve"> </w:t>
      </w:r>
      <w:proofErr w:type="spellStart"/>
      <w:r w:rsidRPr="00366877">
        <w:rPr>
          <w:rFonts w:ascii="Times New Roman" w:hAnsi="Times New Roman" w:cs="Times New Roman"/>
          <w:sz w:val="28"/>
          <w:szCs w:val="28"/>
          <w:lang w:val="kk-KZ"/>
        </w:rPr>
        <w:t>жеткiзуге</w:t>
      </w:r>
      <w:proofErr w:type="spellEnd"/>
      <w:r w:rsidRPr="00366877">
        <w:rPr>
          <w:rFonts w:ascii="Times New Roman" w:hAnsi="Times New Roman" w:cs="Times New Roman"/>
          <w:sz w:val="28"/>
          <w:szCs w:val="28"/>
          <w:lang w:val="kk-KZ"/>
        </w:rPr>
        <w:t xml:space="preserve"> </w:t>
      </w:r>
      <w:proofErr w:type="spellStart"/>
      <w:r w:rsidRPr="00366877">
        <w:rPr>
          <w:rFonts w:ascii="Times New Roman" w:hAnsi="Times New Roman" w:cs="Times New Roman"/>
          <w:sz w:val="28"/>
          <w:szCs w:val="28"/>
          <w:lang w:val="kk-KZ"/>
        </w:rPr>
        <w:t>мүмкiндiк</w:t>
      </w:r>
      <w:proofErr w:type="spellEnd"/>
      <w:r w:rsidRPr="00366877">
        <w:rPr>
          <w:rFonts w:ascii="Times New Roman" w:hAnsi="Times New Roman" w:cs="Times New Roman"/>
          <w:sz w:val="28"/>
          <w:szCs w:val="28"/>
          <w:lang w:val="kk-KZ"/>
        </w:rPr>
        <w:t xml:space="preserve"> </w:t>
      </w:r>
      <w:proofErr w:type="spellStart"/>
      <w:r w:rsidRPr="00366877">
        <w:rPr>
          <w:rFonts w:ascii="Times New Roman" w:hAnsi="Times New Roman" w:cs="Times New Roman"/>
          <w:sz w:val="28"/>
          <w:szCs w:val="28"/>
          <w:lang w:val="kk-KZ"/>
        </w:rPr>
        <w:t>бередi</w:t>
      </w:r>
      <w:proofErr w:type="spellEnd"/>
      <w:r w:rsidRPr="00366877">
        <w:rPr>
          <w:rFonts w:ascii="Times New Roman" w:hAnsi="Times New Roman" w:cs="Times New Roman"/>
          <w:sz w:val="28"/>
          <w:szCs w:val="28"/>
          <w:lang w:val="kk-KZ"/>
        </w:rPr>
        <w:t>.</w:t>
      </w:r>
    </w:p>
    <w:p w14:paraId="523D40A8" w14:textId="77777777" w:rsidR="00C93CEC" w:rsidRPr="00366877" w:rsidRDefault="00C93CEC" w:rsidP="00C93CEC">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lastRenderedPageBreak/>
        <w:t xml:space="preserve">Бұдан басқа, көмірді өткізу нарығында тауарды ел ішінде сатып алу-сатуға, әкелуге және әкетуге шектеу қойылмаған </w:t>
      </w:r>
      <w:r w:rsidRPr="00366877">
        <w:rPr>
          <w:rFonts w:ascii="Times New Roman" w:hAnsi="Times New Roman" w:cs="Times New Roman"/>
          <w:i/>
          <w:iCs/>
          <w:sz w:val="24"/>
          <w:szCs w:val="24"/>
          <w:lang w:val="kk-KZ"/>
        </w:rPr>
        <w:t>(тауар биржасында көмірді сатып алушыларға қойылатын талаптар бар)</w:t>
      </w:r>
      <w:r w:rsidRPr="00366877">
        <w:rPr>
          <w:rFonts w:ascii="Times New Roman" w:hAnsi="Times New Roman" w:cs="Times New Roman"/>
          <w:sz w:val="28"/>
          <w:szCs w:val="28"/>
          <w:lang w:val="kk-KZ"/>
        </w:rPr>
        <w:t>.</w:t>
      </w:r>
    </w:p>
    <w:p w14:paraId="7E315A4B" w14:textId="499F92BB" w:rsidR="00C93CEC" w:rsidRPr="00366877" w:rsidRDefault="00C93CEC" w:rsidP="00C93CEC">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Осылайша, көмірді көтерме саудада өткізудің жоғарыда баяндалған ерекшеліктерін және бәсекелестіктің тең жағдайларының болуын ескере отырып, Қазақстан Республикасының аумағы ішкі нарыққа көмірді көтерме саудада өткізудің тауар нарығының шекарасы болып айқындалды.</w:t>
      </w:r>
    </w:p>
    <w:p w14:paraId="09CCE402" w14:textId="1453CC90" w:rsidR="00C93CEC" w:rsidRPr="00366877" w:rsidRDefault="00C93CEC" w:rsidP="00C93CEC">
      <w:pPr>
        <w:spacing w:after="0" w:line="240" w:lineRule="auto"/>
        <w:ind w:firstLine="720"/>
        <w:jc w:val="both"/>
        <w:rPr>
          <w:rFonts w:ascii="Times New Roman" w:hAnsi="Times New Roman" w:cs="Times New Roman"/>
          <w:sz w:val="28"/>
          <w:szCs w:val="28"/>
          <w:lang w:val="kk-KZ"/>
        </w:rPr>
      </w:pPr>
    </w:p>
    <w:p w14:paraId="6DDB6DC0" w14:textId="11B21468" w:rsidR="00C93CEC" w:rsidRPr="00366877" w:rsidRDefault="00C93CEC" w:rsidP="00C93CEC">
      <w:pPr>
        <w:spacing w:after="0" w:line="240" w:lineRule="auto"/>
        <w:ind w:firstLine="720"/>
        <w:jc w:val="both"/>
        <w:rPr>
          <w:rFonts w:ascii="Times New Roman" w:hAnsi="Times New Roman" w:cs="Times New Roman"/>
          <w:b/>
          <w:bCs/>
          <w:sz w:val="28"/>
          <w:szCs w:val="28"/>
          <w:lang w:val="kk-KZ"/>
        </w:rPr>
      </w:pPr>
      <w:r w:rsidRPr="00366877">
        <w:rPr>
          <w:rFonts w:ascii="Times New Roman" w:hAnsi="Times New Roman" w:cs="Times New Roman"/>
          <w:b/>
          <w:bCs/>
          <w:sz w:val="28"/>
          <w:szCs w:val="28"/>
          <w:lang w:val="kk-KZ"/>
        </w:rPr>
        <w:t>IV. Тауар нарығын зерттеудің уақыт аралығын айқындау</w:t>
      </w:r>
    </w:p>
    <w:p w14:paraId="77C59F29" w14:textId="7377EFBD" w:rsidR="00456BCB" w:rsidRPr="00366877" w:rsidRDefault="00456BCB" w:rsidP="00C93CEC">
      <w:pPr>
        <w:spacing w:after="0" w:line="240" w:lineRule="auto"/>
        <w:ind w:firstLine="720"/>
        <w:jc w:val="both"/>
        <w:rPr>
          <w:rFonts w:ascii="Times New Roman" w:hAnsi="Times New Roman" w:cs="Times New Roman"/>
          <w:b/>
          <w:bCs/>
          <w:sz w:val="28"/>
          <w:szCs w:val="28"/>
          <w:lang w:val="kk-KZ"/>
        </w:rPr>
      </w:pPr>
    </w:p>
    <w:p w14:paraId="35F29310" w14:textId="16D4F54D"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Әдістеменің 26-тармағына сәйкес</w:t>
      </w:r>
      <w:r w:rsidR="005378C7">
        <w:rPr>
          <w:rFonts w:ascii="Times New Roman" w:hAnsi="Times New Roman" w:cs="Times New Roman"/>
          <w:sz w:val="28"/>
          <w:szCs w:val="28"/>
          <w:lang w:val="kk-KZ"/>
        </w:rPr>
        <w:t>,</w:t>
      </w:r>
      <w:r w:rsidRPr="00366877">
        <w:rPr>
          <w:rFonts w:ascii="Times New Roman" w:hAnsi="Times New Roman" w:cs="Times New Roman"/>
          <w:sz w:val="28"/>
          <w:szCs w:val="28"/>
          <w:lang w:val="kk-KZ"/>
        </w:rPr>
        <w:t xml:space="preserve"> тауар нарығын зерттеудің уақыт аралығы зерттеу мақсатына, тауар нарығының ерекшеліктеріне және ақпараттың </w:t>
      </w:r>
      <w:proofErr w:type="spellStart"/>
      <w:r w:rsidRPr="00366877">
        <w:rPr>
          <w:rFonts w:ascii="Times New Roman" w:hAnsi="Times New Roman" w:cs="Times New Roman"/>
          <w:sz w:val="28"/>
          <w:szCs w:val="28"/>
          <w:lang w:val="kk-KZ"/>
        </w:rPr>
        <w:t>қолжетімділігіне</w:t>
      </w:r>
      <w:proofErr w:type="spellEnd"/>
      <w:r w:rsidRPr="00366877">
        <w:rPr>
          <w:rFonts w:ascii="Times New Roman" w:hAnsi="Times New Roman" w:cs="Times New Roman"/>
          <w:sz w:val="28"/>
          <w:szCs w:val="28"/>
          <w:lang w:val="kk-KZ"/>
        </w:rPr>
        <w:t xml:space="preserve"> байланысты айқындалады.</w:t>
      </w:r>
    </w:p>
    <w:p w14:paraId="36009A4A" w14:textId="77777777"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Бұл ретте, Әдістеменің 27-тармағына сәйкес, егер сатып алушылар бір уақыт кезеңінде сатып алынатын тауарды басқа уақыт кезеңінде сатып алынатын тауармен алмастырмаса және алмастыруға дайын болмаса, онда уақыт аралығын таңдау кезінде тауар нарығының осы таңдауды негіздейтін сипаттамалары ескеріледі, оның ішінде:</w:t>
      </w:r>
    </w:p>
    <w:p w14:paraId="502BDBAE" w14:textId="77777777"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1) жыл ішінде тауарды жеткізудің маусымдылығы;</w:t>
      </w:r>
    </w:p>
    <w:p w14:paraId="3D977109" w14:textId="77777777"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2) жыл ішінде тауарды жеткізудің тұрақтылығы;</w:t>
      </w:r>
    </w:p>
    <w:p w14:paraId="75D84367" w14:textId="77777777"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3) ең жоғары және ең төмен сұраныс кезеңдері </w:t>
      </w:r>
      <w:r w:rsidRPr="00366877">
        <w:rPr>
          <w:rFonts w:ascii="Times New Roman" w:hAnsi="Times New Roman" w:cs="Times New Roman"/>
          <w:i/>
          <w:iCs/>
          <w:sz w:val="24"/>
          <w:szCs w:val="24"/>
          <w:lang w:val="kk-KZ"/>
        </w:rPr>
        <w:t>(оның ішінде қысқа мерзімді)</w:t>
      </w:r>
      <w:r w:rsidRPr="00366877">
        <w:rPr>
          <w:rFonts w:ascii="Times New Roman" w:hAnsi="Times New Roman" w:cs="Times New Roman"/>
          <w:sz w:val="28"/>
          <w:szCs w:val="28"/>
          <w:lang w:val="kk-KZ"/>
        </w:rPr>
        <w:t>, осы кезеңдердегі сатып алушылар саны арасындағы арақатынас;</w:t>
      </w:r>
    </w:p>
    <w:p w14:paraId="049EBE28" w14:textId="77777777"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4) сатушылардың әртүрлі уақыт кезеңдерінде әртүрлі бағалар белгілеу мүмкіндігі;</w:t>
      </w:r>
    </w:p>
    <w:p w14:paraId="58F1C232" w14:textId="77777777"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5) келісімшарттардың мерзімдері;</w:t>
      </w:r>
    </w:p>
    <w:p w14:paraId="4DB3E4CF" w14:textId="77777777"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6) тауардың нарықта пайда болу уақыты.</w:t>
      </w:r>
    </w:p>
    <w:p w14:paraId="5B350BA3" w14:textId="6B4C6FEC" w:rsidR="00456BCB" w:rsidRPr="00366877" w:rsidRDefault="00456BCB" w:rsidP="00456BCB">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Осылайша, </w:t>
      </w:r>
      <w:r w:rsidR="005378C7">
        <w:rPr>
          <w:rFonts w:ascii="Times New Roman" w:hAnsi="Times New Roman" w:cs="Times New Roman"/>
          <w:sz w:val="28"/>
          <w:szCs w:val="28"/>
          <w:lang w:val="kk-KZ"/>
        </w:rPr>
        <w:t>ЭӨҰ</w:t>
      </w:r>
      <w:r w:rsidRPr="00366877">
        <w:rPr>
          <w:rFonts w:ascii="Times New Roman" w:hAnsi="Times New Roman" w:cs="Times New Roman"/>
          <w:sz w:val="28"/>
          <w:szCs w:val="28"/>
          <w:lang w:val="kk-KZ"/>
        </w:rPr>
        <w:t xml:space="preserve"> мұқтаждықтары үшін көмірді көтерме саудада өткізу нарықтарындағы бәсекелестіктің жай-күйіне және 2022-2023 жылдар кезеңіндегі мұқтаждықтар жиынтығына Агенттіктің бұрын жүргізген талдауларын ескере отырып, сондай-ақ сатып алушыларға көмірді жеткізудің болуын ескере отырып </w:t>
      </w:r>
      <w:r w:rsidRPr="00366877">
        <w:rPr>
          <w:rFonts w:ascii="Times New Roman" w:hAnsi="Times New Roman" w:cs="Times New Roman"/>
          <w:i/>
          <w:iCs/>
          <w:sz w:val="24"/>
          <w:szCs w:val="24"/>
          <w:lang w:val="kk-KZ"/>
        </w:rPr>
        <w:t>(</w:t>
      </w:r>
      <w:r w:rsidR="005378C7" w:rsidRPr="005378C7">
        <w:rPr>
          <w:rFonts w:ascii="Times New Roman" w:hAnsi="Times New Roman" w:cs="Times New Roman"/>
          <w:i/>
          <w:iCs/>
          <w:sz w:val="24"/>
          <w:szCs w:val="24"/>
          <w:lang w:val="kk-KZ"/>
        </w:rPr>
        <w:t>ӨКО</w:t>
      </w:r>
      <w:r w:rsidRPr="00366877">
        <w:rPr>
          <w:rFonts w:ascii="Times New Roman" w:hAnsi="Times New Roman" w:cs="Times New Roman"/>
          <w:i/>
          <w:iCs/>
          <w:sz w:val="24"/>
          <w:szCs w:val="24"/>
          <w:lang w:val="kk-KZ"/>
        </w:rPr>
        <w:t>)</w:t>
      </w:r>
      <w:r w:rsidRPr="00366877">
        <w:rPr>
          <w:rFonts w:ascii="Times New Roman" w:hAnsi="Times New Roman" w:cs="Times New Roman"/>
          <w:sz w:val="24"/>
          <w:szCs w:val="24"/>
          <w:lang w:val="kk-KZ"/>
        </w:rPr>
        <w:t xml:space="preserve"> </w:t>
      </w:r>
      <w:r w:rsidRPr="00366877">
        <w:rPr>
          <w:rFonts w:ascii="Times New Roman" w:hAnsi="Times New Roman" w:cs="Times New Roman"/>
          <w:sz w:val="28"/>
          <w:szCs w:val="28"/>
          <w:lang w:val="kk-KZ"/>
        </w:rPr>
        <w:t xml:space="preserve">маусымдық кезеңде де </w:t>
      </w:r>
      <w:r w:rsidRPr="00366877">
        <w:rPr>
          <w:rFonts w:ascii="Times New Roman" w:hAnsi="Times New Roman" w:cs="Times New Roman"/>
          <w:i/>
          <w:iCs/>
          <w:sz w:val="24"/>
          <w:szCs w:val="24"/>
          <w:lang w:val="kk-KZ"/>
        </w:rPr>
        <w:t>(шілде - желтоқсан, қоса алғанда)</w:t>
      </w:r>
      <w:r w:rsidRPr="00366877">
        <w:rPr>
          <w:rFonts w:ascii="Times New Roman" w:hAnsi="Times New Roman" w:cs="Times New Roman"/>
          <w:sz w:val="28"/>
          <w:szCs w:val="28"/>
          <w:lang w:val="kk-KZ"/>
        </w:rPr>
        <w:t xml:space="preserve">, сол сияқты жыл ішінде де </w:t>
      </w:r>
      <w:r w:rsidRPr="00366877">
        <w:rPr>
          <w:rFonts w:ascii="Times New Roman" w:hAnsi="Times New Roman" w:cs="Times New Roman"/>
          <w:i/>
          <w:iCs/>
          <w:sz w:val="24"/>
          <w:szCs w:val="24"/>
          <w:lang w:val="kk-KZ"/>
        </w:rPr>
        <w:t>(күнтізбелік алты айдан он екі айға дейін)</w:t>
      </w:r>
      <w:r w:rsidRPr="00366877">
        <w:rPr>
          <w:rFonts w:ascii="Times New Roman" w:hAnsi="Times New Roman" w:cs="Times New Roman"/>
          <w:sz w:val="28"/>
          <w:szCs w:val="28"/>
          <w:lang w:val="kk-KZ"/>
        </w:rPr>
        <w:t xml:space="preserve">, зерттеудің уақытша аралығымен 2024-2025 жылдар кезеңі айқындалған </w:t>
      </w:r>
      <w:r w:rsidRPr="00366877">
        <w:rPr>
          <w:rFonts w:ascii="Times New Roman" w:hAnsi="Times New Roman" w:cs="Times New Roman"/>
          <w:i/>
          <w:iCs/>
          <w:sz w:val="24"/>
          <w:szCs w:val="24"/>
          <w:lang w:val="kk-KZ"/>
        </w:rPr>
        <w:t>(Жұмыс жоспарының 21-тармағына сәйкес)</w:t>
      </w:r>
      <w:r w:rsidRPr="00366877">
        <w:rPr>
          <w:rFonts w:ascii="Times New Roman" w:hAnsi="Times New Roman" w:cs="Times New Roman"/>
          <w:sz w:val="28"/>
          <w:szCs w:val="28"/>
          <w:lang w:val="kk-KZ"/>
        </w:rPr>
        <w:t>.</w:t>
      </w:r>
    </w:p>
    <w:p w14:paraId="1F865148" w14:textId="7EE909B9" w:rsidR="00F35501" w:rsidRPr="00366877" w:rsidRDefault="00F35501" w:rsidP="00456BCB">
      <w:pPr>
        <w:spacing w:after="0" w:line="240" w:lineRule="auto"/>
        <w:ind w:firstLine="720"/>
        <w:jc w:val="both"/>
        <w:rPr>
          <w:rFonts w:ascii="Times New Roman" w:hAnsi="Times New Roman" w:cs="Times New Roman"/>
          <w:sz w:val="28"/>
          <w:szCs w:val="28"/>
          <w:lang w:val="kk-KZ"/>
        </w:rPr>
      </w:pPr>
    </w:p>
    <w:p w14:paraId="5D48C06E" w14:textId="25E67E21" w:rsidR="00F35501" w:rsidRPr="00366877" w:rsidRDefault="00F35501" w:rsidP="00F35501">
      <w:pPr>
        <w:spacing w:after="0" w:line="240" w:lineRule="auto"/>
        <w:ind w:firstLine="720"/>
        <w:jc w:val="both"/>
        <w:rPr>
          <w:rFonts w:ascii="Times New Roman" w:hAnsi="Times New Roman" w:cs="Times New Roman"/>
          <w:b/>
          <w:bCs/>
          <w:sz w:val="28"/>
          <w:szCs w:val="28"/>
          <w:lang w:val="kk-KZ"/>
        </w:rPr>
      </w:pPr>
      <w:r w:rsidRPr="00366877">
        <w:rPr>
          <w:rFonts w:ascii="Times New Roman" w:hAnsi="Times New Roman" w:cs="Times New Roman"/>
          <w:b/>
          <w:bCs/>
          <w:sz w:val="28"/>
          <w:szCs w:val="28"/>
          <w:lang w:val="kk-KZ"/>
        </w:rPr>
        <w:t>V. Тауар нарығында әрекет еткен нарық субъектілерінің құрамын айқындау</w:t>
      </w:r>
    </w:p>
    <w:p w14:paraId="4B0B1E57" w14:textId="77777777" w:rsidR="00F35501" w:rsidRPr="00366877" w:rsidRDefault="00F35501" w:rsidP="00F35501">
      <w:pPr>
        <w:spacing w:after="0" w:line="240" w:lineRule="auto"/>
        <w:ind w:firstLine="720"/>
        <w:jc w:val="both"/>
        <w:rPr>
          <w:rFonts w:ascii="Times New Roman" w:hAnsi="Times New Roman" w:cs="Times New Roman"/>
          <w:sz w:val="28"/>
          <w:szCs w:val="28"/>
          <w:lang w:val="kk-KZ"/>
        </w:rPr>
      </w:pPr>
    </w:p>
    <w:p w14:paraId="0497DC68" w14:textId="77777777" w:rsidR="00F35501" w:rsidRPr="00366877" w:rsidRDefault="00F35501" w:rsidP="00F35501">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Тауар нарығында жұмыс істейтін нарық субъектілерінің құрамына оның шекараларында қаралатын тауарды белгілі бір уақыт аралығы шегінде өткізетін барлық нарық субъектілері енгізіледі.</w:t>
      </w:r>
    </w:p>
    <w:p w14:paraId="4D2704DA" w14:textId="4ABB1E47" w:rsidR="00F35501" w:rsidRPr="00366877" w:rsidRDefault="00F35501" w:rsidP="00F35501">
      <w:pPr>
        <w:spacing w:after="0" w:line="240" w:lineRule="auto"/>
        <w:ind w:firstLine="720"/>
        <w:jc w:val="both"/>
        <w:rPr>
          <w:rFonts w:ascii="Times New Roman" w:hAnsi="Times New Roman" w:cs="Times New Roman"/>
          <w:sz w:val="28"/>
          <w:szCs w:val="28"/>
          <w:lang w:val="kk-KZ"/>
        </w:rPr>
      </w:pPr>
      <w:r w:rsidRPr="00366877">
        <w:rPr>
          <w:rFonts w:ascii="Times New Roman" w:hAnsi="Times New Roman" w:cs="Times New Roman"/>
          <w:sz w:val="28"/>
          <w:szCs w:val="28"/>
          <w:lang w:val="kk-KZ"/>
        </w:rPr>
        <w:t xml:space="preserve">МКК ақпаратына сәйкес </w:t>
      </w:r>
      <w:r w:rsidRPr="00366877">
        <w:rPr>
          <w:rFonts w:ascii="Times New Roman" w:hAnsi="Times New Roman" w:cs="Times New Roman"/>
          <w:i/>
          <w:iCs/>
          <w:sz w:val="24"/>
          <w:szCs w:val="24"/>
          <w:lang w:val="kk-KZ"/>
        </w:rPr>
        <w:t>(20.02.2026 ж. № МКК-19-1-10/МКК-2937)</w:t>
      </w:r>
      <w:r w:rsidRPr="00366877">
        <w:rPr>
          <w:rFonts w:ascii="Times New Roman" w:hAnsi="Times New Roman" w:cs="Times New Roman"/>
          <w:sz w:val="28"/>
          <w:szCs w:val="28"/>
          <w:lang w:val="kk-KZ"/>
        </w:rPr>
        <w:t xml:space="preserve">, </w:t>
      </w:r>
      <w:r w:rsidR="005C55EA">
        <w:rPr>
          <w:rFonts w:ascii="Times New Roman" w:hAnsi="Times New Roman" w:cs="Times New Roman"/>
          <w:sz w:val="28"/>
          <w:szCs w:val="28"/>
          <w:lang w:val="kk-KZ"/>
        </w:rPr>
        <w:t>ҰСБ</w:t>
      </w:r>
      <w:r w:rsidRPr="00366877">
        <w:rPr>
          <w:rFonts w:ascii="Times New Roman" w:hAnsi="Times New Roman" w:cs="Times New Roman"/>
          <w:sz w:val="28"/>
          <w:szCs w:val="28"/>
          <w:lang w:val="kk-KZ"/>
        </w:rPr>
        <w:t xml:space="preserve"> </w:t>
      </w:r>
      <w:r w:rsidRPr="00366877">
        <w:rPr>
          <w:rFonts w:ascii="Times New Roman" w:hAnsi="Times New Roman" w:cs="Times New Roman"/>
          <w:i/>
          <w:iCs/>
          <w:sz w:val="24"/>
          <w:szCs w:val="24"/>
          <w:lang w:val="kk-KZ"/>
        </w:rPr>
        <w:t>(10-5/1001 жылғы № 23.02.2026)</w:t>
      </w:r>
      <w:r w:rsidRPr="00366877">
        <w:rPr>
          <w:rFonts w:ascii="Times New Roman" w:hAnsi="Times New Roman" w:cs="Times New Roman"/>
          <w:sz w:val="28"/>
          <w:szCs w:val="28"/>
          <w:lang w:val="kk-KZ"/>
        </w:rPr>
        <w:t xml:space="preserve">, </w:t>
      </w:r>
      <w:r w:rsidR="005C55EA">
        <w:rPr>
          <w:rFonts w:ascii="Times New Roman" w:hAnsi="Times New Roman" w:cs="Times New Roman"/>
          <w:sz w:val="28"/>
          <w:szCs w:val="28"/>
          <w:lang w:val="kk-KZ"/>
        </w:rPr>
        <w:t>ӨҚМ</w:t>
      </w:r>
      <w:r w:rsidRPr="00366877">
        <w:rPr>
          <w:rFonts w:ascii="Times New Roman" w:hAnsi="Times New Roman" w:cs="Times New Roman"/>
          <w:sz w:val="28"/>
          <w:szCs w:val="28"/>
          <w:lang w:val="kk-KZ"/>
        </w:rPr>
        <w:t xml:space="preserve"> </w:t>
      </w:r>
      <w:r w:rsidRPr="00366877">
        <w:rPr>
          <w:rFonts w:ascii="Times New Roman" w:hAnsi="Times New Roman" w:cs="Times New Roman"/>
          <w:i/>
          <w:iCs/>
          <w:sz w:val="24"/>
          <w:szCs w:val="24"/>
          <w:lang w:val="kk-KZ"/>
        </w:rPr>
        <w:t xml:space="preserve">(01-06-20/10249/1 жылғы № 18.04.2026), </w:t>
      </w:r>
      <w:r w:rsidRPr="00366877">
        <w:rPr>
          <w:rFonts w:ascii="Times New Roman" w:hAnsi="Times New Roman" w:cs="Times New Roman"/>
          <w:sz w:val="28"/>
          <w:szCs w:val="28"/>
          <w:lang w:val="kk-KZ"/>
        </w:rPr>
        <w:t>ЭМ</w:t>
      </w:r>
      <w:r w:rsidRPr="00366877">
        <w:rPr>
          <w:rFonts w:ascii="Times New Roman" w:hAnsi="Times New Roman" w:cs="Times New Roman"/>
          <w:i/>
          <w:iCs/>
          <w:sz w:val="28"/>
          <w:szCs w:val="28"/>
          <w:lang w:val="kk-KZ"/>
        </w:rPr>
        <w:t xml:space="preserve"> </w:t>
      </w:r>
      <w:r w:rsidRPr="00366877">
        <w:rPr>
          <w:rFonts w:ascii="Times New Roman" w:hAnsi="Times New Roman" w:cs="Times New Roman"/>
          <w:i/>
          <w:iCs/>
          <w:sz w:val="24"/>
          <w:szCs w:val="24"/>
          <w:lang w:val="kk-KZ"/>
        </w:rPr>
        <w:t>(16.04.2026ж. № -12/9432)</w:t>
      </w:r>
      <w:r w:rsidRPr="00366877">
        <w:rPr>
          <w:rFonts w:ascii="Times New Roman" w:hAnsi="Times New Roman" w:cs="Times New Roman"/>
          <w:sz w:val="28"/>
          <w:szCs w:val="28"/>
          <w:lang w:val="kk-KZ"/>
        </w:rPr>
        <w:t xml:space="preserve">, </w:t>
      </w:r>
      <w:r w:rsidR="005378C7">
        <w:rPr>
          <w:rFonts w:ascii="Times New Roman" w:hAnsi="Times New Roman" w:cs="Times New Roman"/>
          <w:sz w:val="28"/>
          <w:szCs w:val="28"/>
          <w:lang w:val="kk-KZ"/>
        </w:rPr>
        <w:t>ААҮ</w:t>
      </w:r>
      <w:r w:rsidRPr="00366877">
        <w:rPr>
          <w:rFonts w:ascii="Times New Roman" w:hAnsi="Times New Roman" w:cs="Times New Roman"/>
          <w:sz w:val="28"/>
          <w:szCs w:val="28"/>
          <w:lang w:val="kk-KZ"/>
        </w:rPr>
        <w:t xml:space="preserve"> </w:t>
      </w:r>
      <w:r w:rsidRPr="00366877">
        <w:rPr>
          <w:rFonts w:ascii="Times New Roman" w:hAnsi="Times New Roman" w:cs="Times New Roman"/>
          <w:i/>
          <w:iCs/>
          <w:sz w:val="24"/>
          <w:szCs w:val="24"/>
          <w:lang w:val="kk-KZ"/>
        </w:rPr>
        <w:t>(11.09.2025ж. № 01-25-08/9292, 29.09.2025. № 01-25-</w:t>
      </w:r>
      <w:r w:rsidRPr="00366877">
        <w:rPr>
          <w:rFonts w:ascii="Times New Roman" w:hAnsi="Times New Roman" w:cs="Times New Roman"/>
          <w:i/>
          <w:iCs/>
          <w:sz w:val="24"/>
          <w:szCs w:val="24"/>
          <w:lang w:val="kk-KZ"/>
        </w:rPr>
        <w:lastRenderedPageBreak/>
        <w:t>08/9897)</w:t>
      </w:r>
      <w:r w:rsidRPr="00366877">
        <w:rPr>
          <w:rFonts w:ascii="Times New Roman" w:hAnsi="Times New Roman" w:cs="Times New Roman"/>
          <w:sz w:val="28"/>
          <w:szCs w:val="28"/>
          <w:lang w:val="kk-KZ"/>
        </w:rPr>
        <w:t xml:space="preserve"> және нарық субъектілері, талданатын кезеңде көмір өндіруді және өткізуді жүзеге асырған </w:t>
      </w:r>
      <w:r w:rsidR="005C55EA">
        <w:rPr>
          <w:rFonts w:ascii="Times New Roman" w:hAnsi="Times New Roman" w:cs="Times New Roman"/>
          <w:sz w:val="28"/>
          <w:szCs w:val="28"/>
          <w:lang w:val="kk-KZ"/>
        </w:rPr>
        <w:t>ЖҚП</w:t>
      </w:r>
      <w:r w:rsidRPr="00366877">
        <w:rPr>
          <w:rFonts w:ascii="Times New Roman" w:hAnsi="Times New Roman" w:cs="Times New Roman"/>
          <w:sz w:val="28"/>
          <w:szCs w:val="28"/>
          <w:lang w:val="kk-KZ"/>
        </w:rPr>
        <w:t xml:space="preserve"> тізбесі, олардың деректері, оның ішінде тұлғалар тобына және кәсіпкерлік субъектілері санатына жататындығы 8-кестеде көрсетілген.</w:t>
      </w:r>
    </w:p>
    <w:p w14:paraId="426DFC96" w14:textId="774FD418" w:rsidR="00F35501" w:rsidRDefault="00F35501" w:rsidP="00F35501">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8</w:t>
      </w:r>
      <w:r w:rsidRPr="00C41486">
        <w:rPr>
          <w:rStyle w:val="rynqvb"/>
          <w:rFonts w:ascii="Times New Roman" w:hAnsi="Times New Roman" w:cs="Times New Roman"/>
          <w:sz w:val="28"/>
          <w:szCs w:val="28"/>
          <w:lang w:val="kk-KZ"/>
        </w:rPr>
        <w:t>-кесте</w:t>
      </w:r>
    </w:p>
    <w:tbl>
      <w:tblPr>
        <w:tblW w:w="9634" w:type="dxa"/>
        <w:tblLayout w:type="fixed"/>
        <w:tblLook w:val="04A0" w:firstRow="1" w:lastRow="0" w:firstColumn="1" w:lastColumn="0" w:noHBand="0" w:noVBand="1"/>
      </w:tblPr>
      <w:tblGrid>
        <w:gridCol w:w="439"/>
        <w:gridCol w:w="1824"/>
        <w:gridCol w:w="1536"/>
        <w:gridCol w:w="2007"/>
        <w:gridCol w:w="1769"/>
        <w:gridCol w:w="2059"/>
      </w:tblGrid>
      <w:tr w:rsidR="00F35501" w:rsidRPr="00E45632" w14:paraId="27F48360" w14:textId="77777777" w:rsidTr="00557DDF">
        <w:trPr>
          <w:trHeight w:val="660"/>
        </w:trPr>
        <w:tc>
          <w:tcPr>
            <w:tcW w:w="43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46FA85" w14:textId="77777777" w:rsidR="00F35501" w:rsidRPr="001D1425" w:rsidRDefault="00F35501" w:rsidP="00557DDF">
            <w:pPr>
              <w:spacing w:after="0" w:line="240" w:lineRule="auto"/>
              <w:jc w:val="center"/>
              <w:rPr>
                <w:rFonts w:ascii="Times New Roman" w:eastAsia="Times New Roman" w:hAnsi="Times New Roman" w:cs="Times New Roman"/>
                <w:b/>
                <w:bCs/>
                <w:color w:val="000000"/>
                <w:lang w:eastAsia="ru-RU"/>
              </w:rPr>
            </w:pPr>
            <w:r w:rsidRPr="001D1425">
              <w:rPr>
                <w:rFonts w:ascii="Times New Roman" w:eastAsia="Times New Roman" w:hAnsi="Times New Roman" w:cs="Times New Roman"/>
                <w:b/>
                <w:bCs/>
                <w:color w:val="000000"/>
                <w:lang w:eastAsia="ru-RU"/>
              </w:rPr>
              <w:t>№</w:t>
            </w:r>
          </w:p>
        </w:tc>
        <w:tc>
          <w:tcPr>
            <w:tcW w:w="182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7059849" w14:textId="507B5331" w:rsidR="00F35501" w:rsidRPr="001D1425" w:rsidRDefault="003E7CF5" w:rsidP="00557DDF">
            <w:pPr>
              <w:spacing w:after="0" w:line="240" w:lineRule="auto"/>
              <w:jc w:val="center"/>
              <w:rPr>
                <w:rFonts w:ascii="Times New Roman" w:eastAsia="Times New Roman" w:hAnsi="Times New Roman" w:cs="Times New Roman"/>
                <w:b/>
                <w:bCs/>
                <w:color w:val="000000"/>
                <w:lang w:eastAsia="ru-RU"/>
              </w:rPr>
            </w:pPr>
            <w:r w:rsidRPr="001D1425">
              <w:rPr>
                <w:rFonts w:ascii="Times New Roman" w:eastAsia="Times New Roman" w:hAnsi="Times New Roman" w:cs="Times New Roman"/>
                <w:b/>
                <w:bCs/>
                <w:color w:val="000000"/>
                <w:lang w:eastAsia="ru-RU"/>
              </w:rPr>
              <w:t>атауы</w:t>
            </w:r>
          </w:p>
        </w:tc>
        <w:tc>
          <w:tcPr>
            <w:tcW w:w="153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CAFE570" w14:textId="71EF9426" w:rsidR="00F35501" w:rsidRPr="001D1425" w:rsidRDefault="003E7CF5" w:rsidP="00557DDF">
            <w:pPr>
              <w:spacing w:after="0" w:line="240" w:lineRule="auto"/>
              <w:jc w:val="center"/>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val="kk-KZ" w:eastAsia="ru-RU"/>
              </w:rPr>
              <w:t>БСН</w:t>
            </w:r>
          </w:p>
        </w:tc>
        <w:tc>
          <w:tcPr>
            <w:tcW w:w="2007"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301C704" w14:textId="3D877B73" w:rsidR="00F35501" w:rsidRPr="001D1425" w:rsidRDefault="003E7CF5" w:rsidP="00557DDF">
            <w:pPr>
              <w:spacing w:after="0" w:line="240" w:lineRule="auto"/>
              <w:jc w:val="center"/>
              <w:rPr>
                <w:rFonts w:ascii="Times New Roman" w:eastAsia="Times New Roman" w:hAnsi="Times New Roman" w:cs="Times New Roman"/>
                <w:b/>
                <w:bCs/>
                <w:color w:val="000000"/>
                <w:lang w:eastAsia="ru-RU"/>
              </w:rPr>
            </w:pPr>
            <w:r w:rsidRPr="001D1425">
              <w:rPr>
                <w:rStyle w:val="rynqvb"/>
                <w:rFonts w:ascii="Times New Roman" w:hAnsi="Times New Roman" w:cs="Times New Roman"/>
                <w:b/>
                <w:bCs/>
                <w:lang w:val="kk-KZ"/>
              </w:rPr>
              <w:t>Заңды мекенжай</w:t>
            </w:r>
          </w:p>
        </w:tc>
        <w:tc>
          <w:tcPr>
            <w:tcW w:w="1769"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63CA950" w14:textId="51AD9A44" w:rsidR="00F35501" w:rsidRPr="001D1425" w:rsidRDefault="003E7CF5" w:rsidP="00557DDF">
            <w:pPr>
              <w:spacing w:after="0" w:line="240" w:lineRule="auto"/>
              <w:jc w:val="center"/>
              <w:rPr>
                <w:rFonts w:ascii="Times New Roman" w:eastAsia="Times New Roman" w:hAnsi="Times New Roman" w:cs="Times New Roman"/>
                <w:b/>
                <w:bCs/>
                <w:color w:val="000000"/>
                <w:lang w:eastAsia="ru-RU"/>
              </w:rPr>
            </w:pPr>
            <w:r w:rsidRPr="001D1425">
              <w:rPr>
                <w:rStyle w:val="rynqvb"/>
                <w:rFonts w:ascii="Times New Roman" w:hAnsi="Times New Roman" w:cs="Times New Roman"/>
                <w:b/>
                <w:bCs/>
                <w:lang w:val="kk-KZ"/>
              </w:rPr>
              <w:t>Адамдар тобына тиесілі болу</w:t>
            </w:r>
          </w:p>
        </w:tc>
        <w:tc>
          <w:tcPr>
            <w:tcW w:w="2059"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0383922" w14:textId="6EBAFD7B" w:rsidR="00F35501" w:rsidRPr="001D1425" w:rsidRDefault="003E7CF5" w:rsidP="00557DDF">
            <w:pPr>
              <w:spacing w:after="0" w:line="240" w:lineRule="auto"/>
              <w:ind w:left="-137" w:right="-104"/>
              <w:jc w:val="center"/>
              <w:rPr>
                <w:rFonts w:ascii="Times New Roman" w:eastAsia="Times New Roman" w:hAnsi="Times New Roman" w:cs="Times New Roman"/>
                <w:b/>
                <w:bCs/>
                <w:color w:val="000000"/>
                <w:lang w:eastAsia="ru-RU"/>
              </w:rPr>
            </w:pPr>
            <w:r w:rsidRPr="001D1425">
              <w:rPr>
                <w:rStyle w:val="rynqvb"/>
                <w:rFonts w:ascii="Times New Roman" w:hAnsi="Times New Roman" w:cs="Times New Roman"/>
                <w:b/>
                <w:bCs/>
                <w:lang w:val="kk-KZ"/>
              </w:rPr>
              <w:t>Кәсіпкерлік субъектісінің санаты</w:t>
            </w:r>
          </w:p>
        </w:tc>
      </w:tr>
      <w:tr w:rsidR="00F35501" w:rsidRPr="00E45632" w14:paraId="7C5CCC3D"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6A60D24A" w14:textId="77777777" w:rsidR="00F35501" w:rsidRPr="001D1425" w:rsidRDefault="00F35501" w:rsidP="00557DDF">
            <w:pPr>
              <w:spacing w:after="0" w:line="240" w:lineRule="auto"/>
              <w:jc w:val="center"/>
              <w:rPr>
                <w:rFonts w:ascii="Times New Roman" w:eastAsia="Times New Roman" w:hAnsi="Times New Roman" w:cs="Times New Roman"/>
                <w:lang w:eastAsia="ru-RU"/>
              </w:rPr>
            </w:pPr>
            <w:r w:rsidRPr="001D1425">
              <w:rPr>
                <w:rFonts w:ascii="Times New Roman" w:eastAsia="Times New Roman" w:hAnsi="Times New Roman" w:cs="Times New Roman"/>
                <w:lang w:eastAsia="ru-RU"/>
              </w:rPr>
              <w:t>1</w:t>
            </w:r>
          </w:p>
        </w:tc>
        <w:tc>
          <w:tcPr>
            <w:tcW w:w="1824" w:type="dxa"/>
            <w:tcBorders>
              <w:top w:val="nil"/>
              <w:left w:val="nil"/>
              <w:bottom w:val="single" w:sz="4" w:space="0" w:color="auto"/>
              <w:right w:val="single" w:sz="4" w:space="0" w:color="auto"/>
            </w:tcBorders>
            <w:shd w:val="clear" w:color="auto" w:fill="auto"/>
            <w:vAlign w:val="center"/>
            <w:hideMark/>
          </w:tcPr>
          <w:p w14:paraId="1F70479D" w14:textId="761E43AD" w:rsidR="00F35501" w:rsidRPr="001D1425" w:rsidRDefault="00F35501" w:rsidP="00557DDF">
            <w:pPr>
              <w:spacing w:after="0" w:line="240" w:lineRule="auto"/>
              <w:rPr>
                <w:rFonts w:ascii="Times New Roman" w:eastAsia="Times New Roman" w:hAnsi="Times New Roman" w:cs="Times New Roman"/>
                <w:b/>
                <w:bCs/>
                <w:lang w:val="kk-KZ" w:eastAsia="ru-RU"/>
              </w:rPr>
            </w:pPr>
            <w:r w:rsidRPr="001D1425">
              <w:rPr>
                <w:rFonts w:ascii="Times New Roman" w:eastAsia="Times New Roman" w:hAnsi="Times New Roman" w:cs="Times New Roman"/>
                <w:b/>
                <w:bCs/>
                <w:lang w:eastAsia="ru-RU"/>
              </w:rPr>
              <w:t>«Qarmet»</w:t>
            </w:r>
            <w:r w:rsidRPr="001D1425">
              <w:rPr>
                <w:rFonts w:ascii="Times New Roman" w:eastAsia="Times New Roman" w:hAnsi="Times New Roman" w:cs="Times New Roman"/>
                <w:b/>
                <w:bCs/>
                <w:lang w:val="kk-KZ" w:eastAsia="ru-RU"/>
              </w:rPr>
              <w:t xml:space="preserve"> АҚ</w:t>
            </w:r>
          </w:p>
        </w:tc>
        <w:tc>
          <w:tcPr>
            <w:tcW w:w="1536" w:type="dxa"/>
            <w:tcBorders>
              <w:top w:val="nil"/>
              <w:left w:val="nil"/>
              <w:bottom w:val="single" w:sz="4" w:space="0" w:color="auto"/>
              <w:right w:val="single" w:sz="4" w:space="0" w:color="auto"/>
            </w:tcBorders>
            <w:shd w:val="clear" w:color="auto" w:fill="auto"/>
            <w:vAlign w:val="center"/>
            <w:hideMark/>
          </w:tcPr>
          <w:p w14:paraId="317806A3" w14:textId="77777777" w:rsidR="00F35501" w:rsidRPr="001D1425" w:rsidRDefault="00F35501" w:rsidP="00557DDF">
            <w:pPr>
              <w:spacing w:after="0" w:line="240" w:lineRule="auto"/>
              <w:jc w:val="center"/>
              <w:rPr>
                <w:rFonts w:ascii="Times New Roman" w:eastAsia="Times New Roman" w:hAnsi="Times New Roman" w:cs="Times New Roman"/>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64A36252" w14:textId="54A58285" w:rsidR="00F35501" w:rsidRPr="001D1425" w:rsidRDefault="009448DE" w:rsidP="00557DDF">
            <w:pPr>
              <w:spacing w:after="0" w:line="240" w:lineRule="auto"/>
              <w:rPr>
                <w:rFonts w:ascii="Times New Roman" w:eastAsia="Times New Roman" w:hAnsi="Times New Roman" w:cs="Times New Roman"/>
                <w:lang w:eastAsia="ru-RU"/>
              </w:rPr>
            </w:pPr>
            <w:r w:rsidRPr="001D1425">
              <w:rPr>
                <w:rStyle w:val="rynqvb"/>
                <w:rFonts w:ascii="Times New Roman" w:hAnsi="Times New Roman" w:cs="Times New Roman"/>
                <w:lang w:val="kk-KZ"/>
              </w:rPr>
              <w:t>Қарағанды ​​облысы, Теміртау қ., көш.</w:t>
            </w:r>
            <w:r w:rsidRPr="001D1425">
              <w:rPr>
                <w:rStyle w:val="hwtze"/>
                <w:rFonts w:ascii="Times New Roman" w:hAnsi="Times New Roman" w:cs="Times New Roman"/>
                <w:lang w:val="kk-KZ"/>
              </w:rPr>
              <w:t xml:space="preserve"> </w:t>
            </w:r>
            <w:r w:rsidRPr="001D1425">
              <w:rPr>
                <w:rStyle w:val="rynqvb"/>
                <w:rFonts w:ascii="Times New Roman" w:hAnsi="Times New Roman" w:cs="Times New Roman"/>
                <w:lang w:val="kk-KZ"/>
              </w:rPr>
              <w:t>Республика даңғылы, 1</w:t>
            </w:r>
          </w:p>
        </w:tc>
        <w:tc>
          <w:tcPr>
            <w:tcW w:w="1769" w:type="dxa"/>
            <w:vMerge w:val="restart"/>
            <w:tcBorders>
              <w:top w:val="nil"/>
              <w:left w:val="nil"/>
              <w:right w:val="single" w:sz="4" w:space="0" w:color="auto"/>
            </w:tcBorders>
            <w:shd w:val="clear" w:color="auto" w:fill="auto"/>
            <w:noWrap/>
            <w:vAlign w:val="bottom"/>
            <w:hideMark/>
          </w:tcPr>
          <w:p w14:paraId="29F6BDE9" w14:textId="77777777" w:rsidR="00845791" w:rsidRDefault="00845791" w:rsidP="00557DDF">
            <w:pPr>
              <w:spacing w:after="0" w:line="240" w:lineRule="auto"/>
              <w:jc w:val="center"/>
              <w:rPr>
                <w:rFonts w:ascii="Times New Roman" w:eastAsia="Times New Roman" w:hAnsi="Times New Roman" w:cs="Times New Roman"/>
                <w:lang w:eastAsia="ru-RU"/>
              </w:rPr>
            </w:pPr>
            <w:r w:rsidRPr="00E45632">
              <w:rPr>
                <w:rFonts w:ascii="Times New Roman" w:eastAsia="Times New Roman" w:hAnsi="Times New Roman" w:cs="Times New Roman"/>
                <w:lang w:eastAsia="ru-RU"/>
              </w:rPr>
              <w:t>Qarmet</w:t>
            </w:r>
            <w:r w:rsidRPr="0085471A">
              <w:rPr>
                <w:rFonts w:ascii="Times New Roman" w:eastAsia="Times New Roman" w:hAnsi="Times New Roman" w:cs="Times New Roman"/>
                <w:lang w:eastAsia="ru-RU"/>
              </w:rPr>
              <w:t xml:space="preserve"> </w:t>
            </w:r>
          </w:p>
          <w:p w14:paraId="6AFFCC16" w14:textId="48601AF3" w:rsidR="00F35501" w:rsidRPr="00E45632" w:rsidRDefault="0085471A" w:rsidP="00557DDF">
            <w:pPr>
              <w:spacing w:after="0" w:line="240" w:lineRule="auto"/>
              <w:jc w:val="center"/>
              <w:rPr>
                <w:rFonts w:ascii="Times New Roman" w:eastAsia="Times New Roman" w:hAnsi="Times New Roman" w:cs="Times New Roman"/>
                <w:lang w:eastAsia="ru-RU"/>
              </w:rPr>
            </w:pPr>
            <w:r w:rsidRPr="0085471A">
              <w:rPr>
                <w:rFonts w:ascii="Times New Roman" w:eastAsia="Times New Roman" w:hAnsi="Times New Roman" w:cs="Times New Roman"/>
                <w:lang w:eastAsia="ru-RU"/>
              </w:rPr>
              <w:t>тұлғалар тобы</w:t>
            </w:r>
            <w:r>
              <w:rPr>
                <w:rFonts w:ascii="Times New Roman" w:eastAsia="Times New Roman" w:hAnsi="Times New Roman" w:cs="Times New Roman"/>
                <w:lang w:val="kk-KZ" w:eastAsia="ru-RU"/>
              </w:rPr>
              <w:t xml:space="preserve"> </w:t>
            </w:r>
          </w:p>
          <w:p w14:paraId="72456233" w14:textId="77777777" w:rsidR="00F35501" w:rsidRPr="00E45632" w:rsidRDefault="00F35501" w:rsidP="00557DDF">
            <w:pPr>
              <w:spacing w:after="0" w:line="240" w:lineRule="auto"/>
              <w:jc w:val="center"/>
              <w:rPr>
                <w:rFonts w:ascii="Times New Roman" w:eastAsia="Times New Roman" w:hAnsi="Times New Roman" w:cs="Times New Roman"/>
                <w:lang w:eastAsia="ru-RU"/>
              </w:rPr>
            </w:pPr>
          </w:p>
          <w:p w14:paraId="6AD52241" w14:textId="77777777" w:rsidR="00F35501" w:rsidRPr="00E45632" w:rsidRDefault="00F35501" w:rsidP="00557DDF">
            <w:pPr>
              <w:spacing w:after="0" w:line="240" w:lineRule="auto"/>
              <w:jc w:val="center"/>
              <w:rPr>
                <w:rFonts w:ascii="Times New Roman" w:eastAsia="Times New Roman" w:hAnsi="Times New Roman" w:cs="Times New Roman"/>
                <w:lang w:eastAsia="ru-RU"/>
              </w:rPr>
            </w:pPr>
          </w:p>
          <w:p w14:paraId="0D900ED4" w14:textId="77777777" w:rsidR="00F35501" w:rsidRPr="00E45632" w:rsidRDefault="00F35501" w:rsidP="00557DDF">
            <w:pPr>
              <w:spacing w:after="0" w:line="240" w:lineRule="auto"/>
              <w:jc w:val="center"/>
              <w:rPr>
                <w:rFonts w:ascii="Times New Roman" w:eastAsia="Times New Roman" w:hAnsi="Times New Roman" w:cs="Times New Roman"/>
                <w:lang w:eastAsia="ru-RU"/>
              </w:rPr>
            </w:pPr>
          </w:p>
          <w:p w14:paraId="6A958E30" w14:textId="77777777" w:rsidR="00F35501" w:rsidRPr="00E45632" w:rsidRDefault="00F35501" w:rsidP="00557DDF">
            <w:pPr>
              <w:spacing w:after="0" w:line="240" w:lineRule="auto"/>
              <w:jc w:val="center"/>
              <w:rPr>
                <w:rFonts w:ascii="Times New Roman" w:eastAsia="Times New Roman" w:hAnsi="Times New Roman" w:cs="Times New Roman"/>
                <w:sz w:val="12"/>
                <w:szCs w:val="12"/>
                <w:lang w:val="en-US" w:eastAsia="ru-RU"/>
              </w:rPr>
            </w:pPr>
          </w:p>
        </w:tc>
        <w:tc>
          <w:tcPr>
            <w:tcW w:w="2059" w:type="dxa"/>
            <w:tcBorders>
              <w:top w:val="nil"/>
              <w:left w:val="nil"/>
              <w:bottom w:val="single" w:sz="4" w:space="0" w:color="auto"/>
              <w:right w:val="single" w:sz="4" w:space="0" w:color="auto"/>
            </w:tcBorders>
            <w:shd w:val="clear" w:color="auto" w:fill="auto"/>
            <w:vAlign w:val="center"/>
            <w:hideMark/>
          </w:tcPr>
          <w:p w14:paraId="067CC9F7" w14:textId="253AA0EF" w:rsidR="00F35501" w:rsidRPr="005308CA" w:rsidRDefault="00536721" w:rsidP="00557DDF">
            <w:pPr>
              <w:spacing w:after="0" w:line="240" w:lineRule="auto"/>
              <w:jc w:val="center"/>
              <w:rPr>
                <w:rFonts w:ascii="Times New Roman" w:eastAsia="Times New Roman" w:hAnsi="Times New Roman" w:cs="Times New Roman"/>
                <w:lang w:eastAsia="ru-RU"/>
              </w:rPr>
            </w:pPr>
            <w:r w:rsidRPr="005308CA">
              <w:rPr>
                <w:rStyle w:val="rynqvb"/>
                <w:rFonts w:ascii="Times New Roman" w:hAnsi="Times New Roman" w:cs="Times New Roman"/>
                <w:lang w:val="kk-KZ"/>
              </w:rPr>
              <w:t>үлкен</w:t>
            </w:r>
          </w:p>
        </w:tc>
      </w:tr>
      <w:tr w:rsidR="00F35501" w:rsidRPr="00E45632" w14:paraId="1A41D25D"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0F143341" w14:textId="77777777" w:rsidR="00F35501" w:rsidRPr="001D1425" w:rsidRDefault="00F35501" w:rsidP="00557DDF">
            <w:pPr>
              <w:spacing w:after="0" w:line="240" w:lineRule="auto"/>
              <w:jc w:val="center"/>
              <w:rPr>
                <w:rFonts w:ascii="Times New Roman" w:eastAsia="Times New Roman" w:hAnsi="Times New Roman" w:cs="Times New Roman"/>
                <w:lang w:eastAsia="ru-RU"/>
              </w:rPr>
            </w:pPr>
            <w:r w:rsidRPr="001D1425">
              <w:rPr>
                <w:rFonts w:ascii="Times New Roman" w:eastAsia="Times New Roman" w:hAnsi="Times New Roman" w:cs="Times New Roman"/>
                <w:lang w:eastAsia="ru-RU"/>
              </w:rPr>
              <w:t>2</w:t>
            </w:r>
          </w:p>
        </w:tc>
        <w:tc>
          <w:tcPr>
            <w:tcW w:w="1824" w:type="dxa"/>
            <w:tcBorders>
              <w:top w:val="nil"/>
              <w:left w:val="nil"/>
              <w:bottom w:val="single" w:sz="4" w:space="0" w:color="auto"/>
              <w:right w:val="single" w:sz="4" w:space="0" w:color="auto"/>
            </w:tcBorders>
            <w:shd w:val="clear" w:color="auto" w:fill="auto"/>
            <w:vAlign w:val="center"/>
          </w:tcPr>
          <w:p w14:paraId="14FEF818" w14:textId="216B3B00" w:rsidR="00F35501" w:rsidRPr="001D1425" w:rsidRDefault="00F35501" w:rsidP="00557DDF">
            <w:pPr>
              <w:spacing w:after="0" w:line="240" w:lineRule="auto"/>
              <w:rPr>
                <w:rFonts w:ascii="Times New Roman" w:eastAsia="Times New Roman" w:hAnsi="Times New Roman" w:cs="Times New Roman"/>
                <w:b/>
                <w:bCs/>
                <w:lang w:val="kk-KZ" w:eastAsia="ru-RU"/>
              </w:rPr>
            </w:pPr>
            <w:r w:rsidRPr="001D1425">
              <w:rPr>
                <w:rFonts w:ascii="Times New Roman" w:eastAsia="Times New Roman" w:hAnsi="Times New Roman" w:cs="Times New Roman"/>
                <w:b/>
                <w:bCs/>
                <w:lang w:eastAsia="ru-RU"/>
              </w:rPr>
              <w:t>«</w:t>
            </w:r>
            <w:r w:rsidRPr="001D1425">
              <w:rPr>
                <w:rFonts w:ascii="Times New Roman" w:eastAsia="Times New Roman" w:hAnsi="Times New Roman" w:cs="Times New Roman"/>
                <w:b/>
                <w:bCs/>
                <w:lang w:val="en-US" w:eastAsia="ru-RU"/>
              </w:rPr>
              <w:t xml:space="preserve">Karaganda </w:t>
            </w:r>
            <w:proofErr w:type="spellStart"/>
            <w:r w:rsidRPr="001D1425">
              <w:rPr>
                <w:rFonts w:ascii="Times New Roman" w:eastAsia="Times New Roman" w:hAnsi="Times New Roman" w:cs="Times New Roman"/>
                <w:b/>
                <w:bCs/>
                <w:lang w:val="en-US" w:eastAsia="ru-RU"/>
              </w:rPr>
              <w:t>Komir</w:t>
            </w:r>
            <w:proofErr w:type="spellEnd"/>
            <w:r w:rsidRPr="001D1425">
              <w:rPr>
                <w:rFonts w:ascii="Times New Roman" w:eastAsia="Times New Roman" w:hAnsi="Times New Roman" w:cs="Times New Roman"/>
                <w:b/>
                <w:bCs/>
                <w:lang w:eastAsia="ru-RU"/>
              </w:rPr>
              <w:t>»</w:t>
            </w:r>
            <w:r w:rsidR="00334D8F" w:rsidRPr="001D1425">
              <w:rPr>
                <w:rFonts w:ascii="Times New Roman" w:eastAsia="Times New Roman" w:hAnsi="Times New Roman" w:cs="Times New Roman"/>
                <w:b/>
                <w:bCs/>
                <w:lang w:val="kk-KZ" w:eastAsia="ru-RU"/>
              </w:rPr>
              <w:t xml:space="preserve"> ЖШС</w:t>
            </w:r>
          </w:p>
        </w:tc>
        <w:tc>
          <w:tcPr>
            <w:tcW w:w="1536" w:type="dxa"/>
            <w:tcBorders>
              <w:top w:val="nil"/>
              <w:left w:val="nil"/>
              <w:bottom w:val="single" w:sz="4" w:space="0" w:color="auto"/>
              <w:right w:val="single" w:sz="4" w:space="0" w:color="auto"/>
            </w:tcBorders>
            <w:shd w:val="clear" w:color="auto" w:fill="auto"/>
          </w:tcPr>
          <w:p w14:paraId="14805C08" w14:textId="77777777" w:rsidR="00F35501" w:rsidRPr="001D1425" w:rsidRDefault="00F35501" w:rsidP="00557DDF">
            <w:pPr>
              <w:spacing w:after="0" w:line="240" w:lineRule="auto"/>
              <w:jc w:val="center"/>
              <w:rPr>
                <w:rFonts w:ascii="Times New Roman" w:eastAsia="Times New Roman" w:hAnsi="Times New Roman" w:cs="Times New Roman"/>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tcPr>
          <w:p w14:paraId="7FEF0C0C" w14:textId="70B685A2" w:rsidR="00F35501" w:rsidRPr="001D1425" w:rsidRDefault="009448DE" w:rsidP="00557DDF">
            <w:pPr>
              <w:spacing w:after="0" w:line="240" w:lineRule="auto"/>
              <w:rPr>
                <w:rFonts w:ascii="Times New Roman" w:eastAsia="Times New Roman" w:hAnsi="Times New Roman" w:cs="Times New Roman"/>
                <w:lang w:eastAsia="ru-RU"/>
              </w:rPr>
            </w:pPr>
            <w:r w:rsidRPr="001D1425">
              <w:rPr>
                <w:rStyle w:val="rynqvb"/>
                <w:rFonts w:ascii="Times New Roman" w:hAnsi="Times New Roman" w:cs="Times New Roman"/>
                <w:lang w:val="kk-KZ"/>
              </w:rPr>
              <w:t>Қарағанды ​​облысы, Қарағанды ​​қаласы, аудан Қазыбек би, Бұқар жырау даңғылы, 16 ғимарат</w:t>
            </w:r>
          </w:p>
        </w:tc>
        <w:tc>
          <w:tcPr>
            <w:tcW w:w="1769" w:type="dxa"/>
            <w:vMerge/>
            <w:tcBorders>
              <w:left w:val="nil"/>
              <w:bottom w:val="single" w:sz="4" w:space="0" w:color="auto"/>
              <w:right w:val="single" w:sz="4" w:space="0" w:color="auto"/>
            </w:tcBorders>
            <w:shd w:val="clear" w:color="auto" w:fill="auto"/>
            <w:noWrap/>
            <w:vAlign w:val="bottom"/>
          </w:tcPr>
          <w:p w14:paraId="10AE1A7A" w14:textId="77777777" w:rsidR="00F35501" w:rsidRPr="00E45632" w:rsidRDefault="00F35501" w:rsidP="00557DDF">
            <w:pPr>
              <w:spacing w:after="0" w:line="240" w:lineRule="auto"/>
              <w:jc w:val="center"/>
              <w:rPr>
                <w:rFonts w:ascii="Times New Roman" w:eastAsia="Times New Roman" w:hAnsi="Times New Roman" w:cs="Times New Roman"/>
                <w:lang w:eastAsia="ru-RU"/>
              </w:rPr>
            </w:pPr>
          </w:p>
        </w:tc>
        <w:tc>
          <w:tcPr>
            <w:tcW w:w="2059" w:type="dxa"/>
            <w:tcBorders>
              <w:top w:val="nil"/>
              <w:left w:val="nil"/>
              <w:bottom w:val="single" w:sz="4" w:space="0" w:color="auto"/>
              <w:right w:val="single" w:sz="4" w:space="0" w:color="auto"/>
            </w:tcBorders>
            <w:shd w:val="clear" w:color="auto" w:fill="auto"/>
            <w:vAlign w:val="center"/>
          </w:tcPr>
          <w:p w14:paraId="023A8660" w14:textId="11D25524" w:rsidR="00F35501" w:rsidRPr="005308CA" w:rsidRDefault="00536721" w:rsidP="00557DDF">
            <w:pPr>
              <w:spacing w:after="0" w:line="240" w:lineRule="auto"/>
              <w:jc w:val="center"/>
              <w:rPr>
                <w:rFonts w:ascii="Times New Roman" w:eastAsia="Times New Roman" w:hAnsi="Times New Roman" w:cs="Times New Roman"/>
                <w:lang w:eastAsia="ru-RU"/>
              </w:rPr>
            </w:pPr>
            <w:r w:rsidRPr="005308CA">
              <w:rPr>
                <w:rStyle w:val="rynqvb"/>
                <w:rFonts w:ascii="Times New Roman" w:hAnsi="Times New Roman" w:cs="Times New Roman"/>
                <w:lang w:val="kk-KZ"/>
              </w:rPr>
              <w:t>үлкен</w:t>
            </w:r>
          </w:p>
        </w:tc>
      </w:tr>
      <w:tr w:rsidR="00F35501" w:rsidRPr="00E45632" w14:paraId="7F8960E9"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6A300A2F"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3</w:t>
            </w:r>
          </w:p>
        </w:tc>
        <w:tc>
          <w:tcPr>
            <w:tcW w:w="1824" w:type="dxa"/>
            <w:tcBorders>
              <w:top w:val="nil"/>
              <w:left w:val="nil"/>
              <w:bottom w:val="single" w:sz="4" w:space="0" w:color="auto"/>
              <w:right w:val="single" w:sz="4" w:space="0" w:color="auto"/>
            </w:tcBorders>
            <w:shd w:val="clear" w:color="auto" w:fill="auto"/>
            <w:vAlign w:val="center"/>
            <w:hideMark/>
          </w:tcPr>
          <w:p w14:paraId="50039A18" w14:textId="43182A38"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«Рапид»</w:t>
            </w:r>
            <w:r w:rsidR="00334D8F"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353B6F93"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4434209C" w14:textId="3354A9F3" w:rsidR="00F35501" w:rsidRPr="001D1425" w:rsidRDefault="009448DE" w:rsidP="00557DDF">
            <w:pPr>
              <w:spacing w:after="0" w:line="240" w:lineRule="auto"/>
              <w:rPr>
                <w:rFonts w:ascii="Times New Roman" w:eastAsia="Times New Roman" w:hAnsi="Times New Roman" w:cs="Times New Roman"/>
                <w:color w:val="000000"/>
                <w:lang w:eastAsia="ru-RU"/>
              </w:rPr>
            </w:pPr>
            <w:r w:rsidRPr="001D1425">
              <w:rPr>
                <w:rStyle w:val="rynqvb"/>
                <w:rFonts w:ascii="Times New Roman" w:hAnsi="Times New Roman" w:cs="Times New Roman"/>
                <w:lang w:val="kk-KZ"/>
              </w:rPr>
              <w:t>Қарағанды, Полтавская көшесі, 25 ғимарат</w:t>
            </w:r>
          </w:p>
        </w:tc>
        <w:tc>
          <w:tcPr>
            <w:tcW w:w="1769" w:type="dxa"/>
            <w:tcBorders>
              <w:top w:val="nil"/>
              <w:left w:val="nil"/>
              <w:bottom w:val="single" w:sz="4" w:space="0" w:color="auto"/>
              <w:right w:val="single" w:sz="4" w:space="0" w:color="auto"/>
            </w:tcBorders>
            <w:shd w:val="clear" w:color="auto" w:fill="auto"/>
            <w:noWrap/>
            <w:vAlign w:val="bottom"/>
            <w:hideMark/>
          </w:tcPr>
          <w:p w14:paraId="1ED3E215"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4194F833"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0B029BB1"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vAlign w:val="center"/>
            <w:hideMark/>
          </w:tcPr>
          <w:p w14:paraId="7E1B7CA2" w14:textId="3FBF2944"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кіші</w:t>
            </w:r>
          </w:p>
        </w:tc>
      </w:tr>
      <w:tr w:rsidR="00F35501" w:rsidRPr="00E45632" w14:paraId="12E1D8D8"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5457D9D5"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4</w:t>
            </w:r>
          </w:p>
        </w:tc>
        <w:tc>
          <w:tcPr>
            <w:tcW w:w="1824" w:type="dxa"/>
            <w:tcBorders>
              <w:top w:val="nil"/>
              <w:left w:val="nil"/>
              <w:bottom w:val="single" w:sz="4" w:space="0" w:color="auto"/>
              <w:right w:val="single" w:sz="4" w:space="0" w:color="auto"/>
            </w:tcBorders>
            <w:shd w:val="clear" w:color="auto" w:fill="auto"/>
            <w:vAlign w:val="center"/>
            <w:hideMark/>
          </w:tcPr>
          <w:p w14:paraId="494C9EB7" w14:textId="40626C42"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«Сокур Комир»</w:t>
            </w:r>
            <w:r w:rsidR="00334D8F"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1B71A042"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11DCC48" w14:textId="2ACFA263" w:rsidR="00F35501" w:rsidRPr="001D1425" w:rsidRDefault="009448DE" w:rsidP="00557DDF">
            <w:pPr>
              <w:spacing w:after="0" w:line="240" w:lineRule="auto"/>
              <w:rPr>
                <w:rFonts w:ascii="Times New Roman" w:eastAsia="Times New Roman" w:hAnsi="Times New Roman" w:cs="Times New Roman"/>
                <w:color w:val="000000"/>
                <w:lang w:eastAsia="ru-RU"/>
              </w:rPr>
            </w:pPr>
            <w:r w:rsidRPr="001D1425">
              <w:rPr>
                <w:rStyle w:val="rynqvb"/>
                <w:rFonts w:ascii="Times New Roman" w:hAnsi="Times New Roman" w:cs="Times New Roman"/>
                <w:lang w:val="kk-KZ"/>
              </w:rPr>
              <w:t>Қарағанды ​​облысы, Қарағанды ​​қаласы, Бұқар жырау даңғылы,</w:t>
            </w:r>
            <w:r w:rsidR="001D1425" w:rsidRPr="001D1425">
              <w:rPr>
                <w:rStyle w:val="rynqvb"/>
                <w:rFonts w:ascii="Times New Roman" w:hAnsi="Times New Roman" w:cs="Times New Roman"/>
                <w:lang w:val="kk-KZ"/>
              </w:rPr>
              <w:t>№</w:t>
            </w:r>
            <w:r w:rsidRPr="001D1425">
              <w:rPr>
                <w:rStyle w:val="rynqvb"/>
                <w:rFonts w:ascii="Times New Roman" w:hAnsi="Times New Roman" w:cs="Times New Roman"/>
                <w:lang w:val="kk-KZ"/>
              </w:rPr>
              <w:t xml:space="preserve"> 57/1 ғимарат, 615 каб.</w:t>
            </w:r>
          </w:p>
        </w:tc>
        <w:tc>
          <w:tcPr>
            <w:tcW w:w="1769" w:type="dxa"/>
            <w:tcBorders>
              <w:top w:val="nil"/>
              <w:left w:val="nil"/>
              <w:bottom w:val="single" w:sz="4" w:space="0" w:color="auto"/>
              <w:right w:val="single" w:sz="4" w:space="0" w:color="auto"/>
            </w:tcBorders>
            <w:shd w:val="clear" w:color="auto" w:fill="auto"/>
            <w:noWrap/>
            <w:vAlign w:val="bottom"/>
            <w:hideMark/>
          </w:tcPr>
          <w:p w14:paraId="1F32CADD"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7A9D388E"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7C8F893B"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990A122"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2C826334"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2124912B" w14:textId="6FA874D5"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26A52991"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7D488F1C"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5</w:t>
            </w:r>
          </w:p>
        </w:tc>
        <w:tc>
          <w:tcPr>
            <w:tcW w:w="1824" w:type="dxa"/>
            <w:tcBorders>
              <w:top w:val="nil"/>
              <w:left w:val="nil"/>
              <w:bottom w:val="single" w:sz="4" w:space="0" w:color="auto"/>
              <w:right w:val="single" w:sz="4" w:space="0" w:color="auto"/>
            </w:tcBorders>
            <w:shd w:val="clear" w:color="auto" w:fill="auto"/>
            <w:vAlign w:val="center"/>
            <w:hideMark/>
          </w:tcPr>
          <w:p w14:paraId="63A731A9" w14:textId="1479CBBD"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«Актас Комир»</w:t>
            </w:r>
            <w:r w:rsidR="00334D8F"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2029106A"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422C2941"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қ,</w:t>
            </w:r>
          </w:p>
          <w:p w14:paraId="62677B30" w14:textId="33378465"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к. Бұқар жырау, № 57/1 үй</w:t>
            </w:r>
          </w:p>
        </w:tc>
        <w:tc>
          <w:tcPr>
            <w:tcW w:w="1769" w:type="dxa"/>
            <w:tcBorders>
              <w:top w:val="nil"/>
              <w:left w:val="nil"/>
              <w:bottom w:val="single" w:sz="4" w:space="0" w:color="auto"/>
              <w:right w:val="single" w:sz="4" w:space="0" w:color="auto"/>
            </w:tcBorders>
            <w:shd w:val="clear" w:color="auto" w:fill="auto"/>
            <w:noWrap/>
            <w:vAlign w:val="bottom"/>
            <w:hideMark/>
          </w:tcPr>
          <w:p w14:paraId="36EDC19F"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5A29BACA"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0DEFC2E9"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42150ADC"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C4E65D3" w14:textId="150F5832"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7E5FA004"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29387851"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6</w:t>
            </w:r>
          </w:p>
        </w:tc>
        <w:tc>
          <w:tcPr>
            <w:tcW w:w="1824" w:type="dxa"/>
            <w:tcBorders>
              <w:top w:val="nil"/>
              <w:left w:val="nil"/>
              <w:bottom w:val="single" w:sz="4" w:space="0" w:color="auto"/>
              <w:right w:val="single" w:sz="4" w:space="0" w:color="auto"/>
            </w:tcBorders>
            <w:shd w:val="clear" w:color="auto" w:fill="auto"/>
            <w:vAlign w:val="center"/>
            <w:hideMark/>
          </w:tcPr>
          <w:p w14:paraId="766C90B1" w14:textId="78C60044"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«Sherubai Komir»</w:t>
            </w:r>
            <w:r w:rsidR="00334D8F"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3DF7CB44"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663DB802" w14:textId="1EC5BB11"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облысы, Абай ауданы, Қарабас ауылы, Жамбыл көшесі, құрылыс 3А</w:t>
            </w:r>
          </w:p>
        </w:tc>
        <w:tc>
          <w:tcPr>
            <w:tcW w:w="1769" w:type="dxa"/>
            <w:tcBorders>
              <w:top w:val="nil"/>
              <w:left w:val="nil"/>
              <w:bottom w:val="single" w:sz="4" w:space="0" w:color="auto"/>
              <w:right w:val="single" w:sz="4" w:space="0" w:color="auto"/>
            </w:tcBorders>
            <w:shd w:val="clear" w:color="auto" w:fill="auto"/>
            <w:noWrap/>
            <w:vAlign w:val="bottom"/>
            <w:hideMark/>
          </w:tcPr>
          <w:p w14:paraId="68C9096E"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037B9F99"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38A673DE"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64B7E9D5"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7E927694"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53DC02AD"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A5F8AE1" w14:textId="39E887D9"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33065C18"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358AC831"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7</w:t>
            </w:r>
          </w:p>
        </w:tc>
        <w:tc>
          <w:tcPr>
            <w:tcW w:w="1824" w:type="dxa"/>
            <w:tcBorders>
              <w:top w:val="nil"/>
              <w:left w:val="nil"/>
              <w:bottom w:val="single" w:sz="4" w:space="0" w:color="auto"/>
              <w:right w:val="single" w:sz="4" w:space="0" w:color="auto"/>
            </w:tcBorders>
            <w:shd w:val="clear" w:color="auto" w:fill="auto"/>
            <w:vAlign w:val="center"/>
            <w:hideMark/>
          </w:tcPr>
          <w:p w14:paraId="282EDAB1" w14:textId="13BAC005" w:rsidR="00F35501" w:rsidRPr="001D1425" w:rsidRDefault="00F35501"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b/>
                <w:bCs/>
                <w:color w:val="000000"/>
                <w:lang w:eastAsia="ru-RU"/>
              </w:rPr>
              <w:t>Горнорудная компания «SAT Komir»</w:t>
            </w:r>
            <w:r w:rsidR="00334D8F" w:rsidRPr="001D1425">
              <w:rPr>
                <w:rFonts w:ascii="Times New Roman" w:eastAsia="Times New Roman" w:hAnsi="Times New Roman" w:cs="Times New Roman"/>
                <w:b/>
                <w:bCs/>
                <w:color w:val="000000"/>
                <w:lang w:val="kk-KZ" w:eastAsia="ru-RU"/>
              </w:rPr>
              <w:t xml:space="preserve"> </w:t>
            </w:r>
            <w:r w:rsidR="00E80E28" w:rsidRPr="001D1425">
              <w:rPr>
                <w:rFonts w:ascii="Times New Roman" w:eastAsia="Times New Roman" w:hAnsi="Times New Roman" w:cs="Times New Roman"/>
                <w:b/>
                <w:bCs/>
                <w:color w:val="000000"/>
                <w:lang w:val="kk-KZ" w:eastAsia="ru-RU"/>
              </w:rPr>
              <w:t>АҚ</w:t>
            </w:r>
            <w:r w:rsidRPr="001D1425">
              <w:rPr>
                <w:rFonts w:ascii="Times New Roman" w:eastAsia="Times New Roman" w:hAnsi="Times New Roman" w:cs="Times New Roman"/>
                <w:color w:val="000000"/>
                <w:lang w:eastAsia="ru-RU"/>
              </w:rPr>
              <w:t xml:space="preserve"> </w:t>
            </w:r>
            <w:r w:rsidRPr="001D1425">
              <w:rPr>
                <w:rFonts w:ascii="Times New Roman" w:eastAsia="Times New Roman" w:hAnsi="Times New Roman" w:cs="Times New Roman"/>
                <w:i/>
                <w:iCs/>
                <w:color w:val="000000"/>
                <w:lang w:eastAsia="ru-RU"/>
              </w:rPr>
              <w:t>(</w:t>
            </w:r>
            <w:r w:rsidR="00E80E28" w:rsidRPr="001D1425">
              <w:rPr>
                <w:rFonts w:ascii="Times New Roman" w:eastAsia="Times New Roman" w:hAnsi="Times New Roman" w:cs="Times New Roman"/>
                <w:i/>
                <w:iCs/>
                <w:color w:val="000000"/>
                <w:lang w:val="kk-KZ" w:eastAsia="ru-RU"/>
              </w:rPr>
              <w:t>тағы</w:t>
            </w:r>
            <w:r w:rsidRPr="001D1425">
              <w:rPr>
                <w:rFonts w:ascii="Times New Roman" w:eastAsia="Times New Roman" w:hAnsi="Times New Roman" w:cs="Times New Roman"/>
                <w:i/>
                <w:iCs/>
                <w:color w:val="000000"/>
                <w:lang w:eastAsia="ru-RU"/>
              </w:rPr>
              <w:t xml:space="preserve"> –ГК «SAT Komir»</w:t>
            </w:r>
            <w:r w:rsidR="00E80E28" w:rsidRPr="001D1425">
              <w:rPr>
                <w:rFonts w:ascii="Times New Roman" w:eastAsia="Times New Roman" w:hAnsi="Times New Roman" w:cs="Times New Roman"/>
                <w:i/>
                <w:iCs/>
                <w:color w:val="000000"/>
                <w:lang w:val="kk-KZ" w:eastAsia="ru-RU"/>
              </w:rPr>
              <w:t xml:space="preserve"> АҚ</w:t>
            </w:r>
            <w:r w:rsidRPr="001D1425">
              <w:rPr>
                <w:rFonts w:ascii="Times New Roman" w:eastAsia="Times New Roman" w:hAnsi="Times New Roman" w:cs="Times New Roman"/>
                <w:i/>
                <w:iCs/>
                <w:color w:val="000000"/>
                <w:lang w:eastAsia="ru-RU"/>
              </w:rPr>
              <w:t>)</w:t>
            </w:r>
            <w:r w:rsidRPr="001D1425">
              <w:rPr>
                <w:rFonts w:ascii="Times New Roman" w:eastAsia="Times New Roman" w:hAnsi="Times New Roman" w:cs="Times New Roman"/>
                <w:color w:val="000000"/>
                <w:lang w:eastAsia="ru-RU"/>
              </w:rPr>
              <w:t xml:space="preserve"> </w:t>
            </w:r>
          </w:p>
        </w:tc>
        <w:tc>
          <w:tcPr>
            <w:tcW w:w="1536" w:type="dxa"/>
            <w:tcBorders>
              <w:top w:val="nil"/>
              <w:left w:val="nil"/>
              <w:bottom w:val="single" w:sz="4" w:space="0" w:color="auto"/>
              <w:right w:val="single" w:sz="4" w:space="0" w:color="auto"/>
            </w:tcBorders>
            <w:shd w:val="clear" w:color="auto" w:fill="auto"/>
            <w:hideMark/>
          </w:tcPr>
          <w:p w14:paraId="28887871"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3210D53E"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Бұқар жырау, Қарақұдық,</w:t>
            </w:r>
          </w:p>
          <w:p w14:paraId="16814D1D" w14:textId="4AD180DE"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Набережная көшесі, 5-үй</w:t>
            </w:r>
          </w:p>
        </w:tc>
        <w:tc>
          <w:tcPr>
            <w:tcW w:w="1769" w:type="dxa"/>
            <w:tcBorders>
              <w:top w:val="nil"/>
              <w:left w:val="nil"/>
              <w:bottom w:val="single" w:sz="4" w:space="0" w:color="auto"/>
              <w:right w:val="single" w:sz="4" w:space="0" w:color="auto"/>
            </w:tcBorders>
            <w:shd w:val="clear" w:color="auto" w:fill="auto"/>
            <w:noWrap/>
            <w:vAlign w:val="bottom"/>
            <w:hideMark/>
          </w:tcPr>
          <w:p w14:paraId="7977FEA4"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0B70C0C2"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7F9F8A98"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694EB4C"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3A1382AC"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1988E5F1"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3E9FFC8" w14:textId="5845CBAD"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0E172010"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1607E6A7"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8</w:t>
            </w:r>
          </w:p>
        </w:tc>
        <w:tc>
          <w:tcPr>
            <w:tcW w:w="1824" w:type="dxa"/>
            <w:tcBorders>
              <w:top w:val="nil"/>
              <w:left w:val="nil"/>
              <w:bottom w:val="single" w:sz="4" w:space="0" w:color="auto"/>
              <w:right w:val="single" w:sz="4" w:space="0" w:color="auto"/>
            </w:tcBorders>
            <w:shd w:val="clear" w:color="auto" w:fill="auto"/>
            <w:vAlign w:val="center"/>
            <w:hideMark/>
          </w:tcPr>
          <w:p w14:paraId="482857A7" w14:textId="03CCB89B"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 xml:space="preserve">«Разрез Кузнецкий» </w:t>
            </w:r>
            <w:r w:rsidR="00E80E28" w:rsidRPr="001D1425">
              <w:rPr>
                <w:rFonts w:ascii="Times New Roman" w:eastAsia="Times New Roman" w:hAnsi="Times New Roman" w:cs="Times New Roman"/>
                <w:b/>
                <w:bCs/>
                <w:color w:val="000000"/>
                <w:lang w:val="kk-KZ" w:eastAsia="ru-RU"/>
              </w:rPr>
              <w:t>ЖШС</w:t>
            </w:r>
          </w:p>
        </w:tc>
        <w:tc>
          <w:tcPr>
            <w:tcW w:w="1536" w:type="dxa"/>
            <w:tcBorders>
              <w:top w:val="nil"/>
              <w:left w:val="nil"/>
              <w:bottom w:val="single" w:sz="4" w:space="0" w:color="auto"/>
              <w:right w:val="single" w:sz="4" w:space="0" w:color="auto"/>
            </w:tcBorders>
            <w:shd w:val="clear" w:color="auto" w:fill="auto"/>
            <w:hideMark/>
          </w:tcPr>
          <w:p w14:paraId="4EB78A58"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243224A" w14:textId="4423E1E9"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облысы, Бұқар жырау ауданы, Тоғызқұдық ауылы, 077 есептік квартал, 083,</w:t>
            </w:r>
          </w:p>
        </w:tc>
        <w:tc>
          <w:tcPr>
            <w:tcW w:w="1769" w:type="dxa"/>
            <w:tcBorders>
              <w:top w:val="nil"/>
              <w:left w:val="nil"/>
              <w:bottom w:val="single" w:sz="4" w:space="0" w:color="auto"/>
              <w:right w:val="single" w:sz="4" w:space="0" w:color="auto"/>
            </w:tcBorders>
            <w:shd w:val="clear" w:color="auto" w:fill="auto"/>
            <w:noWrap/>
            <w:vAlign w:val="bottom"/>
            <w:hideMark/>
          </w:tcPr>
          <w:p w14:paraId="1487664C"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296C3D5D"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387AE4C3"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5DA6EDB8"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67FAA6B9"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15DB0337" w14:textId="3D646D44"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536721" w:rsidRPr="00E45632" w14:paraId="6E710DFB"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2835B971"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9</w:t>
            </w:r>
          </w:p>
        </w:tc>
        <w:tc>
          <w:tcPr>
            <w:tcW w:w="1824" w:type="dxa"/>
            <w:tcBorders>
              <w:top w:val="nil"/>
              <w:left w:val="nil"/>
              <w:bottom w:val="single" w:sz="4" w:space="0" w:color="auto"/>
              <w:right w:val="single" w:sz="4" w:space="0" w:color="auto"/>
            </w:tcBorders>
            <w:shd w:val="clear" w:color="auto" w:fill="auto"/>
            <w:vAlign w:val="center"/>
            <w:hideMark/>
          </w:tcPr>
          <w:p w14:paraId="3017DD4C" w14:textId="63B1B642" w:rsidR="00536721" w:rsidRPr="001D1425" w:rsidRDefault="00536721" w:rsidP="00536721">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«Kazakhmys Coal»</w:t>
            </w:r>
            <w:r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1E917DC2"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E8A3065"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Ұлытау облысы,</w:t>
            </w:r>
          </w:p>
          <w:p w14:paraId="166F7E97"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Жезқазған қаласы,</w:t>
            </w:r>
          </w:p>
          <w:p w14:paraId="4E582FE9"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Тимирязев к-сі,</w:t>
            </w:r>
          </w:p>
          <w:p w14:paraId="4E924A73" w14:textId="2832DB4F"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397 үй</w:t>
            </w:r>
          </w:p>
        </w:tc>
        <w:tc>
          <w:tcPr>
            <w:tcW w:w="1769" w:type="dxa"/>
            <w:tcBorders>
              <w:top w:val="nil"/>
              <w:left w:val="nil"/>
              <w:bottom w:val="single" w:sz="4" w:space="0" w:color="auto"/>
              <w:right w:val="single" w:sz="4" w:space="0" w:color="auto"/>
            </w:tcBorders>
            <w:shd w:val="clear" w:color="auto" w:fill="auto"/>
            <w:noWrap/>
            <w:vAlign w:val="bottom"/>
            <w:hideMark/>
          </w:tcPr>
          <w:p w14:paraId="5D3F08D9"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56435C53"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7139C0C7"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4FA59052" w14:textId="77777777" w:rsidR="00536721" w:rsidRPr="00E45632" w:rsidRDefault="00536721" w:rsidP="00536721">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65C91680" w14:textId="208FFC09" w:rsidR="00536721" w:rsidRPr="005308CA" w:rsidRDefault="00536721" w:rsidP="00536721">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536721" w:rsidRPr="00E45632" w14:paraId="4E37CE3B"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02323C17"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lastRenderedPageBreak/>
              <w:t>10</w:t>
            </w:r>
          </w:p>
        </w:tc>
        <w:tc>
          <w:tcPr>
            <w:tcW w:w="1824" w:type="dxa"/>
            <w:tcBorders>
              <w:top w:val="nil"/>
              <w:left w:val="nil"/>
              <w:bottom w:val="single" w:sz="4" w:space="0" w:color="auto"/>
              <w:right w:val="single" w:sz="4" w:space="0" w:color="auto"/>
            </w:tcBorders>
            <w:shd w:val="clear" w:color="auto" w:fill="auto"/>
            <w:vAlign w:val="center"/>
            <w:hideMark/>
          </w:tcPr>
          <w:p w14:paraId="5C37F307" w14:textId="690E6CAC" w:rsidR="00536721" w:rsidRPr="001D1425" w:rsidRDefault="00536721" w:rsidP="00536721">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«Шубарколь комир»</w:t>
            </w:r>
            <w:r w:rsidRPr="001D1425">
              <w:rPr>
                <w:rFonts w:ascii="Times New Roman" w:eastAsia="Times New Roman" w:hAnsi="Times New Roman" w:cs="Times New Roman"/>
                <w:b/>
                <w:bCs/>
                <w:color w:val="000000"/>
                <w:lang w:val="kk-KZ" w:eastAsia="ru-RU"/>
              </w:rPr>
              <w:t xml:space="preserve"> АҚ</w:t>
            </w:r>
          </w:p>
        </w:tc>
        <w:tc>
          <w:tcPr>
            <w:tcW w:w="1536" w:type="dxa"/>
            <w:tcBorders>
              <w:top w:val="nil"/>
              <w:left w:val="nil"/>
              <w:bottom w:val="single" w:sz="4" w:space="0" w:color="auto"/>
              <w:right w:val="single" w:sz="4" w:space="0" w:color="auto"/>
            </w:tcBorders>
            <w:shd w:val="clear" w:color="auto" w:fill="auto"/>
            <w:hideMark/>
          </w:tcPr>
          <w:p w14:paraId="697347FB"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3574AEB7"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қ,</w:t>
            </w:r>
          </w:p>
          <w:p w14:paraId="5EF9D84D" w14:textId="585F73A0"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Асфальтная көшесі, 18 үй</w:t>
            </w:r>
          </w:p>
        </w:tc>
        <w:tc>
          <w:tcPr>
            <w:tcW w:w="1769" w:type="dxa"/>
            <w:vMerge w:val="restart"/>
            <w:tcBorders>
              <w:top w:val="nil"/>
              <w:left w:val="nil"/>
              <w:right w:val="single" w:sz="4" w:space="0" w:color="auto"/>
            </w:tcBorders>
            <w:shd w:val="clear" w:color="auto" w:fill="auto"/>
            <w:noWrap/>
            <w:vAlign w:val="bottom"/>
            <w:hideMark/>
          </w:tcPr>
          <w:p w14:paraId="279D4386" w14:textId="77777777" w:rsidR="00845791" w:rsidRDefault="00845791" w:rsidP="00536721">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 xml:space="preserve">Eurasian </w:t>
            </w:r>
            <w:proofErr w:type="spellStart"/>
            <w:r w:rsidRPr="00E45632">
              <w:rPr>
                <w:rFonts w:ascii="Times New Roman" w:eastAsia="Times New Roman" w:hAnsi="Times New Roman" w:cs="Times New Roman"/>
                <w:lang w:val="en-US" w:eastAsia="ru-RU"/>
              </w:rPr>
              <w:t>Resourses</w:t>
            </w:r>
            <w:proofErr w:type="spellEnd"/>
            <w:r w:rsidRPr="00E45632">
              <w:rPr>
                <w:rFonts w:ascii="Times New Roman" w:eastAsia="Times New Roman" w:hAnsi="Times New Roman" w:cs="Times New Roman"/>
                <w:lang w:val="en-US" w:eastAsia="ru-RU"/>
              </w:rPr>
              <w:t xml:space="preserve"> Group </w:t>
            </w:r>
            <w:proofErr w:type="spellStart"/>
            <w:r w:rsidRPr="00E45632">
              <w:rPr>
                <w:rFonts w:ascii="Times New Roman" w:eastAsia="Times New Roman" w:hAnsi="Times New Roman" w:cs="Times New Roman"/>
                <w:lang w:val="en-US" w:eastAsia="ru-RU"/>
              </w:rPr>
              <w:t>Sarl</w:t>
            </w:r>
            <w:proofErr w:type="spellEnd"/>
            <w:r w:rsidRPr="00E45632">
              <w:rPr>
                <w:rFonts w:ascii="Times New Roman" w:eastAsia="Times New Roman" w:hAnsi="Times New Roman" w:cs="Times New Roman"/>
                <w:lang w:val="en-US" w:eastAsia="ru-RU"/>
              </w:rPr>
              <w:t xml:space="preserve"> (ERG)</w:t>
            </w:r>
          </w:p>
          <w:p w14:paraId="31EBE2EE" w14:textId="5DE7FB37" w:rsidR="00536721" w:rsidRPr="00E45632" w:rsidRDefault="00536721" w:rsidP="00536721">
            <w:pPr>
              <w:spacing w:after="0" w:line="240" w:lineRule="auto"/>
              <w:jc w:val="center"/>
              <w:rPr>
                <w:rFonts w:ascii="Times New Roman" w:eastAsia="Times New Roman" w:hAnsi="Times New Roman" w:cs="Times New Roman"/>
                <w:lang w:val="en-US" w:eastAsia="ru-RU"/>
              </w:rPr>
            </w:pPr>
            <w:r w:rsidRPr="0085471A">
              <w:rPr>
                <w:rFonts w:ascii="Times New Roman" w:eastAsia="Times New Roman" w:hAnsi="Times New Roman" w:cs="Times New Roman"/>
                <w:lang w:eastAsia="ru-RU"/>
              </w:rPr>
              <w:t>тұлғалар тобы</w:t>
            </w:r>
            <w:r>
              <w:rPr>
                <w:rFonts w:ascii="Times New Roman" w:eastAsia="Times New Roman" w:hAnsi="Times New Roman" w:cs="Times New Roman"/>
                <w:lang w:val="kk-KZ" w:eastAsia="ru-RU"/>
              </w:rPr>
              <w:t xml:space="preserve"> </w:t>
            </w:r>
            <w:r w:rsidRPr="00E45632">
              <w:rPr>
                <w:rFonts w:ascii="Times New Roman" w:eastAsia="Times New Roman" w:hAnsi="Times New Roman" w:cs="Times New Roman"/>
                <w:lang w:val="en-US" w:eastAsia="ru-RU"/>
              </w:rPr>
              <w:t>*</w:t>
            </w:r>
          </w:p>
          <w:p w14:paraId="416D9FF3"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259DFECD"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3944C9ED" w14:textId="77777777" w:rsidR="00536721" w:rsidRPr="00E45632" w:rsidRDefault="00536721" w:rsidP="00536721">
            <w:pPr>
              <w:spacing w:after="0" w:line="240" w:lineRule="auto"/>
              <w:jc w:val="center"/>
              <w:rPr>
                <w:rFonts w:ascii="Times New Roman" w:eastAsia="Times New Roman" w:hAnsi="Times New Roman" w:cs="Times New Roman"/>
                <w:color w:val="000000"/>
                <w:lang w:val="en-US" w:eastAsia="ru-RU"/>
              </w:rPr>
            </w:pPr>
          </w:p>
        </w:tc>
        <w:tc>
          <w:tcPr>
            <w:tcW w:w="2059" w:type="dxa"/>
            <w:tcBorders>
              <w:top w:val="nil"/>
              <w:left w:val="nil"/>
              <w:bottom w:val="single" w:sz="4" w:space="0" w:color="auto"/>
              <w:right w:val="single" w:sz="4" w:space="0" w:color="auto"/>
            </w:tcBorders>
            <w:shd w:val="clear" w:color="auto" w:fill="auto"/>
            <w:hideMark/>
          </w:tcPr>
          <w:p w14:paraId="5F7608AD" w14:textId="68EDB47E" w:rsidR="00536721" w:rsidRPr="005308CA" w:rsidRDefault="00536721" w:rsidP="00536721">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536721" w:rsidRPr="00E45632" w14:paraId="6574A7BE"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4DEF912A"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11</w:t>
            </w:r>
          </w:p>
        </w:tc>
        <w:tc>
          <w:tcPr>
            <w:tcW w:w="1824" w:type="dxa"/>
            <w:tcBorders>
              <w:top w:val="nil"/>
              <w:left w:val="nil"/>
              <w:bottom w:val="single" w:sz="4" w:space="0" w:color="auto"/>
              <w:right w:val="single" w:sz="4" w:space="0" w:color="auto"/>
            </w:tcBorders>
            <w:shd w:val="clear" w:color="auto" w:fill="auto"/>
            <w:vAlign w:val="center"/>
            <w:hideMark/>
          </w:tcPr>
          <w:p w14:paraId="7AA0C907" w14:textId="1E6E5066" w:rsidR="00536721" w:rsidRPr="001D1425" w:rsidRDefault="00536721" w:rsidP="00536721">
            <w:pPr>
              <w:spacing w:after="0" w:line="240" w:lineRule="auto"/>
              <w:ind w:right="-102"/>
              <w:rPr>
                <w:rFonts w:ascii="Times New Roman" w:eastAsia="Times New Roman" w:hAnsi="Times New Roman" w:cs="Times New Roman"/>
                <w:color w:val="000000"/>
                <w:lang w:val="kk-KZ" w:eastAsia="ru-RU"/>
              </w:rPr>
            </w:pPr>
            <w:r w:rsidRPr="001D1425">
              <w:rPr>
                <w:rFonts w:ascii="Times New Roman" w:eastAsia="Times New Roman" w:hAnsi="Times New Roman" w:cs="Times New Roman"/>
                <w:b/>
                <w:bCs/>
                <w:color w:val="000000"/>
                <w:lang w:eastAsia="ru-RU"/>
              </w:rPr>
              <w:t>«Евроазиатская энергетическая корпорация»</w:t>
            </w:r>
            <w:r w:rsidRPr="001D1425">
              <w:rPr>
                <w:rFonts w:ascii="Times New Roman" w:eastAsia="Times New Roman" w:hAnsi="Times New Roman" w:cs="Times New Roman"/>
                <w:color w:val="000000"/>
                <w:lang w:eastAsia="ru-RU"/>
              </w:rPr>
              <w:t xml:space="preserve"> </w:t>
            </w:r>
            <w:r w:rsidRPr="001D1425">
              <w:rPr>
                <w:rFonts w:ascii="Times New Roman" w:eastAsia="Times New Roman" w:hAnsi="Times New Roman" w:cs="Times New Roman"/>
                <w:color w:val="000000"/>
                <w:lang w:val="kk-KZ" w:eastAsia="ru-RU"/>
              </w:rPr>
              <w:t xml:space="preserve"> АҚ</w:t>
            </w:r>
          </w:p>
        </w:tc>
        <w:tc>
          <w:tcPr>
            <w:tcW w:w="1536" w:type="dxa"/>
            <w:tcBorders>
              <w:top w:val="nil"/>
              <w:left w:val="nil"/>
              <w:bottom w:val="single" w:sz="4" w:space="0" w:color="auto"/>
              <w:right w:val="single" w:sz="4" w:space="0" w:color="auto"/>
            </w:tcBorders>
            <w:shd w:val="clear" w:color="auto" w:fill="auto"/>
            <w:hideMark/>
          </w:tcPr>
          <w:p w14:paraId="054D0A68"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03757F49"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Павлодар облысы, Ақсу қаласы,</w:t>
            </w:r>
          </w:p>
          <w:p w14:paraId="2700D56D" w14:textId="4DA0BE87" w:rsidR="00536721" w:rsidRPr="001D1425" w:rsidRDefault="00536721" w:rsidP="00536721">
            <w:pPr>
              <w:spacing w:after="0" w:line="240" w:lineRule="auto"/>
              <w:ind w:right="-105"/>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Промышленная көшесі, зд. 60</w:t>
            </w:r>
          </w:p>
        </w:tc>
        <w:tc>
          <w:tcPr>
            <w:tcW w:w="1769" w:type="dxa"/>
            <w:vMerge/>
            <w:tcBorders>
              <w:left w:val="nil"/>
              <w:bottom w:val="single" w:sz="4" w:space="0" w:color="auto"/>
              <w:right w:val="single" w:sz="4" w:space="0" w:color="auto"/>
            </w:tcBorders>
            <w:shd w:val="clear" w:color="auto" w:fill="auto"/>
            <w:noWrap/>
            <w:vAlign w:val="bottom"/>
            <w:hideMark/>
          </w:tcPr>
          <w:p w14:paraId="66088259" w14:textId="77777777" w:rsidR="00536721" w:rsidRPr="00E45632" w:rsidRDefault="00536721" w:rsidP="00536721">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3D0AE15E" w14:textId="5D2C3F92" w:rsidR="00536721" w:rsidRPr="005308CA" w:rsidRDefault="00536721" w:rsidP="00536721">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1D1425" w:rsidRPr="00E45632" w14:paraId="20125617"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475400A2" w14:textId="77777777" w:rsidR="001D1425" w:rsidRPr="001D1425" w:rsidRDefault="001D1425" w:rsidP="001D1425">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12</w:t>
            </w:r>
          </w:p>
        </w:tc>
        <w:tc>
          <w:tcPr>
            <w:tcW w:w="1824" w:type="dxa"/>
            <w:tcBorders>
              <w:top w:val="nil"/>
              <w:left w:val="nil"/>
              <w:bottom w:val="single" w:sz="4" w:space="0" w:color="auto"/>
              <w:right w:val="single" w:sz="4" w:space="0" w:color="auto"/>
            </w:tcBorders>
            <w:shd w:val="clear" w:color="auto" w:fill="auto"/>
            <w:vAlign w:val="center"/>
            <w:hideMark/>
          </w:tcPr>
          <w:p w14:paraId="7CA9342B" w14:textId="26E6E530" w:rsidR="001D1425" w:rsidRPr="001D1425" w:rsidRDefault="001D1425" w:rsidP="001D1425">
            <w:pPr>
              <w:spacing w:after="0" w:line="240" w:lineRule="auto"/>
              <w:rPr>
                <w:rFonts w:ascii="Times New Roman" w:eastAsia="Times New Roman" w:hAnsi="Times New Roman" w:cs="Times New Roman"/>
                <w:b/>
                <w:bCs/>
                <w:color w:val="000000"/>
                <w:lang w:eastAsia="ru-RU"/>
              </w:rPr>
            </w:pPr>
            <w:r w:rsidRPr="001D1425">
              <w:rPr>
                <w:rFonts w:ascii="Times New Roman" w:eastAsia="Times New Roman" w:hAnsi="Times New Roman" w:cs="Times New Roman"/>
                <w:b/>
                <w:bCs/>
                <w:color w:val="000000"/>
                <w:lang w:eastAsia="ru-RU"/>
              </w:rPr>
              <w:t>«Шубарколь премиум»</w:t>
            </w:r>
            <w:r w:rsidRPr="001D1425">
              <w:rPr>
                <w:rFonts w:ascii="Times New Roman" w:eastAsia="Times New Roman" w:hAnsi="Times New Roman" w:cs="Times New Roman"/>
                <w:b/>
                <w:bCs/>
                <w:color w:val="000000"/>
                <w:lang w:val="kk-KZ" w:eastAsia="ru-RU"/>
              </w:rPr>
              <w:t xml:space="preserve"> АҚ</w:t>
            </w:r>
            <w:r w:rsidRPr="001D1425">
              <w:rPr>
                <w:rFonts w:ascii="Times New Roman" w:eastAsia="Times New Roman" w:hAnsi="Times New Roman" w:cs="Times New Roman"/>
                <w:b/>
                <w:bCs/>
                <w:color w:val="000000"/>
                <w:lang w:eastAsia="ru-RU"/>
              </w:rPr>
              <w:t>*</w:t>
            </w:r>
          </w:p>
        </w:tc>
        <w:tc>
          <w:tcPr>
            <w:tcW w:w="1536" w:type="dxa"/>
            <w:tcBorders>
              <w:top w:val="nil"/>
              <w:left w:val="nil"/>
              <w:bottom w:val="single" w:sz="4" w:space="0" w:color="auto"/>
              <w:right w:val="single" w:sz="4" w:space="0" w:color="auto"/>
            </w:tcBorders>
            <w:shd w:val="clear" w:color="auto" w:fill="auto"/>
            <w:hideMark/>
          </w:tcPr>
          <w:p w14:paraId="0243565A" w14:textId="77777777" w:rsidR="001D1425" w:rsidRPr="001D1425" w:rsidRDefault="001D1425" w:rsidP="001D1425">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06446B28"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Қазыбек би атындағы аудан,</w:t>
            </w:r>
          </w:p>
          <w:p w14:paraId="09CF8579"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қ,</w:t>
            </w:r>
          </w:p>
          <w:p w14:paraId="1116DD01" w14:textId="79401F50"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к. Бұқар жырау, 705 кеңсе, 49/6 құрылыс</w:t>
            </w:r>
          </w:p>
        </w:tc>
        <w:tc>
          <w:tcPr>
            <w:tcW w:w="1769" w:type="dxa"/>
            <w:tcBorders>
              <w:top w:val="nil"/>
              <w:left w:val="nil"/>
              <w:bottom w:val="single" w:sz="4" w:space="0" w:color="auto"/>
              <w:right w:val="single" w:sz="4" w:space="0" w:color="auto"/>
            </w:tcBorders>
            <w:shd w:val="clear" w:color="auto" w:fill="auto"/>
            <w:noWrap/>
            <w:vAlign w:val="bottom"/>
            <w:hideMark/>
          </w:tcPr>
          <w:p w14:paraId="35292131"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05EB26A0"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p>
          <w:p w14:paraId="29358917"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p>
          <w:p w14:paraId="05D8FD58" w14:textId="77777777" w:rsidR="001D1425" w:rsidRPr="00E45632" w:rsidRDefault="001D1425" w:rsidP="001D1425">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707BBF1B" w14:textId="77777777" w:rsidR="001D1425" w:rsidRPr="005308CA" w:rsidRDefault="001D1425" w:rsidP="001D1425">
            <w:pPr>
              <w:spacing w:after="0" w:line="240" w:lineRule="auto"/>
              <w:jc w:val="center"/>
              <w:rPr>
                <w:rFonts w:ascii="Times New Roman" w:eastAsia="Times New Roman" w:hAnsi="Times New Roman" w:cs="Times New Roman"/>
                <w:color w:val="000000"/>
                <w:lang w:eastAsia="ru-RU"/>
              </w:rPr>
            </w:pPr>
          </w:p>
          <w:p w14:paraId="565F5A1B" w14:textId="77777777" w:rsidR="001D1425" w:rsidRPr="005308CA" w:rsidRDefault="001D1425" w:rsidP="001D1425">
            <w:pPr>
              <w:spacing w:after="0" w:line="240" w:lineRule="auto"/>
              <w:jc w:val="center"/>
              <w:rPr>
                <w:rFonts w:ascii="Times New Roman" w:eastAsia="Times New Roman" w:hAnsi="Times New Roman" w:cs="Times New Roman"/>
                <w:color w:val="000000"/>
                <w:lang w:eastAsia="ru-RU"/>
              </w:rPr>
            </w:pPr>
          </w:p>
          <w:p w14:paraId="23109BD8" w14:textId="77777777" w:rsidR="001D1425" w:rsidRPr="005308CA" w:rsidRDefault="001D1425" w:rsidP="001D1425">
            <w:pPr>
              <w:spacing w:after="0" w:line="240" w:lineRule="auto"/>
              <w:jc w:val="center"/>
              <w:rPr>
                <w:rFonts w:ascii="Times New Roman" w:eastAsia="Times New Roman" w:hAnsi="Times New Roman" w:cs="Times New Roman"/>
                <w:color w:val="000000"/>
                <w:lang w:eastAsia="ru-RU"/>
              </w:rPr>
            </w:pPr>
          </w:p>
          <w:p w14:paraId="4F3785BC" w14:textId="71DF46F4" w:rsidR="001D1425" w:rsidRPr="005308CA" w:rsidRDefault="00536721" w:rsidP="001D1425">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F35501" w:rsidRPr="00E45632" w14:paraId="38CB1074"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7A7D6D32"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13</w:t>
            </w:r>
          </w:p>
        </w:tc>
        <w:tc>
          <w:tcPr>
            <w:tcW w:w="1824" w:type="dxa"/>
            <w:tcBorders>
              <w:top w:val="nil"/>
              <w:left w:val="nil"/>
              <w:bottom w:val="single" w:sz="4" w:space="0" w:color="auto"/>
              <w:right w:val="single" w:sz="4" w:space="0" w:color="auto"/>
            </w:tcBorders>
            <w:shd w:val="clear" w:color="auto" w:fill="auto"/>
            <w:vAlign w:val="center"/>
            <w:hideMark/>
          </w:tcPr>
          <w:p w14:paraId="38D303E3" w14:textId="7482607C"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 xml:space="preserve">«Транскомир» </w:t>
            </w:r>
            <w:r w:rsidR="00E80E28" w:rsidRPr="001D1425">
              <w:rPr>
                <w:rFonts w:ascii="Times New Roman" w:eastAsia="Times New Roman" w:hAnsi="Times New Roman" w:cs="Times New Roman"/>
                <w:b/>
                <w:bCs/>
                <w:color w:val="000000"/>
                <w:lang w:val="kk-KZ" w:eastAsia="ru-RU"/>
              </w:rPr>
              <w:t>ЖШС</w:t>
            </w:r>
          </w:p>
        </w:tc>
        <w:tc>
          <w:tcPr>
            <w:tcW w:w="1536" w:type="dxa"/>
            <w:tcBorders>
              <w:top w:val="nil"/>
              <w:left w:val="nil"/>
              <w:bottom w:val="single" w:sz="4" w:space="0" w:color="auto"/>
              <w:right w:val="single" w:sz="4" w:space="0" w:color="auto"/>
            </w:tcBorders>
            <w:shd w:val="clear" w:color="auto" w:fill="auto"/>
            <w:hideMark/>
          </w:tcPr>
          <w:p w14:paraId="1248E486"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5ABF93D"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облысы,</w:t>
            </w:r>
          </w:p>
          <w:p w14:paraId="618598B0"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қ,</w:t>
            </w:r>
          </w:p>
          <w:p w14:paraId="1BCD159C" w14:textId="5D3F77C5"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Пассажирская көшесі, 12</w:t>
            </w:r>
          </w:p>
        </w:tc>
        <w:tc>
          <w:tcPr>
            <w:tcW w:w="1769" w:type="dxa"/>
            <w:tcBorders>
              <w:top w:val="nil"/>
              <w:left w:val="nil"/>
              <w:bottom w:val="single" w:sz="4" w:space="0" w:color="auto"/>
              <w:right w:val="single" w:sz="4" w:space="0" w:color="auto"/>
            </w:tcBorders>
            <w:shd w:val="clear" w:color="auto" w:fill="auto"/>
            <w:noWrap/>
            <w:vAlign w:val="bottom"/>
            <w:hideMark/>
          </w:tcPr>
          <w:p w14:paraId="25C2C8B5"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3C9A82B9"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0E95CB2D"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3A03A44"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54E81007"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65BBC7C3"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6FEB8144" w14:textId="29F58E40"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58EE115F"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61430AA1"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14</w:t>
            </w:r>
          </w:p>
        </w:tc>
        <w:tc>
          <w:tcPr>
            <w:tcW w:w="1824" w:type="dxa"/>
            <w:tcBorders>
              <w:top w:val="nil"/>
              <w:left w:val="nil"/>
              <w:bottom w:val="single" w:sz="4" w:space="0" w:color="auto"/>
              <w:right w:val="single" w:sz="4" w:space="0" w:color="auto"/>
            </w:tcBorders>
            <w:shd w:val="clear" w:color="auto" w:fill="auto"/>
            <w:vAlign w:val="center"/>
            <w:hideMark/>
          </w:tcPr>
          <w:p w14:paraId="63FBB02E" w14:textId="620FEB09"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«СТС-1»</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49A2D1EA"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36DE318"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облысы, Әлихан Бөкейханов атындағы аудан,</w:t>
            </w:r>
          </w:p>
          <w:p w14:paraId="065BEBDB" w14:textId="59AE0641"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қ., Солтүстік өндірістік аймақ, 102 есептік квартал, 17 құрылыс</w:t>
            </w:r>
          </w:p>
        </w:tc>
        <w:tc>
          <w:tcPr>
            <w:tcW w:w="1769" w:type="dxa"/>
            <w:tcBorders>
              <w:top w:val="nil"/>
              <w:left w:val="nil"/>
              <w:bottom w:val="single" w:sz="4" w:space="0" w:color="auto"/>
              <w:right w:val="single" w:sz="4" w:space="0" w:color="auto"/>
            </w:tcBorders>
            <w:shd w:val="clear" w:color="auto" w:fill="auto"/>
            <w:noWrap/>
            <w:vAlign w:val="bottom"/>
            <w:hideMark/>
          </w:tcPr>
          <w:p w14:paraId="0F73EEFA"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6DA3AC0F"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3B0CA0FA"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6E887574"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040ECCCB"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46D33FB8"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140439F"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096EF312"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006FB7E2" w14:textId="38E4FFF7"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1D1425" w:rsidRPr="00E45632" w14:paraId="03FE39FE"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401D5329" w14:textId="77777777" w:rsidR="001D1425" w:rsidRPr="001D1425" w:rsidRDefault="001D1425" w:rsidP="001D1425">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15</w:t>
            </w:r>
          </w:p>
        </w:tc>
        <w:tc>
          <w:tcPr>
            <w:tcW w:w="1824" w:type="dxa"/>
            <w:tcBorders>
              <w:top w:val="nil"/>
              <w:left w:val="nil"/>
              <w:bottom w:val="single" w:sz="4" w:space="0" w:color="auto"/>
              <w:right w:val="single" w:sz="4" w:space="0" w:color="auto"/>
            </w:tcBorders>
            <w:shd w:val="clear" w:color="auto" w:fill="auto"/>
            <w:vAlign w:val="center"/>
            <w:hideMark/>
          </w:tcPr>
          <w:p w14:paraId="400C358B" w14:textId="67570807" w:rsidR="001D1425" w:rsidRPr="001D1425" w:rsidRDefault="001D1425" w:rsidP="001D1425">
            <w:pPr>
              <w:spacing w:after="0" w:line="240" w:lineRule="auto"/>
              <w:rPr>
                <w:rFonts w:ascii="Times New Roman" w:eastAsia="Times New Roman" w:hAnsi="Times New Roman" w:cs="Times New Roman"/>
                <w:b/>
                <w:bCs/>
                <w:color w:val="000000"/>
                <w:lang w:eastAsia="ru-RU"/>
              </w:rPr>
            </w:pPr>
            <w:r w:rsidRPr="001D1425">
              <w:rPr>
                <w:rFonts w:ascii="Times New Roman" w:eastAsia="Times New Roman" w:hAnsi="Times New Roman" w:cs="Times New Roman"/>
                <w:b/>
                <w:bCs/>
                <w:color w:val="000000"/>
                <w:lang w:eastAsia="ru-RU"/>
              </w:rPr>
              <w:t xml:space="preserve">«Эдельвейс+»  </w:t>
            </w:r>
            <w:r w:rsidRPr="001D1425">
              <w:rPr>
                <w:rFonts w:ascii="Times New Roman" w:eastAsia="Times New Roman" w:hAnsi="Times New Roman" w:cs="Times New Roman"/>
                <w:b/>
                <w:bCs/>
                <w:color w:val="000000"/>
                <w:lang w:val="kk-KZ" w:eastAsia="ru-RU"/>
              </w:rPr>
              <w:t>ЖШС</w:t>
            </w:r>
            <w:r w:rsidRPr="001D1425">
              <w:rPr>
                <w:rFonts w:ascii="Times New Roman" w:eastAsia="Times New Roman" w:hAnsi="Times New Roman" w:cs="Times New Roman"/>
                <w:b/>
                <w:bCs/>
                <w:color w:val="000000"/>
                <w:lang w:eastAsia="ru-RU"/>
              </w:rPr>
              <w:t xml:space="preserve"> </w:t>
            </w:r>
          </w:p>
        </w:tc>
        <w:tc>
          <w:tcPr>
            <w:tcW w:w="1536" w:type="dxa"/>
            <w:tcBorders>
              <w:top w:val="nil"/>
              <w:left w:val="nil"/>
              <w:bottom w:val="single" w:sz="4" w:space="0" w:color="auto"/>
              <w:right w:val="single" w:sz="4" w:space="0" w:color="auto"/>
            </w:tcBorders>
            <w:shd w:val="clear" w:color="auto" w:fill="auto"/>
            <w:hideMark/>
          </w:tcPr>
          <w:p w14:paraId="2F6EF3AF" w14:textId="77777777" w:rsidR="001D1425" w:rsidRPr="001D1425" w:rsidRDefault="001D1425" w:rsidP="001D1425">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hideMark/>
          </w:tcPr>
          <w:p w14:paraId="4E87406A" w14:textId="3CE653AC"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hAnsi="Times New Roman" w:cs="Times New Roman"/>
              </w:rPr>
              <w:t>Қарағанды облысы, Қарағанды қаласы, Пассажирская көшесі, 12-үй</w:t>
            </w:r>
          </w:p>
        </w:tc>
        <w:tc>
          <w:tcPr>
            <w:tcW w:w="1769" w:type="dxa"/>
            <w:tcBorders>
              <w:top w:val="nil"/>
              <w:left w:val="nil"/>
              <w:bottom w:val="single" w:sz="4" w:space="0" w:color="auto"/>
              <w:right w:val="single" w:sz="4" w:space="0" w:color="auto"/>
            </w:tcBorders>
            <w:shd w:val="clear" w:color="auto" w:fill="auto"/>
            <w:noWrap/>
            <w:vAlign w:val="bottom"/>
            <w:hideMark/>
          </w:tcPr>
          <w:p w14:paraId="35BEF30F"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797F4409"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p>
          <w:p w14:paraId="22621950"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p>
          <w:p w14:paraId="2871D846" w14:textId="77777777" w:rsidR="001D1425" w:rsidRPr="00E45632" w:rsidRDefault="001D1425" w:rsidP="001D1425">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3282B079" w14:textId="77777777" w:rsidR="001D1425" w:rsidRPr="005308CA" w:rsidRDefault="001D1425" w:rsidP="001D1425">
            <w:pPr>
              <w:spacing w:after="0" w:line="240" w:lineRule="auto"/>
              <w:jc w:val="center"/>
              <w:rPr>
                <w:rFonts w:ascii="Times New Roman" w:eastAsia="Times New Roman" w:hAnsi="Times New Roman" w:cs="Times New Roman"/>
                <w:color w:val="000000"/>
                <w:lang w:eastAsia="ru-RU"/>
              </w:rPr>
            </w:pPr>
          </w:p>
          <w:p w14:paraId="5AB8F0E4" w14:textId="33276D75" w:rsidR="001D1425" w:rsidRPr="005308CA" w:rsidRDefault="005308CA" w:rsidP="001D1425">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1D1425" w:rsidRPr="00E45632" w14:paraId="5896017F"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4B036C9C" w14:textId="77777777" w:rsidR="001D1425" w:rsidRPr="001D1425" w:rsidRDefault="001D1425" w:rsidP="001D1425">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16</w:t>
            </w:r>
          </w:p>
        </w:tc>
        <w:tc>
          <w:tcPr>
            <w:tcW w:w="1824" w:type="dxa"/>
            <w:tcBorders>
              <w:top w:val="nil"/>
              <w:left w:val="nil"/>
              <w:bottom w:val="single" w:sz="4" w:space="0" w:color="auto"/>
              <w:right w:val="single" w:sz="4" w:space="0" w:color="auto"/>
            </w:tcBorders>
            <w:shd w:val="clear" w:color="auto" w:fill="auto"/>
            <w:vAlign w:val="center"/>
            <w:hideMark/>
          </w:tcPr>
          <w:p w14:paraId="5D6A845F" w14:textId="2D671A73" w:rsidR="001D1425" w:rsidRPr="001D1425" w:rsidRDefault="001D1425" w:rsidP="001D1425">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«Сарыарка- ENERGY»</w:t>
            </w:r>
            <w:r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5A651956" w14:textId="77777777" w:rsidR="001D1425" w:rsidRPr="001D1425" w:rsidRDefault="001D1425" w:rsidP="001D1425">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hideMark/>
          </w:tcPr>
          <w:p w14:paraId="7389D680" w14:textId="7D7B2742"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hAnsi="Times New Roman" w:cs="Times New Roman"/>
              </w:rPr>
              <w:t>Қарағанды облысы, Қарағанды қаласы, Шәкіров көшесі, 33/1-үй</w:t>
            </w:r>
          </w:p>
        </w:tc>
        <w:tc>
          <w:tcPr>
            <w:tcW w:w="1769" w:type="dxa"/>
            <w:tcBorders>
              <w:top w:val="nil"/>
              <w:left w:val="nil"/>
              <w:bottom w:val="single" w:sz="4" w:space="0" w:color="auto"/>
              <w:right w:val="single" w:sz="4" w:space="0" w:color="auto"/>
            </w:tcBorders>
            <w:shd w:val="clear" w:color="auto" w:fill="auto"/>
            <w:noWrap/>
            <w:vAlign w:val="bottom"/>
            <w:hideMark/>
          </w:tcPr>
          <w:p w14:paraId="09F6D9AD"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5E0967FC"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p>
          <w:p w14:paraId="29E719D9" w14:textId="77777777" w:rsidR="001D1425" w:rsidRPr="00E45632" w:rsidRDefault="001D1425" w:rsidP="001D1425">
            <w:pPr>
              <w:spacing w:after="0" w:line="240" w:lineRule="auto"/>
              <w:jc w:val="center"/>
              <w:rPr>
                <w:rFonts w:ascii="Times New Roman" w:eastAsia="Times New Roman" w:hAnsi="Times New Roman" w:cs="Times New Roman"/>
                <w:lang w:val="en-US" w:eastAsia="ru-RU"/>
              </w:rPr>
            </w:pPr>
          </w:p>
          <w:p w14:paraId="21D75182" w14:textId="77777777" w:rsidR="001D1425" w:rsidRPr="00E45632" w:rsidRDefault="001D1425" w:rsidP="001D1425">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5C5E9A21" w14:textId="77777777" w:rsidR="001D1425" w:rsidRPr="005308CA" w:rsidRDefault="001D1425" w:rsidP="001D1425">
            <w:pPr>
              <w:spacing w:after="0" w:line="240" w:lineRule="auto"/>
              <w:jc w:val="center"/>
              <w:rPr>
                <w:rFonts w:ascii="Times New Roman" w:eastAsia="Times New Roman" w:hAnsi="Times New Roman" w:cs="Times New Roman"/>
                <w:color w:val="000000"/>
                <w:lang w:eastAsia="ru-RU"/>
              </w:rPr>
            </w:pPr>
          </w:p>
          <w:p w14:paraId="344BBCC8" w14:textId="24430C92" w:rsidR="001D1425" w:rsidRPr="005308CA" w:rsidRDefault="005308CA" w:rsidP="001D1425">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536721" w:rsidRPr="00E45632" w14:paraId="7AE6EACA"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0DC451DC"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17</w:t>
            </w:r>
          </w:p>
        </w:tc>
        <w:tc>
          <w:tcPr>
            <w:tcW w:w="1824" w:type="dxa"/>
            <w:tcBorders>
              <w:top w:val="nil"/>
              <w:left w:val="nil"/>
              <w:bottom w:val="single" w:sz="4" w:space="0" w:color="auto"/>
              <w:right w:val="single" w:sz="4" w:space="0" w:color="auto"/>
            </w:tcBorders>
            <w:shd w:val="clear" w:color="auto" w:fill="auto"/>
            <w:vAlign w:val="center"/>
            <w:hideMark/>
          </w:tcPr>
          <w:p w14:paraId="3F852DE7" w14:textId="21726C12" w:rsidR="00536721" w:rsidRPr="001D1425" w:rsidRDefault="00536721" w:rsidP="00536721">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«Богатырь Комир»</w:t>
            </w:r>
            <w:r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733ECD9B"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5043F8A7"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Павлодар облысы, Екібастұз қаласы,</w:t>
            </w:r>
          </w:p>
          <w:p w14:paraId="4B62B994" w14:textId="5AA6F848"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Бауыржан Момышұлы көшесі 23</w:t>
            </w:r>
          </w:p>
        </w:tc>
        <w:tc>
          <w:tcPr>
            <w:tcW w:w="1769" w:type="dxa"/>
            <w:tcBorders>
              <w:top w:val="nil"/>
              <w:left w:val="nil"/>
              <w:bottom w:val="single" w:sz="4" w:space="0" w:color="auto"/>
              <w:right w:val="single" w:sz="4" w:space="0" w:color="auto"/>
            </w:tcBorders>
            <w:shd w:val="clear" w:color="auto" w:fill="auto"/>
            <w:noWrap/>
            <w:vAlign w:val="bottom"/>
            <w:hideMark/>
          </w:tcPr>
          <w:p w14:paraId="25764FCA"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46DFB6DF"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0F777596"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74E6B688" w14:textId="77777777" w:rsidR="00536721" w:rsidRPr="00E45632" w:rsidRDefault="00536721" w:rsidP="00536721">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52F0CCA0" w14:textId="0E1DDFE7" w:rsidR="00536721" w:rsidRPr="005308CA" w:rsidRDefault="00536721" w:rsidP="00536721">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536721" w:rsidRPr="00E45632" w14:paraId="0E511486"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07CA5154"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18</w:t>
            </w:r>
          </w:p>
        </w:tc>
        <w:tc>
          <w:tcPr>
            <w:tcW w:w="1824" w:type="dxa"/>
            <w:tcBorders>
              <w:top w:val="nil"/>
              <w:left w:val="nil"/>
              <w:bottom w:val="single" w:sz="4" w:space="0" w:color="auto"/>
              <w:right w:val="single" w:sz="4" w:space="0" w:color="auto"/>
            </w:tcBorders>
            <w:shd w:val="clear" w:color="auto" w:fill="auto"/>
            <w:vAlign w:val="center"/>
            <w:hideMark/>
          </w:tcPr>
          <w:p w14:paraId="779EC66C" w14:textId="55125668" w:rsidR="00536721" w:rsidRPr="001D1425" w:rsidRDefault="00536721" w:rsidP="00536721">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«Ангренсор Энерго»</w:t>
            </w:r>
            <w:r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212F254E"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5420526A" w14:textId="77777777" w:rsidR="00536721" w:rsidRPr="001D1425" w:rsidRDefault="00536721" w:rsidP="00536721">
            <w:pPr>
              <w:spacing w:after="0" w:line="240" w:lineRule="auto"/>
              <w:ind w:right="-105"/>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Павлодар облысы, Екібастұз қаласы,</w:t>
            </w:r>
          </w:p>
          <w:p w14:paraId="28B6F5C8" w14:textId="770691E2" w:rsidR="00536721" w:rsidRPr="001D1425" w:rsidRDefault="00536721" w:rsidP="00536721">
            <w:pPr>
              <w:spacing w:after="0" w:line="240" w:lineRule="auto"/>
              <w:ind w:right="-105"/>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Қонаев к-сі 15Б</w:t>
            </w:r>
          </w:p>
        </w:tc>
        <w:tc>
          <w:tcPr>
            <w:tcW w:w="1769" w:type="dxa"/>
            <w:tcBorders>
              <w:top w:val="nil"/>
              <w:left w:val="nil"/>
              <w:bottom w:val="single" w:sz="4" w:space="0" w:color="auto"/>
              <w:right w:val="single" w:sz="4" w:space="0" w:color="auto"/>
            </w:tcBorders>
            <w:shd w:val="clear" w:color="auto" w:fill="auto"/>
            <w:noWrap/>
            <w:vAlign w:val="bottom"/>
            <w:hideMark/>
          </w:tcPr>
          <w:p w14:paraId="0DFFC856"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28B53414"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4A9BBCE1"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53A9E6DE" w14:textId="77777777" w:rsidR="00536721" w:rsidRPr="00E45632" w:rsidRDefault="00536721" w:rsidP="00536721">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380AB867" w14:textId="05B714E0" w:rsidR="00536721" w:rsidRPr="005308CA" w:rsidRDefault="00536721" w:rsidP="00536721">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536721" w:rsidRPr="00E45632" w14:paraId="26DECA11"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578D08A2"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19</w:t>
            </w:r>
          </w:p>
        </w:tc>
        <w:tc>
          <w:tcPr>
            <w:tcW w:w="1824" w:type="dxa"/>
            <w:tcBorders>
              <w:top w:val="nil"/>
              <w:left w:val="nil"/>
              <w:bottom w:val="single" w:sz="4" w:space="0" w:color="auto"/>
              <w:right w:val="single" w:sz="4" w:space="0" w:color="auto"/>
            </w:tcBorders>
            <w:shd w:val="clear" w:color="auto" w:fill="auto"/>
            <w:vAlign w:val="center"/>
            <w:hideMark/>
          </w:tcPr>
          <w:p w14:paraId="58911248" w14:textId="60F2891E" w:rsidR="00536721" w:rsidRPr="001D1425" w:rsidRDefault="00536721" w:rsidP="00536721">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«Майкубен-Вест»</w:t>
            </w:r>
            <w:r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50772F6B" w14:textId="77777777" w:rsidR="00536721" w:rsidRPr="001D1425" w:rsidRDefault="00536721" w:rsidP="00536721">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1F736C91"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Павлодар облысы, Баянауыл ауданы, Майқайың кенті,</w:t>
            </w:r>
          </w:p>
          <w:p w14:paraId="2A18C042" w14:textId="77777777"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c. Шөптікөл,</w:t>
            </w:r>
          </w:p>
          <w:p w14:paraId="0762FEDB" w14:textId="129465B1" w:rsidR="00536721" w:rsidRPr="001D1425" w:rsidRDefault="00536721" w:rsidP="00536721">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Жаяу Мұса көшесі, 3 құрылыс</w:t>
            </w:r>
          </w:p>
        </w:tc>
        <w:tc>
          <w:tcPr>
            <w:tcW w:w="1769" w:type="dxa"/>
            <w:tcBorders>
              <w:top w:val="nil"/>
              <w:left w:val="nil"/>
              <w:bottom w:val="single" w:sz="4" w:space="0" w:color="auto"/>
              <w:right w:val="single" w:sz="4" w:space="0" w:color="auto"/>
            </w:tcBorders>
            <w:shd w:val="clear" w:color="auto" w:fill="auto"/>
            <w:noWrap/>
            <w:vAlign w:val="bottom"/>
            <w:hideMark/>
          </w:tcPr>
          <w:p w14:paraId="7BD7C902"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20474D6F"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6A7270F7" w14:textId="77777777" w:rsidR="00536721" w:rsidRPr="00E45632" w:rsidRDefault="00536721" w:rsidP="00536721">
            <w:pPr>
              <w:spacing w:after="0" w:line="240" w:lineRule="auto"/>
              <w:jc w:val="center"/>
              <w:rPr>
                <w:rFonts w:ascii="Times New Roman" w:eastAsia="Times New Roman" w:hAnsi="Times New Roman" w:cs="Times New Roman"/>
                <w:lang w:val="en-US" w:eastAsia="ru-RU"/>
              </w:rPr>
            </w:pPr>
          </w:p>
          <w:p w14:paraId="4364A52C" w14:textId="77777777" w:rsidR="00536721" w:rsidRPr="00E45632" w:rsidRDefault="00536721" w:rsidP="00536721">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072162FA" w14:textId="6C183F0C" w:rsidR="00536721" w:rsidRPr="005308CA" w:rsidRDefault="00536721" w:rsidP="00536721">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F35501" w:rsidRPr="00E45632" w14:paraId="1FA9246F"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4BFABF53"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20</w:t>
            </w:r>
          </w:p>
        </w:tc>
        <w:tc>
          <w:tcPr>
            <w:tcW w:w="1824" w:type="dxa"/>
            <w:tcBorders>
              <w:top w:val="nil"/>
              <w:left w:val="nil"/>
              <w:bottom w:val="single" w:sz="4" w:space="0" w:color="auto"/>
              <w:right w:val="single" w:sz="4" w:space="0" w:color="auto"/>
            </w:tcBorders>
            <w:shd w:val="clear" w:color="auto" w:fill="auto"/>
            <w:vAlign w:val="center"/>
            <w:hideMark/>
          </w:tcPr>
          <w:p w14:paraId="6D8AA220" w14:textId="4E95B9AC"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«Гамма Сарыколь»</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7A7A90B2"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4B0DEC3B" w14:textId="5F0BAD65"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 xml:space="preserve">Павлодар облысы, Екібастұз қаласы, </w:t>
            </w:r>
            <w:r w:rsidRPr="001D1425">
              <w:rPr>
                <w:rFonts w:ascii="Times New Roman" w:eastAsia="Times New Roman" w:hAnsi="Times New Roman" w:cs="Times New Roman"/>
                <w:color w:val="000000"/>
                <w:lang w:eastAsia="ru-RU"/>
              </w:rPr>
              <w:lastRenderedPageBreak/>
              <w:t>Абай көшесі, № 95 үй</w:t>
            </w:r>
          </w:p>
        </w:tc>
        <w:tc>
          <w:tcPr>
            <w:tcW w:w="1769" w:type="dxa"/>
            <w:tcBorders>
              <w:top w:val="nil"/>
              <w:left w:val="nil"/>
              <w:bottom w:val="single" w:sz="4" w:space="0" w:color="auto"/>
              <w:right w:val="single" w:sz="4" w:space="0" w:color="auto"/>
            </w:tcBorders>
            <w:shd w:val="clear" w:color="auto" w:fill="auto"/>
            <w:noWrap/>
            <w:vAlign w:val="bottom"/>
            <w:hideMark/>
          </w:tcPr>
          <w:p w14:paraId="702C7F1A"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lastRenderedPageBreak/>
              <w:t>–</w:t>
            </w:r>
          </w:p>
          <w:p w14:paraId="76150952"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01378D1"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60E9E4D"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vAlign w:val="center"/>
            <w:hideMark/>
          </w:tcPr>
          <w:p w14:paraId="19DBC88A" w14:textId="50617437"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орташа</w:t>
            </w:r>
          </w:p>
        </w:tc>
      </w:tr>
      <w:tr w:rsidR="00F35501" w:rsidRPr="00E45632" w14:paraId="595805E0"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tcPr>
          <w:p w14:paraId="36E7890C"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21</w:t>
            </w:r>
          </w:p>
        </w:tc>
        <w:tc>
          <w:tcPr>
            <w:tcW w:w="1824" w:type="dxa"/>
            <w:tcBorders>
              <w:top w:val="nil"/>
              <w:left w:val="nil"/>
              <w:bottom w:val="single" w:sz="4" w:space="0" w:color="auto"/>
              <w:right w:val="single" w:sz="4" w:space="0" w:color="auto"/>
            </w:tcBorders>
            <w:shd w:val="clear" w:color="auto" w:fill="auto"/>
            <w:vAlign w:val="center"/>
            <w:hideMark/>
          </w:tcPr>
          <w:p w14:paraId="6B815937" w14:textId="7A12D97C" w:rsidR="00F35501" w:rsidRPr="001D1425" w:rsidRDefault="00F35501" w:rsidP="00557DDF">
            <w:pPr>
              <w:spacing w:after="0" w:line="240" w:lineRule="auto"/>
              <w:rPr>
                <w:rFonts w:ascii="Times New Roman" w:eastAsia="Times New Roman" w:hAnsi="Times New Roman" w:cs="Times New Roman"/>
                <w:b/>
                <w:bCs/>
                <w:color w:val="000000"/>
                <w:lang w:eastAsia="ru-RU"/>
              </w:rPr>
            </w:pPr>
            <w:r w:rsidRPr="001D1425">
              <w:rPr>
                <w:rFonts w:ascii="Times New Roman" w:eastAsia="Times New Roman" w:hAnsi="Times New Roman" w:cs="Times New Roman"/>
                <w:b/>
                <w:bCs/>
                <w:color w:val="000000"/>
                <w:lang w:eastAsia="ru-RU"/>
              </w:rPr>
              <w:t>«Кайнама-Комир»</w:t>
            </w:r>
            <w:r w:rsidR="00E80E28" w:rsidRPr="001D1425">
              <w:rPr>
                <w:rFonts w:ascii="Times New Roman" w:eastAsia="Times New Roman" w:hAnsi="Times New Roman" w:cs="Times New Roman"/>
                <w:b/>
                <w:bCs/>
                <w:color w:val="000000"/>
                <w:lang w:val="kk-KZ" w:eastAsia="ru-RU"/>
              </w:rPr>
              <w:t xml:space="preserve"> ЖШС</w:t>
            </w:r>
            <w:r w:rsidRPr="001D1425">
              <w:rPr>
                <w:rFonts w:ascii="Times New Roman" w:eastAsia="Times New Roman" w:hAnsi="Times New Roman" w:cs="Times New Roman"/>
                <w:b/>
                <w:bCs/>
                <w:color w:val="000000"/>
                <w:lang w:eastAsia="ru-RU"/>
              </w:rPr>
              <w:t xml:space="preserve"> </w:t>
            </w:r>
          </w:p>
        </w:tc>
        <w:tc>
          <w:tcPr>
            <w:tcW w:w="1536" w:type="dxa"/>
            <w:tcBorders>
              <w:top w:val="nil"/>
              <w:left w:val="nil"/>
              <w:bottom w:val="single" w:sz="4" w:space="0" w:color="auto"/>
              <w:right w:val="single" w:sz="4" w:space="0" w:color="auto"/>
            </w:tcBorders>
            <w:shd w:val="clear" w:color="auto" w:fill="auto"/>
            <w:hideMark/>
          </w:tcPr>
          <w:p w14:paraId="5C48743C"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4AF4C580" w14:textId="77777777" w:rsidR="001D1425" w:rsidRPr="001D1425" w:rsidRDefault="001D1425" w:rsidP="001D1425">
            <w:pPr>
              <w:spacing w:after="0" w:line="240" w:lineRule="auto"/>
              <w:ind w:right="-105"/>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Павлодар облысы, Май ауданы, Көктүбек ауылы, Көктөбе ауылы</w:t>
            </w:r>
          </w:p>
          <w:p w14:paraId="2B498A81" w14:textId="77777777" w:rsidR="001D1425" w:rsidRPr="001D1425" w:rsidRDefault="001D1425" w:rsidP="001D1425">
            <w:pPr>
              <w:spacing w:after="0" w:line="240" w:lineRule="auto"/>
              <w:ind w:right="-105"/>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Қазыбек би к-сі,</w:t>
            </w:r>
          </w:p>
          <w:p w14:paraId="62A0194E" w14:textId="3F5349E2" w:rsidR="00F35501" w:rsidRPr="001D1425" w:rsidRDefault="001D1425" w:rsidP="001D1425">
            <w:pPr>
              <w:spacing w:after="0" w:line="240" w:lineRule="auto"/>
              <w:ind w:right="-105"/>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 26 үй, н2</w:t>
            </w:r>
          </w:p>
        </w:tc>
        <w:tc>
          <w:tcPr>
            <w:tcW w:w="1769" w:type="dxa"/>
            <w:tcBorders>
              <w:top w:val="nil"/>
              <w:left w:val="nil"/>
              <w:bottom w:val="single" w:sz="4" w:space="0" w:color="auto"/>
              <w:right w:val="single" w:sz="4" w:space="0" w:color="auto"/>
            </w:tcBorders>
            <w:shd w:val="clear" w:color="auto" w:fill="auto"/>
            <w:noWrap/>
            <w:vAlign w:val="bottom"/>
            <w:hideMark/>
          </w:tcPr>
          <w:p w14:paraId="32F7BAAD"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64C1438E"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65498E14"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51DC79E5"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123D1DDC"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4DAF4854"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58769C53" w14:textId="136A4A09"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1098B9FC"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20E64788"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22</w:t>
            </w:r>
          </w:p>
        </w:tc>
        <w:tc>
          <w:tcPr>
            <w:tcW w:w="1824" w:type="dxa"/>
            <w:tcBorders>
              <w:top w:val="nil"/>
              <w:left w:val="nil"/>
              <w:bottom w:val="single" w:sz="4" w:space="0" w:color="auto"/>
              <w:right w:val="single" w:sz="4" w:space="0" w:color="auto"/>
            </w:tcBorders>
            <w:shd w:val="clear" w:color="auto" w:fill="auto"/>
            <w:vAlign w:val="center"/>
            <w:hideMark/>
          </w:tcPr>
          <w:p w14:paraId="3D52E820" w14:textId="37E6E3D3" w:rsidR="00F35501" w:rsidRPr="001D1425" w:rsidRDefault="00F35501" w:rsidP="00557DDF">
            <w:pPr>
              <w:spacing w:after="0" w:line="240" w:lineRule="auto"/>
              <w:rPr>
                <w:rFonts w:ascii="Times New Roman" w:eastAsia="Times New Roman" w:hAnsi="Times New Roman" w:cs="Times New Roman"/>
                <w:b/>
                <w:bCs/>
                <w:color w:val="000000"/>
                <w:lang w:eastAsia="ru-RU"/>
              </w:rPr>
            </w:pPr>
            <w:r w:rsidRPr="001D1425">
              <w:rPr>
                <w:rFonts w:ascii="Times New Roman" w:eastAsia="Times New Roman" w:hAnsi="Times New Roman" w:cs="Times New Roman"/>
                <w:b/>
                <w:bCs/>
                <w:color w:val="000000"/>
                <w:lang w:eastAsia="ru-RU"/>
              </w:rPr>
              <w:t>Фирма «Мадина»</w:t>
            </w:r>
            <w:r w:rsidR="00E80E28" w:rsidRPr="001D1425">
              <w:rPr>
                <w:rFonts w:ascii="Times New Roman" w:eastAsia="Times New Roman" w:hAnsi="Times New Roman" w:cs="Times New Roman"/>
                <w:b/>
                <w:bCs/>
                <w:color w:val="000000"/>
                <w:lang w:val="kk-KZ" w:eastAsia="ru-RU"/>
              </w:rPr>
              <w:t xml:space="preserve"> ЖШС</w:t>
            </w:r>
            <w:r w:rsidRPr="001D1425">
              <w:rPr>
                <w:rFonts w:ascii="Times New Roman" w:eastAsia="Times New Roman" w:hAnsi="Times New Roman" w:cs="Times New Roman"/>
                <w:b/>
                <w:bCs/>
                <w:color w:val="000000"/>
                <w:lang w:eastAsia="ru-RU"/>
              </w:rPr>
              <w:t xml:space="preserve"> </w:t>
            </w:r>
          </w:p>
        </w:tc>
        <w:tc>
          <w:tcPr>
            <w:tcW w:w="1536" w:type="dxa"/>
            <w:tcBorders>
              <w:top w:val="nil"/>
              <w:left w:val="nil"/>
              <w:bottom w:val="single" w:sz="4" w:space="0" w:color="auto"/>
              <w:right w:val="single" w:sz="4" w:space="0" w:color="auto"/>
            </w:tcBorders>
            <w:shd w:val="clear" w:color="auto" w:fill="auto"/>
            <w:hideMark/>
          </w:tcPr>
          <w:p w14:paraId="309FE48C"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4AEAB0AA"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Абай обл., Үржар к,</w:t>
            </w:r>
          </w:p>
          <w:p w14:paraId="51C4A151" w14:textId="28883836"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Қабанбай ауылы, Ұзын бұлақ ауылы, № 11844 үй</w:t>
            </w:r>
          </w:p>
        </w:tc>
        <w:tc>
          <w:tcPr>
            <w:tcW w:w="1769" w:type="dxa"/>
            <w:tcBorders>
              <w:top w:val="nil"/>
              <w:left w:val="nil"/>
              <w:bottom w:val="single" w:sz="4" w:space="0" w:color="auto"/>
              <w:right w:val="single" w:sz="4" w:space="0" w:color="auto"/>
            </w:tcBorders>
            <w:shd w:val="clear" w:color="auto" w:fill="auto"/>
            <w:noWrap/>
            <w:vAlign w:val="bottom"/>
            <w:hideMark/>
          </w:tcPr>
          <w:p w14:paraId="7F6D8ECB"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290BFC68"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4BDEE298"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40A7BFA1"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vAlign w:val="center"/>
            <w:hideMark/>
          </w:tcPr>
          <w:p w14:paraId="7E6F583B" w14:textId="5DE68B6E"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59610A71"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4E23B769"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23</w:t>
            </w:r>
          </w:p>
        </w:tc>
        <w:tc>
          <w:tcPr>
            <w:tcW w:w="1824" w:type="dxa"/>
            <w:tcBorders>
              <w:top w:val="nil"/>
              <w:left w:val="nil"/>
              <w:bottom w:val="single" w:sz="4" w:space="0" w:color="auto"/>
              <w:right w:val="single" w:sz="4" w:space="0" w:color="auto"/>
            </w:tcBorders>
            <w:shd w:val="clear" w:color="auto" w:fill="auto"/>
            <w:vAlign w:val="center"/>
            <w:hideMark/>
          </w:tcPr>
          <w:p w14:paraId="4B402032" w14:textId="478CBA3E" w:rsidR="00F35501" w:rsidRPr="001D1425" w:rsidRDefault="00F35501" w:rsidP="00557DDF">
            <w:pPr>
              <w:spacing w:after="0" w:line="240" w:lineRule="auto"/>
              <w:ind w:right="-102"/>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«Каражыра»</w:t>
            </w:r>
            <w:r w:rsidR="00E80E28" w:rsidRPr="001D1425">
              <w:rPr>
                <w:rFonts w:ascii="Times New Roman" w:eastAsia="Times New Roman" w:hAnsi="Times New Roman" w:cs="Times New Roman"/>
                <w:b/>
                <w:bCs/>
                <w:color w:val="000000"/>
                <w:lang w:val="kk-KZ" w:eastAsia="ru-RU"/>
              </w:rPr>
              <w:t xml:space="preserve"> АҚ</w:t>
            </w:r>
          </w:p>
        </w:tc>
        <w:tc>
          <w:tcPr>
            <w:tcW w:w="1536" w:type="dxa"/>
            <w:tcBorders>
              <w:top w:val="nil"/>
              <w:left w:val="nil"/>
              <w:bottom w:val="single" w:sz="4" w:space="0" w:color="auto"/>
              <w:right w:val="single" w:sz="4" w:space="0" w:color="auto"/>
            </w:tcBorders>
            <w:shd w:val="clear" w:color="auto" w:fill="auto"/>
            <w:hideMark/>
          </w:tcPr>
          <w:p w14:paraId="761FEAF6"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0BC89743"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Абай облысы,</w:t>
            </w:r>
          </w:p>
          <w:p w14:paraId="295F8F87"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Би-Боранбай,</w:t>
            </w:r>
          </w:p>
          <w:p w14:paraId="55825856" w14:textId="5211EBA2"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 93 үй</w:t>
            </w:r>
          </w:p>
        </w:tc>
        <w:tc>
          <w:tcPr>
            <w:tcW w:w="1769" w:type="dxa"/>
            <w:tcBorders>
              <w:top w:val="nil"/>
              <w:left w:val="nil"/>
              <w:bottom w:val="single" w:sz="4" w:space="0" w:color="auto"/>
              <w:right w:val="single" w:sz="4" w:space="0" w:color="auto"/>
            </w:tcBorders>
            <w:shd w:val="clear" w:color="auto" w:fill="auto"/>
            <w:noWrap/>
            <w:vAlign w:val="bottom"/>
            <w:hideMark/>
          </w:tcPr>
          <w:p w14:paraId="0483CC50"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4F41D036"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ADD7578"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0CF04BDF"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vAlign w:val="center"/>
            <w:hideMark/>
          </w:tcPr>
          <w:p w14:paraId="799B643A" w14:textId="71983544" w:rsidR="00F35501" w:rsidRPr="005308CA" w:rsidRDefault="00536721" w:rsidP="00557DDF">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r w:rsidR="00F35501" w:rsidRPr="005308CA">
              <w:rPr>
                <w:rFonts w:ascii="Times New Roman" w:eastAsia="Times New Roman" w:hAnsi="Times New Roman" w:cs="Times New Roman"/>
                <w:color w:val="000000"/>
                <w:lang w:eastAsia="ru-RU"/>
              </w:rPr>
              <w:t xml:space="preserve"> </w:t>
            </w:r>
          </w:p>
        </w:tc>
      </w:tr>
      <w:tr w:rsidR="00F35501" w:rsidRPr="00E45632" w14:paraId="7DECF334"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7ADA772D"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24</w:t>
            </w:r>
          </w:p>
        </w:tc>
        <w:tc>
          <w:tcPr>
            <w:tcW w:w="1824" w:type="dxa"/>
            <w:tcBorders>
              <w:top w:val="nil"/>
              <w:left w:val="nil"/>
              <w:bottom w:val="single" w:sz="4" w:space="0" w:color="auto"/>
              <w:right w:val="single" w:sz="4" w:space="0" w:color="auto"/>
            </w:tcBorders>
            <w:shd w:val="clear" w:color="auto" w:fill="auto"/>
            <w:vAlign w:val="center"/>
            <w:hideMark/>
          </w:tcPr>
          <w:p w14:paraId="2A1AE94B" w14:textId="0C38C82D" w:rsidR="00F35501" w:rsidRPr="001D1425" w:rsidRDefault="00F35501" w:rsidP="00557DDF">
            <w:pPr>
              <w:spacing w:after="0" w:line="240" w:lineRule="auto"/>
              <w:rPr>
                <w:rFonts w:ascii="Times New Roman" w:eastAsia="Times New Roman" w:hAnsi="Times New Roman" w:cs="Times New Roman"/>
                <w:color w:val="000000"/>
                <w:lang w:val="kk-KZ" w:eastAsia="ru-RU"/>
              </w:rPr>
            </w:pPr>
            <w:r w:rsidRPr="001D1425">
              <w:rPr>
                <w:rFonts w:ascii="Times New Roman" w:eastAsia="Times New Roman" w:hAnsi="Times New Roman" w:cs="Times New Roman"/>
                <w:b/>
                <w:bCs/>
                <w:color w:val="000000"/>
                <w:lang w:eastAsia="ru-RU"/>
              </w:rPr>
              <w:t>«Топливно-энергетическая компания «Беркут»</w:t>
            </w:r>
            <w:r w:rsidRPr="001D1425">
              <w:rPr>
                <w:rFonts w:ascii="Times New Roman" w:eastAsia="Times New Roman" w:hAnsi="Times New Roman" w:cs="Times New Roman"/>
                <w:color w:val="000000"/>
                <w:lang w:eastAsia="ru-RU"/>
              </w:rPr>
              <w:t xml:space="preserve"> </w:t>
            </w:r>
            <w:r w:rsidR="00E80E28" w:rsidRPr="001D1425">
              <w:rPr>
                <w:rFonts w:ascii="Times New Roman" w:eastAsia="Times New Roman" w:hAnsi="Times New Roman" w:cs="Times New Roman"/>
                <w:color w:val="000000"/>
                <w:lang w:val="kk-KZ" w:eastAsia="ru-RU"/>
              </w:rPr>
              <w:t>ЖШС</w:t>
            </w:r>
          </w:p>
          <w:p w14:paraId="6574A41B" w14:textId="2969B33B" w:rsidR="00F35501" w:rsidRPr="001D1425" w:rsidRDefault="00F35501"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i/>
                <w:iCs/>
                <w:color w:val="000000"/>
                <w:lang w:eastAsia="ru-RU"/>
              </w:rPr>
              <w:t>(</w:t>
            </w:r>
            <w:r w:rsidR="00E80E28" w:rsidRPr="001D1425">
              <w:rPr>
                <w:rFonts w:ascii="Times New Roman" w:eastAsia="Times New Roman" w:hAnsi="Times New Roman" w:cs="Times New Roman"/>
                <w:i/>
                <w:iCs/>
                <w:color w:val="000000"/>
                <w:lang w:val="kk-KZ" w:eastAsia="ru-RU"/>
              </w:rPr>
              <w:t>тағы</w:t>
            </w:r>
            <w:r w:rsidRPr="001D1425">
              <w:rPr>
                <w:rFonts w:ascii="Times New Roman" w:eastAsia="Times New Roman" w:hAnsi="Times New Roman" w:cs="Times New Roman"/>
                <w:i/>
                <w:iCs/>
                <w:color w:val="000000"/>
                <w:lang w:eastAsia="ru-RU"/>
              </w:rPr>
              <w:t xml:space="preserve"> –ТЭК «Беркут»</w:t>
            </w:r>
            <w:r w:rsidR="00E80E28" w:rsidRPr="001D1425">
              <w:rPr>
                <w:rFonts w:ascii="Times New Roman" w:eastAsia="Times New Roman" w:hAnsi="Times New Roman" w:cs="Times New Roman"/>
                <w:i/>
                <w:iCs/>
                <w:color w:val="000000"/>
                <w:lang w:val="kk-KZ" w:eastAsia="ru-RU"/>
              </w:rPr>
              <w:t xml:space="preserve"> ЖШС</w:t>
            </w:r>
            <w:r w:rsidRPr="001D1425">
              <w:rPr>
                <w:rFonts w:ascii="Times New Roman" w:eastAsia="Times New Roman" w:hAnsi="Times New Roman" w:cs="Times New Roman"/>
                <w:i/>
                <w:iCs/>
                <w:color w:val="000000"/>
                <w:lang w:eastAsia="ru-RU"/>
              </w:rPr>
              <w:t>)</w:t>
            </w:r>
          </w:p>
        </w:tc>
        <w:tc>
          <w:tcPr>
            <w:tcW w:w="1536" w:type="dxa"/>
            <w:tcBorders>
              <w:top w:val="nil"/>
              <w:left w:val="nil"/>
              <w:bottom w:val="single" w:sz="4" w:space="0" w:color="auto"/>
              <w:right w:val="single" w:sz="4" w:space="0" w:color="auto"/>
            </w:tcBorders>
            <w:shd w:val="clear" w:color="auto" w:fill="auto"/>
            <w:hideMark/>
          </w:tcPr>
          <w:p w14:paraId="46C8930C"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17BE1B23" w14:textId="22164955"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Алматы облысы, Райымбек ауданы, Ұзақ батыр ауылы, Есептік квартал 063, 3 құрылыс</w:t>
            </w:r>
          </w:p>
        </w:tc>
        <w:tc>
          <w:tcPr>
            <w:tcW w:w="1769" w:type="dxa"/>
            <w:tcBorders>
              <w:top w:val="nil"/>
              <w:left w:val="nil"/>
              <w:bottom w:val="single" w:sz="4" w:space="0" w:color="auto"/>
              <w:right w:val="single" w:sz="4" w:space="0" w:color="auto"/>
            </w:tcBorders>
            <w:shd w:val="clear" w:color="auto" w:fill="auto"/>
            <w:noWrap/>
            <w:vAlign w:val="bottom"/>
            <w:hideMark/>
          </w:tcPr>
          <w:p w14:paraId="7323D724"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41018095"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71AE9B62"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528BF4D6"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5E3CA7DB"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58006EE6"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23AB4E70" w14:textId="7B0A168E"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73EAD2CF"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063B0DE7"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25</w:t>
            </w:r>
          </w:p>
        </w:tc>
        <w:tc>
          <w:tcPr>
            <w:tcW w:w="1824" w:type="dxa"/>
            <w:tcBorders>
              <w:top w:val="nil"/>
              <w:left w:val="nil"/>
              <w:bottom w:val="single" w:sz="4" w:space="0" w:color="auto"/>
              <w:right w:val="single" w:sz="4" w:space="0" w:color="auto"/>
            </w:tcBorders>
            <w:shd w:val="clear" w:color="auto" w:fill="auto"/>
            <w:vAlign w:val="center"/>
            <w:hideMark/>
          </w:tcPr>
          <w:p w14:paraId="2290FBB6" w14:textId="06B9AF89"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w:t>
            </w:r>
            <w:r w:rsidRPr="001D1425">
              <w:rPr>
                <w:rFonts w:ascii="Times New Roman" w:eastAsia="Times New Roman" w:hAnsi="Times New Roman" w:cs="Times New Roman"/>
                <w:b/>
                <w:bCs/>
                <w:color w:val="000000"/>
                <w:lang w:val="kk-KZ" w:eastAsia="ru-RU"/>
              </w:rPr>
              <w:t>Құлан-Көмір</w:t>
            </w:r>
            <w:r w:rsidRPr="001D1425">
              <w:rPr>
                <w:rFonts w:ascii="Times New Roman" w:eastAsia="Times New Roman" w:hAnsi="Times New Roman" w:cs="Times New Roman"/>
                <w:b/>
                <w:bCs/>
                <w:color w:val="000000"/>
                <w:lang w:eastAsia="ru-RU"/>
              </w:rPr>
              <w:t>»</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2F152FB6"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86E51DD"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Қазыбек би атындағы, Қарағанды,</w:t>
            </w:r>
          </w:p>
          <w:p w14:paraId="3B477921"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Молоков к-сі,</w:t>
            </w:r>
          </w:p>
          <w:p w14:paraId="5AD4349A" w14:textId="3FFECBEB"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 100/10 үй</w:t>
            </w:r>
          </w:p>
        </w:tc>
        <w:tc>
          <w:tcPr>
            <w:tcW w:w="1769" w:type="dxa"/>
            <w:tcBorders>
              <w:top w:val="nil"/>
              <w:left w:val="nil"/>
              <w:bottom w:val="single" w:sz="4" w:space="0" w:color="auto"/>
              <w:right w:val="single" w:sz="4" w:space="0" w:color="auto"/>
            </w:tcBorders>
            <w:shd w:val="clear" w:color="auto" w:fill="auto"/>
            <w:noWrap/>
            <w:vAlign w:val="bottom"/>
            <w:hideMark/>
          </w:tcPr>
          <w:p w14:paraId="19F2EFD5"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17E789D6"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89F86D9"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0B04FDD7"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598ACDC3"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D049592" w14:textId="52904BD7"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7E723A26"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12A64810"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26</w:t>
            </w:r>
          </w:p>
        </w:tc>
        <w:tc>
          <w:tcPr>
            <w:tcW w:w="1824" w:type="dxa"/>
            <w:tcBorders>
              <w:top w:val="nil"/>
              <w:left w:val="nil"/>
              <w:bottom w:val="single" w:sz="4" w:space="0" w:color="auto"/>
              <w:right w:val="single" w:sz="4" w:space="0" w:color="auto"/>
            </w:tcBorders>
            <w:shd w:val="clear" w:color="auto" w:fill="auto"/>
            <w:vAlign w:val="center"/>
            <w:hideMark/>
          </w:tcPr>
          <w:p w14:paraId="102740D8" w14:textId="4DBBC350"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«Угольный ресурс»</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4CEF4655"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DC69226"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Алматы облысы, Алматы қаласы,</w:t>
            </w:r>
          </w:p>
          <w:p w14:paraId="45E1C9A5" w14:textId="77777777" w:rsidR="001D1425"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Брюсов к-сі,</w:t>
            </w:r>
          </w:p>
          <w:p w14:paraId="062770D5" w14:textId="020192F1" w:rsidR="00F35501" w:rsidRPr="001D1425" w:rsidRDefault="001D1425" w:rsidP="001D1425">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4/35 үй</w:t>
            </w:r>
          </w:p>
        </w:tc>
        <w:tc>
          <w:tcPr>
            <w:tcW w:w="1769" w:type="dxa"/>
            <w:tcBorders>
              <w:top w:val="nil"/>
              <w:left w:val="nil"/>
              <w:bottom w:val="single" w:sz="4" w:space="0" w:color="auto"/>
              <w:right w:val="single" w:sz="4" w:space="0" w:color="auto"/>
            </w:tcBorders>
            <w:shd w:val="clear" w:color="auto" w:fill="auto"/>
            <w:noWrap/>
            <w:vAlign w:val="bottom"/>
            <w:hideMark/>
          </w:tcPr>
          <w:p w14:paraId="322055E6"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1D8C2D14"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5AA078C"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06F050F1"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hideMark/>
          </w:tcPr>
          <w:p w14:paraId="4C5DE12D"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48945AF5" w14:textId="0B21A3EA"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4DE8934B"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7F2DB924"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27</w:t>
            </w:r>
          </w:p>
        </w:tc>
        <w:tc>
          <w:tcPr>
            <w:tcW w:w="1824" w:type="dxa"/>
            <w:tcBorders>
              <w:top w:val="nil"/>
              <w:left w:val="nil"/>
              <w:bottom w:val="single" w:sz="4" w:space="0" w:color="auto"/>
              <w:right w:val="single" w:sz="4" w:space="0" w:color="auto"/>
            </w:tcBorders>
            <w:shd w:val="clear" w:color="auto" w:fill="auto"/>
            <w:vAlign w:val="center"/>
            <w:hideMark/>
          </w:tcPr>
          <w:p w14:paraId="1824854E" w14:textId="17255919"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 xml:space="preserve">«Горнопромышленное предприятие Куу-Чек» </w:t>
            </w:r>
            <w:r w:rsidR="00E80E28" w:rsidRPr="001D1425">
              <w:rPr>
                <w:rFonts w:ascii="Times New Roman" w:eastAsia="Times New Roman" w:hAnsi="Times New Roman" w:cs="Times New Roman"/>
                <w:b/>
                <w:bCs/>
                <w:color w:val="000000"/>
                <w:lang w:val="kk-KZ" w:eastAsia="ru-RU"/>
              </w:rPr>
              <w:t>ЖШС</w:t>
            </w:r>
          </w:p>
          <w:p w14:paraId="4C1AB21D" w14:textId="72A35E20" w:rsidR="00F35501" w:rsidRPr="001D1425" w:rsidRDefault="00F35501"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i/>
                <w:iCs/>
                <w:color w:val="000000"/>
                <w:lang w:eastAsia="ru-RU"/>
              </w:rPr>
              <w:t>(</w:t>
            </w:r>
            <w:r w:rsidR="00E80E28" w:rsidRPr="001D1425">
              <w:rPr>
                <w:rFonts w:ascii="Times New Roman" w:eastAsia="Times New Roman" w:hAnsi="Times New Roman" w:cs="Times New Roman"/>
                <w:i/>
                <w:iCs/>
                <w:color w:val="000000"/>
                <w:lang w:val="kk-KZ" w:eastAsia="ru-RU"/>
              </w:rPr>
              <w:t>тағы</w:t>
            </w:r>
            <w:r w:rsidRPr="001D1425">
              <w:rPr>
                <w:rFonts w:ascii="Times New Roman" w:eastAsia="Times New Roman" w:hAnsi="Times New Roman" w:cs="Times New Roman"/>
                <w:i/>
                <w:iCs/>
                <w:color w:val="000000"/>
                <w:lang w:eastAsia="ru-RU"/>
              </w:rPr>
              <w:t xml:space="preserve"> –«ГПП Куу-Чек»</w:t>
            </w:r>
            <w:r w:rsidR="00E80E28" w:rsidRPr="001D1425">
              <w:rPr>
                <w:rFonts w:ascii="Times New Roman" w:eastAsia="Times New Roman" w:hAnsi="Times New Roman" w:cs="Times New Roman"/>
                <w:i/>
                <w:iCs/>
                <w:color w:val="000000"/>
                <w:lang w:val="kk-KZ" w:eastAsia="ru-RU"/>
              </w:rPr>
              <w:t xml:space="preserve"> ЖШС</w:t>
            </w:r>
            <w:r w:rsidRPr="001D1425">
              <w:rPr>
                <w:rFonts w:ascii="Times New Roman" w:eastAsia="Times New Roman" w:hAnsi="Times New Roman" w:cs="Times New Roman"/>
                <w:i/>
                <w:iCs/>
                <w:color w:val="000000"/>
                <w:lang w:eastAsia="ru-RU"/>
              </w:rPr>
              <w:t>)</w:t>
            </w:r>
          </w:p>
        </w:tc>
        <w:tc>
          <w:tcPr>
            <w:tcW w:w="1536" w:type="dxa"/>
            <w:tcBorders>
              <w:top w:val="nil"/>
              <w:left w:val="nil"/>
              <w:bottom w:val="single" w:sz="4" w:space="0" w:color="auto"/>
              <w:right w:val="single" w:sz="4" w:space="0" w:color="auto"/>
            </w:tcBorders>
            <w:shd w:val="clear" w:color="auto" w:fill="auto"/>
            <w:hideMark/>
          </w:tcPr>
          <w:p w14:paraId="372FE5E4"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4393301F" w14:textId="28E805D1"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Қарағанды облысы, Қарағанды қаласы, Қазыбек би атындағы аудан, Бұқар жырау даңғылы, 49/6 құрылыс</w:t>
            </w:r>
          </w:p>
        </w:tc>
        <w:tc>
          <w:tcPr>
            <w:tcW w:w="1769" w:type="dxa"/>
            <w:tcBorders>
              <w:top w:val="nil"/>
              <w:left w:val="nil"/>
              <w:bottom w:val="single" w:sz="4" w:space="0" w:color="auto"/>
              <w:right w:val="single" w:sz="4" w:space="0" w:color="auto"/>
            </w:tcBorders>
            <w:shd w:val="clear" w:color="auto" w:fill="auto"/>
            <w:noWrap/>
            <w:vAlign w:val="bottom"/>
          </w:tcPr>
          <w:p w14:paraId="00A9FC5E"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1443533B"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75DCB0EF"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E7CB680"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tcPr>
          <w:p w14:paraId="01721D80"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11E2788A"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8371316"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3E406E0" w14:textId="606564D0"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339A2E60"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6E678EDE"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28</w:t>
            </w:r>
          </w:p>
        </w:tc>
        <w:tc>
          <w:tcPr>
            <w:tcW w:w="1824" w:type="dxa"/>
            <w:tcBorders>
              <w:top w:val="nil"/>
              <w:left w:val="nil"/>
              <w:bottom w:val="single" w:sz="4" w:space="0" w:color="auto"/>
              <w:right w:val="single" w:sz="4" w:space="0" w:color="auto"/>
            </w:tcBorders>
            <w:shd w:val="clear" w:color="auto" w:fill="auto"/>
            <w:vAlign w:val="center"/>
            <w:hideMark/>
          </w:tcPr>
          <w:p w14:paraId="15E0C6B3" w14:textId="09D0164A"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«ЗДП Кварц»</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6B3371CE"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2FA1CF31" w14:textId="7FEFDD06" w:rsidR="00F35501" w:rsidRPr="001D1425" w:rsidRDefault="00F35501"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 xml:space="preserve">040400, </w:t>
            </w:r>
            <w:r w:rsidR="001D1425" w:rsidRPr="001D1425">
              <w:rPr>
                <w:rFonts w:ascii="Times New Roman" w:eastAsia="Times New Roman" w:hAnsi="Times New Roman" w:cs="Times New Roman"/>
                <w:color w:val="000000"/>
                <w:lang w:eastAsia="ru-RU"/>
              </w:rPr>
              <w:t>Алматы облысы, Еңбекшіқазақ ауданы, Есік қаласы, Алтын адам аллеясы, 132Н ст</w:t>
            </w:r>
          </w:p>
        </w:tc>
        <w:tc>
          <w:tcPr>
            <w:tcW w:w="1769" w:type="dxa"/>
            <w:tcBorders>
              <w:top w:val="nil"/>
              <w:left w:val="nil"/>
              <w:bottom w:val="single" w:sz="4" w:space="0" w:color="auto"/>
              <w:right w:val="single" w:sz="4" w:space="0" w:color="auto"/>
            </w:tcBorders>
            <w:shd w:val="clear" w:color="auto" w:fill="auto"/>
            <w:noWrap/>
            <w:vAlign w:val="bottom"/>
          </w:tcPr>
          <w:p w14:paraId="6D965F3E"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3CD0C290"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FC4DDAA"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2E7883F2"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tcPr>
          <w:p w14:paraId="606AB5CD"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78CD5FF9"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79E7BFE0"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4AB8EE48" w14:textId="0DD25A58"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0DFD1FD8"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3CF1FA22"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29</w:t>
            </w:r>
          </w:p>
        </w:tc>
        <w:tc>
          <w:tcPr>
            <w:tcW w:w="1824" w:type="dxa"/>
            <w:tcBorders>
              <w:top w:val="nil"/>
              <w:left w:val="nil"/>
              <w:bottom w:val="single" w:sz="4" w:space="0" w:color="auto"/>
              <w:right w:val="single" w:sz="4" w:space="0" w:color="auto"/>
            </w:tcBorders>
            <w:shd w:val="clear" w:color="auto" w:fill="auto"/>
            <w:vAlign w:val="center"/>
            <w:hideMark/>
          </w:tcPr>
          <w:p w14:paraId="2A15BB5A" w14:textId="1F807F85"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«Сарыозен Комир»</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1EC12CBC"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73DDF53F" w14:textId="509D96A6"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 xml:space="preserve">Қарағанды облысы, Қарағанды қаласы, Қазыбек би атындағы аудан, Бұқар жырау </w:t>
            </w:r>
            <w:r w:rsidRPr="001D1425">
              <w:rPr>
                <w:rFonts w:ascii="Times New Roman" w:eastAsia="Times New Roman" w:hAnsi="Times New Roman" w:cs="Times New Roman"/>
                <w:color w:val="000000"/>
                <w:lang w:eastAsia="ru-RU"/>
              </w:rPr>
              <w:lastRenderedPageBreak/>
              <w:t>даңғылы, 57/1 құрылыс</w:t>
            </w:r>
          </w:p>
        </w:tc>
        <w:tc>
          <w:tcPr>
            <w:tcW w:w="1769" w:type="dxa"/>
            <w:tcBorders>
              <w:top w:val="nil"/>
              <w:left w:val="nil"/>
              <w:bottom w:val="single" w:sz="4" w:space="0" w:color="auto"/>
              <w:right w:val="single" w:sz="4" w:space="0" w:color="auto"/>
            </w:tcBorders>
            <w:shd w:val="clear" w:color="auto" w:fill="auto"/>
            <w:noWrap/>
            <w:vAlign w:val="bottom"/>
          </w:tcPr>
          <w:p w14:paraId="251660A2"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lastRenderedPageBreak/>
              <w:t>–</w:t>
            </w:r>
          </w:p>
          <w:p w14:paraId="6685EC4F"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3AC77B26"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11CC4297"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tcPr>
          <w:p w14:paraId="64234FE7"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9BD41D6"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2C937E51" w14:textId="77777777" w:rsidR="00F35501" w:rsidRPr="005308CA" w:rsidRDefault="00F35501" w:rsidP="00557DDF">
            <w:pPr>
              <w:spacing w:after="0" w:line="240" w:lineRule="auto"/>
              <w:jc w:val="center"/>
              <w:rPr>
                <w:rFonts w:ascii="Times New Roman" w:eastAsia="Times New Roman" w:hAnsi="Times New Roman" w:cs="Times New Roman"/>
                <w:color w:val="000000"/>
                <w:lang w:eastAsia="ru-RU"/>
              </w:rPr>
            </w:pPr>
          </w:p>
          <w:p w14:paraId="3161BF85" w14:textId="118FC4E7"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9D5643" w14:paraId="702DE034" w14:textId="77777777" w:rsidTr="00557DDF">
        <w:trPr>
          <w:trHeight w:val="600"/>
        </w:trPr>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42BB62BB"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30</w:t>
            </w:r>
          </w:p>
        </w:tc>
        <w:tc>
          <w:tcPr>
            <w:tcW w:w="1824" w:type="dxa"/>
            <w:tcBorders>
              <w:top w:val="nil"/>
              <w:left w:val="nil"/>
              <w:bottom w:val="single" w:sz="4" w:space="0" w:color="auto"/>
              <w:right w:val="single" w:sz="4" w:space="0" w:color="auto"/>
            </w:tcBorders>
            <w:shd w:val="clear" w:color="auto" w:fill="auto"/>
            <w:vAlign w:val="center"/>
            <w:hideMark/>
          </w:tcPr>
          <w:p w14:paraId="29C781CB" w14:textId="1EB22FC6"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«СП «Киякты Комир»</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nil"/>
              <w:left w:val="nil"/>
              <w:bottom w:val="single" w:sz="4" w:space="0" w:color="auto"/>
              <w:right w:val="single" w:sz="4" w:space="0" w:color="auto"/>
            </w:tcBorders>
            <w:shd w:val="clear" w:color="auto" w:fill="auto"/>
            <w:hideMark/>
          </w:tcPr>
          <w:p w14:paraId="65CB04C3"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nil"/>
              <w:left w:val="nil"/>
              <w:bottom w:val="single" w:sz="4" w:space="0" w:color="auto"/>
              <w:right w:val="single" w:sz="4" w:space="0" w:color="auto"/>
            </w:tcBorders>
            <w:shd w:val="clear" w:color="auto" w:fill="auto"/>
            <w:vAlign w:val="center"/>
            <w:hideMark/>
          </w:tcPr>
          <w:p w14:paraId="388299A3" w14:textId="44601E6C"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Ұлытау облысы, Жезқазған қаласы, Ысқақ Анарқұлов көшесі, 12-үй</w:t>
            </w:r>
          </w:p>
        </w:tc>
        <w:tc>
          <w:tcPr>
            <w:tcW w:w="1769" w:type="dxa"/>
            <w:tcBorders>
              <w:top w:val="nil"/>
              <w:left w:val="nil"/>
              <w:bottom w:val="single" w:sz="4" w:space="0" w:color="auto"/>
              <w:right w:val="single" w:sz="4" w:space="0" w:color="auto"/>
            </w:tcBorders>
            <w:shd w:val="clear" w:color="auto" w:fill="auto"/>
            <w:noWrap/>
            <w:vAlign w:val="bottom"/>
          </w:tcPr>
          <w:p w14:paraId="054CD22B"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r w:rsidRPr="00E45632">
              <w:rPr>
                <w:rFonts w:ascii="Times New Roman" w:eastAsia="Times New Roman" w:hAnsi="Times New Roman" w:cs="Times New Roman"/>
                <w:lang w:val="en-US" w:eastAsia="ru-RU"/>
              </w:rPr>
              <w:t>–</w:t>
            </w:r>
          </w:p>
          <w:p w14:paraId="6F2767D4"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55C7104C" w14:textId="77777777" w:rsidR="00F35501" w:rsidRPr="00E45632" w:rsidRDefault="00F35501" w:rsidP="00557DDF">
            <w:pPr>
              <w:spacing w:after="0" w:line="240" w:lineRule="auto"/>
              <w:jc w:val="center"/>
              <w:rPr>
                <w:rFonts w:ascii="Times New Roman" w:eastAsia="Times New Roman" w:hAnsi="Times New Roman" w:cs="Times New Roman"/>
                <w:lang w:val="en-US" w:eastAsia="ru-RU"/>
              </w:rPr>
            </w:pPr>
          </w:p>
          <w:p w14:paraId="50C91D2F" w14:textId="77777777" w:rsidR="00F35501" w:rsidRPr="00E45632" w:rsidRDefault="00F35501" w:rsidP="00557DDF">
            <w:pPr>
              <w:spacing w:after="0" w:line="240" w:lineRule="auto"/>
              <w:rPr>
                <w:rFonts w:ascii="Times New Roman" w:eastAsia="Times New Roman" w:hAnsi="Times New Roman" w:cs="Times New Roman"/>
                <w:color w:val="000000"/>
                <w:lang w:eastAsia="ru-RU"/>
              </w:rPr>
            </w:pPr>
          </w:p>
        </w:tc>
        <w:tc>
          <w:tcPr>
            <w:tcW w:w="2059" w:type="dxa"/>
            <w:tcBorders>
              <w:top w:val="nil"/>
              <w:left w:val="nil"/>
              <w:bottom w:val="single" w:sz="4" w:space="0" w:color="auto"/>
              <w:right w:val="single" w:sz="4" w:space="0" w:color="auto"/>
            </w:tcBorders>
            <w:shd w:val="clear" w:color="auto" w:fill="auto"/>
            <w:vAlign w:val="center"/>
          </w:tcPr>
          <w:p w14:paraId="4E716B4A" w14:textId="47E8DC94"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r w:rsidR="00F35501" w:rsidRPr="00E45632" w14:paraId="684E3337" w14:textId="77777777" w:rsidTr="00557DDF">
        <w:trPr>
          <w:trHeight w:val="600"/>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F216E"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31</w:t>
            </w:r>
          </w:p>
        </w:tc>
        <w:tc>
          <w:tcPr>
            <w:tcW w:w="1824" w:type="dxa"/>
            <w:tcBorders>
              <w:top w:val="single" w:sz="4" w:space="0" w:color="auto"/>
              <w:left w:val="nil"/>
              <w:bottom w:val="single" w:sz="4" w:space="0" w:color="auto"/>
              <w:right w:val="single" w:sz="4" w:space="0" w:color="auto"/>
            </w:tcBorders>
            <w:shd w:val="clear" w:color="auto" w:fill="auto"/>
            <w:vAlign w:val="center"/>
          </w:tcPr>
          <w:p w14:paraId="18B23A3A" w14:textId="2DB55E03"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«ОблШығысЖол»</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single" w:sz="4" w:space="0" w:color="auto"/>
              <w:left w:val="nil"/>
              <w:bottom w:val="single" w:sz="4" w:space="0" w:color="auto"/>
              <w:right w:val="single" w:sz="4" w:space="0" w:color="auto"/>
            </w:tcBorders>
            <w:shd w:val="clear" w:color="auto" w:fill="auto"/>
          </w:tcPr>
          <w:p w14:paraId="08707E91"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single" w:sz="4" w:space="0" w:color="auto"/>
              <w:left w:val="nil"/>
              <w:bottom w:val="single" w:sz="4" w:space="0" w:color="auto"/>
              <w:right w:val="single" w:sz="4" w:space="0" w:color="auto"/>
            </w:tcBorders>
            <w:shd w:val="clear" w:color="auto" w:fill="auto"/>
            <w:vAlign w:val="center"/>
          </w:tcPr>
          <w:p w14:paraId="5EB43CB1" w14:textId="3E5C350D"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Шығыс Қазақстан облысы, Глубокое ауданы, Ертіс с.о., Прапорщиково ауылы, уч.кв. 064, 3 жол</w:t>
            </w:r>
          </w:p>
        </w:tc>
        <w:tc>
          <w:tcPr>
            <w:tcW w:w="1769" w:type="dxa"/>
            <w:vMerge w:val="restart"/>
            <w:tcBorders>
              <w:top w:val="single" w:sz="4" w:space="0" w:color="auto"/>
              <w:left w:val="nil"/>
              <w:right w:val="single" w:sz="4" w:space="0" w:color="auto"/>
            </w:tcBorders>
            <w:shd w:val="clear" w:color="auto" w:fill="auto"/>
            <w:noWrap/>
            <w:vAlign w:val="bottom"/>
          </w:tcPr>
          <w:p w14:paraId="43893F19" w14:textId="7445D8D1" w:rsidR="00F35501" w:rsidRDefault="00845791" w:rsidP="00557DDF">
            <w:pPr>
              <w:spacing w:after="0" w:line="240" w:lineRule="auto"/>
              <w:jc w:val="center"/>
              <w:rPr>
                <w:rFonts w:ascii="Times New Roman" w:eastAsia="Times New Roman" w:hAnsi="Times New Roman" w:cs="Times New Roman"/>
                <w:lang w:eastAsia="ru-RU"/>
              </w:rPr>
            </w:pPr>
            <w:r w:rsidRPr="007F19CD">
              <w:rPr>
                <w:rFonts w:ascii="Times New Roman" w:eastAsia="Times New Roman" w:hAnsi="Times New Roman" w:cs="Times New Roman"/>
                <w:lang w:eastAsia="ru-RU"/>
              </w:rPr>
              <w:t>ОблШығысЖол</w:t>
            </w:r>
            <w:r w:rsidRPr="0085471A">
              <w:rPr>
                <w:rFonts w:ascii="Times New Roman" w:eastAsia="Times New Roman" w:hAnsi="Times New Roman" w:cs="Times New Roman"/>
                <w:lang w:eastAsia="ru-RU"/>
              </w:rPr>
              <w:t xml:space="preserve"> </w:t>
            </w:r>
            <w:r w:rsidR="0085471A" w:rsidRPr="0085471A">
              <w:rPr>
                <w:rFonts w:ascii="Times New Roman" w:eastAsia="Times New Roman" w:hAnsi="Times New Roman" w:cs="Times New Roman"/>
                <w:lang w:eastAsia="ru-RU"/>
              </w:rPr>
              <w:t>тұлғалар тобы</w:t>
            </w:r>
            <w:r w:rsidR="0085471A">
              <w:rPr>
                <w:rFonts w:ascii="Times New Roman" w:eastAsia="Times New Roman" w:hAnsi="Times New Roman" w:cs="Times New Roman"/>
                <w:lang w:val="kk-KZ" w:eastAsia="ru-RU"/>
              </w:rPr>
              <w:t xml:space="preserve"> </w:t>
            </w:r>
          </w:p>
          <w:p w14:paraId="03467209" w14:textId="77777777" w:rsidR="00F35501" w:rsidRDefault="00F35501" w:rsidP="00557DDF">
            <w:pPr>
              <w:spacing w:after="0" w:line="240" w:lineRule="auto"/>
              <w:jc w:val="center"/>
              <w:rPr>
                <w:rFonts w:ascii="Times New Roman" w:eastAsia="Times New Roman" w:hAnsi="Times New Roman" w:cs="Times New Roman"/>
                <w:lang w:eastAsia="ru-RU"/>
              </w:rPr>
            </w:pPr>
          </w:p>
          <w:p w14:paraId="40916F7A" w14:textId="77777777" w:rsidR="00F35501" w:rsidRDefault="00F35501" w:rsidP="00557DDF">
            <w:pPr>
              <w:spacing w:after="0" w:line="240" w:lineRule="auto"/>
              <w:jc w:val="center"/>
              <w:rPr>
                <w:rFonts w:ascii="Times New Roman" w:eastAsia="Times New Roman" w:hAnsi="Times New Roman" w:cs="Times New Roman"/>
                <w:lang w:eastAsia="ru-RU"/>
              </w:rPr>
            </w:pPr>
          </w:p>
          <w:p w14:paraId="266E7B9B" w14:textId="77777777" w:rsidR="00F35501" w:rsidRDefault="00F35501" w:rsidP="00557DDF">
            <w:pPr>
              <w:spacing w:after="0" w:line="240" w:lineRule="auto"/>
              <w:jc w:val="center"/>
              <w:rPr>
                <w:rFonts w:ascii="Times New Roman" w:eastAsia="Times New Roman" w:hAnsi="Times New Roman" w:cs="Times New Roman"/>
                <w:lang w:eastAsia="ru-RU"/>
              </w:rPr>
            </w:pPr>
          </w:p>
          <w:p w14:paraId="7788C372" w14:textId="77777777" w:rsidR="00F35501" w:rsidRDefault="00F35501" w:rsidP="00557DDF">
            <w:pPr>
              <w:spacing w:after="0" w:line="240" w:lineRule="auto"/>
              <w:jc w:val="center"/>
              <w:rPr>
                <w:rFonts w:ascii="Times New Roman" w:eastAsia="Times New Roman" w:hAnsi="Times New Roman" w:cs="Times New Roman"/>
                <w:lang w:eastAsia="ru-RU"/>
              </w:rPr>
            </w:pPr>
          </w:p>
          <w:p w14:paraId="54BED9F5" w14:textId="77777777" w:rsidR="00F35501" w:rsidRDefault="00F35501" w:rsidP="00557DDF">
            <w:pPr>
              <w:spacing w:after="0" w:line="240" w:lineRule="auto"/>
              <w:jc w:val="center"/>
              <w:rPr>
                <w:rFonts w:ascii="Times New Roman" w:eastAsia="Times New Roman" w:hAnsi="Times New Roman" w:cs="Times New Roman"/>
                <w:lang w:eastAsia="ru-RU"/>
              </w:rPr>
            </w:pPr>
          </w:p>
          <w:p w14:paraId="38BC7B6C" w14:textId="77777777" w:rsidR="00F35501" w:rsidRDefault="00F35501" w:rsidP="00557DDF">
            <w:pPr>
              <w:spacing w:after="0" w:line="240" w:lineRule="auto"/>
              <w:jc w:val="center"/>
              <w:rPr>
                <w:rFonts w:ascii="Times New Roman" w:eastAsia="Times New Roman" w:hAnsi="Times New Roman" w:cs="Times New Roman"/>
                <w:lang w:eastAsia="ru-RU"/>
              </w:rPr>
            </w:pPr>
          </w:p>
          <w:p w14:paraId="31D7BBE5" w14:textId="77777777" w:rsidR="00F35501" w:rsidRPr="007F19CD" w:rsidRDefault="00F35501" w:rsidP="00557DDF">
            <w:pPr>
              <w:spacing w:after="0" w:line="240" w:lineRule="auto"/>
              <w:jc w:val="center"/>
              <w:rPr>
                <w:rFonts w:ascii="Times New Roman" w:eastAsia="Times New Roman" w:hAnsi="Times New Roman" w:cs="Times New Roman"/>
                <w:lang w:eastAsia="ru-RU"/>
              </w:rPr>
            </w:pPr>
          </w:p>
        </w:tc>
        <w:tc>
          <w:tcPr>
            <w:tcW w:w="2059" w:type="dxa"/>
            <w:tcBorders>
              <w:top w:val="single" w:sz="4" w:space="0" w:color="auto"/>
              <w:left w:val="nil"/>
              <w:bottom w:val="single" w:sz="4" w:space="0" w:color="auto"/>
              <w:right w:val="single" w:sz="4" w:space="0" w:color="auto"/>
            </w:tcBorders>
            <w:shd w:val="clear" w:color="auto" w:fill="auto"/>
            <w:vAlign w:val="center"/>
          </w:tcPr>
          <w:p w14:paraId="3C501BFB" w14:textId="7A4E11D7" w:rsidR="00F35501" w:rsidRPr="005308CA" w:rsidRDefault="00536721" w:rsidP="00557DDF">
            <w:pPr>
              <w:spacing w:after="0" w:line="240" w:lineRule="auto"/>
              <w:jc w:val="center"/>
              <w:rPr>
                <w:rFonts w:ascii="Times New Roman" w:eastAsia="Times New Roman" w:hAnsi="Times New Roman" w:cs="Times New Roman"/>
                <w:color w:val="000000"/>
                <w:lang w:eastAsia="ru-RU"/>
              </w:rPr>
            </w:pPr>
            <w:r w:rsidRPr="005308CA">
              <w:rPr>
                <w:rStyle w:val="rynqvb"/>
                <w:rFonts w:ascii="Times New Roman" w:hAnsi="Times New Roman" w:cs="Times New Roman"/>
                <w:lang w:val="kk-KZ"/>
              </w:rPr>
              <w:t>үлкен</w:t>
            </w:r>
          </w:p>
        </w:tc>
      </w:tr>
      <w:tr w:rsidR="00F35501" w:rsidRPr="00E77159" w14:paraId="70993A32" w14:textId="77777777" w:rsidTr="00557DDF">
        <w:trPr>
          <w:trHeight w:val="600"/>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FA651"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32</w:t>
            </w:r>
          </w:p>
        </w:tc>
        <w:tc>
          <w:tcPr>
            <w:tcW w:w="1824" w:type="dxa"/>
            <w:tcBorders>
              <w:top w:val="single" w:sz="4" w:space="0" w:color="auto"/>
              <w:left w:val="nil"/>
              <w:bottom w:val="single" w:sz="4" w:space="0" w:color="auto"/>
              <w:right w:val="single" w:sz="4" w:space="0" w:color="auto"/>
            </w:tcBorders>
            <w:shd w:val="clear" w:color="auto" w:fill="auto"/>
            <w:vAlign w:val="center"/>
          </w:tcPr>
          <w:p w14:paraId="426C2307" w14:textId="522309A5" w:rsidR="00F35501" w:rsidRPr="001D1425" w:rsidRDefault="00F35501" w:rsidP="00557DDF">
            <w:pPr>
              <w:spacing w:after="0" w:line="240" w:lineRule="auto"/>
              <w:rPr>
                <w:rFonts w:ascii="Times New Roman" w:eastAsia="Times New Roman" w:hAnsi="Times New Roman" w:cs="Times New Roman"/>
                <w:b/>
                <w:bCs/>
                <w:color w:val="000000"/>
                <w:lang w:val="kk-KZ" w:eastAsia="ru-RU"/>
              </w:rPr>
            </w:pPr>
            <w:r w:rsidRPr="001D1425">
              <w:rPr>
                <w:rFonts w:ascii="Times New Roman" w:eastAsia="Times New Roman" w:hAnsi="Times New Roman" w:cs="Times New Roman"/>
                <w:b/>
                <w:bCs/>
                <w:color w:val="000000"/>
                <w:lang w:eastAsia="ru-RU"/>
              </w:rPr>
              <w:t>«ТауТамыр»</w:t>
            </w:r>
            <w:r w:rsidR="00E80E28" w:rsidRPr="001D1425">
              <w:rPr>
                <w:rFonts w:ascii="Times New Roman" w:eastAsia="Times New Roman" w:hAnsi="Times New Roman" w:cs="Times New Roman"/>
                <w:b/>
                <w:bCs/>
                <w:color w:val="000000"/>
                <w:lang w:val="kk-KZ" w:eastAsia="ru-RU"/>
              </w:rPr>
              <w:t xml:space="preserve"> ЖШС</w:t>
            </w:r>
          </w:p>
        </w:tc>
        <w:tc>
          <w:tcPr>
            <w:tcW w:w="1536" w:type="dxa"/>
            <w:tcBorders>
              <w:top w:val="single" w:sz="4" w:space="0" w:color="auto"/>
              <w:left w:val="nil"/>
              <w:bottom w:val="single" w:sz="4" w:space="0" w:color="auto"/>
              <w:right w:val="single" w:sz="4" w:space="0" w:color="auto"/>
            </w:tcBorders>
            <w:shd w:val="clear" w:color="auto" w:fill="auto"/>
          </w:tcPr>
          <w:p w14:paraId="4988A6D3" w14:textId="77777777" w:rsidR="00F35501" w:rsidRPr="001D1425" w:rsidRDefault="00F35501" w:rsidP="00557DDF">
            <w:pPr>
              <w:spacing w:after="0" w:line="240" w:lineRule="auto"/>
              <w:jc w:val="center"/>
              <w:rPr>
                <w:rFonts w:ascii="Times New Roman" w:eastAsia="Times New Roman" w:hAnsi="Times New Roman" w:cs="Times New Roman"/>
                <w:color w:val="000000"/>
                <w:lang w:eastAsia="ru-RU"/>
              </w:rPr>
            </w:pPr>
            <w:r w:rsidRPr="001D1425">
              <w:rPr>
                <w:rFonts w:ascii="Times New Roman" w:eastAsia="Times New Roman" w:hAnsi="Times New Roman" w:cs="Times New Roman"/>
                <w:lang w:eastAsia="ru-RU"/>
              </w:rPr>
              <w:t>хххххххххххх</w:t>
            </w:r>
          </w:p>
        </w:tc>
        <w:tc>
          <w:tcPr>
            <w:tcW w:w="2007" w:type="dxa"/>
            <w:tcBorders>
              <w:top w:val="single" w:sz="4" w:space="0" w:color="auto"/>
              <w:left w:val="nil"/>
              <w:bottom w:val="single" w:sz="4" w:space="0" w:color="auto"/>
              <w:right w:val="single" w:sz="4" w:space="0" w:color="auto"/>
            </w:tcBorders>
            <w:shd w:val="clear" w:color="auto" w:fill="auto"/>
            <w:vAlign w:val="center"/>
          </w:tcPr>
          <w:p w14:paraId="1A74B9FB" w14:textId="6E2074DC" w:rsidR="00F35501" w:rsidRPr="001D1425" w:rsidRDefault="001D1425" w:rsidP="00557DDF">
            <w:pPr>
              <w:spacing w:after="0" w:line="240" w:lineRule="auto"/>
              <w:rPr>
                <w:rFonts w:ascii="Times New Roman" w:eastAsia="Times New Roman" w:hAnsi="Times New Roman" w:cs="Times New Roman"/>
                <w:color w:val="000000"/>
                <w:lang w:eastAsia="ru-RU"/>
              </w:rPr>
            </w:pPr>
            <w:r w:rsidRPr="001D1425">
              <w:rPr>
                <w:rFonts w:ascii="Times New Roman" w:eastAsia="Times New Roman" w:hAnsi="Times New Roman" w:cs="Times New Roman"/>
                <w:color w:val="000000"/>
                <w:lang w:eastAsia="ru-RU"/>
              </w:rPr>
              <w:t>Шығыс Қазақстан облысы, Зайсан қаласы, Д.Қонаев көшесі, 129</w:t>
            </w:r>
          </w:p>
        </w:tc>
        <w:tc>
          <w:tcPr>
            <w:tcW w:w="1769" w:type="dxa"/>
            <w:vMerge/>
            <w:tcBorders>
              <w:left w:val="nil"/>
              <w:bottom w:val="single" w:sz="4" w:space="0" w:color="auto"/>
              <w:right w:val="single" w:sz="4" w:space="0" w:color="auto"/>
            </w:tcBorders>
            <w:shd w:val="clear" w:color="auto" w:fill="auto"/>
            <w:noWrap/>
            <w:vAlign w:val="bottom"/>
          </w:tcPr>
          <w:p w14:paraId="0B0F970C" w14:textId="77777777" w:rsidR="00F35501" w:rsidRPr="00B80333" w:rsidRDefault="00F35501" w:rsidP="00557DDF">
            <w:pPr>
              <w:spacing w:after="0" w:line="240" w:lineRule="auto"/>
              <w:jc w:val="center"/>
              <w:rPr>
                <w:rFonts w:ascii="Times New Roman" w:eastAsia="Times New Roman" w:hAnsi="Times New Roman" w:cs="Times New Roman"/>
                <w:lang w:eastAsia="ru-RU"/>
              </w:rPr>
            </w:pPr>
          </w:p>
        </w:tc>
        <w:tc>
          <w:tcPr>
            <w:tcW w:w="2059" w:type="dxa"/>
            <w:tcBorders>
              <w:top w:val="single" w:sz="4" w:space="0" w:color="auto"/>
              <w:left w:val="nil"/>
              <w:bottom w:val="single" w:sz="4" w:space="0" w:color="auto"/>
              <w:right w:val="single" w:sz="4" w:space="0" w:color="auto"/>
            </w:tcBorders>
            <w:shd w:val="clear" w:color="auto" w:fill="auto"/>
            <w:vAlign w:val="center"/>
          </w:tcPr>
          <w:p w14:paraId="7022580F" w14:textId="18D9BFB8" w:rsidR="00F35501" w:rsidRPr="005308CA" w:rsidRDefault="005308CA" w:rsidP="00557DDF">
            <w:pPr>
              <w:spacing w:after="0" w:line="240" w:lineRule="auto"/>
              <w:jc w:val="center"/>
              <w:rPr>
                <w:rFonts w:ascii="Times New Roman" w:eastAsia="Times New Roman" w:hAnsi="Times New Roman" w:cs="Times New Roman"/>
                <w:color w:val="000000"/>
                <w:lang w:eastAsia="ru-RU"/>
              </w:rPr>
            </w:pPr>
            <w:r w:rsidRPr="005308CA">
              <w:rPr>
                <w:rFonts w:ascii="Times New Roman" w:eastAsia="Times New Roman" w:hAnsi="Times New Roman" w:cs="Times New Roman"/>
                <w:color w:val="000000"/>
                <w:lang w:eastAsia="ru-RU"/>
              </w:rPr>
              <w:t>кіші</w:t>
            </w:r>
          </w:p>
        </w:tc>
      </w:tr>
    </w:tbl>
    <w:p w14:paraId="4C888AF0" w14:textId="46F03A64" w:rsidR="00F35501" w:rsidRPr="003934E1" w:rsidRDefault="003934E1" w:rsidP="005C55EA">
      <w:pPr>
        <w:spacing w:after="0"/>
        <w:ind w:firstLine="720"/>
        <w:jc w:val="both"/>
        <w:rPr>
          <w:rStyle w:val="rynqvb"/>
          <w:rFonts w:ascii="Times New Roman" w:hAnsi="Times New Roman" w:cs="Times New Roman"/>
          <w:i/>
          <w:iCs/>
          <w:sz w:val="24"/>
          <w:szCs w:val="24"/>
          <w:lang w:val="kk-KZ"/>
        </w:rPr>
      </w:pPr>
      <w:r w:rsidRPr="003934E1">
        <w:rPr>
          <w:rStyle w:val="rynqvb"/>
          <w:rFonts w:ascii="Times New Roman" w:hAnsi="Times New Roman" w:cs="Times New Roman"/>
          <w:i/>
          <w:iCs/>
          <w:sz w:val="24"/>
          <w:szCs w:val="24"/>
          <w:lang w:val="kk-KZ"/>
        </w:rPr>
        <w:t>* Агенттіктің 2025 жылғы 7 қарашадағы № 274/НҚ «Astra Capital Ltd» жеке компаниясының өтініші бойынша экономикалық шоғырлануға келісім беру туралы бұйрығына сәйкес, бұйрыққа қол қойылған сәттен бастап «Шұбаркөл Премиум» АҚ ERG тұлғалар тобының құрамына кіреді. Осылайша, нарық субъектілерінің көлемдері мен үлестерін есептеу кезінде «Шұбаркөл Премиум» АҚ-ның 2025 жылғы қараша және желтоқсан айларындағы көлемдері ERG тұлғалар тобының көлеміне енгізілген.</w:t>
      </w:r>
    </w:p>
    <w:p w14:paraId="3A383CC2" w14:textId="3F91989E" w:rsidR="003934E1" w:rsidRPr="005C55EA" w:rsidRDefault="003934E1" w:rsidP="003934E1">
      <w:pPr>
        <w:spacing w:after="0" w:line="240" w:lineRule="auto"/>
        <w:ind w:firstLine="720"/>
        <w:jc w:val="both"/>
        <w:rPr>
          <w:rFonts w:ascii="Times New Roman" w:hAnsi="Times New Roman" w:cs="Times New Roman"/>
          <w:sz w:val="28"/>
          <w:szCs w:val="28"/>
          <w:lang w:val="kk-KZ"/>
        </w:rPr>
      </w:pPr>
      <w:r w:rsidRPr="00A321B4">
        <w:rPr>
          <w:rFonts w:ascii="Times New Roman" w:hAnsi="Times New Roman" w:cs="Times New Roman"/>
          <w:sz w:val="28"/>
          <w:szCs w:val="28"/>
          <w:lang w:val="kk-KZ"/>
        </w:rPr>
        <w:t xml:space="preserve">8-кестеден көрініп тұрғандай, талданып отырған кезеңде көмірді өндірумен және сатумен 32 субъект немесе тұлғалардың 3 тобы </w:t>
      </w:r>
      <w:r w:rsidRPr="00A321B4">
        <w:rPr>
          <w:rFonts w:ascii="Times New Roman" w:hAnsi="Times New Roman" w:cs="Times New Roman"/>
          <w:i/>
          <w:iCs/>
          <w:sz w:val="24"/>
          <w:szCs w:val="24"/>
          <w:lang w:val="kk-KZ"/>
        </w:rPr>
        <w:t>(</w:t>
      </w:r>
      <w:r w:rsidR="005C55EA" w:rsidRPr="005C55EA">
        <w:rPr>
          <w:rFonts w:ascii="Times New Roman" w:hAnsi="Times New Roman" w:cs="Times New Roman"/>
          <w:i/>
          <w:iCs/>
          <w:sz w:val="24"/>
          <w:szCs w:val="24"/>
          <w:lang w:val="kk-KZ"/>
        </w:rPr>
        <w:t>Qarmet</w:t>
      </w:r>
      <w:r w:rsidRPr="00A321B4">
        <w:rPr>
          <w:rFonts w:ascii="Times New Roman" w:hAnsi="Times New Roman" w:cs="Times New Roman"/>
          <w:i/>
          <w:iCs/>
          <w:sz w:val="24"/>
          <w:szCs w:val="24"/>
          <w:lang w:val="kk-KZ"/>
        </w:rPr>
        <w:t xml:space="preserve">, ERG және ОблШығысЖол) </w:t>
      </w:r>
      <w:r w:rsidRPr="00A321B4">
        <w:rPr>
          <w:rFonts w:ascii="Times New Roman" w:hAnsi="Times New Roman" w:cs="Times New Roman"/>
          <w:sz w:val="28"/>
          <w:szCs w:val="28"/>
          <w:lang w:val="kk-KZ"/>
        </w:rPr>
        <w:t xml:space="preserve">және нарықтың 26 субъектісі айналысқан. Бұл ретте, талдау барысында көмірдің барлық өндірілген көлемін өз қажеттіліктері үшін пайдаланған </w:t>
      </w:r>
      <w:r w:rsidR="005C55EA" w:rsidRPr="00A321B4">
        <w:rPr>
          <w:rFonts w:ascii="Times New Roman" w:hAnsi="Times New Roman" w:cs="Times New Roman"/>
          <w:sz w:val="28"/>
          <w:szCs w:val="28"/>
          <w:lang w:val="kk-KZ"/>
        </w:rPr>
        <w:t xml:space="preserve">Qarmet </w:t>
      </w:r>
      <w:r w:rsidRPr="00A321B4">
        <w:rPr>
          <w:rFonts w:ascii="Times New Roman" w:hAnsi="Times New Roman" w:cs="Times New Roman"/>
          <w:sz w:val="28"/>
          <w:szCs w:val="28"/>
          <w:lang w:val="kk-KZ"/>
        </w:rPr>
        <w:t>тұлғалар тобының көмірді өткізуінің жоқтығы анықталды.</w:t>
      </w:r>
      <w:r w:rsidR="005C55EA">
        <w:rPr>
          <w:rFonts w:ascii="Times New Roman" w:hAnsi="Times New Roman" w:cs="Times New Roman"/>
          <w:sz w:val="28"/>
          <w:szCs w:val="28"/>
          <w:lang w:val="kk-KZ"/>
        </w:rPr>
        <w:t xml:space="preserve"> </w:t>
      </w:r>
    </w:p>
    <w:p w14:paraId="1A7FC163" w14:textId="77777777" w:rsidR="003934E1" w:rsidRPr="00A321B4" w:rsidRDefault="003934E1" w:rsidP="003934E1">
      <w:pPr>
        <w:spacing w:after="0" w:line="240" w:lineRule="auto"/>
        <w:ind w:firstLine="720"/>
        <w:jc w:val="both"/>
        <w:rPr>
          <w:rFonts w:ascii="Times New Roman" w:hAnsi="Times New Roman" w:cs="Times New Roman"/>
          <w:sz w:val="28"/>
          <w:szCs w:val="28"/>
          <w:lang w:val="kk-KZ"/>
        </w:rPr>
      </w:pPr>
      <w:r w:rsidRPr="00A321B4">
        <w:rPr>
          <w:rFonts w:ascii="Times New Roman" w:hAnsi="Times New Roman" w:cs="Times New Roman"/>
          <w:sz w:val="28"/>
          <w:szCs w:val="28"/>
          <w:lang w:val="kk-KZ"/>
        </w:rPr>
        <w:t>Сонымен бірге, осы Талдауда көмірді Қазақстанның ішкі нарығында көтерме саудада өткізу тұрмыстық қажеттіліктер үшін, ЭӨҰ қажеттіліктері және өнеркәсіптік қажеттіліктер үшін нарықтарда қаралғанын ескере отырып, жоғарыда көрсетілген субъектілер 8-кестеде тауарды тұтынудың функционалдық мақсаты мен мақсаттары бойынша мынадай тәртіппен бөлінді:</w:t>
      </w:r>
    </w:p>
    <w:p w14:paraId="322AB474" w14:textId="77777777" w:rsidR="003934E1" w:rsidRPr="00A321B4" w:rsidRDefault="003934E1" w:rsidP="003934E1">
      <w:pPr>
        <w:spacing w:after="0" w:line="240" w:lineRule="auto"/>
        <w:ind w:firstLine="720"/>
        <w:jc w:val="both"/>
        <w:rPr>
          <w:rFonts w:ascii="Times New Roman" w:hAnsi="Times New Roman" w:cs="Times New Roman"/>
          <w:b/>
          <w:bCs/>
          <w:sz w:val="28"/>
          <w:szCs w:val="28"/>
          <w:lang w:val="kk-KZ"/>
        </w:rPr>
      </w:pPr>
      <w:r w:rsidRPr="00A321B4">
        <w:rPr>
          <w:rFonts w:ascii="Times New Roman" w:hAnsi="Times New Roman" w:cs="Times New Roman"/>
          <w:b/>
          <w:bCs/>
          <w:sz w:val="28"/>
          <w:szCs w:val="28"/>
          <w:lang w:val="kk-KZ"/>
        </w:rPr>
        <w:t>энергетикалық көмірді:</w:t>
      </w:r>
    </w:p>
    <w:p w14:paraId="2B59968A" w14:textId="77777777" w:rsidR="003934E1" w:rsidRPr="00A321B4" w:rsidRDefault="003934E1" w:rsidP="003934E1">
      <w:pPr>
        <w:spacing w:after="0" w:line="240" w:lineRule="auto"/>
        <w:ind w:firstLine="720"/>
        <w:jc w:val="both"/>
        <w:rPr>
          <w:rFonts w:ascii="Times New Roman" w:hAnsi="Times New Roman" w:cs="Times New Roman"/>
          <w:b/>
          <w:bCs/>
          <w:i/>
          <w:iCs/>
          <w:sz w:val="28"/>
          <w:szCs w:val="28"/>
          <w:lang w:val="kk-KZ"/>
        </w:rPr>
      </w:pPr>
      <w:r w:rsidRPr="00A321B4">
        <w:rPr>
          <w:rFonts w:ascii="Times New Roman" w:hAnsi="Times New Roman" w:cs="Times New Roman"/>
          <w:b/>
          <w:bCs/>
          <w:i/>
          <w:iCs/>
          <w:sz w:val="28"/>
          <w:szCs w:val="28"/>
          <w:lang w:val="kk-KZ"/>
        </w:rPr>
        <w:t>2024 жылы көмір өндіретін 7 кәсіпорын:</w:t>
      </w:r>
    </w:p>
    <w:p w14:paraId="26F10227" w14:textId="37C05B0C"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«Ангренсор Энерго» ЖШС</w:t>
      </w:r>
    </w:p>
    <w:p w14:paraId="06EC59BA" w14:textId="4ADF5016"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«Богатырь Көмір» ЖШС</w:t>
      </w:r>
    </w:p>
    <w:p w14:paraId="343AF9F4" w14:textId="2D63D8C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3</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ERG тұлғалар тобы</w:t>
      </w:r>
    </w:p>
    <w:p w14:paraId="5593E71F" w14:textId="265768F2"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4</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«Kazakhmys Coal» ЖШС</w:t>
      </w:r>
    </w:p>
    <w:p w14:paraId="2616762B" w14:textId="7F593E8F"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5</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«Қаражыра» АҚ</w:t>
      </w:r>
    </w:p>
    <w:p w14:paraId="46C0044C" w14:textId="354A5EA3"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6</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«Майкубен Вест» АҚ</w:t>
      </w:r>
    </w:p>
    <w:p w14:paraId="4F71A5AF" w14:textId="5E9A7E87"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7</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"Куу-Чек "МКК" ЖШС</w:t>
      </w:r>
    </w:p>
    <w:p w14:paraId="55EE0EC1" w14:textId="77777777" w:rsidR="003934E1" w:rsidRPr="00DE50A6" w:rsidRDefault="003934E1" w:rsidP="003934E1">
      <w:pPr>
        <w:spacing w:after="0" w:line="240" w:lineRule="auto"/>
        <w:ind w:firstLine="720"/>
        <w:jc w:val="both"/>
        <w:rPr>
          <w:rFonts w:ascii="Times New Roman" w:hAnsi="Times New Roman" w:cs="Times New Roman"/>
          <w:b/>
          <w:bCs/>
          <w:i/>
          <w:iCs/>
          <w:sz w:val="28"/>
          <w:szCs w:val="28"/>
        </w:rPr>
      </w:pPr>
      <w:r w:rsidRPr="00DE50A6">
        <w:rPr>
          <w:rFonts w:ascii="Times New Roman" w:hAnsi="Times New Roman" w:cs="Times New Roman"/>
          <w:b/>
          <w:bCs/>
          <w:i/>
          <w:iCs/>
          <w:sz w:val="28"/>
          <w:szCs w:val="28"/>
        </w:rPr>
        <w:t>2025 жылы көмір өндіретін 7 кәсіпорын:</w:t>
      </w:r>
    </w:p>
    <w:p w14:paraId="28B8D656" w14:textId="38C87E5E"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«Ангренсор Энерго» ЖШС</w:t>
      </w:r>
    </w:p>
    <w:p w14:paraId="56035B03" w14:textId="0C99629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«Богатырь Көмір» ЖШС</w:t>
      </w:r>
    </w:p>
    <w:p w14:paraId="59C75DA7" w14:textId="0F7555EE"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3</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ERG тұлғалар тобы</w:t>
      </w:r>
    </w:p>
    <w:p w14:paraId="5060A828" w14:textId="5B092579"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4</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«Kazakhmys Coal» ЖШС</w:t>
      </w:r>
    </w:p>
    <w:p w14:paraId="271FF43A" w14:textId="67B4372C"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lastRenderedPageBreak/>
        <w:t>5</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«Қаражыра» АҚ</w:t>
      </w:r>
    </w:p>
    <w:p w14:paraId="0FE92BEA" w14:textId="57981B41"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6</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«Гамма Сарыкөл» ЖШС</w:t>
      </w:r>
    </w:p>
    <w:p w14:paraId="7F46777C" w14:textId="02FF8E7E"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7</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«Сарыарқа Energy» ЖШС</w:t>
      </w:r>
    </w:p>
    <w:p w14:paraId="4D62DB30" w14:textId="6A9B0E3D" w:rsidR="003934E1" w:rsidRPr="00DE50A6" w:rsidRDefault="003934E1" w:rsidP="003934E1">
      <w:pPr>
        <w:spacing w:after="0" w:line="240" w:lineRule="auto"/>
        <w:ind w:firstLine="720"/>
        <w:jc w:val="both"/>
        <w:rPr>
          <w:rFonts w:ascii="Times New Roman" w:hAnsi="Times New Roman" w:cs="Times New Roman"/>
          <w:b/>
          <w:bCs/>
          <w:sz w:val="28"/>
          <w:szCs w:val="28"/>
        </w:rPr>
      </w:pPr>
      <w:r w:rsidRPr="00DE50A6">
        <w:rPr>
          <w:rFonts w:ascii="Times New Roman" w:hAnsi="Times New Roman" w:cs="Times New Roman"/>
          <w:b/>
          <w:bCs/>
          <w:sz w:val="28"/>
          <w:szCs w:val="28"/>
        </w:rPr>
        <w:t xml:space="preserve">өнеркәсіп кәсіпорындарының </w:t>
      </w:r>
      <w:r w:rsidR="00DE50A6">
        <w:rPr>
          <w:rFonts w:ascii="Times New Roman" w:hAnsi="Times New Roman" w:cs="Times New Roman"/>
          <w:b/>
          <w:bCs/>
          <w:sz w:val="28"/>
          <w:szCs w:val="28"/>
          <w:lang w:val="kk-KZ"/>
        </w:rPr>
        <w:t>қажеттіліктері</w:t>
      </w:r>
      <w:r w:rsidRPr="00DE50A6">
        <w:rPr>
          <w:rFonts w:ascii="Times New Roman" w:hAnsi="Times New Roman" w:cs="Times New Roman"/>
          <w:b/>
          <w:bCs/>
          <w:sz w:val="28"/>
          <w:szCs w:val="28"/>
        </w:rPr>
        <w:t xml:space="preserve"> үшін көмірді:</w:t>
      </w:r>
    </w:p>
    <w:p w14:paraId="647FA61D" w14:textId="77777777" w:rsidR="003934E1" w:rsidRPr="00DE50A6" w:rsidRDefault="003934E1" w:rsidP="003934E1">
      <w:pPr>
        <w:spacing w:after="0" w:line="240" w:lineRule="auto"/>
        <w:ind w:firstLine="720"/>
        <w:jc w:val="both"/>
        <w:rPr>
          <w:rFonts w:ascii="Times New Roman" w:hAnsi="Times New Roman" w:cs="Times New Roman"/>
          <w:b/>
          <w:bCs/>
          <w:i/>
          <w:iCs/>
          <w:sz w:val="28"/>
          <w:szCs w:val="28"/>
        </w:rPr>
      </w:pPr>
      <w:r w:rsidRPr="00DE50A6">
        <w:rPr>
          <w:rFonts w:ascii="Times New Roman" w:hAnsi="Times New Roman" w:cs="Times New Roman"/>
          <w:b/>
          <w:bCs/>
          <w:i/>
          <w:iCs/>
          <w:sz w:val="28"/>
          <w:szCs w:val="28"/>
        </w:rPr>
        <w:t>2024 жылы көмір өндіретін 14 кәсіпорын:</w:t>
      </w:r>
    </w:p>
    <w:p w14:paraId="10149309" w14:textId="5741D99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«Sherubai Komir» ЖШС</w:t>
      </w:r>
    </w:p>
    <w:p w14:paraId="00597459" w14:textId="5CF39B99"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«Ангренсор Энерго» ЖШС</w:t>
      </w:r>
    </w:p>
    <w:p w14:paraId="02D13707" w14:textId="44732FB4"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3</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ERG тұлғалар тобы</w:t>
      </w:r>
    </w:p>
    <w:p w14:paraId="2F38BFF7" w14:textId="39BD65B8"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4</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«Kazakhmys Coal» ЖШС</w:t>
      </w:r>
    </w:p>
    <w:p w14:paraId="2F294654" w14:textId="7DDE6BD6"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5</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«Қаражыра» АҚ</w:t>
      </w:r>
    </w:p>
    <w:p w14:paraId="5D7BD5C6" w14:textId="08BFE55A"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6</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«Майкубен Вест» АҚ</w:t>
      </w:r>
    </w:p>
    <w:p w14:paraId="72C4F989" w14:textId="3C9DC4B8"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7</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«СТС-1» ЖШС</w:t>
      </w:r>
    </w:p>
    <w:p w14:paraId="09A5F4CF" w14:textId="42DC348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8</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«Көмір ресурсы» ЖШС</w:t>
      </w:r>
    </w:p>
    <w:p w14:paraId="3EAD5C60" w14:textId="15AE2657"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9</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«Мадина фирмасы» ЖШС</w:t>
      </w:r>
    </w:p>
    <w:p w14:paraId="1BBDAB0A" w14:textId="36C5DBDD"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10</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«Рапид» фирмасы ЖШС</w:t>
      </w:r>
    </w:p>
    <w:p w14:paraId="56576224" w14:textId="445AE24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11</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«Ақтас Көмір» ЖШС</w:t>
      </w:r>
    </w:p>
    <w:p w14:paraId="715CF22A" w14:textId="6605E678"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12</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«Гамма Сарыкөл» ЖШС</w:t>
      </w:r>
    </w:p>
    <w:p w14:paraId="15C33577" w14:textId="18DCE54F"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13</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«Транскомир» ЖШС</w:t>
      </w:r>
    </w:p>
    <w:p w14:paraId="7CE6C19C" w14:textId="0E7BADB1"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14</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«Эдельвейс +» ЖШС</w:t>
      </w:r>
    </w:p>
    <w:p w14:paraId="3B9E8465" w14:textId="77777777" w:rsidR="003934E1" w:rsidRPr="00DE50A6" w:rsidRDefault="003934E1" w:rsidP="003934E1">
      <w:pPr>
        <w:spacing w:after="0" w:line="240" w:lineRule="auto"/>
        <w:ind w:firstLine="720"/>
        <w:jc w:val="both"/>
        <w:rPr>
          <w:rFonts w:ascii="Times New Roman" w:hAnsi="Times New Roman" w:cs="Times New Roman"/>
          <w:b/>
          <w:bCs/>
          <w:i/>
          <w:iCs/>
          <w:sz w:val="28"/>
          <w:szCs w:val="28"/>
        </w:rPr>
      </w:pPr>
      <w:r w:rsidRPr="00DE50A6">
        <w:rPr>
          <w:rFonts w:ascii="Times New Roman" w:hAnsi="Times New Roman" w:cs="Times New Roman"/>
          <w:b/>
          <w:bCs/>
          <w:i/>
          <w:iCs/>
          <w:sz w:val="28"/>
          <w:szCs w:val="28"/>
        </w:rPr>
        <w:t>2025 жылы көмір өндіретін 12 кәсіпорын:</w:t>
      </w:r>
    </w:p>
    <w:p w14:paraId="4B49E0F2" w14:textId="0F1E06A7"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«Sherubai Komir» ЖШС</w:t>
      </w:r>
    </w:p>
    <w:p w14:paraId="6C477DFA" w14:textId="164C4F21"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«Ангренсор Энерго» ЖШС</w:t>
      </w:r>
    </w:p>
    <w:p w14:paraId="0DB8C667" w14:textId="5C6FEEC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3</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ERG тұлғалар тобы</w:t>
      </w:r>
    </w:p>
    <w:p w14:paraId="04A00429" w14:textId="2ED9795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4</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«Шұбаркөл Премиум» АҚ</w:t>
      </w:r>
    </w:p>
    <w:p w14:paraId="09CC48DA" w14:textId="7D54785D"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5</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«Kazakhmys Coal» ЖШС</w:t>
      </w:r>
    </w:p>
    <w:p w14:paraId="7D139042" w14:textId="415F6FA3"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6</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«Қаражыра» АҚ</w:t>
      </w:r>
    </w:p>
    <w:p w14:paraId="7292359A" w14:textId="1A4CB987"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7</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«Майкубен Вест» АҚ</w:t>
      </w:r>
    </w:p>
    <w:p w14:paraId="6E1F3813" w14:textId="2CFB02F2"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8</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«СТС-1» ЖШС</w:t>
      </w:r>
    </w:p>
    <w:p w14:paraId="3EB716BB" w14:textId="620F64A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9</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«Көмір ресурсы» ЖШС</w:t>
      </w:r>
    </w:p>
    <w:p w14:paraId="10EFD815" w14:textId="682105A1"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10</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«Мадина фирмасы» ЖШС</w:t>
      </w:r>
    </w:p>
    <w:p w14:paraId="5C41506E" w14:textId="5694D565"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11</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«Рапид» фирмасы ЖШС</w:t>
      </w:r>
    </w:p>
    <w:p w14:paraId="50B76BA5" w14:textId="6670724E"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12</w:t>
      </w:r>
      <w:r w:rsidR="00DE50A6">
        <w:rPr>
          <w:rFonts w:ascii="Times New Roman" w:hAnsi="Times New Roman" w:cs="Times New Roman"/>
          <w:sz w:val="28"/>
          <w:szCs w:val="28"/>
          <w:lang w:val="kk-KZ"/>
        </w:rPr>
        <w:t>.</w:t>
      </w:r>
      <w:r w:rsidRPr="003934E1">
        <w:rPr>
          <w:rFonts w:ascii="Times New Roman" w:hAnsi="Times New Roman" w:cs="Times New Roman"/>
          <w:sz w:val="28"/>
          <w:szCs w:val="28"/>
        </w:rPr>
        <w:t xml:space="preserve"> «Транскомир» ЖШС</w:t>
      </w:r>
    </w:p>
    <w:p w14:paraId="27A9710F" w14:textId="1CD20C2E" w:rsidR="003934E1" w:rsidRPr="00411499" w:rsidRDefault="00411499" w:rsidP="003934E1">
      <w:pPr>
        <w:spacing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lang w:val="kk-KZ"/>
        </w:rPr>
        <w:t xml:space="preserve">Тұрмыстық </w:t>
      </w:r>
      <w:r w:rsidR="003934E1" w:rsidRPr="00411499">
        <w:rPr>
          <w:rFonts w:ascii="Times New Roman" w:hAnsi="Times New Roman" w:cs="Times New Roman"/>
          <w:b/>
          <w:bCs/>
          <w:sz w:val="28"/>
          <w:szCs w:val="28"/>
        </w:rPr>
        <w:t xml:space="preserve">көмірді </w:t>
      </w:r>
      <w:r>
        <w:rPr>
          <w:rFonts w:ascii="Times New Roman" w:hAnsi="Times New Roman" w:cs="Times New Roman"/>
          <w:b/>
          <w:bCs/>
          <w:sz w:val="28"/>
          <w:szCs w:val="28"/>
          <w:lang w:val="kk-KZ"/>
        </w:rPr>
        <w:t>қажеттіліктер</w:t>
      </w:r>
      <w:r w:rsidR="003934E1" w:rsidRPr="00411499">
        <w:rPr>
          <w:rFonts w:ascii="Times New Roman" w:hAnsi="Times New Roman" w:cs="Times New Roman"/>
          <w:b/>
          <w:bCs/>
          <w:sz w:val="28"/>
          <w:szCs w:val="28"/>
        </w:rPr>
        <w:t xml:space="preserve"> үшін:</w:t>
      </w:r>
    </w:p>
    <w:p w14:paraId="2A63174E" w14:textId="77777777" w:rsidR="003934E1" w:rsidRPr="00411499" w:rsidRDefault="003934E1" w:rsidP="003934E1">
      <w:pPr>
        <w:spacing w:after="0" w:line="240" w:lineRule="auto"/>
        <w:ind w:firstLine="720"/>
        <w:jc w:val="both"/>
        <w:rPr>
          <w:rFonts w:ascii="Times New Roman" w:hAnsi="Times New Roman" w:cs="Times New Roman"/>
          <w:b/>
          <w:bCs/>
          <w:i/>
          <w:iCs/>
          <w:sz w:val="28"/>
          <w:szCs w:val="28"/>
        </w:rPr>
      </w:pPr>
      <w:r w:rsidRPr="00411499">
        <w:rPr>
          <w:rFonts w:ascii="Times New Roman" w:hAnsi="Times New Roman" w:cs="Times New Roman"/>
          <w:b/>
          <w:bCs/>
          <w:i/>
          <w:iCs/>
          <w:sz w:val="28"/>
          <w:szCs w:val="28"/>
        </w:rPr>
        <w:t>2024 жылы көмір өндіретін 23 кәсіпорын:</w:t>
      </w:r>
    </w:p>
    <w:p w14:paraId="3681D06C" w14:textId="0127EB83"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"SatKomir" МК "АҚ</w:t>
      </w:r>
    </w:p>
    <w:p w14:paraId="2D2584D8" w14:textId="7631D9A4"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«Sherubai Komir» ЖШС</w:t>
      </w:r>
    </w:p>
    <w:p w14:paraId="1366227F" w14:textId="0D4C0EC9"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3</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«Ангренсор Энерго» ЖШС</w:t>
      </w:r>
    </w:p>
    <w:p w14:paraId="50461550" w14:textId="5ED896F2"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4</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«Богатырь Көмір» ЖШС</w:t>
      </w:r>
    </w:p>
    <w:p w14:paraId="2BAC7A3A" w14:textId="0EE74F1E"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5</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ERG тұлғалар тобы</w:t>
      </w:r>
    </w:p>
    <w:p w14:paraId="12D9C695" w14:textId="67436AB8"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6</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«ЗДП Кварц» ЖШС</w:t>
      </w:r>
    </w:p>
    <w:p w14:paraId="47A40EDB" w14:textId="69B22E5D"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7</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«Kazakhmys Coal» ЖШС</w:t>
      </w:r>
    </w:p>
    <w:p w14:paraId="7BDAC165" w14:textId="4A525A9F"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8</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«Қаражыра» АҚ</w:t>
      </w:r>
    </w:p>
    <w:p w14:paraId="123A37BB" w14:textId="37985919"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9</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"Қияқты Көмір "БК" ЖШС</w:t>
      </w:r>
    </w:p>
    <w:p w14:paraId="5E78B41C" w14:textId="6EAA01F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10</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«Құлан-Көмір» ЖШС</w:t>
      </w:r>
    </w:p>
    <w:p w14:paraId="57A27255" w14:textId="6393EB6C"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lastRenderedPageBreak/>
        <w:t>11</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«Майкубен Вест» АҚ</w:t>
      </w:r>
    </w:p>
    <w:p w14:paraId="0E0910C2" w14:textId="7DDF03B3"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12</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"Кузнецкий "разрезі" ЖШС</w:t>
      </w:r>
    </w:p>
    <w:p w14:paraId="0CD488D8" w14:textId="1616234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13</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«Сарыөзен Көмір» ЖШС</w:t>
      </w:r>
    </w:p>
    <w:p w14:paraId="509279F2" w14:textId="4D2630B5"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14</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«Сокур Көмір» ЖШС</w:t>
      </w:r>
    </w:p>
    <w:p w14:paraId="1E5D0A97" w14:textId="7A449252"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15</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«Қайнама Көмір» ЖШС</w:t>
      </w:r>
    </w:p>
    <w:p w14:paraId="726BF5E1" w14:textId="419F8B9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16</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"Куу-Чек "МКК" ЖШС</w:t>
      </w:r>
    </w:p>
    <w:p w14:paraId="32C4AD54" w14:textId="58DD7565"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17</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"Беркут "ТЭК" ЖШС</w:t>
      </w:r>
    </w:p>
    <w:p w14:paraId="3E3A3B45" w14:textId="2EB5DC65"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18</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«Көмір ресурсы» ЖШС</w:t>
      </w:r>
    </w:p>
    <w:p w14:paraId="5B00920B" w14:textId="2E03B0F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19</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«Мадина фирмасы» ЖШС</w:t>
      </w:r>
    </w:p>
    <w:p w14:paraId="3FEF90E1" w14:textId="5FB713FD"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20</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«Рапид» фирмасы ЖШС</w:t>
      </w:r>
    </w:p>
    <w:p w14:paraId="6495DC41" w14:textId="0328EFBA"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21</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«Шұбаркөл Премиум» АҚ</w:t>
      </w:r>
    </w:p>
    <w:p w14:paraId="642FA59E" w14:textId="02D0109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22</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«Гамма Сарыкөл» ЖШС</w:t>
      </w:r>
    </w:p>
    <w:p w14:paraId="12F18FD8" w14:textId="50551B09"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23</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«Сарыарқа Energy» ЖШС</w:t>
      </w:r>
    </w:p>
    <w:p w14:paraId="58280518" w14:textId="77777777" w:rsidR="003934E1" w:rsidRPr="00411499" w:rsidRDefault="003934E1" w:rsidP="003934E1">
      <w:pPr>
        <w:spacing w:after="0" w:line="240" w:lineRule="auto"/>
        <w:ind w:firstLine="720"/>
        <w:jc w:val="both"/>
        <w:rPr>
          <w:rFonts w:ascii="Times New Roman" w:hAnsi="Times New Roman" w:cs="Times New Roman"/>
          <w:b/>
          <w:bCs/>
          <w:i/>
          <w:iCs/>
          <w:sz w:val="28"/>
          <w:szCs w:val="28"/>
        </w:rPr>
      </w:pPr>
      <w:r w:rsidRPr="00411499">
        <w:rPr>
          <w:rFonts w:ascii="Times New Roman" w:hAnsi="Times New Roman" w:cs="Times New Roman"/>
          <w:b/>
          <w:bCs/>
          <w:i/>
          <w:iCs/>
          <w:sz w:val="28"/>
          <w:szCs w:val="28"/>
        </w:rPr>
        <w:t>2025 жылы көмір өндіретін 23 кәсіпорын:</w:t>
      </w:r>
    </w:p>
    <w:p w14:paraId="12584955" w14:textId="1A3B90EE"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"SatKomir" МК "АҚ</w:t>
      </w:r>
    </w:p>
    <w:p w14:paraId="6001ECA9" w14:textId="302DED9D"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«Sherubai Komir» ЖШС</w:t>
      </w:r>
    </w:p>
    <w:p w14:paraId="44E104BB" w14:textId="6A5772F2"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3</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«Ангренсор Энерго» ЖШС</w:t>
      </w:r>
    </w:p>
    <w:p w14:paraId="077F6503" w14:textId="6410328A"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4</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«Богатырь Көмір» ЖШС</w:t>
      </w:r>
    </w:p>
    <w:p w14:paraId="3D52C6DB" w14:textId="46FC8D3F"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5</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ERG тұлғалар тобы</w:t>
      </w:r>
    </w:p>
    <w:p w14:paraId="2BA3A430" w14:textId="23BB5297"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6</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«Шұбаркөл Премиум» АҚ</w:t>
      </w:r>
    </w:p>
    <w:p w14:paraId="3FDE9D1B" w14:textId="405D0E03"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7</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«ЗДП Кварц» ЖШС</w:t>
      </w:r>
    </w:p>
    <w:p w14:paraId="5A3DDC37" w14:textId="169097B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8</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«ОблШығысЖол» ЖШС</w:t>
      </w:r>
    </w:p>
    <w:p w14:paraId="123607CB" w14:textId="66BA57D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9</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«Kazakhmys Coal» ЖШС</w:t>
      </w:r>
    </w:p>
    <w:p w14:paraId="3DD5BA1B" w14:textId="2A9A3077"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10</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«Қаражыра» АҚ</w:t>
      </w:r>
    </w:p>
    <w:p w14:paraId="4B5182F6" w14:textId="195EA1DB"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11</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"Қияқты Көмір "БК" ЖШС</w:t>
      </w:r>
    </w:p>
    <w:p w14:paraId="1119F974" w14:textId="242B5D2F"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12</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«Құлан-Көмір» ЖШС</w:t>
      </w:r>
    </w:p>
    <w:p w14:paraId="2C8381B4" w14:textId="2F5619F1"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13</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«Майкубен Вест» АҚ</w:t>
      </w:r>
    </w:p>
    <w:p w14:paraId="4C139076" w14:textId="235621BA"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14</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"Кузнецкий "разрезі" ЖШС</w:t>
      </w:r>
    </w:p>
    <w:p w14:paraId="2599CFF1" w14:textId="7341A687"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15</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«Сарыөзен Көмір» ЖШС</w:t>
      </w:r>
    </w:p>
    <w:p w14:paraId="18CB188F" w14:textId="339F97AC"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16</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«Сокур Көмір» ЖШС</w:t>
      </w:r>
    </w:p>
    <w:p w14:paraId="4279EEC8" w14:textId="34BBB294"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17</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"Куу-Чек "МКК" ЖШС</w:t>
      </w:r>
    </w:p>
    <w:p w14:paraId="5ACA3769" w14:textId="71D5B74C"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18</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"Беркут "ТЭК" ЖШС</w:t>
      </w:r>
    </w:p>
    <w:p w14:paraId="1ABC9F4C" w14:textId="4148DE6A"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19</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«Көмір ресурсы» ЖШС</w:t>
      </w:r>
    </w:p>
    <w:p w14:paraId="5137EC84" w14:textId="676C6F10"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20</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«Мадина фирмасы» ЖШС</w:t>
      </w:r>
    </w:p>
    <w:p w14:paraId="69796FD9" w14:textId="4AF10ADC"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21</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«Рапид» фирмасы ЖШС</w:t>
      </w:r>
    </w:p>
    <w:p w14:paraId="72C4C73F" w14:textId="0DB70CD2"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22</w:t>
      </w:r>
      <w:r w:rsidR="00411499">
        <w:rPr>
          <w:rFonts w:ascii="Times New Roman" w:hAnsi="Times New Roman" w:cs="Times New Roman"/>
          <w:sz w:val="28"/>
          <w:szCs w:val="28"/>
          <w:lang w:val="kk-KZ"/>
        </w:rPr>
        <w:t xml:space="preserve">. </w:t>
      </w:r>
      <w:r w:rsidRPr="003934E1">
        <w:rPr>
          <w:rFonts w:ascii="Times New Roman" w:hAnsi="Times New Roman" w:cs="Times New Roman"/>
          <w:sz w:val="28"/>
          <w:szCs w:val="28"/>
        </w:rPr>
        <w:t>«Гамма Сарыкөл» ЖШС</w:t>
      </w:r>
    </w:p>
    <w:p w14:paraId="021CBFEA" w14:textId="08EAF7DA" w:rsidR="003934E1" w:rsidRPr="003934E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23</w:t>
      </w:r>
      <w:r w:rsidR="00411499">
        <w:rPr>
          <w:rFonts w:ascii="Times New Roman" w:hAnsi="Times New Roman" w:cs="Times New Roman"/>
          <w:sz w:val="28"/>
          <w:szCs w:val="28"/>
          <w:lang w:val="kk-KZ"/>
        </w:rPr>
        <w:t>.</w:t>
      </w:r>
      <w:r w:rsidRPr="003934E1">
        <w:rPr>
          <w:rFonts w:ascii="Times New Roman" w:hAnsi="Times New Roman" w:cs="Times New Roman"/>
          <w:sz w:val="28"/>
          <w:szCs w:val="28"/>
        </w:rPr>
        <w:t xml:space="preserve"> «Сарыарқа Energy» ЖШС</w:t>
      </w:r>
    </w:p>
    <w:p w14:paraId="23FB2995" w14:textId="184C805A" w:rsidR="003934E1" w:rsidRPr="003934E1" w:rsidRDefault="003934E1" w:rsidP="003934E1">
      <w:pPr>
        <w:spacing w:after="0" w:line="240" w:lineRule="auto"/>
        <w:ind w:firstLine="720"/>
        <w:jc w:val="both"/>
        <w:rPr>
          <w:rFonts w:ascii="Times New Roman" w:hAnsi="Times New Roman" w:cs="Times New Roman"/>
          <w:sz w:val="28"/>
          <w:szCs w:val="28"/>
        </w:rPr>
      </w:pPr>
      <w:proofErr w:type="spellStart"/>
      <w:r w:rsidRPr="003934E1">
        <w:rPr>
          <w:rFonts w:ascii="Times New Roman" w:hAnsi="Times New Roman" w:cs="Times New Roman"/>
          <w:sz w:val="28"/>
          <w:szCs w:val="28"/>
        </w:rPr>
        <w:t>Бұл</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ретте</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ақпаратты</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ұсыну</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кезінде</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нарық</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субъектілері</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көлемнің</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бір</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бөлігін</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басқа</w:t>
      </w:r>
      <w:proofErr w:type="spellEnd"/>
      <w:r w:rsidR="004F29E8">
        <w:rPr>
          <w:rFonts w:ascii="Times New Roman" w:hAnsi="Times New Roman" w:cs="Times New Roman"/>
          <w:sz w:val="28"/>
          <w:szCs w:val="28"/>
          <w:lang w:val="kk-KZ"/>
        </w:rPr>
        <w:t>ларға</w:t>
      </w:r>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өткізу</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ретінде</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көрсеткенін</w:t>
      </w:r>
      <w:proofErr w:type="spellEnd"/>
      <w:r w:rsidRPr="003934E1">
        <w:rPr>
          <w:rFonts w:ascii="Times New Roman" w:hAnsi="Times New Roman" w:cs="Times New Roman"/>
          <w:sz w:val="28"/>
          <w:szCs w:val="28"/>
        </w:rPr>
        <w:t xml:space="preserve"> </w:t>
      </w:r>
      <w:proofErr w:type="spellStart"/>
      <w:r w:rsidRPr="003934E1">
        <w:rPr>
          <w:rFonts w:ascii="Times New Roman" w:hAnsi="Times New Roman" w:cs="Times New Roman"/>
          <w:sz w:val="28"/>
          <w:szCs w:val="28"/>
        </w:rPr>
        <w:t>атап</w:t>
      </w:r>
      <w:proofErr w:type="spellEnd"/>
      <w:r w:rsidRPr="003934E1">
        <w:rPr>
          <w:rFonts w:ascii="Times New Roman" w:hAnsi="Times New Roman" w:cs="Times New Roman"/>
          <w:sz w:val="28"/>
          <w:szCs w:val="28"/>
        </w:rPr>
        <w:t xml:space="preserve"> өту қажет, яғни сатып алу мақсаты нақтыланбаған өзге субъектілерге өткізу.</w:t>
      </w:r>
    </w:p>
    <w:p w14:paraId="797CC3BC" w14:textId="537B37C1" w:rsidR="00F35501" w:rsidRDefault="003934E1" w:rsidP="003934E1">
      <w:pPr>
        <w:spacing w:after="0" w:line="240" w:lineRule="auto"/>
        <w:ind w:firstLine="720"/>
        <w:jc w:val="both"/>
        <w:rPr>
          <w:rFonts w:ascii="Times New Roman" w:hAnsi="Times New Roman" w:cs="Times New Roman"/>
          <w:sz w:val="28"/>
          <w:szCs w:val="28"/>
        </w:rPr>
      </w:pPr>
      <w:r w:rsidRPr="003934E1">
        <w:rPr>
          <w:rFonts w:ascii="Times New Roman" w:hAnsi="Times New Roman" w:cs="Times New Roman"/>
          <w:sz w:val="28"/>
          <w:szCs w:val="28"/>
        </w:rPr>
        <w:t xml:space="preserve">Мысалы, 2024 жылы 6 нарық субъектісі </w:t>
      </w:r>
      <w:r w:rsidRPr="004F29E8">
        <w:rPr>
          <w:rFonts w:ascii="Times New Roman" w:hAnsi="Times New Roman" w:cs="Times New Roman"/>
          <w:i/>
          <w:iCs/>
          <w:sz w:val="24"/>
          <w:szCs w:val="24"/>
        </w:rPr>
        <w:t>(«Богатырь Көмір» ЖШС, ERG тұлғалар тобы, «Құлан-Көмір» ЖШС, «Транскомир» ЖШС, «Эдельвейс+» ЖШС, «Қаражыра» АҚ)</w:t>
      </w:r>
      <w:r w:rsidRPr="003934E1">
        <w:rPr>
          <w:rFonts w:ascii="Times New Roman" w:hAnsi="Times New Roman" w:cs="Times New Roman"/>
          <w:sz w:val="28"/>
          <w:szCs w:val="28"/>
        </w:rPr>
        <w:t xml:space="preserve"> көлемнің бір бөлігін басқаларға өткізу ретінде көрсетті, осыған байланысты ірі көмір өндіруші кәсіпорындарды өткізу көлемін бөлу кезінде </w:t>
      </w:r>
      <w:r w:rsidRPr="00E50C78">
        <w:rPr>
          <w:rFonts w:ascii="Times New Roman" w:hAnsi="Times New Roman" w:cs="Times New Roman"/>
          <w:i/>
          <w:iCs/>
          <w:sz w:val="24"/>
          <w:szCs w:val="24"/>
        </w:rPr>
        <w:t>(«Богатырь Көмір» ЖШС, ERG тұлғалар тобы, «Қаражыра» АҚ)</w:t>
      </w:r>
      <w:r w:rsidRPr="00E50C78">
        <w:rPr>
          <w:rFonts w:ascii="Times New Roman" w:hAnsi="Times New Roman" w:cs="Times New Roman"/>
          <w:sz w:val="24"/>
          <w:szCs w:val="24"/>
        </w:rPr>
        <w:t xml:space="preserve"> </w:t>
      </w:r>
      <w:r w:rsidRPr="003934E1">
        <w:rPr>
          <w:rFonts w:ascii="Times New Roman" w:hAnsi="Times New Roman" w:cs="Times New Roman"/>
          <w:sz w:val="28"/>
          <w:szCs w:val="28"/>
        </w:rPr>
        <w:t xml:space="preserve">тұтыну топтары </w:t>
      </w:r>
      <w:r w:rsidRPr="003934E1">
        <w:rPr>
          <w:rFonts w:ascii="Times New Roman" w:hAnsi="Times New Roman" w:cs="Times New Roman"/>
          <w:sz w:val="28"/>
          <w:szCs w:val="28"/>
        </w:rPr>
        <w:lastRenderedPageBreak/>
        <w:t xml:space="preserve">бойынша, сондай-ақ нарық субъектілерінің өздерінен жауаптар болмаған жағдайда </w:t>
      </w:r>
      <w:r w:rsidRPr="00E50C78">
        <w:rPr>
          <w:rFonts w:ascii="Times New Roman" w:hAnsi="Times New Roman" w:cs="Times New Roman"/>
          <w:i/>
          <w:iCs/>
          <w:sz w:val="24"/>
          <w:szCs w:val="24"/>
        </w:rPr>
        <w:t>(«Ақтас Көмір» ЖШС, «Гамма Сарыкөл» ЖШС, «Сарыарқа Energy» ЖШС)</w:t>
      </w:r>
      <w:r w:rsidRPr="003934E1">
        <w:rPr>
          <w:rFonts w:ascii="Times New Roman" w:hAnsi="Times New Roman" w:cs="Times New Roman"/>
          <w:sz w:val="28"/>
          <w:szCs w:val="28"/>
        </w:rPr>
        <w:t xml:space="preserve">, көмір өнеркәсібі саласындағы уәкілетті салалық мемлекеттік органдардың құзыретіне сәйкес </w:t>
      </w:r>
      <w:r w:rsidRPr="00E50C78">
        <w:rPr>
          <w:rFonts w:ascii="Times New Roman" w:hAnsi="Times New Roman" w:cs="Times New Roman"/>
          <w:i/>
          <w:iCs/>
          <w:sz w:val="24"/>
          <w:szCs w:val="24"/>
        </w:rPr>
        <w:t xml:space="preserve">(2024 жылы - </w:t>
      </w:r>
      <w:r w:rsidR="00E50C78">
        <w:rPr>
          <w:rFonts w:ascii="Times New Roman" w:hAnsi="Times New Roman" w:cs="Times New Roman"/>
          <w:i/>
          <w:iCs/>
          <w:sz w:val="24"/>
          <w:szCs w:val="24"/>
          <w:lang w:val="kk-KZ"/>
        </w:rPr>
        <w:t>ӨҚМ</w:t>
      </w:r>
      <w:r w:rsidRPr="00E50C78">
        <w:rPr>
          <w:rFonts w:ascii="Times New Roman" w:hAnsi="Times New Roman" w:cs="Times New Roman"/>
          <w:i/>
          <w:iCs/>
          <w:sz w:val="24"/>
          <w:szCs w:val="24"/>
        </w:rPr>
        <w:t>, 2025 жылы - ЭМ)</w:t>
      </w:r>
      <w:r w:rsidRPr="00E50C78">
        <w:rPr>
          <w:rFonts w:ascii="Times New Roman" w:hAnsi="Times New Roman" w:cs="Times New Roman"/>
          <w:sz w:val="24"/>
          <w:szCs w:val="24"/>
        </w:rPr>
        <w:t xml:space="preserve"> </w:t>
      </w:r>
      <w:r w:rsidRPr="003934E1">
        <w:rPr>
          <w:rFonts w:ascii="Times New Roman" w:hAnsi="Times New Roman" w:cs="Times New Roman"/>
          <w:sz w:val="28"/>
          <w:szCs w:val="28"/>
        </w:rPr>
        <w:t>деректері пайдаланылды. «Қаражыра» АҚ жағдайында көлем «ВостокУгольПром» ЖШС бөлінісіне сәйкес бөлінді, ол көмірді одан әрі тұтынушылар топтары бойынша сату үшін сатып алды.</w:t>
      </w:r>
    </w:p>
    <w:p w14:paraId="5B6B8D08" w14:textId="480E3FC0" w:rsidR="00CA4FDC" w:rsidRDefault="00CA4FDC" w:rsidP="003934E1">
      <w:pPr>
        <w:spacing w:after="0" w:line="240" w:lineRule="auto"/>
        <w:ind w:firstLine="720"/>
        <w:jc w:val="both"/>
        <w:rPr>
          <w:rFonts w:ascii="Times New Roman" w:hAnsi="Times New Roman" w:cs="Times New Roman"/>
          <w:sz w:val="28"/>
          <w:szCs w:val="28"/>
        </w:rPr>
      </w:pPr>
    </w:p>
    <w:p w14:paraId="26890298" w14:textId="3F6F13F3" w:rsidR="00CA4FDC" w:rsidRPr="00CA4FDC" w:rsidRDefault="00CA4FDC" w:rsidP="00CA4FDC">
      <w:pPr>
        <w:spacing w:after="0" w:line="240" w:lineRule="auto"/>
        <w:ind w:firstLine="720"/>
        <w:jc w:val="both"/>
        <w:rPr>
          <w:rFonts w:ascii="Times New Roman" w:hAnsi="Times New Roman" w:cs="Times New Roman"/>
          <w:b/>
          <w:bCs/>
          <w:sz w:val="28"/>
          <w:szCs w:val="28"/>
        </w:rPr>
      </w:pPr>
      <w:r w:rsidRPr="00CA4FDC">
        <w:rPr>
          <w:rFonts w:ascii="Times New Roman" w:hAnsi="Times New Roman" w:cs="Times New Roman"/>
          <w:b/>
          <w:bCs/>
          <w:sz w:val="28"/>
          <w:szCs w:val="28"/>
        </w:rPr>
        <w:t>VI. Тауар нарығының көлемін және тауар нарығындағы нарық субъектілерінің үлестерін есептеу</w:t>
      </w:r>
    </w:p>
    <w:p w14:paraId="71353B49" w14:textId="77777777" w:rsidR="00CA4FDC" w:rsidRPr="00CA4FDC" w:rsidRDefault="00CA4FDC" w:rsidP="00CA4FDC">
      <w:pPr>
        <w:spacing w:after="0" w:line="240" w:lineRule="auto"/>
        <w:ind w:firstLine="720"/>
        <w:jc w:val="both"/>
        <w:rPr>
          <w:rFonts w:ascii="Times New Roman" w:hAnsi="Times New Roman" w:cs="Times New Roman"/>
          <w:sz w:val="28"/>
          <w:szCs w:val="28"/>
        </w:rPr>
      </w:pPr>
    </w:p>
    <w:p w14:paraId="223056F5" w14:textId="77777777" w:rsidR="00CA4FDC" w:rsidRPr="00CA4FDC" w:rsidRDefault="00CA4FDC" w:rsidP="00CA4FDC">
      <w:pPr>
        <w:spacing w:after="0" w:line="240" w:lineRule="auto"/>
        <w:ind w:firstLine="720"/>
        <w:jc w:val="both"/>
        <w:rPr>
          <w:rFonts w:ascii="Times New Roman" w:hAnsi="Times New Roman" w:cs="Times New Roman"/>
          <w:sz w:val="28"/>
          <w:szCs w:val="28"/>
        </w:rPr>
      </w:pPr>
      <w:r w:rsidRPr="00CA4FDC">
        <w:rPr>
          <w:rFonts w:ascii="Times New Roman" w:hAnsi="Times New Roman" w:cs="Times New Roman"/>
          <w:sz w:val="28"/>
          <w:szCs w:val="28"/>
        </w:rPr>
        <w:t>Тауар нарығының жалпы көлемін есептеу тиесілігі бойынша (тұтыну мақсаты) тауарды өткізу көлемін ескере отырып, нарық субъектілерінің тауарды заттай түрде өткізу сомасы ретінде айқындалған.</w:t>
      </w:r>
    </w:p>
    <w:p w14:paraId="3384BD29" w14:textId="77777777" w:rsidR="00CA4FDC" w:rsidRPr="00CA4FDC" w:rsidRDefault="00CA4FDC" w:rsidP="00CA4FDC">
      <w:pPr>
        <w:spacing w:after="0" w:line="240" w:lineRule="auto"/>
        <w:ind w:firstLine="720"/>
        <w:jc w:val="both"/>
        <w:rPr>
          <w:rFonts w:ascii="Times New Roman" w:hAnsi="Times New Roman" w:cs="Times New Roman"/>
          <w:sz w:val="28"/>
          <w:szCs w:val="28"/>
        </w:rPr>
      </w:pPr>
      <w:r w:rsidRPr="00CA4FDC">
        <w:rPr>
          <w:rFonts w:ascii="Times New Roman" w:hAnsi="Times New Roman" w:cs="Times New Roman"/>
          <w:sz w:val="28"/>
          <w:szCs w:val="28"/>
        </w:rPr>
        <w:t>Тиісті тауар нарығындағы нарық субъектісінің үлесі нарық субъектісінің нарық шекаралары шегінде тауарды өткізу көлемінің тиісті тауар нарығының жалпы көлеміне қатынасы ретінде айқындалған.</w:t>
      </w:r>
    </w:p>
    <w:p w14:paraId="0659A4AA" w14:textId="77777777" w:rsidR="00CA4FDC" w:rsidRPr="00CA4FDC" w:rsidRDefault="00CA4FDC" w:rsidP="00CA4FDC">
      <w:pPr>
        <w:spacing w:after="0" w:line="240" w:lineRule="auto"/>
        <w:ind w:firstLine="720"/>
        <w:jc w:val="both"/>
        <w:rPr>
          <w:rFonts w:ascii="Times New Roman" w:hAnsi="Times New Roman" w:cs="Times New Roman"/>
          <w:sz w:val="28"/>
          <w:szCs w:val="28"/>
        </w:rPr>
      </w:pPr>
      <w:r w:rsidRPr="00CA4FDC">
        <w:rPr>
          <w:rFonts w:ascii="Times New Roman" w:hAnsi="Times New Roman" w:cs="Times New Roman"/>
          <w:sz w:val="28"/>
          <w:szCs w:val="28"/>
        </w:rPr>
        <w:t>Тауар нарығындағы нарық субъектісінің үлесін есептеу кезінде пайдаланылатын көрсеткіштер тауар нарығының көлемін есептеу кезіндегі өлшем бірліктерінде келтірілген.</w:t>
      </w:r>
    </w:p>
    <w:p w14:paraId="380ECE46" w14:textId="77777777" w:rsidR="00CA4FDC" w:rsidRPr="00CA4FDC" w:rsidRDefault="00CA4FDC" w:rsidP="00CA4FDC">
      <w:pPr>
        <w:spacing w:after="0" w:line="240" w:lineRule="auto"/>
        <w:ind w:firstLine="720"/>
        <w:jc w:val="both"/>
        <w:rPr>
          <w:rFonts w:ascii="Times New Roman" w:hAnsi="Times New Roman" w:cs="Times New Roman"/>
          <w:sz w:val="28"/>
          <w:szCs w:val="28"/>
        </w:rPr>
      </w:pPr>
      <w:r w:rsidRPr="00CA4FDC">
        <w:rPr>
          <w:rFonts w:ascii="Times New Roman" w:hAnsi="Times New Roman" w:cs="Times New Roman"/>
          <w:sz w:val="28"/>
          <w:szCs w:val="28"/>
        </w:rPr>
        <w:t>Тиісті тауар нарығындағы тұлғалар тобының үлесі бір тауар нарығында жұмыс істейтін тұлғалардың бір тобына кіретін нарық субъектілері үлестерінің сомасы ретінде айқындалған және бірыңғай нарық субъектісінің үлесі ретінде қаралған.</w:t>
      </w:r>
    </w:p>
    <w:p w14:paraId="2B0C15F8" w14:textId="77777777" w:rsidR="00CA4FDC" w:rsidRPr="00CA4FDC" w:rsidRDefault="00CA4FDC" w:rsidP="00CA4FDC">
      <w:pPr>
        <w:spacing w:after="0" w:line="240" w:lineRule="auto"/>
        <w:ind w:firstLine="720"/>
        <w:jc w:val="both"/>
        <w:rPr>
          <w:rFonts w:ascii="Times New Roman" w:hAnsi="Times New Roman" w:cs="Times New Roman"/>
          <w:sz w:val="28"/>
          <w:szCs w:val="28"/>
        </w:rPr>
      </w:pPr>
      <w:r w:rsidRPr="00CA4FDC">
        <w:rPr>
          <w:rFonts w:ascii="Times New Roman" w:hAnsi="Times New Roman" w:cs="Times New Roman"/>
          <w:sz w:val="28"/>
          <w:szCs w:val="28"/>
        </w:rPr>
        <w:t>Мәселен, Қазақстан Республикасында көмірді көтерме саудада өткізу нарығындағы субъектілердің нақты көлемдері мен үлестерін есептеу 9-кестеде көрсетілген.</w:t>
      </w:r>
    </w:p>
    <w:p w14:paraId="09B389F6" w14:textId="77777777" w:rsidR="00CA4FDC" w:rsidRPr="00CA4FDC" w:rsidRDefault="00CA4FDC" w:rsidP="00CA4FDC">
      <w:pPr>
        <w:spacing w:after="0" w:line="240" w:lineRule="auto"/>
        <w:ind w:firstLine="720"/>
        <w:jc w:val="both"/>
        <w:rPr>
          <w:rFonts w:ascii="Times New Roman" w:hAnsi="Times New Roman" w:cs="Times New Roman"/>
          <w:sz w:val="28"/>
          <w:szCs w:val="28"/>
        </w:rPr>
      </w:pPr>
      <w:r w:rsidRPr="00CA4FDC">
        <w:rPr>
          <w:rFonts w:ascii="Times New Roman" w:hAnsi="Times New Roman" w:cs="Times New Roman"/>
          <w:sz w:val="28"/>
          <w:szCs w:val="28"/>
        </w:rPr>
        <w:t>Әдістеменің 35-тармағына сәйкес нарық субъектісі өз өнімінің бір бөлігін өз мұқтажы үшін пайдаланған кезде тауар нарығын өткізу көлеміне тауар нарығында өткізілетін көлем ғана қосылады. Осыған байланысты, көмірді өткізу көлемінде нарық субъектілерінің көлемі өз мұқтаждары үшін пайдаланылатын көлемді есептемегенде көрсетілген. Мысалы, 9-кестеде көмірдің барлық өндірілген көлемін өз қажеттіліктері үшін пайдаланатын «Qarmet» АҚ нарық субъектісінің деректері жоқ.</w:t>
      </w:r>
    </w:p>
    <w:p w14:paraId="65B08C67" w14:textId="39A3E03F" w:rsidR="00CA4FDC" w:rsidRDefault="00CA4FDC" w:rsidP="00CA4FDC">
      <w:pPr>
        <w:spacing w:after="0" w:line="240" w:lineRule="auto"/>
        <w:ind w:firstLine="720"/>
        <w:jc w:val="both"/>
        <w:rPr>
          <w:rFonts w:ascii="Times New Roman" w:hAnsi="Times New Roman" w:cs="Times New Roman"/>
          <w:sz w:val="28"/>
          <w:szCs w:val="28"/>
        </w:rPr>
      </w:pPr>
      <w:r w:rsidRPr="00CA4FDC">
        <w:rPr>
          <w:rFonts w:ascii="Times New Roman" w:hAnsi="Times New Roman" w:cs="Times New Roman"/>
          <w:sz w:val="28"/>
          <w:szCs w:val="28"/>
        </w:rPr>
        <w:t>Сонымен қатар, республиканың ішкі көтерме сауда нарығында көмірді өткізу көлемі жөніндегі ақпарат нарық субъектілері мен көмір өнеркәсібі саласындағы уәкілетті органдардан (ХПС және ЭМ) алынған мәліметтер негізінде есептелген және 9-кестеде көрсетілген.</w:t>
      </w:r>
    </w:p>
    <w:p w14:paraId="1F48733F" w14:textId="7A8A1E80" w:rsidR="00D562C5" w:rsidRDefault="00D562C5" w:rsidP="00D562C5">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9</w:t>
      </w:r>
      <w:r w:rsidRPr="00C41486">
        <w:rPr>
          <w:rStyle w:val="rynqvb"/>
          <w:rFonts w:ascii="Times New Roman" w:hAnsi="Times New Roman" w:cs="Times New Roman"/>
          <w:sz w:val="28"/>
          <w:szCs w:val="28"/>
          <w:lang w:val="kk-KZ"/>
        </w:rPr>
        <w:t>-кесте</w:t>
      </w:r>
    </w:p>
    <w:tbl>
      <w:tblPr>
        <w:tblW w:w="9633" w:type="dxa"/>
        <w:tblLayout w:type="fixed"/>
        <w:tblLook w:val="04A0" w:firstRow="1" w:lastRow="0" w:firstColumn="1" w:lastColumn="0" w:noHBand="0" w:noVBand="1"/>
      </w:tblPr>
      <w:tblGrid>
        <w:gridCol w:w="562"/>
        <w:gridCol w:w="2961"/>
        <w:gridCol w:w="1843"/>
        <w:gridCol w:w="1418"/>
        <w:gridCol w:w="1415"/>
        <w:gridCol w:w="7"/>
        <w:gridCol w:w="1414"/>
        <w:gridCol w:w="13"/>
      </w:tblGrid>
      <w:tr w:rsidR="00D562C5" w:rsidRPr="00A94876" w14:paraId="5DD58AA6" w14:textId="77777777" w:rsidTr="00557DDF">
        <w:trPr>
          <w:gridAfter w:val="1"/>
          <w:wAfter w:w="13" w:type="dxa"/>
          <w:trHeight w:val="458"/>
        </w:trPr>
        <w:tc>
          <w:tcPr>
            <w:tcW w:w="562" w:type="dxa"/>
            <w:vMerge w:val="restart"/>
            <w:tcBorders>
              <w:top w:val="single" w:sz="4" w:space="0" w:color="auto"/>
              <w:left w:val="single" w:sz="4" w:space="0" w:color="auto"/>
              <w:right w:val="single" w:sz="4" w:space="0" w:color="auto"/>
            </w:tcBorders>
            <w:shd w:val="clear" w:color="auto" w:fill="auto"/>
            <w:noWrap/>
            <w:vAlign w:val="center"/>
          </w:tcPr>
          <w:p w14:paraId="4A307293"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w:t>
            </w:r>
          </w:p>
        </w:tc>
        <w:tc>
          <w:tcPr>
            <w:tcW w:w="2961" w:type="dxa"/>
            <w:vMerge w:val="restart"/>
            <w:tcBorders>
              <w:top w:val="single" w:sz="4" w:space="0" w:color="auto"/>
              <w:left w:val="nil"/>
              <w:right w:val="single" w:sz="4" w:space="0" w:color="auto"/>
            </w:tcBorders>
            <w:shd w:val="clear" w:color="auto" w:fill="auto"/>
            <w:vAlign w:val="center"/>
          </w:tcPr>
          <w:p w14:paraId="3FA83C08" w14:textId="5AE7BDB2" w:rsidR="00D562C5" w:rsidRPr="00A94876" w:rsidRDefault="006828A2" w:rsidP="00557DDF">
            <w:pPr>
              <w:spacing w:after="0" w:line="240" w:lineRule="auto"/>
              <w:jc w:val="center"/>
              <w:rPr>
                <w:rFonts w:ascii="Times New Roman" w:eastAsia="Times New Roman" w:hAnsi="Times New Roman" w:cs="Times New Roman"/>
                <w:b/>
                <w:bCs/>
                <w:color w:val="000000" w:themeColor="text1"/>
                <w:lang w:eastAsia="ru-RU"/>
              </w:rPr>
            </w:pPr>
            <w:r w:rsidRPr="006828A2">
              <w:rPr>
                <w:rFonts w:ascii="Times New Roman" w:eastAsia="Times New Roman" w:hAnsi="Times New Roman" w:cs="Times New Roman"/>
                <w:b/>
                <w:bCs/>
                <w:color w:val="000000" w:themeColor="text1"/>
                <w:lang w:eastAsia="ru-RU"/>
              </w:rPr>
              <w:t>Субъектінің атауы</w:t>
            </w:r>
          </w:p>
        </w:tc>
        <w:tc>
          <w:tcPr>
            <w:tcW w:w="1843" w:type="dxa"/>
            <w:vMerge w:val="restart"/>
            <w:tcBorders>
              <w:top w:val="single" w:sz="4" w:space="0" w:color="auto"/>
              <w:left w:val="nil"/>
              <w:right w:val="single" w:sz="4" w:space="0" w:color="auto"/>
            </w:tcBorders>
            <w:shd w:val="clear" w:color="auto" w:fill="auto"/>
            <w:vAlign w:val="center"/>
          </w:tcPr>
          <w:p w14:paraId="3413D573" w14:textId="7CE64B5C" w:rsidR="00D562C5" w:rsidRPr="00A94876" w:rsidRDefault="006828A2" w:rsidP="00557DDF">
            <w:pPr>
              <w:spacing w:after="0" w:line="240" w:lineRule="auto"/>
              <w:jc w:val="center"/>
              <w:rPr>
                <w:rFonts w:ascii="Times New Roman" w:eastAsia="Times New Roman" w:hAnsi="Times New Roman" w:cs="Times New Roman"/>
                <w:b/>
                <w:bCs/>
                <w:color w:val="000000" w:themeColor="text1"/>
                <w:lang w:eastAsia="ru-RU"/>
              </w:rPr>
            </w:pPr>
            <w:r w:rsidRPr="006828A2">
              <w:rPr>
                <w:rFonts w:ascii="Times New Roman" w:eastAsia="Times New Roman" w:hAnsi="Times New Roman" w:cs="Times New Roman"/>
                <w:b/>
                <w:bCs/>
                <w:color w:val="000000" w:themeColor="text1"/>
                <w:lang w:eastAsia="ru-RU"/>
              </w:rPr>
              <w:t>Сатудың жалпы көлемі (тоннамен)</w:t>
            </w:r>
          </w:p>
        </w:tc>
        <w:tc>
          <w:tcPr>
            <w:tcW w:w="4254" w:type="dxa"/>
            <w:gridSpan w:val="4"/>
            <w:tcBorders>
              <w:top w:val="single" w:sz="4" w:space="0" w:color="auto"/>
              <w:left w:val="nil"/>
              <w:bottom w:val="single" w:sz="4" w:space="0" w:color="auto"/>
              <w:right w:val="single" w:sz="4" w:space="0" w:color="auto"/>
            </w:tcBorders>
            <w:shd w:val="clear" w:color="auto" w:fill="auto"/>
            <w:vAlign w:val="center"/>
          </w:tcPr>
          <w:p w14:paraId="77F06EBF" w14:textId="2636BC73" w:rsidR="00D562C5" w:rsidRPr="00A94876" w:rsidRDefault="006828A2" w:rsidP="00557DDF">
            <w:pPr>
              <w:spacing w:after="0" w:line="240" w:lineRule="auto"/>
              <w:jc w:val="center"/>
              <w:rPr>
                <w:rFonts w:ascii="Times New Roman" w:eastAsia="Times New Roman" w:hAnsi="Times New Roman" w:cs="Times New Roman"/>
                <w:b/>
                <w:bCs/>
                <w:color w:val="000000" w:themeColor="text1"/>
                <w:lang w:eastAsia="ru-RU"/>
              </w:rPr>
            </w:pPr>
            <w:r w:rsidRPr="006828A2">
              <w:rPr>
                <w:rFonts w:ascii="Times New Roman" w:eastAsia="Times New Roman" w:hAnsi="Times New Roman" w:cs="Times New Roman"/>
                <w:b/>
                <w:bCs/>
                <w:color w:val="000000" w:themeColor="text1"/>
                <w:lang w:eastAsia="ru-RU"/>
              </w:rPr>
              <w:t>Көмірді өткізудегі үлесі ( % -бен)</w:t>
            </w:r>
          </w:p>
        </w:tc>
      </w:tr>
      <w:tr w:rsidR="00D562C5" w:rsidRPr="00A94876" w14:paraId="78D000F4" w14:textId="77777777" w:rsidTr="00557DDF">
        <w:trPr>
          <w:gridAfter w:val="1"/>
          <w:wAfter w:w="13" w:type="dxa"/>
          <w:trHeight w:val="1260"/>
        </w:trPr>
        <w:tc>
          <w:tcPr>
            <w:tcW w:w="562" w:type="dxa"/>
            <w:vMerge/>
            <w:tcBorders>
              <w:left w:val="single" w:sz="4" w:space="0" w:color="auto"/>
              <w:bottom w:val="single" w:sz="4" w:space="0" w:color="auto"/>
              <w:right w:val="single" w:sz="4" w:space="0" w:color="auto"/>
            </w:tcBorders>
            <w:shd w:val="clear" w:color="auto" w:fill="auto"/>
            <w:noWrap/>
            <w:vAlign w:val="center"/>
            <w:hideMark/>
          </w:tcPr>
          <w:p w14:paraId="6434E67B"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p>
        </w:tc>
        <w:tc>
          <w:tcPr>
            <w:tcW w:w="2961" w:type="dxa"/>
            <w:vMerge/>
            <w:tcBorders>
              <w:left w:val="nil"/>
              <w:bottom w:val="single" w:sz="4" w:space="0" w:color="auto"/>
              <w:right w:val="single" w:sz="4" w:space="0" w:color="auto"/>
            </w:tcBorders>
            <w:shd w:val="clear" w:color="auto" w:fill="auto"/>
            <w:vAlign w:val="center"/>
            <w:hideMark/>
          </w:tcPr>
          <w:p w14:paraId="5C7AF744"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p>
        </w:tc>
        <w:tc>
          <w:tcPr>
            <w:tcW w:w="1843" w:type="dxa"/>
            <w:vMerge/>
            <w:tcBorders>
              <w:left w:val="nil"/>
              <w:bottom w:val="single" w:sz="4" w:space="0" w:color="auto"/>
              <w:right w:val="single" w:sz="4" w:space="0" w:color="auto"/>
            </w:tcBorders>
            <w:shd w:val="clear" w:color="auto" w:fill="auto"/>
            <w:vAlign w:val="center"/>
            <w:hideMark/>
          </w:tcPr>
          <w:p w14:paraId="746CCBD5"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CD4AC4F" w14:textId="121AC906" w:rsidR="00D562C5" w:rsidRPr="00A94876" w:rsidRDefault="00845791" w:rsidP="00557DDF">
            <w:pPr>
              <w:spacing w:after="0" w:line="240" w:lineRule="auto"/>
              <w:jc w:val="center"/>
              <w:rPr>
                <w:rFonts w:ascii="Times New Roman" w:eastAsia="Times New Roman" w:hAnsi="Times New Roman" w:cs="Times New Roman"/>
                <w:b/>
                <w:bCs/>
                <w:color w:val="000000" w:themeColor="text1"/>
                <w:lang w:eastAsia="ru-RU"/>
              </w:rPr>
            </w:pPr>
            <w:proofErr w:type="spellStart"/>
            <w:r>
              <w:rPr>
                <w:rFonts w:ascii="Times New Roman" w:eastAsia="Times New Roman" w:hAnsi="Times New Roman" w:cs="Times New Roman"/>
                <w:b/>
                <w:bCs/>
                <w:color w:val="000000" w:themeColor="text1"/>
                <w:lang w:eastAsia="ru-RU"/>
              </w:rPr>
              <w:t>коммуналды</w:t>
            </w:r>
            <w:proofErr w:type="spellEnd"/>
            <w:r>
              <w:rPr>
                <w:rFonts w:ascii="Times New Roman" w:eastAsia="Times New Roman" w:hAnsi="Times New Roman" w:cs="Times New Roman"/>
                <w:b/>
                <w:bCs/>
                <w:color w:val="000000" w:themeColor="text1"/>
                <w:lang w:val="kk-KZ" w:eastAsia="ru-RU"/>
              </w:rPr>
              <w:t>қ-тұрмыстық</w:t>
            </w:r>
            <w:r w:rsidR="006828A2" w:rsidRPr="006828A2">
              <w:rPr>
                <w:rFonts w:ascii="Times New Roman" w:eastAsia="Times New Roman" w:hAnsi="Times New Roman" w:cs="Times New Roman"/>
                <w:b/>
                <w:bCs/>
                <w:color w:val="000000" w:themeColor="text1"/>
                <w:lang w:eastAsia="ru-RU"/>
              </w:rPr>
              <w:t xml:space="preserve"> </w:t>
            </w:r>
            <w:proofErr w:type="spellStart"/>
            <w:r w:rsidRPr="00252B8F">
              <w:rPr>
                <w:rFonts w:ascii="Times New Roman" w:eastAsia="Times New Roman" w:hAnsi="Times New Roman" w:cs="Times New Roman"/>
                <w:b/>
                <w:bCs/>
                <w:color w:val="000000"/>
                <w:lang w:eastAsia="ru-RU"/>
              </w:rPr>
              <w:t>қажеттіліктер</w:t>
            </w:r>
            <w:proofErr w:type="spellEnd"/>
            <w:r>
              <w:rPr>
                <w:rFonts w:ascii="Times New Roman" w:eastAsia="Times New Roman" w:hAnsi="Times New Roman" w:cs="Times New Roman"/>
                <w:b/>
                <w:bCs/>
                <w:color w:val="000000"/>
                <w:lang w:val="kk-KZ" w:eastAsia="ru-RU"/>
              </w:rPr>
              <w:t xml:space="preserve"> </w:t>
            </w:r>
            <w:proofErr w:type="spellStart"/>
            <w:r w:rsidR="006828A2" w:rsidRPr="006828A2">
              <w:rPr>
                <w:rFonts w:ascii="Times New Roman" w:eastAsia="Times New Roman" w:hAnsi="Times New Roman" w:cs="Times New Roman"/>
                <w:b/>
                <w:bCs/>
                <w:color w:val="000000" w:themeColor="text1"/>
                <w:lang w:eastAsia="ru-RU"/>
              </w:rPr>
              <w:t>үшін</w:t>
            </w:r>
            <w:proofErr w:type="spellEnd"/>
          </w:p>
        </w:tc>
        <w:tc>
          <w:tcPr>
            <w:tcW w:w="1422" w:type="dxa"/>
            <w:gridSpan w:val="2"/>
            <w:tcBorders>
              <w:top w:val="single" w:sz="4" w:space="0" w:color="auto"/>
              <w:left w:val="nil"/>
              <w:bottom w:val="single" w:sz="4" w:space="0" w:color="auto"/>
              <w:right w:val="single" w:sz="4" w:space="0" w:color="auto"/>
            </w:tcBorders>
            <w:shd w:val="clear" w:color="auto" w:fill="auto"/>
            <w:vAlign w:val="center"/>
            <w:hideMark/>
          </w:tcPr>
          <w:p w14:paraId="55E304FA" w14:textId="69A67447" w:rsidR="00D562C5" w:rsidRPr="00A94876" w:rsidRDefault="006828A2" w:rsidP="00557DDF">
            <w:pPr>
              <w:spacing w:after="0" w:line="240" w:lineRule="auto"/>
              <w:jc w:val="center"/>
              <w:rPr>
                <w:rFonts w:ascii="Times New Roman" w:eastAsia="Times New Roman" w:hAnsi="Times New Roman" w:cs="Times New Roman"/>
                <w:b/>
                <w:bCs/>
                <w:color w:val="000000" w:themeColor="text1"/>
                <w:lang w:eastAsia="ru-RU"/>
              </w:rPr>
            </w:pPr>
            <w:r w:rsidRPr="006828A2">
              <w:rPr>
                <w:rFonts w:ascii="Times New Roman" w:eastAsia="Times New Roman" w:hAnsi="Times New Roman" w:cs="Times New Roman"/>
                <w:b/>
                <w:bCs/>
                <w:color w:val="000000" w:themeColor="text1"/>
                <w:lang w:eastAsia="ru-RU"/>
              </w:rPr>
              <w:t xml:space="preserve">ЭӨҰ </w:t>
            </w:r>
            <w:r w:rsidR="00845791" w:rsidRPr="00252B8F">
              <w:rPr>
                <w:rFonts w:ascii="Times New Roman" w:eastAsia="Times New Roman" w:hAnsi="Times New Roman" w:cs="Times New Roman"/>
                <w:b/>
                <w:bCs/>
                <w:color w:val="000000"/>
                <w:lang w:eastAsia="ru-RU"/>
              </w:rPr>
              <w:t>қажеттіліктер</w:t>
            </w:r>
            <w:r w:rsidR="00845791">
              <w:rPr>
                <w:rFonts w:ascii="Times New Roman" w:eastAsia="Times New Roman" w:hAnsi="Times New Roman" w:cs="Times New Roman"/>
                <w:b/>
                <w:bCs/>
                <w:color w:val="000000"/>
                <w:lang w:val="kk-KZ" w:eastAsia="ru-RU"/>
              </w:rPr>
              <w:t>і</w:t>
            </w:r>
            <w:r w:rsidR="00845791" w:rsidRPr="00252B8F">
              <w:rPr>
                <w:rFonts w:ascii="Times New Roman" w:eastAsia="Times New Roman" w:hAnsi="Times New Roman" w:cs="Times New Roman"/>
                <w:b/>
                <w:bCs/>
                <w:color w:val="000000"/>
                <w:lang w:eastAsia="ru-RU"/>
              </w:rPr>
              <w:t xml:space="preserve"> </w:t>
            </w:r>
            <w:r w:rsidRPr="006828A2">
              <w:rPr>
                <w:rFonts w:ascii="Times New Roman" w:eastAsia="Times New Roman" w:hAnsi="Times New Roman" w:cs="Times New Roman"/>
                <w:b/>
                <w:bCs/>
                <w:color w:val="000000" w:themeColor="text1"/>
                <w:lang w:eastAsia="ru-RU"/>
              </w:rPr>
              <w:t>үшін</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0142C018" w14:textId="548D5EA2" w:rsidR="00D562C5" w:rsidRPr="00A94876" w:rsidRDefault="006828A2" w:rsidP="00557DDF">
            <w:pPr>
              <w:spacing w:after="0" w:line="240" w:lineRule="auto"/>
              <w:jc w:val="center"/>
              <w:rPr>
                <w:rFonts w:ascii="Times New Roman" w:eastAsia="Times New Roman" w:hAnsi="Times New Roman" w:cs="Times New Roman"/>
                <w:b/>
                <w:bCs/>
                <w:color w:val="000000" w:themeColor="text1"/>
                <w:lang w:eastAsia="ru-RU"/>
              </w:rPr>
            </w:pPr>
            <w:r w:rsidRPr="006828A2">
              <w:rPr>
                <w:rFonts w:ascii="Times New Roman" w:eastAsia="Times New Roman" w:hAnsi="Times New Roman" w:cs="Times New Roman"/>
                <w:b/>
                <w:bCs/>
                <w:color w:val="000000" w:themeColor="text1"/>
                <w:lang w:eastAsia="ru-RU"/>
              </w:rPr>
              <w:t xml:space="preserve">өнеркәсіп </w:t>
            </w:r>
            <w:r w:rsidR="00845791" w:rsidRPr="00252B8F">
              <w:rPr>
                <w:rFonts w:ascii="Times New Roman" w:eastAsia="Times New Roman" w:hAnsi="Times New Roman" w:cs="Times New Roman"/>
                <w:b/>
                <w:bCs/>
                <w:color w:val="000000"/>
                <w:lang w:eastAsia="ru-RU"/>
              </w:rPr>
              <w:t>қажеттіліктер</w:t>
            </w:r>
            <w:r w:rsidR="00845791">
              <w:rPr>
                <w:rFonts w:ascii="Times New Roman" w:eastAsia="Times New Roman" w:hAnsi="Times New Roman" w:cs="Times New Roman"/>
                <w:b/>
                <w:bCs/>
                <w:color w:val="000000"/>
                <w:lang w:val="kk-KZ" w:eastAsia="ru-RU"/>
              </w:rPr>
              <w:t>і</w:t>
            </w:r>
            <w:r w:rsidR="00845791" w:rsidRPr="00252B8F">
              <w:rPr>
                <w:rFonts w:ascii="Times New Roman" w:eastAsia="Times New Roman" w:hAnsi="Times New Roman" w:cs="Times New Roman"/>
                <w:b/>
                <w:bCs/>
                <w:color w:val="000000"/>
                <w:lang w:eastAsia="ru-RU"/>
              </w:rPr>
              <w:t xml:space="preserve"> </w:t>
            </w:r>
            <w:r w:rsidRPr="006828A2">
              <w:rPr>
                <w:rFonts w:ascii="Times New Roman" w:eastAsia="Times New Roman" w:hAnsi="Times New Roman" w:cs="Times New Roman"/>
                <w:b/>
                <w:bCs/>
                <w:color w:val="000000" w:themeColor="text1"/>
                <w:lang w:eastAsia="ru-RU"/>
              </w:rPr>
              <w:t>үшін</w:t>
            </w:r>
          </w:p>
        </w:tc>
      </w:tr>
      <w:tr w:rsidR="00D562C5" w:rsidRPr="00A94876" w14:paraId="403B0A12" w14:textId="77777777" w:rsidTr="00557DDF">
        <w:trPr>
          <w:trHeight w:val="375"/>
        </w:trPr>
        <w:tc>
          <w:tcPr>
            <w:tcW w:w="9633" w:type="dxa"/>
            <w:gridSpan w:val="8"/>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5EC17F3C" w14:textId="5D7F0D1B" w:rsidR="00D562C5" w:rsidRPr="006828A2" w:rsidRDefault="00D562C5" w:rsidP="00557DDF">
            <w:pPr>
              <w:spacing w:after="0" w:line="240" w:lineRule="auto"/>
              <w:jc w:val="center"/>
              <w:rPr>
                <w:rFonts w:ascii="Times New Roman" w:eastAsia="Times New Roman" w:hAnsi="Times New Roman" w:cs="Times New Roman"/>
                <w:b/>
                <w:bCs/>
                <w:color w:val="000000" w:themeColor="text1"/>
                <w:lang w:val="kk-KZ" w:eastAsia="ru-RU"/>
              </w:rPr>
            </w:pPr>
            <w:r w:rsidRPr="00A94876">
              <w:rPr>
                <w:rFonts w:ascii="Times New Roman" w:eastAsia="Times New Roman" w:hAnsi="Times New Roman" w:cs="Times New Roman"/>
                <w:b/>
                <w:bCs/>
                <w:color w:val="000000" w:themeColor="text1"/>
                <w:lang w:eastAsia="ru-RU"/>
              </w:rPr>
              <w:t xml:space="preserve">2024 </w:t>
            </w:r>
            <w:r w:rsidR="006828A2">
              <w:rPr>
                <w:rFonts w:ascii="Times New Roman" w:eastAsia="Times New Roman" w:hAnsi="Times New Roman" w:cs="Times New Roman"/>
                <w:b/>
                <w:bCs/>
                <w:color w:val="000000" w:themeColor="text1"/>
                <w:lang w:val="kk-KZ" w:eastAsia="ru-RU"/>
              </w:rPr>
              <w:t>жыл</w:t>
            </w:r>
          </w:p>
        </w:tc>
      </w:tr>
      <w:tr w:rsidR="00D562C5" w:rsidRPr="00A94876" w14:paraId="253C2FF0" w14:textId="77777777" w:rsidTr="00557DDF">
        <w:trPr>
          <w:gridAfter w:val="1"/>
          <w:wAfter w:w="13" w:type="dxa"/>
          <w:trHeight w:val="486"/>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3FE363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w:t>
            </w:r>
          </w:p>
        </w:tc>
        <w:tc>
          <w:tcPr>
            <w:tcW w:w="2961" w:type="dxa"/>
            <w:tcBorders>
              <w:top w:val="nil"/>
              <w:left w:val="nil"/>
              <w:bottom w:val="single" w:sz="4" w:space="0" w:color="auto"/>
              <w:right w:val="single" w:sz="4" w:space="0" w:color="auto"/>
            </w:tcBorders>
            <w:shd w:val="clear" w:color="auto" w:fill="auto"/>
            <w:vAlign w:val="center"/>
            <w:hideMark/>
          </w:tcPr>
          <w:p w14:paraId="3A73E355" w14:textId="2BAAC2F6"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"ГК SatKomir"</w:t>
            </w:r>
            <w:r>
              <w:rPr>
                <w:rFonts w:ascii="Times New Roman" w:eastAsia="Times New Roman" w:hAnsi="Times New Roman" w:cs="Times New Roman"/>
                <w:color w:val="000000" w:themeColor="text1"/>
                <w:lang w:val="kk-KZ" w:eastAsia="ru-RU"/>
              </w:rPr>
              <w:t xml:space="preserve"> АҚ</w:t>
            </w:r>
          </w:p>
        </w:tc>
        <w:tc>
          <w:tcPr>
            <w:tcW w:w="1843" w:type="dxa"/>
            <w:tcBorders>
              <w:top w:val="nil"/>
              <w:left w:val="nil"/>
              <w:bottom w:val="single" w:sz="4" w:space="0" w:color="auto"/>
              <w:right w:val="single" w:sz="4" w:space="0" w:color="auto"/>
            </w:tcBorders>
            <w:shd w:val="clear" w:color="auto" w:fill="auto"/>
            <w:noWrap/>
            <w:vAlign w:val="center"/>
            <w:hideMark/>
          </w:tcPr>
          <w:p w14:paraId="0AE5028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0E9FD0C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241988A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029B91F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67F43F6D"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107D74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w:t>
            </w:r>
          </w:p>
        </w:tc>
        <w:tc>
          <w:tcPr>
            <w:tcW w:w="2961" w:type="dxa"/>
            <w:tcBorders>
              <w:top w:val="nil"/>
              <w:left w:val="nil"/>
              <w:bottom w:val="single" w:sz="4" w:space="0" w:color="auto"/>
              <w:right w:val="single" w:sz="4" w:space="0" w:color="auto"/>
            </w:tcBorders>
            <w:shd w:val="clear" w:color="auto" w:fill="auto"/>
            <w:noWrap/>
            <w:vAlign w:val="center"/>
            <w:hideMark/>
          </w:tcPr>
          <w:p w14:paraId="74DB1F33" w14:textId="4FA96C0A"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"Sherubai Komir"</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1548E842"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val="kk-KZ"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2902E1D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BD4B15">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6E9F32A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hideMark/>
          </w:tcPr>
          <w:p w14:paraId="6C67DF7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r>
      <w:tr w:rsidR="00D562C5" w:rsidRPr="00A94876" w14:paraId="2E5B9AB1"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032342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3</w:t>
            </w:r>
          </w:p>
        </w:tc>
        <w:tc>
          <w:tcPr>
            <w:tcW w:w="2961" w:type="dxa"/>
            <w:tcBorders>
              <w:top w:val="nil"/>
              <w:left w:val="nil"/>
              <w:bottom w:val="single" w:sz="4" w:space="0" w:color="auto"/>
              <w:right w:val="single" w:sz="4" w:space="0" w:color="auto"/>
            </w:tcBorders>
            <w:shd w:val="clear" w:color="auto" w:fill="auto"/>
            <w:noWrap/>
            <w:vAlign w:val="center"/>
            <w:hideMark/>
          </w:tcPr>
          <w:p w14:paraId="4107AA2A" w14:textId="3E4CEC45"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 xml:space="preserve"> "Ангренсор Энерго"</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5E17D99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5404130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BD4B15">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3B5B002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14" w:type="dxa"/>
            <w:tcBorders>
              <w:top w:val="nil"/>
              <w:left w:val="nil"/>
              <w:bottom w:val="single" w:sz="4" w:space="0" w:color="auto"/>
              <w:right w:val="single" w:sz="4" w:space="0" w:color="auto"/>
            </w:tcBorders>
            <w:shd w:val="clear" w:color="auto" w:fill="auto"/>
            <w:noWrap/>
            <w:hideMark/>
          </w:tcPr>
          <w:p w14:paraId="2D22E29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r>
      <w:tr w:rsidR="00D562C5" w:rsidRPr="00A94876" w14:paraId="3A3C57EE"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B4A37FE"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4</w:t>
            </w:r>
          </w:p>
        </w:tc>
        <w:tc>
          <w:tcPr>
            <w:tcW w:w="2961" w:type="dxa"/>
            <w:tcBorders>
              <w:top w:val="nil"/>
              <w:left w:val="nil"/>
              <w:bottom w:val="single" w:sz="4" w:space="0" w:color="auto"/>
              <w:right w:val="single" w:sz="4" w:space="0" w:color="auto"/>
            </w:tcBorders>
            <w:shd w:val="clear" w:color="auto" w:fill="E2EFD9" w:themeFill="accent6" w:themeFillTint="33"/>
            <w:noWrap/>
            <w:vAlign w:val="center"/>
            <w:hideMark/>
          </w:tcPr>
          <w:p w14:paraId="3952CDE3" w14:textId="1E3C1C52" w:rsidR="00D562C5" w:rsidRPr="00D562C5" w:rsidRDefault="00D562C5" w:rsidP="00557DDF">
            <w:pPr>
              <w:spacing w:after="0" w:line="240" w:lineRule="auto"/>
              <w:jc w:val="center"/>
              <w:rPr>
                <w:rFonts w:ascii="Times New Roman" w:eastAsia="Times New Roman" w:hAnsi="Times New Roman" w:cs="Times New Roman"/>
                <w:b/>
                <w:bCs/>
                <w:color w:val="000000" w:themeColor="text1"/>
                <w:lang w:val="kk-KZ" w:eastAsia="ru-RU"/>
              </w:rPr>
            </w:pPr>
            <w:r w:rsidRPr="00A94876">
              <w:rPr>
                <w:rFonts w:ascii="Times New Roman" w:eastAsia="Times New Roman" w:hAnsi="Times New Roman" w:cs="Times New Roman"/>
                <w:b/>
                <w:bCs/>
                <w:color w:val="000000" w:themeColor="text1"/>
                <w:lang w:eastAsia="ru-RU"/>
              </w:rPr>
              <w:t>"Богатырь Комир"</w:t>
            </w:r>
            <w:r>
              <w:rPr>
                <w:rFonts w:ascii="Times New Roman" w:eastAsia="Times New Roman" w:hAnsi="Times New Roman" w:cs="Times New Roman"/>
                <w:b/>
                <w:bCs/>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38B1434C" w14:textId="77777777" w:rsidR="00D562C5" w:rsidRPr="008F262A"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036F9F8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E2EFD9" w:themeFill="accent6" w:themeFillTint="33"/>
            <w:noWrap/>
            <w:vAlign w:val="center"/>
            <w:hideMark/>
          </w:tcPr>
          <w:p w14:paraId="6C483E4E"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69,3</w:t>
            </w:r>
          </w:p>
        </w:tc>
        <w:tc>
          <w:tcPr>
            <w:tcW w:w="1414" w:type="dxa"/>
            <w:tcBorders>
              <w:top w:val="nil"/>
              <w:left w:val="single" w:sz="4" w:space="0" w:color="auto"/>
              <w:bottom w:val="single" w:sz="4" w:space="0" w:color="auto"/>
              <w:right w:val="single" w:sz="4" w:space="0" w:color="auto"/>
            </w:tcBorders>
            <w:shd w:val="clear" w:color="auto" w:fill="auto"/>
            <w:noWrap/>
            <w:vAlign w:val="center"/>
            <w:hideMark/>
          </w:tcPr>
          <w:p w14:paraId="2A8B39F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7D5778D5"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8062811"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5</w:t>
            </w:r>
          </w:p>
        </w:tc>
        <w:tc>
          <w:tcPr>
            <w:tcW w:w="2961" w:type="dxa"/>
            <w:tcBorders>
              <w:top w:val="nil"/>
              <w:left w:val="nil"/>
              <w:bottom w:val="single" w:sz="4" w:space="0" w:color="auto"/>
              <w:right w:val="single" w:sz="4" w:space="0" w:color="auto"/>
            </w:tcBorders>
            <w:shd w:val="clear" w:color="auto" w:fill="E2EFD9" w:themeFill="accent6" w:themeFillTint="33"/>
            <w:noWrap/>
            <w:vAlign w:val="center"/>
            <w:hideMark/>
          </w:tcPr>
          <w:p w14:paraId="5F3BEF83" w14:textId="08F4BD6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D562C5">
              <w:rPr>
                <w:rFonts w:ascii="Times New Roman" w:eastAsia="Times New Roman" w:hAnsi="Times New Roman" w:cs="Times New Roman"/>
                <w:b/>
                <w:bCs/>
                <w:color w:val="000000" w:themeColor="text1"/>
                <w:lang w:eastAsia="ru-RU"/>
              </w:rPr>
              <w:t>ERG тұлғалар тобы</w:t>
            </w:r>
          </w:p>
        </w:tc>
        <w:tc>
          <w:tcPr>
            <w:tcW w:w="1843" w:type="dxa"/>
            <w:tcBorders>
              <w:top w:val="nil"/>
              <w:left w:val="nil"/>
              <w:bottom w:val="single" w:sz="4" w:space="0" w:color="auto"/>
              <w:right w:val="single" w:sz="4" w:space="0" w:color="auto"/>
            </w:tcBorders>
            <w:shd w:val="clear" w:color="auto" w:fill="auto"/>
            <w:noWrap/>
            <w:vAlign w:val="center"/>
            <w:hideMark/>
          </w:tcPr>
          <w:p w14:paraId="19605E8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val="kk-KZ" w:eastAsia="ru-RU"/>
              </w:rPr>
            </w:pPr>
            <w:r>
              <w:rPr>
                <w:rFonts w:ascii="Times New Roman" w:hAnsi="Times New Roman" w:cs="Times New Roman"/>
                <w:color w:val="000000"/>
                <w:lang w:val="kk-KZ"/>
              </w:rPr>
              <w:t>хх</w:t>
            </w:r>
            <w:r w:rsidRPr="00A94876">
              <w:rPr>
                <w:rFonts w:ascii="Times New Roman" w:hAnsi="Times New Roman" w:cs="Times New Roman"/>
                <w:color w:val="000000"/>
                <w:lang w:val="kk-KZ"/>
              </w:rPr>
              <w:t> </w:t>
            </w:r>
            <w:r>
              <w:rPr>
                <w:rFonts w:ascii="Times New Roman" w:hAnsi="Times New Roman" w:cs="Times New Roman"/>
                <w:color w:val="000000"/>
                <w:lang w:val="kk-KZ"/>
              </w:rPr>
              <w:t>ххх</w:t>
            </w:r>
            <w:r w:rsidRPr="00A94876">
              <w:rPr>
                <w:rFonts w:ascii="Times New Roman" w:hAnsi="Times New Roman" w:cs="Times New Roman"/>
                <w:color w:val="000000"/>
                <w:lang w:val="kk-KZ"/>
              </w:rPr>
              <w:t xml:space="preserve"> </w:t>
            </w:r>
            <w:r>
              <w:rPr>
                <w:rFonts w:ascii="Times New Roman" w:hAnsi="Times New Roman" w:cs="Times New Roman"/>
                <w:color w:val="000000"/>
                <w:lang w:val="kk-KZ"/>
              </w:rPr>
              <w:t>ххх</w:t>
            </w:r>
          </w:p>
        </w:tc>
        <w:tc>
          <w:tcPr>
            <w:tcW w:w="1418" w:type="dxa"/>
            <w:tcBorders>
              <w:top w:val="nil"/>
              <w:left w:val="nil"/>
              <w:bottom w:val="single" w:sz="4" w:space="0" w:color="auto"/>
              <w:right w:val="single" w:sz="4" w:space="0" w:color="auto"/>
            </w:tcBorders>
            <w:shd w:val="clear" w:color="auto" w:fill="E2EFD9" w:themeFill="accent6" w:themeFillTint="33"/>
            <w:noWrap/>
            <w:vAlign w:val="center"/>
            <w:hideMark/>
          </w:tcPr>
          <w:p w14:paraId="2117A7D4"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43,3</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238E45B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14" w:type="dxa"/>
            <w:tcBorders>
              <w:top w:val="nil"/>
              <w:left w:val="nil"/>
              <w:bottom w:val="single" w:sz="4" w:space="0" w:color="auto"/>
              <w:right w:val="single" w:sz="4" w:space="0" w:color="auto"/>
            </w:tcBorders>
            <w:shd w:val="clear" w:color="auto" w:fill="E2EFD9" w:themeFill="accent6" w:themeFillTint="33"/>
            <w:noWrap/>
            <w:vAlign w:val="center"/>
            <w:hideMark/>
          </w:tcPr>
          <w:p w14:paraId="24160F58"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62,3</w:t>
            </w:r>
          </w:p>
        </w:tc>
      </w:tr>
      <w:tr w:rsidR="00D562C5" w:rsidRPr="00A94876" w14:paraId="6E48C15E"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FC389B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6</w:t>
            </w:r>
          </w:p>
        </w:tc>
        <w:tc>
          <w:tcPr>
            <w:tcW w:w="2961" w:type="dxa"/>
            <w:tcBorders>
              <w:top w:val="nil"/>
              <w:left w:val="nil"/>
              <w:bottom w:val="single" w:sz="4" w:space="0" w:color="auto"/>
              <w:right w:val="single" w:sz="4" w:space="0" w:color="auto"/>
            </w:tcBorders>
            <w:shd w:val="clear" w:color="auto" w:fill="auto"/>
            <w:noWrap/>
            <w:vAlign w:val="center"/>
            <w:hideMark/>
          </w:tcPr>
          <w:p w14:paraId="2B877246" w14:textId="299D051C"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"ЗДП Кварц"</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0637A8C5"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2052500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10D4FACE"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55A677A4"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1CCA0CDB"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82F1779"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7</w:t>
            </w:r>
          </w:p>
        </w:tc>
        <w:tc>
          <w:tcPr>
            <w:tcW w:w="2961" w:type="dxa"/>
            <w:tcBorders>
              <w:top w:val="nil"/>
              <w:left w:val="nil"/>
              <w:bottom w:val="single" w:sz="4" w:space="0" w:color="auto"/>
              <w:right w:val="single" w:sz="4" w:space="0" w:color="auto"/>
            </w:tcBorders>
            <w:shd w:val="clear" w:color="auto" w:fill="E2EFD9" w:themeFill="accent6" w:themeFillTint="33"/>
            <w:noWrap/>
            <w:vAlign w:val="center"/>
            <w:hideMark/>
          </w:tcPr>
          <w:p w14:paraId="41A4858D" w14:textId="39AF3023" w:rsidR="00D562C5" w:rsidRPr="00D562C5" w:rsidRDefault="00D562C5" w:rsidP="00557DDF">
            <w:pPr>
              <w:spacing w:after="0" w:line="240" w:lineRule="auto"/>
              <w:jc w:val="center"/>
              <w:rPr>
                <w:rFonts w:ascii="Times New Roman" w:eastAsia="Times New Roman" w:hAnsi="Times New Roman" w:cs="Times New Roman"/>
                <w:b/>
                <w:bCs/>
                <w:color w:val="000000" w:themeColor="text1"/>
                <w:lang w:val="kk-KZ" w:eastAsia="ru-RU"/>
              </w:rPr>
            </w:pPr>
            <w:r w:rsidRPr="00A94876">
              <w:rPr>
                <w:rFonts w:ascii="Times New Roman" w:eastAsia="Times New Roman" w:hAnsi="Times New Roman" w:cs="Times New Roman"/>
                <w:b/>
                <w:bCs/>
                <w:color w:val="000000" w:themeColor="text1"/>
                <w:lang w:eastAsia="ru-RU"/>
              </w:rPr>
              <w:t>"Kazakhmys Coal"</w:t>
            </w:r>
            <w:r>
              <w:rPr>
                <w:rFonts w:ascii="Times New Roman" w:eastAsia="Times New Roman" w:hAnsi="Times New Roman" w:cs="Times New Roman"/>
                <w:b/>
                <w:bCs/>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5FA4512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w:t>
            </w:r>
            <w:r w:rsidRPr="00A94876">
              <w:rPr>
                <w:rFonts w:ascii="Times New Roman" w:hAnsi="Times New Roman" w:cs="Times New Roman"/>
                <w:color w:val="000000"/>
              </w:rPr>
              <w:t xml:space="preserve"> </w:t>
            </w: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3DCA4AB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E2EFD9" w:themeFill="accent6" w:themeFillTint="33"/>
            <w:noWrap/>
            <w:vAlign w:val="center"/>
            <w:hideMark/>
          </w:tcPr>
          <w:p w14:paraId="14A03601"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14,8</w:t>
            </w:r>
          </w:p>
        </w:tc>
        <w:tc>
          <w:tcPr>
            <w:tcW w:w="1414" w:type="dxa"/>
            <w:tcBorders>
              <w:top w:val="nil"/>
              <w:left w:val="nil"/>
              <w:bottom w:val="single" w:sz="4" w:space="0" w:color="auto"/>
              <w:right w:val="single" w:sz="4" w:space="0" w:color="auto"/>
            </w:tcBorders>
            <w:shd w:val="clear" w:color="auto" w:fill="auto"/>
            <w:noWrap/>
            <w:vAlign w:val="center"/>
            <w:hideMark/>
          </w:tcPr>
          <w:p w14:paraId="614485B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r>
      <w:tr w:rsidR="00D562C5" w:rsidRPr="00A94876" w14:paraId="1B5F0521"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E5BE575"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8</w:t>
            </w:r>
          </w:p>
        </w:tc>
        <w:tc>
          <w:tcPr>
            <w:tcW w:w="2961" w:type="dxa"/>
            <w:tcBorders>
              <w:top w:val="nil"/>
              <w:left w:val="nil"/>
              <w:bottom w:val="single" w:sz="4" w:space="0" w:color="auto"/>
              <w:right w:val="single" w:sz="4" w:space="0" w:color="auto"/>
            </w:tcBorders>
            <w:shd w:val="clear" w:color="auto" w:fill="E2EFD9" w:themeFill="accent6" w:themeFillTint="33"/>
            <w:noWrap/>
            <w:vAlign w:val="center"/>
            <w:hideMark/>
          </w:tcPr>
          <w:p w14:paraId="767E804F" w14:textId="443E42EE" w:rsidR="00D562C5" w:rsidRPr="00D562C5" w:rsidRDefault="00D562C5" w:rsidP="00557DDF">
            <w:pPr>
              <w:spacing w:after="0" w:line="240" w:lineRule="auto"/>
              <w:jc w:val="center"/>
              <w:rPr>
                <w:rFonts w:ascii="Times New Roman" w:eastAsia="Times New Roman" w:hAnsi="Times New Roman" w:cs="Times New Roman"/>
                <w:b/>
                <w:bCs/>
                <w:color w:val="000000" w:themeColor="text1"/>
                <w:lang w:val="kk-KZ" w:eastAsia="ru-RU"/>
              </w:rPr>
            </w:pPr>
            <w:r w:rsidRPr="00A94876">
              <w:rPr>
                <w:rFonts w:ascii="Times New Roman" w:eastAsia="Times New Roman" w:hAnsi="Times New Roman" w:cs="Times New Roman"/>
                <w:b/>
                <w:bCs/>
                <w:color w:val="000000" w:themeColor="text1"/>
                <w:lang w:eastAsia="ru-RU"/>
              </w:rPr>
              <w:t>"Каражыра"</w:t>
            </w:r>
            <w:r>
              <w:rPr>
                <w:rFonts w:ascii="Times New Roman" w:eastAsia="Times New Roman" w:hAnsi="Times New Roman" w:cs="Times New Roman"/>
                <w:b/>
                <w:bCs/>
                <w:color w:val="000000" w:themeColor="text1"/>
                <w:lang w:val="kk-KZ" w:eastAsia="ru-RU"/>
              </w:rPr>
              <w:t xml:space="preserve"> </w:t>
            </w:r>
            <w:r>
              <w:rPr>
                <w:rFonts w:ascii="Times New Roman" w:eastAsia="Times New Roman" w:hAnsi="Times New Roman" w:cs="Times New Roman"/>
                <w:color w:val="000000" w:themeColor="text1"/>
                <w:lang w:val="kk-KZ" w:eastAsia="ru-RU"/>
              </w:rPr>
              <w:t>АҚ</w:t>
            </w:r>
          </w:p>
        </w:tc>
        <w:tc>
          <w:tcPr>
            <w:tcW w:w="1843" w:type="dxa"/>
            <w:tcBorders>
              <w:top w:val="nil"/>
              <w:left w:val="nil"/>
              <w:bottom w:val="single" w:sz="4" w:space="0" w:color="auto"/>
              <w:right w:val="single" w:sz="4" w:space="0" w:color="auto"/>
            </w:tcBorders>
            <w:shd w:val="clear" w:color="auto" w:fill="auto"/>
            <w:noWrap/>
            <w:vAlign w:val="center"/>
            <w:hideMark/>
          </w:tcPr>
          <w:p w14:paraId="6E0D497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w:t>
            </w:r>
            <w:r w:rsidRPr="00A94876">
              <w:rPr>
                <w:rFonts w:ascii="Times New Roman" w:hAnsi="Times New Roman" w:cs="Times New Roman"/>
                <w:color w:val="000000"/>
              </w:rPr>
              <w:t> </w:t>
            </w: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E2EFD9" w:themeFill="accent6" w:themeFillTint="33"/>
            <w:noWrap/>
            <w:vAlign w:val="center"/>
            <w:hideMark/>
          </w:tcPr>
          <w:p w14:paraId="0EC924BE"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31,5</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559348E4"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14" w:type="dxa"/>
            <w:tcBorders>
              <w:top w:val="nil"/>
              <w:left w:val="nil"/>
              <w:bottom w:val="single" w:sz="4" w:space="0" w:color="auto"/>
              <w:right w:val="single" w:sz="4" w:space="0" w:color="auto"/>
            </w:tcBorders>
            <w:shd w:val="clear" w:color="auto" w:fill="auto"/>
            <w:noWrap/>
            <w:vAlign w:val="center"/>
            <w:hideMark/>
          </w:tcPr>
          <w:p w14:paraId="0E6031B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r>
      <w:tr w:rsidR="00D562C5" w:rsidRPr="00A94876" w14:paraId="4192E8D4"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75494D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9</w:t>
            </w:r>
          </w:p>
        </w:tc>
        <w:tc>
          <w:tcPr>
            <w:tcW w:w="2961" w:type="dxa"/>
            <w:tcBorders>
              <w:top w:val="nil"/>
              <w:left w:val="nil"/>
              <w:bottom w:val="single" w:sz="4" w:space="0" w:color="auto"/>
              <w:right w:val="single" w:sz="4" w:space="0" w:color="auto"/>
            </w:tcBorders>
            <w:shd w:val="clear" w:color="auto" w:fill="auto"/>
            <w:noWrap/>
            <w:vAlign w:val="center"/>
            <w:hideMark/>
          </w:tcPr>
          <w:p w14:paraId="72DDB086" w14:textId="4046C7BD"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"СП "Киякты Комир"</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3DC9F107"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0730663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66CD5F0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6FC3B20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69EB72F3"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BFADEC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10</w:t>
            </w:r>
          </w:p>
        </w:tc>
        <w:tc>
          <w:tcPr>
            <w:tcW w:w="2961" w:type="dxa"/>
            <w:tcBorders>
              <w:top w:val="nil"/>
              <w:left w:val="nil"/>
              <w:bottom w:val="single" w:sz="4" w:space="0" w:color="auto"/>
              <w:right w:val="single" w:sz="4" w:space="0" w:color="auto"/>
            </w:tcBorders>
            <w:shd w:val="clear" w:color="auto" w:fill="auto"/>
            <w:noWrap/>
            <w:vAlign w:val="center"/>
            <w:hideMark/>
          </w:tcPr>
          <w:p w14:paraId="2240BF33" w14:textId="3FD02206"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"Құлан - Көмір"</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28F3D1A2"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2CBDFFF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101208A4"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1EE247D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3FF94B50"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8A5BEAE"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11</w:t>
            </w:r>
          </w:p>
        </w:tc>
        <w:tc>
          <w:tcPr>
            <w:tcW w:w="2961" w:type="dxa"/>
            <w:tcBorders>
              <w:top w:val="nil"/>
              <w:left w:val="nil"/>
              <w:bottom w:val="single" w:sz="4" w:space="0" w:color="auto"/>
              <w:right w:val="single" w:sz="4" w:space="0" w:color="auto"/>
            </w:tcBorders>
            <w:shd w:val="clear" w:color="auto" w:fill="auto"/>
            <w:noWrap/>
            <w:vAlign w:val="center"/>
            <w:hideMark/>
          </w:tcPr>
          <w:p w14:paraId="5990C9FD" w14:textId="35EB56E0"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"Майкубен Вест"</w:t>
            </w:r>
            <w:r>
              <w:rPr>
                <w:rFonts w:ascii="Times New Roman" w:eastAsia="Times New Roman" w:hAnsi="Times New Roman" w:cs="Times New Roman"/>
                <w:color w:val="000000" w:themeColor="text1"/>
                <w:lang w:val="kk-KZ" w:eastAsia="ru-RU"/>
              </w:rPr>
              <w:t xml:space="preserve"> АҚ</w:t>
            </w:r>
          </w:p>
        </w:tc>
        <w:tc>
          <w:tcPr>
            <w:tcW w:w="1843" w:type="dxa"/>
            <w:tcBorders>
              <w:top w:val="nil"/>
              <w:left w:val="nil"/>
              <w:bottom w:val="single" w:sz="4" w:space="0" w:color="auto"/>
              <w:right w:val="single" w:sz="4" w:space="0" w:color="auto"/>
            </w:tcBorders>
            <w:shd w:val="clear" w:color="auto" w:fill="auto"/>
            <w:noWrap/>
            <w:vAlign w:val="center"/>
            <w:hideMark/>
          </w:tcPr>
          <w:p w14:paraId="22A1D244"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350C4F0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343F73B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c>
          <w:tcPr>
            <w:tcW w:w="1414" w:type="dxa"/>
            <w:tcBorders>
              <w:top w:val="nil"/>
              <w:left w:val="nil"/>
              <w:bottom w:val="single" w:sz="4" w:space="0" w:color="auto"/>
              <w:right w:val="single" w:sz="4" w:space="0" w:color="auto"/>
            </w:tcBorders>
            <w:shd w:val="clear" w:color="auto" w:fill="auto"/>
            <w:noWrap/>
            <w:vAlign w:val="center"/>
            <w:hideMark/>
          </w:tcPr>
          <w:p w14:paraId="0147F11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1BE3">
              <w:rPr>
                <w:rFonts w:ascii="Times New Roman" w:eastAsia="Times New Roman" w:hAnsi="Times New Roman" w:cs="Times New Roman"/>
                <w:color w:val="000000" w:themeColor="text1"/>
                <w:lang w:eastAsia="ru-RU"/>
              </w:rPr>
              <w:t>х,х</w:t>
            </w:r>
          </w:p>
        </w:tc>
      </w:tr>
      <w:tr w:rsidR="00D562C5" w:rsidRPr="00A94876" w14:paraId="410694F8"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9CAFFD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12</w:t>
            </w:r>
          </w:p>
        </w:tc>
        <w:tc>
          <w:tcPr>
            <w:tcW w:w="2961" w:type="dxa"/>
            <w:tcBorders>
              <w:top w:val="nil"/>
              <w:left w:val="nil"/>
              <w:bottom w:val="single" w:sz="4" w:space="0" w:color="auto"/>
              <w:right w:val="single" w:sz="4" w:space="0" w:color="auto"/>
            </w:tcBorders>
            <w:shd w:val="clear" w:color="auto" w:fill="auto"/>
            <w:noWrap/>
            <w:vAlign w:val="center"/>
            <w:hideMark/>
          </w:tcPr>
          <w:p w14:paraId="5BC70213" w14:textId="5A52CA32"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"Разрез "Кузнецкий"</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7CA77A9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40174EC5"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5935B9E6"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7D29A0B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0745BDD5"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48DD2E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13</w:t>
            </w:r>
          </w:p>
        </w:tc>
        <w:tc>
          <w:tcPr>
            <w:tcW w:w="2961" w:type="dxa"/>
            <w:tcBorders>
              <w:top w:val="nil"/>
              <w:left w:val="nil"/>
              <w:bottom w:val="single" w:sz="4" w:space="0" w:color="auto"/>
              <w:right w:val="single" w:sz="4" w:space="0" w:color="auto"/>
            </w:tcBorders>
            <w:shd w:val="clear" w:color="auto" w:fill="auto"/>
            <w:noWrap/>
            <w:vAlign w:val="center"/>
            <w:hideMark/>
          </w:tcPr>
          <w:p w14:paraId="3FDF9A9D" w14:textId="376A48F5"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"Сарыозен Комир"</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003B5E9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00A798E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38A085B2"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0135C7F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2EC6143E"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9903919"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14</w:t>
            </w:r>
          </w:p>
        </w:tc>
        <w:tc>
          <w:tcPr>
            <w:tcW w:w="2961" w:type="dxa"/>
            <w:tcBorders>
              <w:top w:val="nil"/>
              <w:left w:val="nil"/>
              <w:bottom w:val="single" w:sz="4" w:space="0" w:color="auto"/>
              <w:right w:val="single" w:sz="4" w:space="0" w:color="auto"/>
            </w:tcBorders>
            <w:shd w:val="clear" w:color="auto" w:fill="auto"/>
            <w:noWrap/>
            <w:vAlign w:val="center"/>
            <w:hideMark/>
          </w:tcPr>
          <w:p w14:paraId="4CEB3335" w14:textId="49863BB4"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"Сокур Комир"</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76186682"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2121811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1D6300FE"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7A29C06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579C3DC8"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00361A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15</w:t>
            </w:r>
          </w:p>
        </w:tc>
        <w:tc>
          <w:tcPr>
            <w:tcW w:w="2961" w:type="dxa"/>
            <w:tcBorders>
              <w:top w:val="nil"/>
              <w:left w:val="nil"/>
              <w:bottom w:val="single" w:sz="4" w:space="0" w:color="auto"/>
              <w:right w:val="single" w:sz="4" w:space="0" w:color="auto"/>
            </w:tcBorders>
            <w:shd w:val="clear" w:color="auto" w:fill="auto"/>
            <w:noWrap/>
            <w:vAlign w:val="center"/>
            <w:hideMark/>
          </w:tcPr>
          <w:p w14:paraId="1CC4D519" w14:textId="0B9E90C5"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"СТС-1"</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462FECB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3799C8FE"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21C08E9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732B1A4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r>
      <w:tr w:rsidR="00D562C5" w:rsidRPr="00A94876" w14:paraId="36012B01"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FFB04C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16</w:t>
            </w:r>
          </w:p>
        </w:tc>
        <w:tc>
          <w:tcPr>
            <w:tcW w:w="2961" w:type="dxa"/>
            <w:tcBorders>
              <w:top w:val="nil"/>
              <w:left w:val="nil"/>
              <w:bottom w:val="single" w:sz="4" w:space="0" w:color="auto"/>
              <w:right w:val="single" w:sz="4" w:space="0" w:color="auto"/>
            </w:tcBorders>
            <w:shd w:val="clear" w:color="auto" w:fill="auto"/>
            <w:noWrap/>
            <w:vAlign w:val="center"/>
            <w:hideMark/>
          </w:tcPr>
          <w:p w14:paraId="7BF378C5" w14:textId="137F9EAB"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"Кайнама Комир"</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466D110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6133364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04B6EC0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7888DFD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17CDC935"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5DB99CE"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17</w:t>
            </w:r>
          </w:p>
        </w:tc>
        <w:tc>
          <w:tcPr>
            <w:tcW w:w="2961" w:type="dxa"/>
            <w:tcBorders>
              <w:top w:val="nil"/>
              <w:left w:val="nil"/>
              <w:bottom w:val="single" w:sz="4" w:space="0" w:color="auto"/>
              <w:right w:val="single" w:sz="4" w:space="0" w:color="auto"/>
            </w:tcBorders>
            <w:shd w:val="clear" w:color="auto" w:fill="auto"/>
            <w:noWrap/>
            <w:vAlign w:val="center"/>
            <w:hideMark/>
          </w:tcPr>
          <w:p w14:paraId="34A868E0" w14:textId="456A0EED"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"ГПП "Куу-Чек"</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3BCC289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223D6905"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28F2A196"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c>
          <w:tcPr>
            <w:tcW w:w="1414" w:type="dxa"/>
            <w:tcBorders>
              <w:top w:val="nil"/>
              <w:left w:val="nil"/>
              <w:bottom w:val="single" w:sz="4" w:space="0" w:color="auto"/>
              <w:right w:val="single" w:sz="4" w:space="0" w:color="auto"/>
            </w:tcBorders>
            <w:shd w:val="clear" w:color="auto" w:fill="auto"/>
            <w:noWrap/>
            <w:vAlign w:val="center"/>
            <w:hideMark/>
          </w:tcPr>
          <w:p w14:paraId="7F2DB6E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6390D82F"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CACA64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18</w:t>
            </w:r>
          </w:p>
        </w:tc>
        <w:tc>
          <w:tcPr>
            <w:tcW w:w="2961" w:type="dxa"/>
            <w:tcBorders>
              <w:top w:val="nil"/>
              <w:left w:val="nil"/>
              <w:bottom w:val="single" w:sz="4" w:space="0" w:color="auto"/>
              <w:right w:val="single" w:sz="4" w:space="0" w:color="auto"/>
            </w:tcBorders>
            <w:shd w:val="clear" w:color="auto" w:fill="auto"/>
            <w:noWrap/>
            <w:vAlign w:val="center"/>
            <w:hideMark/>
          </w:tcPr>
          <w:p w14:paraId="1674028F" w14:textId="07B84A18"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"Транскомир"</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7B92D8B9"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4B913AE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1D8E6A8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7B9A252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24418E92"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6C25CC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19</w:t>
            </w:r>
          </w:p>
        </w:tc>
        <w:tc>
          <w:tcPr>
            <w:tcW w:w="2961" w:type="dxa"/>
            <w:tcBorders>
              <w:top w:val="nil"/>
              <w:left w:val="nil"/>
              <w:bottom w:val="single" w:sz="4" w:space="0" w:color="auto"/>
              <w:right w:val="single" w:sz="4" w:space="0" w:color="auto"/>
            </w:tcBorders>
            <w:shd w:val="clear" w:color="auto" w:fill="auto"/>
            <w:noWrap/>
            <w:vAlign w:val="center"/>
            <w:hideMark/>
          </w:tcPr>
          <w:p w14:paraId="296D8EF1" w14:textId="0725C68A"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"ТЭК "Беркут"</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6B116ED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16D53BC5"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0D62A127"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1BCD0B92"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139CECC4"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207492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20</w:t>
            </w:r>
          </w:p>
        </w:tc>
        <w:tc>
          <w:tcPr>
            <w:tcW w:w="2961" w:type="dxa"/>
            <w:tcBorders>
              <w:top w:val="nil"/>
              <w:left w:val="nil"/>
              <w:bottom w:val="single" w:sz="4" w:space="0" w:color="auto"/>
              <w:right w:val="single" w:sz="4" w:space="0" w:color="auto"/>
            </w:tcBorders>
            <w:shd w:val="clear" w:color="auto" w:fill="auto"/>
            <w:noWrap/>
            <w:vAlign w:val="center"/>
            <w:hideMark/>
          </w:tcPr>
          <w:p w14:paraId="6C8E86BA" w14:textId="3F8B0517"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"Угольный ресурс"</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32D38FC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79406A2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37368E8D"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43078C44"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r>
      <w:tr w:rsidR="00D562C5" w:rsidRPr="00A94876" w14:paraId="3F890C6D"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633C97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21</w:t>
            </w:r>
          </w:p>
        </w:tc>
        <w:tc>
          <w:tcPr>
            <w:tcW w:w="2961" w:type="dxa"/>
            <w:tcBorders>
              <w:top w:val="nil"/>
              <w:left w:val="nil"/>
              <w:bottom w:val="single" w:sz="4" w:space="0" w:color="auto"/>
              <w:right w:val="single" w:sz="4" w:space="0" w:color="auto"/>
            </w:tcBorders>
            <w:shd w:val="clear" w:color="auto" w:fill="auto"/>
            <w:noWrap/>
            <w:vAlign w:val="center"/>
            <w:hideMark/>
          </w:tcPr>
          <w:p w14:paraId="0BC383F0" w14:textId="37745AF2"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"Фирма Мадина"</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66A95524"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093446C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358D28E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0367C8A5"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r>
      <w:tr w:rsidR="00D562C5" w:rsidRPr="00A94876" w14:paraId="06F7A528"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7AE8B1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22</w:t>
            </w:r>
          </w:p>
        </w:tc>
        <w:tc>
          <w:tcPr>
            <w:tcW w:w="2961" w:type="dxa"/>
            <w:tcBorders>
              <w:top w:val="nil"/>
              <w:left w:val="nil"/>
              <w:bottom w:val="single" w:sz="4" w:space="0" w:color="auto"/>
              <w:right w:val="single" w:sz="4" w:space="0" w:color="auto"/>
            </w:tcBorders>
            <w:shd w:val="clear" w:color="auto" w:fill="auto"/>
            <w:noWrap/>
            <w:vAlign w:val="center"/>
            <w:hideMark/>
          </w:tcPr>
          <w:p w14:paraId="4E19BA01" w14:textId="0AE4E692"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"Рапид"</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4C01A65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7657E3C5"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24CA004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7479FD4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r>
      <w:tr w:rsidR="00D562C5" w:rsidRPr="00A94876" w14:paraId="1C488F45"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587A0E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23</w:t>
            </w:r>
          </w:p>
        </w:tc>
        <w:tc>
          <w:tcPr>
            <w:tcW w:w="2961" w:type="dxa"/>
            <w:tcBorders>
              <w:top w:val="nil"/>
              <w:left w:val="nil"/>
              <w:bottom w:val="single" w:sz="4" w:space="0" w:color="auto"/>
              <w:right w:val="single" w:sz="4" w:space="0" w:color="auto"/>
            </w:tcBorders>
            <w:shd w:val="clear" w:color="auto" w:fill="auto"/>
            <w:noWrap/>
            <w:vAlign w:val="center"/>
            <w:hideMark/>
          </w:tcPr>
          <w:p w14:paraId="1F34D906" w14:textId="3B381FB8"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"Шубарколь Премиум"</w:t>
            </w:r>
            <w:r>
              <w:rPr>
                <w:rFonts w:ascii="Times New Roman" w:eastAsia="Times New Roman" w:hAnsi="Times New Roman" w:cs="Times New Roman"/>
                <w:color w:val="000000" w:themeColor="text1"/>
                <w:lang w:val="kk-KZ" w:eastAsia="ru-RU"/>
              </w:rPr>
              <w:t xml:space="preserve"> АҚ</w:t>
            </w:r>
          </w:p>
        </w:tc>
        <w:tc>
          <w:tcPr>
            <w:tcW w:w="1843" w:type="dxa"/>
            <w:tcBorders>
              <w:top w:val="nil"/>
              <w:left w:val="nil"/>
              <w:bottom w:val="single" w:sz="4" w:space="0" w:color="auto"/>
              <w:right w:val="single" w:sz="4" w:space="0" w:color="auto"/>
            </w:tcBorders>
            <w:shd w:val="clear" w:color="auto" w:fill="auto"/>
            <w:noWrap/>
            <w:vAlign w:val="center"/>
            <w:hideMark/>
          </w:tcPr>
          <w:p w14:paraId="49766E81"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5F7A34F6"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6E4EA2F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59D0047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3E1900D8"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6AD0077"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24</w:t>
            </w:r>
          </w:p>
        </w:tc>
        <w:tc>
          <w:tcPr>
            <w:tcW w:w="2961" w:type="dxa"/>
            <w:tcBorders>
              <w:top w:val="nil"/>
              <w:left w:val="nil"/>
              <w:bottom w:val="single" w:sz="4" w:space="0" w:color="auto"/>
              <w:right w:val="single" w:sz="4" w:space="0" w:color="auto"/>
            </w:tcBorders>
            <w:shd w:val="clear" w:color="auto" w:fill="auto"/>
            <w:noWrap/>
            <w:vAlign w:val="center"/>
            <w:hideMark/>
          </w:tcPr>
          <w:p w14:paraId="55F7AA20" w14:textId="635B4DE8" w:rsidR="00D562C5" w:rsidRPr="00D562C5" w:rsidRDefault="00D562C5" w:rsidP="00D562C5">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"Эдельвейс+"</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19465FC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3BD3FF39"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4EF30992"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5CC2F40A"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r w:rsidRPr="00A94876">
              <w:rPr>
                <w:rFonts w:ascii="Times New Roman" w:eastAsia="Times New Roman" w:hAnsi="Times New Roman" w:cs="Times New Roman"/>
                <w:color w:val="000000" w:themeColor="text1"/>
                <w:lang w:eastAsia="ru-RU"/>
              </w:rPr>
              <w:t> </w:t>
            </w:r>
          </w:p>
        </w:tc>
      </w:tr>
      <w:tr w:rsidR="00D562C5" w:rsidRPr="00A94876" w14:paraId="7776B505"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04236C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25</w:t>
            </w:r>
          </w:p>
        </w:tc>
        <w:tc>
          <w:tcPr>
            <w:tcW w:w="2961" w:type="dxa"/>
            <w:tcBorders>
              <w:top w:val="nil"/>
              <w:left w:val="nil"/>
              <w:bottom w:val="single" w:sz="4" w:space="0" w:color="auto"/>
              <w:right w:val="single" w:sz="4" w:space="0" w:color="auto"/>
            </w:tcBorders>
            <w:shd w:val="clear" w:color="auto" w:fill="auto"/>
            <w:noWrap/>
            <w:vAlign w:val="center"/>
            <w:hideMark/>
          </w:tcPr>
          <w:p w14:paraId="673D82F5" w14:textId="290944EB"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"Актас Комир"</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3DD5D017"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4E9CC916"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6FDB3CD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48B8E00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r>
      <w:tr w:rsidR="00D562C5" w:rsidRPr="00A94876" w14:paraId="0B55329C"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00B6A2B"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26</w:t>
            </w:r>
          </w:p>
        </w:tc>
        <w:tc>
          <w:tcPr>
            <w:tcW w:w="2961" w:type="dxa"/>
            <w:tcBorders>
              <w:top w:val="nil"/>
              <w:left w:val="nil"/>
              <w:bottom w:val="single" w:sz="4" w:space="0" w:color="auto"/>
              <w:right w:val="single" w:sz="4" w:space="0" w:color="auto"/>
            </w:tcBorders>
            <w:shd w:val="clear" w:color="auto" w:fill="auto"/>
            <w:noWrap/>
            <w:vAlign w:val="center"/>
            <w:hideMark/>
          </w:tcPr>
          <w:p w14:paraId="70F4B614" w14:textId="518B9389"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"Гамма Сарыколь"</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76FA21E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74F2EEC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26BF6F76"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1923BEA3"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х</w:t>
            </w:r>
            <w:r w:rsidRPr="00A94876">
              <w:rPr>
                <w:rFonts w:ascii="Times New Roman" w:eastAsia="Times New Roman" w:hAnsi="Times New Roman" w:cs="Times New Roman"/>
                <w:color w:val="000000" w:themeColor="text1"/>
                <w:lang w:eastAsia="ru-RU"/>
              </w:rPr>
              <w:t>,</w:t>
            </w:r>
            <w:r>
              <w:rPr>
                <w:rFonts w:ascii="Times New Roman" w:eastAsia="Times New Roman" w:hAnsi="Times New Roman" w:cs="Times New Roman"/>
                <w:color w:val="000000" w:themeColor="text1"/>
                <w:lang w:eastAsia="ru-RU"/>
              </w:rPr>
              <w:t>х</w:t>
            </w:r>
          </w:p>
        </w:tc>
      </w:tr>
      <w:tr w:rsidR="00D562C5" w:rsidRPr="00A94876" w14:paraId="5F195FB2"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E833169"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27</w:t>
            </w:r>
          </w:p>
        </w:tc>
        <w:tc>
          <w:tcPr>
            <w:tcW w:w="2961" w:type="dxa"/>
            <w:tcBorders>
              <w:top w:val="nil"/>
              <w:left w:val="nil"/>
              <w:bottom w:val="single" w:sz="4" w:space="0" w:color="auto"/>
              <w:right w:val="single" w:sz="4" w:space="0" w:color="auto"/>
            </w:tcBorders>
            <w:shd w:val="clear" w:color="auto" w:fill="auto"/>
            <w:noWrap/>
            <w:vAlign w:val="center"/>
            <w:hideMark/>
          </w:tcPr>
          <w:p w14:paraId="6A0B5F76" w14:textId="4621343D" w:rsidR="00D562C5" w:rsidRPr="00D562C5" w:rsidRDefault="00D562C5" w:rsidP="00557DDF">
            <w:pPr>
              <w:spacing w:after="0" w:line="240" w:lineRule="auto"/>
              <w:jc w:val="center"/>
              <w:rPr>
                <w:rFonts w:ascii="Times New Roman" w:eastAsia="Times New Roman" w:hAnsi="Times New Roman" w:cs="Times New Roman"/>
                <w:color w:val="000000" w:themeColor="text1"/>
                <w:lang w:val="kk-KZ" w:eastAsia="ru-RU"/>
              </w:rPr>
            </w:pPr>
            <w:r w:rsidRPr="00A94876">
              <w:rPr>
                <w:rFonts w:ascii="Times New Roman" w:eastAsia="Times New Roman" w:hAnsi="Times New Roman" w:cs="Times New Roman"/>
                <w:color w:val="000000" w:themeColor="text1"/>
                <w:lang w:eastAsia="ru-RU"/>
              </w:rPr>
              <w:t>"Сарыарка Energy"</w:t>
            </w:r>
            <w:r>
              <w:rPr>
                <w:rFonts w:ascii="Times New Roman" w:eastAsia="Times New Roman" w:hAnsi="Times New Roman" w:cs="Times New Roman"/>
                <w:color w:val="000000" w:themeColor="text1"/>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515A154C"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Pr>
                <w:rFonts w:ascii="Times New Roman" w:hAnsi="Times New Roman" w:cs="Times New Roman"/>
                <w:color w:val="000000"/>
              </w:rPr>
              <w:t>хх</w:t>
            </w:r>
            <w:r w:rsidRPr="00A94876">
              <w:rPr>
                <w:rFonts w:ascii="Times New Roman" w:hAnsi="Times New Roman" w:cs="Times New Roman"/>
                <w:color w:val="000000"/>
              </w:rPr>
              <w:t xml:space="preserve"> </w:t>
            </w:r>
            <w:r>
              <w:rPr>
                <w:rFonts w:ascii="Times New Roman" w:hAnsi="Times New Roman" w:cs="Times New Roman"/>
                <w:color w:val="000000"/>
              </w:rPr>
              <w:t>ххх</w:t>
            </w:r>
          </w:p>
        </w:tc>
        <w:tc>
          <w:tcPr>
            <w:tcW w:w="1418" w:type="dxa"/>
            <w:tcBorders>
              <w:top w:val="nil"/>
              <w:left w:val="nil"/>
              <w:bottom w:val="single" w:sz="4" w:space="0" w:color="auto"/>
              <w:right w:val="single" w:sz="4" w:space="0" w:color="auto"/>
            </w:tcBorders>
            <w:shd w:val="clear" w:color="auto" w:fill="auto"/>
            <w:noWrap/>
            <w:hideMark/>
          </w:tcPr>
          <w:p w14:paraId="07EFDFE0"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5C7964">
              <w:rPr>
                <w:rFonts w:ascii="Times New Roman" w:eastAsia="Times New Roman" w:hAnsi="Times New Roman" w:cs="Times New Roman"/>
                <w:color w:val="000000" w:themeColor="text1"/>
                <w:lang w:eastAsia="ru-RU"/>
              </w:rPr>
              <w:t>х,х</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186C50FF"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c>
          <w:tcPr>
            <w:tcW w:w="1414" w:type="dxa"/>
            <w:tcBorders>
              <w:top w:val="nil"/>
              <w:left w:val="nil"/>
              <w:bottom w:val="single" w:sz="4" w:space="0" w:color="auto"/>
              <w:right w:val="single" w:sz="4" w:space="0" w:color="auto"/>
            </w:tcBorders>
            <w:shd w:val="clear" w:color="auto" w:fill="auto"/>
            <w:noWrap/>
            <w:vAlign w:val="center"/>
            <w:hideMark/>
          </w:tcPr>
          <w:p w14:paraId="0E6BF818" w14:textId="77777777" w:rsidR="00D562C5" w:rsidRPr="00A94876" w:rsidRDefault="00D562C5" w:rsidP="00557DDF">
            <w:pPr>
              <w:spacing w:after="0" w:line="240" w:lineRule="auto"/>
              <w:jc w:val="center"/>
              <w:rPr>
                <w:rFonts w:ascii="Times New Roman" w:eastAsia="Times New Roman" w:hAnsi="Times New Roman" w:cs="Times New Roman"/>
                <w:color w:val="000000" w:themeColor="text1"/>
                <w:lang w:eastAsia="ru-RU"/>
              </w:rPr>
            </w:pPr>
            <w:r w:rsidRPr="00A94876">
              <w:rPr>
                <w:rFonts w:ascii="Times New Roman" w:eastAsia="Times New Roman" w:hAnsi="Times New Roman" w:cs="Times New Roman"/>
                <w:color w:val="000000" w:themeColor="text1"/>
                <w:lang w:eastAsia="ru-RU"/>
              </w:rPr>
              <w:t> </w:t>
            </w:r>
          </w:p>
        </w:tc>
      </w:tr>
      <w:tr w:rsidR="00D562C5" w:rsidRPr="00A94876" w14:paraId="06E5237E"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B792B98"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 </w:t>
            </w:r>
          </w:p>
        </w:tc>
        <w:tc>
          <w:tcPr>
            <w:tcW w:w="2961" w:type="dxa"/>
            <w:tcBorders>
              <w:top w:val="nil"/>
              <w:left w:val="nil"/>
              <w:bottom w:val="single" w:sz="4" w:space="0" w:color="auto"/>
              <w:right w:val="single" w:sz="4" w:space="0" w:color="auto"/>
            </w:tcBorders>
            <w:shd w:val="clear" w:color="auto" w:fill="auto"/>
            <w:noWrap/>
            <w:vAlign w:val="center"/>
            <w:hideMark/>
          </w:tcPr>
          <w:p w14:paraId="228A50B2"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 </w:t>
            </w:r>
            <w:r w:rsidRPr="00A94876">
              <w:rPr>
                <w:rFonts w:ascii="Times New Roman" w:eastAsia="Times New Roman" w:hAnsi="Times New Roman" w:cs="Times New Roman"/>
                <w:b/>
                <w:bCs/>
                <w:color w:val="000000"/>
                <w:lang w:eastAsia="ru-RU"/>
              </w:rPr>
              <w:t>Итого </w:t>
            </w:r>
          </w:p>
        </w:tc>
        <w:tc>
          <w:tcPr>
            <w:tcW w:w="1843" w:type="dxa"/>
            <w:tcBorders>
              <w:top w:val="nil"/>
              <w:left w:val="nil"/>
              <w:bottom w:val="single" w:sz="4" w:space="0" w:color="auto"/>
              <w:right w:val="single" w:sz="4" w:space="0" w:color="auto"/>
            </w:tcBorders>
            <w:shd w:val="clear" w:color="auto" w:fill="auto"/>
            <w:noWrap/>
            <w:vAlign w:val="center"/>
            <w:hideMark/>
          </w:tcPr>
          <w:p w14:paraId="2F46747D"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 xml:space="preserve"> </w:t>
            </w:r>
            <w:r>
              <w:rPr>
                <w:rFonts w:ascii="Times New Roman" w:eastAsia="Times New Roman" w:hAnsi="Times New Roman" w:cs="Times New Roman"/>
                <w:b/>
                <w:bCs/>
                <w:color w:val="000000" w:themeColor="text1"/>
                <w:lang w:eastAsia="ru-RU"/>
              </w:rPr>
              <w:t>хх</w:t>
            </w:r>
            <w:r w:rsidRPr="00A94876">
              <w:rPr>
                <w:rFonts w:ascii="Times New Roman" w:eastAsia="Times New Roman" w:hAnsi="Times New Roman" w:cs="Times New Roman"/>
                <w:b/>
                <w:bCs/>
                <w:color w:val="000000" w:themeColor="text1"/>
                <w:lang w:eastAsia="ru-RU"/>
              </w:rPr>
              <w:t> </w:t>
            </w:r>
            <w:r>
              <w:rPr>
                <w:rFonts w:ascii="Times New Roman" w:eastAsia="Times New Roman" w:hAnsi="Times New Roman" w:cs="Times New Roman"/>
                <w:b/>
                <w:bCs/>
                <w:color w:val="000000" w:themeColor="text1"/>
                <w:lang w:eastAsia="ru-RU"/>
              </w:rPr>
              <w:t>ххх</w:t>
            </w:r>
            <w:r w:rsidRPr="00A94876">
              <w:rPr>
                <w:rFonts w:ascii="Times New Roman" w:eastAsia="Times New Roman" w:hAnsi="Times New Roman" w:cs="Times New Roman"/>
                <w:b/>
                <w:bCs/>
                <w:color w:val="000000" w:themeColor="text1"/>
                <w:lang w:eastAsia="ru-RU"/>
              </w:rPr>
              <w:t xml:space="preserve"> </w:t>
            </w:r>
            <w:r>
              <w:rPr>
                <w:rFonts w:ascii="Times New Roman" w:eastAsia="Times New Roman" w:hAnsi="Times New Roman" w:cs="Times New Roman"/>
                <w:b/>
                <w:bCs/>
                <w:color w:val="000000" w:themeColor="text1"/>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3CEF9F40"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100</w:t>
            </w:r>
          </w:p>
        </w:tc>
        <w:tc>
          <w:tcPr>
            <w:tcW w:w="1422" w:type="dxa"/>
            <w:gridSpan w:val="2"/>
            <w:tcBorders>
              <w:top w:val="nil"/>
              <w:left w:val="nil"/>
              <w:bottom w:val="single" w:sz="4" w:space="0" w:color="auto"/>
              <w:right w:val="single" w:sz="4" w:space="0" w:color="auto"/>
            </w:tcBorders>
            <w:shd w:val="clear" w:color="auto" w:fill="auto"/>
            <w:noWrap/>
            <w:vAlign w:val="center"/>
            <w:hideMark/>
          </w:tcPr>
          <w:p w14:paraId="4FBD2ACC"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100</w:t>
            </w:r>
          </w:p>
        </w:tc>
        <w:tc>
          <w:tcPr>
            <w:tcW w:w="1414" w:type="dxa"/>
            <w:tcBorders>
              <w:top w:val="nil"/>
              <w:left w:val="nil"/>
              <w:bottom w:val="single" w:sz="4" w:space="0" w:color="auto"/>
              <w:right w:val="single" w:sz="4" w:space="0" w:color="auto"/>
            </w:tcBorders>
            <w:shd w:val="clear" w:color="auto" w:fill="auto"/>
            <w:noWrap/>
            <w:vAlign w:val="center"/>
            <w:hideMark/>
          </w:tcPr>
          <w:p w14:paraId="271FB811" w14:textId="77777777" w:rsidR="00D562C5" w:rsidRPr="00A94876" w:rsidRDefault="00D562C5" w:rsidP="00557DDF">
            <w:pPr>
              <w:spacing w:after="0" w:line="240" w:lineRule="auto"/>
              <w:jc w:val="center"/>
              <w:rPr>
                <w:rFonts w:ascii="Times New Roman" w:eastAsia="Times New Roman" w:hAnsi="Times New Roman" w:cs="Times New Roman"/>
                <w:b/>
                <w:bCs/>
                <w:color w:val="000000" w:themeColor="text1"/>
                <w:lang w:eastAsia="ru-RU"/>
              </w:rPr>
            </w:pPr>
            <w:r w:rsidRPr="00A94876">
              <w:rPr>
                <w:rFonts w:ascii="Times New Roman" w:eastAsia="Times New Roman" w:hAnsi="Times New Roman" w:cs="Times New Roman"/>
                <w:b/>
                <w:bCs/>
                <w:color w:val="000000" w:themeColor="text1"/>
                <w:lang w:eastAsia="ru-RU"/>
              </w:rPr>
              <w:t>100</w:t>
            </w:r>
          </w:p>
        </w:tc>
      </w:tr>
      <w:tr w:rsidR="00D562C5" w:rsidRPr="00A94876" w14:paraId="5A38C4B8" w14:textId="77777777" w:rsidTr="00557DDF">
        <w:trPr>
          <w:trHeight w:val="375"/>
        </w:trPr>
        <w:tc>
          <w:tcPr>
            <w:tcW w:w="9633" w:type="dxa"/>
            <w:gridSpan w:val="8"/>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1F8F5EE9" w14:textId="2CDB0595" w:rsidR="00D562C5" w:rsidRPr="006828A2" w:rsidRDefault="00D562C5" w:rsidP="00557DDF">
            <w:pPr>
              <w:spacing w:after="0" w:line="240" w:lineRule="auto"/>
              <w:jc w:val="center"/>
              <w:rPr>
                <w:rFonts w:ascii="Times New Roman" w:eastAsia="Times New Roman" w:hAnsi="Times New Roman" w:cs="Times New Roman"/>
                <w:b/>
                <w:bCs/>
                <w:lang w:val="kk-KZ" w:eastAsia="ru-RU"/>
              </w:rPr>
            </w:pPr>
            <w:r w:rsidRPr="00A94876">
              <w:rPr>
                <w:rFonts w:ascii="Times New Roman" w:eastAsia="Times New Roman" w:hAnsi="Times New Roman" w:cs="Times New Roman"/>
                <w:b/>
                <w:bCs/>
                <w:lang w:eastAsia="ru-RU"/>
              </w:rPr>
              <w:t xml:space="preserve">2025 </w:t>
            </w:r>
            <w:r w:rsidR="006828A2">
              <w:rPr>
                <w:rFonts w:ascii="Times New Roman" w:eastAsia="Times New Roman" w:hAnsi="Times New Roman" w:cs="Times New Roman"/>
                <w:b/>
                <w:bCs/>
                <w:lang w:val="kk-KZ" w:eastAsia="ru-RU"/>
              </w:rPr>
              <w:t>жыл</w:t>
            </w:r>
          </w:p>
        </w:tc>
      </w:tr>
      <w:tr w:rsidR="00D562C5" w:rsidRPr="00A94876" w14:paraId="241B3C57"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EDFA9E6"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w:t>
            </w:r>
          </w:p>
        </w:tc>
        <w:tc>
          <w:tcPr>
            <w:tcW w:w="2961" w:type="dxa"/>
            <w:tcBorders>
              <w:top w:val="nil"/>
              <w:left w:val="nil"/>
              <w:bottom w:val="single" w:sz="4" w:space="0" w:color="auto"/>
              <w:right w:val="single" w:sz="4" w:space="0" w:color="auto"/>
            </w:tcBorders>
            <w:shd w:val="clear" w:color="auto" w:fill="auto"/>
            <w:noWrap/>
            <w:hideMark/>
          </w:tcPr>
          <w:p w14:paraId="7585BB56" w14:textId="609F799D" w:rsidR="00D562C5" w:rsidRPr="00605150" w:rsidRDefault="00D562C5" w:rsidP="00D562C5">
            <w:pPr>
              <w:spacing w:after="0" w:line="240" w:lineRule="auto"/>
              <w:jc w:val="center"/>
              <w:rPr>
                <w:rFonts w:ascii="Times New Roman" w:eastAsia="Times New Roman" w:hAnsi="Times New Roman" w:cs="Times New Roman"/>
                <w:color w:val="000000"/>
                <w:lang w:eastAsia="ru-RU"/>
              </w:rPr>
            </w:pPr>
            <w:r w:rsidRPr="00605150">
              <w:rPr>
                <w:rFonts w:ascii="Times New Roman" w:hAnsi="Times New Roman" w:cs="Times New Roman"/>
              </w:rPr>
              <w:t>"ГК SatKomir" АҚ</w:t>
            </w:r>
          </w:p>
        </w:tc>
        <w:tc>
          <w:tcPr>
            <w:tcW w:w="1843" w:type="dxa"/>
            <w:tcBorders>
              <w:top w:val="nil"/>
              <w:left w:val="nil"/>
              <w:bottom w:val="single" w:sz="4" w:space="0" w:color="auto"/>
              <w:right w:val="single" w:sz="4" w:space="0" w:color="auto"/>
            </w:tcBorders>
            <w:shd w:val="clear" w:color="auto" w:fill="auto"/>
            <w:noWrap/>
            <w:vAlign w:val="center"/>
            <w:hideMark/>
          </w:tcPr>
          <w:p w14:paraId="2670C9D4"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4FFB9FF5"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033460F6"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vAlign w:val="center"/>
            <w:hideMark/>
          </w:tcPr>
          <w:p w14:paraId="0B786083"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r>
      <w:tr w:rsidR="00D562C5" w:rsidRPr="00A94876" w14:paraId="5ED120D3"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3E6894C"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2</w:t>
            </w:r>
          </w:p>
        </w:tc>
        <w:tc>
          <w:tcPr>
            <w:tcW w:w="2961" w:type="dxa"/>
            <w:tcBorders>
              <w:top w:val="nil"/>
              <w:left w:val="nil"/>
              <w:bottom w:val="single" w:sz="4" w:space="0" w:color="auto"/>
              <w:right w:val="single" w:sz="4" w:space="0" w:color="auto"/>
            </w:tcBorders>
            <w:shd w:val="clear" w:color="auto" w:fill="auto"/>
            <w:noWrap/>
            <w:hideMark/>
          </w:tcPr>
          <w:p w14:paraId="7E2DFFEF" w14:textId="3E3603CA" w:rsidR="00D562C5" w:rsidRPr="00605150" w:rsidRDefault="00D562C5" w:rsidP="00D562C5">
            <w:pPr>
              <w:spacing w:after="0" w:line="240" w:lineRule="auto"/>
              <w:jc w:val="center"/>
              <w:rPr>
                <w:rFonts w:ascii="Times New Roman" w:eastAsia="Times New Roman" w:hAnsi="Times New Roman" w:cs="Times New Roman"/>
                <w:color w:val="000000"/>
                <w:lang w:eastAsia="ru-RU"/>
              </w:rPr>
            </w:pPr>
            <w:r w:rsidRPr="00605150">
              <w:rPr>
                <w:rFonts w:ascii="Times New Roman" w:hAnsi="Times New Roman" w:cs="Times New Roman"/>
              </w:rPr>
              <w:t>"Sherubai Komir" ЖШС</w:t>
            </w:r>
          </w:p>
        </w:tc>
        <w:tc>
          <w:tcPr>
            <w:tcW w:w="1843" w:type="dxa"/>
            <w:tcBorders>
              <w:top w:val="nil"/>
              <w:left w:val="nil"/>
              <w:bottom w:val="single" w:sz="4" w:space="0" w:color="auto"/>
              <w:right w:val="single" w:sz="4" w:space="0" w:color="auto"/>
            </w:tcBorders>
            <w:shd w:val="clear" w:color="auto" w:fill="auto"/>
            <w:noWrap/>
            <w:vAlign w:val="center"/>
            <w:hideMark/>
          </w:tcPr>
          <w:p w14:paraId="45C07BBE"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0458150C"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422C2BDA"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339B1067"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7811D70D"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7E51D97" w14:textId="77777777" w:rsidR="00D562C5" w:rsidRPr="00A94876" w:rsidRDefault="00D562C5" w:rsidP="00D562C5">
            <w:pPr>
              <w:spacing w:after="0" w:line="240" w:lineRule="auto"/>
              <w:jc w:val="center"/>
              <w:rPr>
                <w:rFonts w:ascii="Times New Roman" w:eastAsia="Times New Roman" w:hAnsi="Times New Roman" w:cs="Times New Roman"/>
                <w:lang w:eastAsia="ru-RU"/>
              </w:rPr>
            </w:pPr>
            <w:r w:rsidRPr="00A94876">
              <w:rPr>
                <w:rFonts w:ascii="Times New Roman" w:eastAsia="Times New Roman" w:hAnsi="Times New Roman" w:cs="Times New Roman"/>
                <w:lang w:eastAsia="ru-RU"/>
              </w:rPr>
              <w:t>3</w:t>
            </w:r>
          </w:p>
        </w:tc>
        <w:tc>
          <w:tcPr>
            <w:tcW w:w="2961" w:type="dxa"/>
            <w:tcBorders>
              <w:top w:val="nil"/>
              <w:left w:val="nil"/>
              <w:bottom w:val="single" w:sz="4" w:space="0" w:color="auto"/>
              <w:right w:val="single" w:sz="4" w:space="0" w:color="auto"/>
            </w:tcBorders>
            <w:shd w:val="clear" w:color="auto" w:fill="auto"/>
            <w:noWrap/>
            <w:hideMark/>
          </w:tcPr>
          <w:p w14:paraId="4BACE2A7" w14:textId="54AB8961" w:rsidR="00D562C5" w:rsidRPr="00605150" w:rsidRDefault="00D562C5" w:rsidP="00D562C5">
            <w:pPr>
              <w:spacing w:after="0" w:line="240" w:lineRule="auto"/>
              <w:jc w:val="center"/>
              <w:rPr>
                <w:rFonts w:ascii="Times New Roman" w:eastAsia="Times New Roman" w:hAnsi="Times New Roman" w:cs="Times New Roman"/>
                <w:lang w:eastAsia="ru-RU"/>
              </w:rPr>
            </w:pPr>
            <w:r w:rsidRPr="00605150">
              <w:rPr>
                <w:rFonts w:ascii="Times New Roman" w:hAnsi="Times New Roman" w:cs="Times New Roman"/>
              </w:rPr>
              <w:t xml:space="preserve"> "Ангренсор Энерго" ЖШС</w:t>
            </w:r>
          </w:p>
        </w:tc>
        <w:tc>
          <w:tcPr>
            <w:tcW w:w="1843" w:type="dxa"/>
            <w:tcBorders>
              <w:top w:val="nil"/>
              <w:left w:val="nil"/>
              <w:bottom w:val="single" w:sz="4" w:space="0" w:color="auto"/>
              <w:right w:val="single" w:sz="4" w:space="0" w:color="auto"/>
            </w:tcBorders>
            <w:shd w:val="clear" w:color="auto" w:fill="auto"/>
            <w:noWrap/>
            <w:vAlign w:val="center"/>
            <w:hideMark/>
          </w:tcPr>
          <w:p w14:paraId="427FEE5E"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40E873D9" w14:textId="77777777" w:rsidR="00D562C5" w:rsidRPr="00A94876" w:rsidRDefault="00D562C5" w:rsidP="00D562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30B134A8" w14:textId="77777777" w:rsidR="00D562C5" w:rsidRPr="00A94876" w:rsidRDefault="00D562C5" w:rsidP="00D562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21" w:type="dxa"/>
            <w:gridSpan w:val="2"/>
            <w:tcBorders>
              <w:top w:val="nil"/>
              <w:left w:val="nil"/>
              <w:bottom w:val="single" w:sz="4" w:space="0" w:color="auto"/>
              <w:right w:val="single" w:sz="4" w:space="0" w:color="auto"/>
            </w:tcBorders>
            <w:shd w:val="clear" w:color="auto" w:fill="auto"/>
            <w:noWrap/>
            <w:hideMark/>
          </w:tcPr>
          <w:p w14:paraId="193DEF4B"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06E703C1"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F740083" w14:textId="77777777" w:rsidR="00D562C5" w:rsidRPr="00A94876" w:rsidRDefault="00D562C5" w:rsidP="00D562C5">
            <w:pPr>
              <w:spacing w:after="0" w:line="240" w:lineRule="auto"/>
              <w:jc w:val="center"/>
              <w:rPr>
                <w:rFonts w:ascii="Times New Roman" w:eastAsia="Times New Roman" w:hAnsi="Times New Roman" w:cs="Times New Roman"/>
                <w:lang w:eastAsia="ru-RU"/>
              </w:rPr>
            </w:pPr>
            <w:r w:rsidRPr="00A94876">
              <w:rPr>
                <w:rFonts w:ascii="Times New Roman" w:eastAsia="Times New Roman" w:hAnsi="Times New Roman" w:cs="Times New Roman"/>
                <w:lang w:eastAsia="ru-RU"/>
              </w:rPr>
              <w:t>4</w:t>
            </w:r>
          </w:p>
        </w:tc>
        <w:tc>
          <w:tcPr>
            <w:tcW w:w="2961" w:type="dxa"/>
            <w:tcBorders>
              <w:top w:val="nil"/>
              <w:left w:val="nil"/>
              <w:bottom w:val="single" w:sz="4" w:space="0" w:color="auto"/>
              <w:right w:val="single" w:sz="4" w:space="0" w:color="auto"/>
            </w:tcBorders>
            <w:shd w:val="clear" w:color="auto" w:fill="E2EFD9" w:themeFill="accent6" w:themeFillTint="33"/>
            <w:noWrap/>
            <w:hideMark/>
          </w:tcPr>
          <w:p w14:paraId="004485EC" w14:textId="5D1D7B31" w:rsidR="00D562C5" w:rsidRPr="00605150" w:rsidRDefault="00D562C5" w:rsidP="00D562C5">
            <w:pPr>
              <w:spacing w:after="0" w:line="240" w:lineRule="auto"/>
              <w:jc w:val="center"/>
              <w:rPr>
                <w:rFonts w:ascii="Times New Roman" w:eastAsia="Times New Roman" w:hAnsi="Times New Roman" w:cs="Times New Roman"/>
                <w:b/>
                <w:bCs/>
                <w:lang w:eastAsia="ru-RU"/>
              </w:rPr>
            </w:pPr>
            <w:r w:rsidRPr="00605150">
              <w:rPr>
                <w:rFonts w:ascii="Times New Roman" w:hAnsi="Times New Roman" w:cs="Times New Roman"/>
              </w:rPr>
              <w:t>"Богатырь Комир" ЖШС</w:t>
            </w:r>
          </w:p>
        </w:tc>
        <w:tc>
          <w:tcPr>
            <w:tcW w:w="1843" w:type="dxa"/>
            <w:tcBorders>
              <w:top w:val="nil"/>
              <w:left w:val="nil"/>
              <w:bottom w:val="single" w:sz="4" w:space="0" w:color="auto"/>
              <w:right w:val="single" w:sz="4" w:space="0" w:color="auto"/>
            </w:tcBorders>
            <w:shd w:val="clear" w:color="auto" w:fill="auto"/>
            <w:noWrap/>
            <w:vAlign w:val="center"/>
            <w:hideMark/>
          </w:tcPr>
          <w:p w14:paraId="5FD26A87" w14:textId="77777777" w:rsidR="00D562C5" w:rsidRPr="00A94876" w:rsidRDefault="00D562C5" w:rsidP="00D562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хх</w:t>
            </w:r>
            <w:r w:rsidRPr="00A9487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ххх ххх</w:t>
            </w:r>
          </w:p>
        </w:tc>
        <w:tc>
          <w:tcPr>
            <w:tcW w:w="1418" w:type="dxa"/>
            <w:tcBorders>
              <w:top w:val="nil"/>
              <w:left w:val="nil"/>
              <w:bottom w:val="single" w:sz="4" w:space="0" w:color="auto"/>
              <w:right w:val="single" w:sz="4" w:space="0" w:color="auto"/>
            </w:tcBorders>
            <w:shd w:val="clear" w:color="auto" w:fill="auto"/>
            <w:noWrap/>
            <w:vAlign w:val="center"/>
            <w:hideMark/>
          </w:tcPr>
          <w:p w14:paraId="264D94F0" w14:textId="77777777" w:rsidR="00D562C5" w:rsidRPr="00A94876" w:rsidRDefault="00D562C5" w:rsidP="00D562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15" w:type="dxa"/>
            <w:tcBorders>
              <w:top w:val="nil"/>
              <w:left w:val="nil"/>
              <w:bottom w:val="single" w:sz="4" w:space="0" w:color="auto"/>
              <w:right w:val="single" w:sz="4" w:space="0" w:color="auto"/>
            </w:tcBorders>
            <w:shd w:val="clear" w:color="auto" w:fill="E2EFD9" w:themeFill="accent6" w:themeFillTint="33"/>
            <w:noWrap/>
            <w:vAlign w:val="center"/>
            <w:hideMark/>
          </w:tcPr>
          <w:p w14:paraId="09577F87" w14:textId="77777777" w:rsidR="00D562C5" w:rsidRPr="00A94876" w:rsidRDefault="00D562C5" w:rsidP="00D562C5">
            <w:pPr>
              <w:spacing w:after="0" w:line="240" w:lineRule="auto"/>
              <w:jc w:val="center"/>
              <w:rPr>
                <w:rFonts w:ascii="Times New Roman" w:eastAsia="Times New Roman" w:hAnsi="Times New Roman" w:cs="Times New Roman"/>
                <w:b/>
                <w:bCs/>
                <w:lang w:eastAsia="ru-RU"/>
              </w:rPr>
            </w:pPr>
            <w:r w:rsidRPr="00A94876">
              <w:rPr>
                <w:rFonts w:ascii="Times New Roman" w:eastAsia="Times New Roman" w:hAnsi="Times New Roman" w:cs="Times New Roman"/>
                <w:b/>
                <w:bCs/>
                <w:lang w:eastAsia="ru-RU"/>
              </w:rPr>
              <w:t>66,5</w:t>
            </w:r>
          </w:p>
        </w:tc>
        <w:tc>
          <w:tcPr>
            <w:tcW w:w="1421" w:type="dxa"/>
            <w:gridSpan w:val="2"/>
            <w:tcBorders>
              <w:top w:val="nil"/>
              <w:left w:val="nil"/>
              <w:bottom w:val="single" w:sz="4" w:space="0" w:color="auto"/>
              <w:right w:val="single" w:sz="4" w:space="0" w:color="auto"/>
            </w:tcBorders>
            <w:shd w:val="clear" w:color="auto" w:fill="auto"/>
            <w:noWrap/>
            <w:hideMark/>
          </w:tcPr>
          <w:p w14:paraId="7CC40454" w14:textId="77777777" w:rsidR="00D562C5" w:rsidRPr="00A94876" w:rsidRDefault="00D562C5" w:rsidP="00D562C5">
            <w:pPr>
              <w:spacing w:after="0" w:line="240" w:lineRule="auto"/>
              <w:jc w:val="center"/>
              <w:rPr>
                <w:rFonts w:ascii="Times New Roman" w:eastAsia="Times New Roman" w:hAnsi="Times New Roman" w:cs="Times New Roman"/>
                <w:lang w:eastAsia="ru-RU"/>
              </w:rPr>
            </w:pPr>
          </w:p>
        </w:tc>
      </w:tr>
      <w:tr w:rsidR="00D562C5" w:rsidRPr="00A94876" w14:paraId="3CAA84F6"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787B2B1" w14:textId="77777777" w:rsidR="00D562C5" w:rsidRPr="00A94876" w:rsidRDefault="00D562C5" w:rsidP="00D562C5">
            <w:pPr>
              <w:spacing w:after="0" w:line="240" w:lineRule="auto"/>
              <w:jc w:val="center"/>
              <w:rPr>
                <w:rFonts w:ascii="Times New Roman" w:eastAsia="Times New Roman" w:hAnsi="Times New Roman" w:cs="Times New Roman"/>
                <w:b/>
                <w:bCs/>
                <w:color w:val="000000"/>
                <w:lang w:eastAsia="ru-RU"/>
              </w:rPr>
            </w:pPr>
            <w:r w:rsidRPr="00A94876">
              <w:rPr>
                <w:rFonts w:ascii="Times New Roman" w:eastAsia="Times New Roman" w:hAnsi="Times New Roman" w:cs="Times New Roman"/>
                <w:b/>
                <w:bCs/>
                <w:color w:val="000000"/>
                <w:lang w:eastAsia="ru-RU"/>
              </w:rPr>
              <w:t>5</w:t>
            </w:r>
          </w:p>
        </w:tc>
        <w:tc>
          <w:tcPr>
            <w:tcW w:w="2961" w:type="dxa"/>
            <w:tcBorders>
              <w:top w:val="nil"/>
              <w:left w:val="nil"/>
              <w:bottom w:val="single" w:sz="4" w:space="0" w:color="auto"/>
              <w:right w:val="single" w:sz="4" w:space="0" w:color="auto"/>
            </w:tcBorders>
            <w:shd w:val="clear" w:color="auto" w:fill="E2EFD9" w:themeFill="accent6" w:themeFillTint="33"/>
            <w:noWrap/>
            <w:hideMark/>
          </w:tcPr>
          <w:p w14:paraId="5BDF1740" w14:textId="1753B2A1" w:rsidR="00D562C5" w:rsidRPr="00605150" w:rsidRDefault="00D562C5" w:rsidP="00D562C5">
            <w:pPr>
              <w:spacing w:after="0" w:line="240" w:lineRule="auto"/>
              <w:jc w:val="center"/>
              <w:rPr>
                <w:rFonts w:ascii="Times New Roman" w:eastAsia="Times New Roman" w:hAnsi="Times New Roman" w:cs="Times New Roman"/>
                <w:b/>
                <w:bCs/>
                <w:lang w:eastAsia="ru-RU"/>
              </w:rPr>
            </w:pPr>
            <w:r w:rsidRPr="00605150">
              <w:rPr>
                <w:rFonts w:ascii="Times New Roman" w:hAnsi="Times New Roman" w:cs="Times New Roman"/>
              </w:rPr>
              <w:t>ERG тұлғалар тобы</w:t>
            </w:r>
          </w:p>
        </w:tc>
        <w:tc>
          <w:tcPr>
            <w:tcW w:w="1843" w:type="dxa"/>
            <w:tcBorders>
              <w:top w:val="nil"/>
              <w:left w:val="nil"/>
              <w:bottom w:val="single" w:sz="4" w:space="0" w:color="auto"/>
              <w:right w:val="single" w:sz="4" w:space="0" w:color="auto"/>
            </w:tcBorders>
            <w:shd w:val="clear" w:color="auto" w:fill="auto"/>
            <w:noWrap/>
            <w:vAlign w:val="center"/>
            <w:hideMark/>
          </w:tcPr>
          <w:p w14:paraId="188BE21F"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E2EFD9" w:themeFill="accent6" w:themeFillTint="33"/>
            <w:noWrap/>
            <w:vAlign w:val="center"/>
            <w:hideMark/>
          </w:tcPr>
          <w:p w14:paraId="496E7A01" w14:textId="77777777" w:rsidR="00D562C5" w:rsidRPr="00A94876" w:rsidRDefault="00D562C5" w:rsidP="00D562C5">
            <w:pPr>
              <w:spacing w:after="0" w:line="240" w:lineRule="auto"/>
              <w:jc w:val="center"/>
              <w:rPr>
                <w:rFonts w:ascii="Times New Roman" w:eastAsia="Times New Roman" w:hAnsi="Times New Roman" w:cs="Times New Roman"/>
                <w:b/>
                <w:bCs/>
                <w:color w:val="000000"/>
                <w:lang w:eastAsia="ru-RU"/>
              </w:rPr>
            </w:pPr>
            <w:r w:rsidRPr="00A94876">
              <w:rPr>
                <w:rFonts w:ascii="Times New Roman" w:eastAsia="Times New Roman" w:hAnsi="Times New Roman" w:cs="Times New Roman"/>
                <w:b/>
                <w:bCs/>
                <w:color w:val="000000"/>
                <w:lang w:eastAsia="ru-RU"/>
              </w:rPr>
              <w:t>41,0</w:t>
            </w:r>
          </w:p>
        </w:tc>
        <w:tc>
          <w:tcPr>
            <w:tcW w:w="1415" w:type="dxa"/>
            <w:tcBorders>
              <w:top w:val="nil"/>
              <w:left w:val="nil"/>
              <w:bottom w:val="single" w:sz="4" w:space="0" w:color="auto"/>
              <w:right w:val="single" w:sz="4" w:space="0" w:color="auto"/>
            </w:tcBorders>
            <w:shd w:val="clear" w:color="auto" w:fill="auto"/>
            <w:noWrap/>
            <w:vAlign w:val="center"/>
            <w:hideMark/>
          </w:tcPr>
          <w:p w14:paraId="2E4B61CA" w14:textId="77777777" w:rsidR="00D562C5" w:rsidRPr="00A94876" w:rsidRDefault="00D562C5" w:rsidP="00D562C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21" w:type="dxa"/>
            <w:gridSpan w:val="2"/>
            <w:tcBorders>
              <w:top w:val="nil"/>
              <w:left w:val="nil"/>
              <w:bottom w:val="single" w:sz="4" w:space="0" w:color="auto"/>
              <w:right w:val="single" w:sz="4" w:space="0" w:color="auto"/>
            </w:tcBorders>
            <w:shd w:val="clear" w:color="auto" w:fill="E2EFD9" w:themeFill="accent6" w:themeFillTint="33"/>
            <w:noWrap/>
            <w:hideMark/>
          </w:tcPr>
          <w:p w14:paraId="1CF34BAA" w14:textId="77777777" w:rsidR="00D562C5" w:rsidRPr="00A94876" w:rsidRDefault="00D562C5" w:rsidP="00D562C5">
            <w:pPr>
              <w:spacing w:after="0" w:line="240" w:lineRule="auto"/>
              <w:jc w:val="center"/>
              <w:rPr>
                <w:rFonts w:ascii="Times New Roman" w:eastAsia="Times New Roman" w:hAnsi="Times New Roman" w:cs="Times New Roman"/>
                <w:b/>
                <w:bCs/>
                <w:color w:val="000000"/>
                <w:lang w:eastAsia="ru-RU"/>
              </w:rPr>
            </w:pPr>
            <w:r w:rsidRPr="00A94876">
              <w:rPr>
                <w:rFonts w:ascii="Times New Roman" w:hAnsi="Times New Roman" w:cs="Times New Roman"/>
                <w:b/>
                <w:bCs/>
              </w:rPr>
              <w:t>69,1</w:t>
            </w:r>
          </w:p>
        </w:tc>
      </w:tr>
      <w:tr w:rsidR="00D562C5" w:rsidRPr="00A94876" w14:paraId="4AB4261A"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4BBA0CA"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6</w:t>
            </w:r>
          </w:p>
        </w:tc>
        <w:tc>
          <w:tcPr>
            <w:tcW w:w="2961" w:type="dxa"/>
            <w:tcBorders>
              <w:top w:val="nil"/>
              <w:left w:val="nil"/>
              <w:bottom w:val="single" w:sz="4" w:space="0" w:color="auto"/>
              <w:right w:val="single" w:sz="4" w:space="0" w:color="auto"/>
            </w:tcBorders>
            <w:shd w:val="clear" w:color="auto" w:fill="auto"/>
            <w:noWrap/>
            <w:vAlign w:val="center"/>
            <w:hideMark/>
          </w:tcPr>
          <w:p w14:paraId="5D1453E7" w14:textId="2E4B0F48"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"Шубарколь Премиум"</w:t>
            </w:r>
            <w:r w:rsidR="00605150">
              <w:rPr>
                <w:rFonts w:ascii="Times New Roman" w:eastAsia="Times New Roman" w:hAnsi="Times New Roman" w:cs="Times New Roman"/>
                <w:color w:val="000000"/>
                <w:lang w:val="kk-KZ" w:eastAsia="ru-RU"/>
              </w:rPr>
              <w:t xml:space="preserve"> АҚ</w:t>
            </w:r>
          </w:p>
        </w:tc>
        <w:tc>
          <w:tcPr>
            <w:tcW w:w="1843" w:type="dxa"/>
            <w:tcBorders>
              <w:top w:val="nil"/>
              <w:left w:val="nil"/>
              <w:bottom w:val="single" w:sz="4" w:space="0" w:color="auto"/>
              <w:right w:val="single" w:sz="4" w:space="0" w:color="auto"/>
            </w:tcBorders>
            <w:shd w:val="clear" w:color="auto" w:fill="auto"/>
            <w:noWrap/>
            <w:vAlign w:val="center"/>
            <w:hideMark/>
          </w:tcPr>
          <w:p w14:paraId="6FE39BC2"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09DB4F53"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3D7EE1B8"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47A61D05"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5427174C"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C2692C0"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7</w:t>
            </w:r>
          </w:p>
        </w:tc>
        <w:tc>
          <w:tcPr>
            <w:tcW w:w="2961" w:type="dxa"/>
            <w:tcBorders>
              <w:top w:val="nil"/>
              <w:left w:val="nil"/>
              <w:bottom w:val="single" w:sz="4" w:space="0" w:color="auto"/>
              <w:right w:val="single" w:sz="4" w:space="0" w:color="auto"/>
            </w:tcBorders>
            <w:shd w:val="clear" w:color="auto" w:fill="auto"/>
            <w:noWrap/>
            <w:vAlign w:val="center"/>
            <w:hideMark/>
          </w:tcPr>
          <w:p w14:paraId="6ED8D1C0" w14:textId="7FDEC607"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"ЗДП Кварц"</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0EF3924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313FC4C6"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766CB9FE"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44282BDA"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5589BF5E"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AB594EC"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8</w:t>
            </w:r>
          </w:p>
        </w:tc>
        <w:tc>
          <w:tcPr>
            <w:tcW w:w="2961" w:type="dxa"/>
            <w:tcBorders>
              <w:top w:val="nil"/>
              <w:left w:val="nil"/>
              <w:bottom w:val="single" w:sz="4" w:space="0" w:color="auto"/>
              <w:right w:val="single" w:sz="4" w:space="0" w:color="auto"/>
            </w:tcBorders>
            <w:shd w:val="clear" w:color="auto" w:fill="auto"/>
            <w:noWrap/>
            <w:vAlign w:val="center"/>
            <w:hideMark/>
          </w:tcPr>
          <w:p w14:paraId="231F2B88" w14:textId="71EAD7C6" w:rsidR="00D562C5" w:rsidRPr="00A94876" w:rsidRDefault="00605150" w:rsidP="00557DDF">
            <w:pPr>
              <w:spacing w:after="0" w:line="240" w:lineRule="auto"/>
              <w:jc w:val="center"/>
              <w:rPr>
                <w:rFonts w:ascii="Times New Roman" w:eastAsia="Times New Roman" w:hAnsi="Times New Roman" w:cs="Times New Roman"/>
                <w:color w:val="000000"/>
                <w:lang w:eastAsia="ru-RU"/>
              </w:rPr>
            </w:pPr>
            <w:r w:rsidRPr="00605150">
              <w:rPr>
                <w:rFonts w:ascii="Times New Roman" w:eastAsia="Times New Roman" w:hAnsi="Times New Roman" w:cs="Times New Roman"/>
                <w:color w:val="000000"/>
                <w:lang w:eastAsia="ru-RU"/>
              </w:rPr>
              <w:t>ОблШығысЖол тұлғалар тобы</w:t>
            </w:r>
          </w:p>
        </w:tc>
        <w:tc>
          <w:tcPr>
            <w:tcW w:w="1843" w:type="dxa"/>
            <w:tcBorders>
              <w:top w:val="nil"/>
              <w:left w:val="nil"/>
              <w:bottom w:val="single" w:sz="4" w:space="0" w:color="auto"/>
              <w:right w:val="single" w:sz="4" w:space="0" w:color="auto"/>
            </w:tcBorders>
            <w:shd w:val="clear" w:color="auto" w:fill="auto"/>
            <w:noWrap/>
            <w:vAlign w:val="center"/>
            <w:hideMark/>
          </w:tcPr>
          <w:p w14:paraId="7DD5B561"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0A9C3431"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258AE94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5D2452C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58A46C4F"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07F4FC5"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9</w:t>
            </w:r>
          </w:p>
        </w:tc>
        <w:tc>
          <w:tcPr>
            <w:tcW w:w="2961" w:type="dxa"/>
            <w:tcBorders>
              <w:top w:val="nil"/>
              <w:left w:val="nil"/>
              <w:bottom w:val="single" w:sz="4" w:space="0" w:color="auto"/>
              <w:right w:val="single" w:sz="4" w:space="0" w:color="auto"/>
            </w:tcBorders>
            <w:shd w:val="clear" w:color="auto" w:fill="E2EFD9" w:themeFill="accent6" w:themeFillTint="33"/>
            <w:noWrap/>
            <w:vAlign w:val="center"/>
            <w:hideMark/>
          </w:tcPr>
          <w:p w14:paraId="4F23EB24" w14:textId="30D6F965" w:rsidR="00D562C5" w:rsidRPr="00605150" w:rsidRDefault="00D562C5" w:rsidP="00557DDF">
            <w:pPr>
              <w:spacing w:after="0" w:line="240" w:lineRule="auto"/>
              <w:jc w:val="center"/>
              <w:rPr>
                <w:rFonts w:ascii="Times New Roman" w:eastAsia="Times New Roman" w:hAnsi="Times New Roman" w:cs="Times New Roman"/>
                <w:b/>
                <w:bCs/>
                <w:color w:val="000000"/>
                <w:lang w:val="kk-KZ" w:eastAsia="ru-RU"/>
              </w:rPr>
            </w:pPr>
            <w:r w:rsidRPr="00A94876">
              <w:rPr>
                <w:rFonts w:ascii="Times New Roman" w:eastAsia="Times New Roman" w:hAnsi="Times New Roman" w:cs="Times New Roman"/>
                <w:b/>
                <w:bCs/>
                <w:color w:val="000000"/>
                <w:lang w:eastAsia="ru-RU"/>
              </w:rPr>
              <w:t>"Kazakhmys Coal"</w:t>
            </w:r>
            <w:r w:rsidR="00605150">
              <w:rPr>
                <w:rFonts w:ascii="Times New Roman" w:eastAsia="Times New Roman" w:hAnsi="Times New Roman" w:cs="Times New Roman"/>
                <w:b/>
                <w:bCs/>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3000B53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263509D3"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E2EFD9" w:themeFill="accent6" w:themeFillTint="33"/>
            <w:noWrap/>
            <w:vAlign w:val="center"/>
            <w:hideMark/>
          </w:tcPr>
          <w:p w14:paraId="5BC6AD61" w14:textId="77777777" w:rsidR="00D562C5" w:rsidRPr="00A94876" w:rsidRDefault="00D562C5" w:rsidP="00557DDF">
            <w:pPr>
              <w:spacing w:after="0" w:line="240" w:lineRule="auto"/>
              <w:jc w:val="center"/>
              <w:rPr>
                <w:rFonts w:ascii="Times New Roman" w:eastAsia="Times New Roman" w:hAnsi="Times New Roman" w:cs="Times New Roman"/>
                <w:b/>
                <w:bCs/>
                <w:color w:val="000000"/>
                <w:lang w:eastAsia="ru-RU"/>
              </w:rPr>
            </w:pPr>
            <w:r w:rsidRPr="00A94876">
              <w:rPr>
                <w:rFonts w:ascii="Times New Roman" w:eastAsia="Times New Roman" w:hAnsi="Times New Roman" w:cs="Times New Roman"/>
                <w:b/>
                <w:bCs/>
                <w:color w:val="000000"/>
                <w:lang w:eastAsia="ru-RU"/>
              </w:rPr>
              <w:t>15,1</w:t>
            </w:r>
          </w:p>
        </w:tc>
        <w:tc>
          <w:tcPr>
            <w:tcW w:w="1421" w:type="dxa"/>
            <w:gridSpan w:val="2"/>
            <w:tcBorders>
              <w:top w:val="nil"/>
              <w:left w:val="nil"/>
              <w:bottom w:val="single" w:sz="4" w:space="0" w:color="auto"/>
              <w:right w:val="single" w:sz="4" w:space="0" w:color="auto"/>
            </w:tcBorders>
            <w:shd w:val="clear" w:color="auto" w:fill="auto"/>
            <w:noWrap/>
            <w:hideMark/>
          </w:tcPr>
          <w:p w14:paraId="6FF6583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2826714C"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6DC039E"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sidRPr="00A94876">
              <w:rPr>
                <w:rFonts w:ascii="Times New Roman" w:eastAsia="Times New Roman" w:hAnsi="Times New Roman" w:cs="Times New Roman"/>
                <w:lang w:eastAsia="ru-RU"/>
              </w:rPr>
              <w:lastRenderedPageBreak/>
              <w:t>10</w:t>
            </w:r>
          </w:p>
        </w:tc>
        <w:tc>
          <w:tcPr>
            <w:tcW w:w="2961" w:type="dxa"/>
            <w:tcBorders>
              <w:top w:val="nil"/>
              <w:left w:val="nil"/>
              <w:bottom w:val="single" w:sz="4" w:space="0" w:color="auto"/>
              <w:right w:val="single" w:sz="4" w:space="0" w:color="auto"/>
            </w:tcBorders>
            <w:shd w:val="clear" w:color="auto" w:fill="E2EFD9" w:themeFill="accent6" w:themeFillTint="33"/>
            <w:noWrap/>
            <w:vAlign w:val="center"/>
            <w:hideMark/>
          </w:tcPr>
          <w:p w14:paraId="318393F9" w14:textId="79C0381F" w:rsidR="00D562C5" w:rsidRPr="00605150" w:rsidRDefault="00D562C5" w:rsidP="00557DDF">
            <w:pPr>
              <w:spacing w:after="0" w:line="240" w:lineRule="auto"/>
              <w:jc w:val="center"/>
              <w:rPr>
                <w:rFonts w:ascii="Times New Roman" w:eastAsia="Times New Roman" w:hAnsi="Times New Roman" w:cs="Times New Roman"/>
                <w:b/>
                <w:bCs/>
                <w:lang w:val="kk-KZ" w:eastAsia="ru-RU"/>
              </w:rPr>
            </w:pPr>
            <w:r w:rsidRPr="00A94876">
              <w:rPr>
                <w:rFonts w:ascii="Times New Roman" w:eastAsia="Times New Roman" w:hAnsi="Times New Roman" w:cs="Times New Roman"/>
                <w:b/>
                <w:bCs/>
                <w:lang w:eastAsia="ru-RU"/>
              </w:rPr>
              <w:t>"Каражыра"</w:t>
            </w:r>
            <w:r w:rsidR="00605150">
              <w:rPr>
                <w:rFonts w:ascii="Times New Roman" w:eastAsia="Times New Roman" w:hAnsi="Times New Roman" w:cs="Times New Roman"/>
                <w:b/>
                <w:bCs/>
                <w:lang w:val="kk-KZ" w:eastAsia="ru-RU"/>
              </w:rPr>
              <w:t xml:space="preserve"> АҚ</w:t>
            </w:r>
          </w:p>
        </w:tc>
        <w:tc>
          <w:tcPr>
            <w:tcW w:w="1843" w:type="dxa"/>
            <w:tcBorders>
              <w:top w:val="nil"/>
              <w:left w:val="nil"/>
              <w:bottom w:val="single" w:sz="4" w:space="0" w:color="auto"/>
              <w:right w:val="single" w:sz="4" w:space="0" w:color="auto"/>
            </w:tcBorders>
            <w:shd w:val="clear" w:color="auto" w:fill="auto"/>
            <w:noWrap/>
            <w:vAlign w:val="center"/>
            <w:hideMark/>
          </w:tcPr>
          <w:p w14:paraId="1FD08D8D"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ххх</w:t>
            </w:r>
            <w:r w:rsidRPr="00A9487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ххх</w:t>
            </w:r>
          </w:p>
        </w:tc>
        <w:tc>
          <w:tcPr>
            <w:tcW w:w="1418" w:type="dxa"/>
            <w:tcBorders>
              <w:top w:val="nil"/>
              <w:left w:val="nil"/>
              <w:bottom w:val="single" w:sz="4" w:space="0" w:color="auto"/>
              <w:right w:val="single" w:sz="4" w:space="0" w:color="auto"/>
            </w:tcBorders>
            <w:shd w:val="clear" w:color="auto" w:fill="E2EFD9" w:themeFill="accent6" w:themeFillTint="33"/>
            <w:noWrap/>
            <w:vAlign w:val="center"/>
            <w:hideMark/>
          </w:tcPr>
          <w:p w14:paraId="1ED328C0" w14:textId="77777777" w:rsidR="00D562C5" w:rsidRPr="00A94876" w:rsidRDefault="00D562C5" w:rsidP="00557DDF">
            <w:pPr>
              <w:spacing w:after="0" w:line="240" w:lineRule="auto"/>
              <w:jc w:val="center"/>
              <w:rPr>
                <w:rFonts w:ascii="Times New Roman" w:eastAsia="Times New Roman" w:hAnsi="Times New Roman" w:cs="Times New Roman"/>
                <w:b/>
                <w:bCs/>
                <w:lang w:eastAsia="ru-RU"/>
              </w:rPr>
            </w:pPr>
            <w:r w:rsidRPr="00A94876">
              <w:rPr>
                <w:rFonts w:ascii="Times New Roman" w:eastAsia="Times New Roman" w:hAnsi="Times New Roman" w:cs="Times New Roman"/>
                <w:b/>
                <w:bCs/>
                <w:lang w:eastAsia="ru-RU"/>
              </w:rPr>
              <w:t>26,9</w:t>
            </w:r>
          </w:p>
        </w:tc>
        <w:tc>
          <w:tcPr>
            <w:tcW w:w="1415" w:type="dxa"/>
            <w:tcBorders>
              <w:top w:val="nil"/>
              <w:left w:val="nil"/>
              <w:bottom w:val="single" w:sz="4" w:space="0" w:color="auto"/>
              <w:right w:val="single" w:sz="4" w:space="0" w:color="auto"/>
            </w:tcBorders>
            <w:shd w:val="clear" w:color="auto" w:fill="auto"/>
            <w:noWrap/>
            <w:vAlign w:val="center"/>
            <w:hideMark/>
          </w:tcPr>
          <w:p w14:paraId="25CF0F04"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21" w:type="dxa"/>
            <w:gridSpan w:val="2"/>
            <w:tcBorders>
              <w:top w:val="nil"/>
              <w:left w:val="nil"/>
              <w:bottom w:val="single" w:sz="4" w:space="0" w:color="auto"/>
              <w:right w:val="single" w:sz="4" w:space="0" w:color="auto"/>
            </w:tcBorders>
            <w:shd w:val="clear" w:color="auto" w:fill="auto"/>
            <w:noWrap/>
            <w:hideMark/>
          </w:tcPr>
          <w:p w14:paraId="137FC7F3" w14:textId="77777777" w:rsidR="00D562C5" w:rsidRPr="00A94876" w:rsidRDefault="00D562C5" w:rsidP="00557DDF">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rPr>
              <w:t>хх</w:t>
            </w:r>
            <w:r w:rsidRPr="00A94876">
              <w:rPr>
                <w:rFonts w:ascii="Times New Roman" w:hAnsi="Times New Roman" w:cs="Times New Roman"/>
              </w:rPr>
              <w:t>,</w:t>
            </w:r>
            <w:r>
              <w:rPr>
                <w:rFonts w:ascii="Times New Roman" w:hAnsi="Times New Roman" w:cs="Times New Roman"/>
              </w:rPr>
              <w:t>х</w:t>
            </w:r>
          </w:p>
        </w:tc>
      </w:tr>
      <w:tr w:rsidR="00D562C5" w:rsidRPr="00A94876" w14:paraId="242BBF5D"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5D5370A"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11</w:t>
            </w:r>
          </w:p>
        </w:tc>
        <w:tc>
          <w:tcPr>
            <w:tcW w:w="2961" w:type="dxa"/>
            <w:tcBorders>
              <w:top w:val="nil"/>
              <w:left w:val="nil"/>
              <w:bottom w:val="single" w:sz="4" w:space="0" w:color="auto"/>
              <w:right w:val="single" w:sz="4" w:space="0" w:color="auto"/>
            </w:tcBorders>
            <w:shd w:val="clear" w:color="auto" w:fill="auto"/>
            <w:noWrap/>
            <w:vAlign w:val="center"/>
            <w:hideMark/>
          </w:tcPr>
          <w:p w14:paraId="3FAD70F2" w14:textId="493F10E5"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"СП "Киякты Комир"</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7BD2C67B"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60156354"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2F907717"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54358492"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47758FF2"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D5922F5"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12</w:t>
            </w:r>
          </w:p>
        </w:tc>
        <w:tc>
          <w:tcPr>
            <w:tcW w:w="2961" w:type="dxa"/>
            <w:tcBorders>
              <w:top w:val="nil"/>
              <w:left w:val="nil"/>
              <w:bottom w:val="single" w:sz="4" w:space="0" w:color="auto"/>
              <w:right w:val="single" w:sz="4" w:space="0" w:color="auto"/>
            </w:tcBorders>
            <w:shd w:val="clear" w:color="auto" w:fill="auto"/>
            <w:noWrap/>
            <w:vAlign w:val="center"/>
            <w:hideMark/>
          </w:tcPr>
          <w:p w14:paraId="1F9EF87B" w14:textId="68ECDEF2"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"Құлан - Көмір"</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30AF5A9B"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5233B091"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240996B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1EE80E33"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6FC180A7"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4201374"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13</w:t>
            </w:r>
          </w:p>
        </w:tc>
        <w:tc>
          <w:tcPr>
            <w:tcW w:w="2961" w:type="dxa"/>
            <w:tcBorders>
              <w:top w:val="nil"/>
              <w:left w:val="nil"/>
              <w:bottom w:val="single" w:sz="4" w:space="0" w:color="auto"/>
              <w:right w:val="single" w:sz="4" w:space="0" w:color="auto"/>
            </w:tcBorders>
            <w:shd w:val="clear" w:color="auto" w:fill="auto"/>
            <w:noWrap/>
            <w:vAlign w:val="center"/>
            <w:hideMark/>
          </w:tcPr>
          <w:p w14:paraId="5D970921" w14:textId="3429008C"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"Майкубен Вест"</w:t>
            </w:r>
            <w:r w:rsidR="00605150">
              <w:rPr>
                <w:rFonts w:ascii="Times New Roman" w:eastAsia="Times New Roman" w:hAnsi="Times New Roman" w:cs="Times New Roman"/>
                <w:color w:val="000000"/>
                <w:lang w:val="kk-KZ" w:eastAsia="ru-RU"/>
              </w:rPr>
              <w:t xml:space="preserve"> АҚ</w:t>
            </w:r>
          </w:p>
        </w:tc>
        <w:tc>
          <w:tcPr>
            <w:tcW w:w="1843" w:type="dxa"/>
            <w:tcBorders>
              <w:top w:val="nil"/>
              <w:left w:val="nil"/>
              <w:bottom w:val="single" w:sz="4" w:space="0" w:color="auto"/>
              <w:right w:val="single" w:sz="4" w:space="0" w:color="auto"/>
            </w:tcBorders>
            <w:shd w:val="clear" w:color="auto" w:fill="auto"/>
            <w:noWrap/>
            <w:vAlign w:val="center"/>
            <w:hideMark/>
          </w:tcPr>
          <w:p w14:paraId="0646157A"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49B29EAB"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647DEC8C"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4DE89C50"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697FC708"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D716D78"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14</w:t>
            </w:r>
          </w:p>
        </w:tc>
        <w:tc>
          <w:tcPr>
            <w:tcW w:w="2961" w:type="dxa"/>
            <w:tcBorders>
              <w:top w:val="nil"/>
              <w:left w:val="nil"/>
              <w:bottom w:val="single" w:sz="4" w:space="0" w:color="auto"/>
              <w:right w:val="single" w:sz="4" w:space="0" w:color="auto"/>
            </w:tcBorders>
            <w:shd w:val="clear" w:color="auto" w:fill="auto"/>
            <w:noWrap/>
            <w:vAlign w:val="center"/>
            <w:hideMark/>
          </w:tcPr>
          <w:p w14:paraId="33817687" w14:textId="65156EC0"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"Разрез "Кузнецкий"</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08ACDC1C"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6A84C116"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01F05B90"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7CF54C5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073C72FD"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6036BAD"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15</w:t>
            </w:r>
          </w:p>
        </w:tc>
        <w:tc>
          <w:tcPr>
            <w:tcW w:w="2961" w:type="dxa"/>
            <w:tcBorders>
              <w:top w:val="nil"/>
              <w:left w:val="nil"/>
              <w:bottom w:val="single" w:sz="4" w:space="0" w:color="auto"/>
              <w:right w:val="single" w:sz="4" w:space="0" w:color="auto"/>
            </w:tcBorders>
            <w:shd w:val="clear" w:color="auto" w:fill="auto"/>
            <w:noWrap/>
            <w:vAlign w:val="center"/>
            <w:hideMark/>
          </w:tcPr>
          <w:p w14:paraId="2C46A9A9" w14:textId="4D84500C"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"Сарыозен Комир"</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2DE77BC2"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24838045"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63DC92C8"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1FF7F9F2"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1ABB5ED8"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513FE9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16</w:t>
            </w:r>
          </w:p>
        </w:tc>
        <w:tc>
          <w:tcPr>
            <w:tcW w:w="2961" w:type="dxa"/>
            <w:tcBorders>
              <w:top w:val="nil"/>
              <w:left w:val="nil"/>
              <w:bottom w:val="single" w:sz="4" w:space="0" w:color="auto"/>
              <w:right w:val="single" w:sz="4" w:space="0" w:color="auto"/>
            </w:tcBorders>
            <w:shd w:val="clear" w:color="auto" w:fill="auto"/>
            <w:noWrap/>
            <w:vAlign w:val="center"/>
            <w:hideMark/>
          </w:tcPr>
          <w:p w14:paraId="5B1BE1C4" w14:textId="75665B7C"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"Сокур Комир"</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57B10B65"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3E0F10C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p>
        </w:tc>
        <w:tc>
          <w:tcPr>
            <w:tcW w:w="1415" w:type="dxa"/>
            <w:tcBorders>
              <w:top w:val="nil"/>
              <w:left w:val="nil"/>
              <w:bottom w:val="single" w:sz="4" w:space="0" w:color="auto"/>
              <w:right w:val="single" w:sz="4" w:space="0" w:color="auto"/>
            </w:tcBorders>
            <w:shd w:val="clear" w:color="auto" w:fill="auto"/>
            <w:noWrap/>
            <w:vAlign w:val="center"/>
            <w:hideMark/>
          </w:tcPr>
          <w:p w14:paraId="6304BD5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47E0EB9A"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19693289"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1324D87"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17</w:t>
            </w:r>
          </w:p>
        </w:tc>
        <w:tc>
          <w:tcPr>
            <w:tcW w:w="2961" w:type="dxa"/>
            <w:tcBorders>
              <w:top w:val="nil"/>
              <w:left w:val="nil"/>
              <w:bottom w:val="single" w:sz="4" w:space="0" w:color="auto"/>
              <w:right w:val="single" w:sz="4" w:space="0" w:color="auto"/>
            </w:tcBorders>
            <w:shd w:val="clear" w:color="auto" w:fill="auto"/>
            <w:noWrap/>
            <w:vAlign w:val="center"/>
            <w:hideMark/>
          </w:tcPr>
          <w:p w14:paraId="21D4EB58" w14:textId="504273ED"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"СТС-1"</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00554466"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622D9DB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15" w:type="dxa"/>
            <w:tcBorders>
              <w:top w:val="nil"/>
              <w:left w:val="nil"/>
              <w:bottom w:val="single" w:sz="4" w:space="0" w:color="auto"/>
              <w:right w:val="single" w:sz="4" w:space="0" w:color="auto"/>
            </w:tcBorders>
            <w:shd w:val="clear" w:color="auto" w:fill="auto"/>
            <w:noWrap/>
            <w:vAlign w:val="center"/>
            <w:hideMark/>
          </w:tcPr>
          <w:p w14:paraId="0B08A38B"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6576CB7C"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65A6B6A0"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3C4671E"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18</w:t>
            </w:r>
          </w:p>
        </w:tc>
        <w:tc>
          <w:tcPr>
            <w:tcW w:w="2961" w:type="dxa"/>
            <w:tcBorders>
              <w:top w:val="nil"/>
              <w:left w:val="nil"/>
              <w:bottom w:val="single" w:sz="4" w:space="0" w:color="auto"/>
              <w:right w:val="single" w:sz="4" w:space="0" w:color="auto"/>
            </w:tcBorders>
            <w:shd w:val="clear" w:color="auto" w:fill="auto"/>
            <w:noWrap/>
            <w:vAlign w:val="center"/>
            <w:hideMark/>
          </w:tcPr>
          <w:p w14:paraId="50B4D053" w14:textId="44C8FFA5"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"ГПП "Куу-Чек"</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43A8E5AE"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418022C5"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6BC2C23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29A2CD32"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0D574673"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7B9128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19</w:t>
            </w:r>
          </w:p>
        </w:tc>
        <w:tc>
          <w:tcPr>
            <w:tcW w:w="2961" w:type="dxa"/>
            <w:tcBorders>
              <w:top w:val="nil"/>
              <w:left w:val="nil"/>
              <w:bottom w:val="single" w:sz="4" w:space="0" w:color="auto"/>
              <w:right w:val="single" w:sz="4" w:space="0" w:color="auto"/>
            </w:tcBorders>
            <w:shd w:val="clear" w:color="auto" w:fill="auto"/>
            <w:noWrap/>
            <w:vAlign w:val="center"/>
            <w:hideMark/>
          </w:tcPr>
          <w:p w14:paraId="2209CA26" w14:textId="6D80E9C5"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"Транскомир"</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6C9CD13E"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571435A0"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15" w:type="dxa"/>
            <w:tcBorders>
              <w:top w:val="nil"/>
              <w:left w:val="nil"/>
              <w:bottom w:val="single" w:sz="4" w:space="0" w:color="auto"/>
              <w:right w:val="single" w:sz="4" w:space="0" w:color="auto"/>
            </w:tcBorders>
            <w:shd w:val="clear" w:color="auto" w:fill="auto"/>
            <w:noWrap/>
            <w:vAlign w:val="center"/>
            <w:hideMark/>
          </w:tcPr>
          <w:p w14:paraId="3D5A2FF0"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47EDEAD8"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r>
      <w:tr w:rsidR="00D562C5" w:rsidRPr="00A94876" w14:paraId="2B81C46E"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836656B"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20</w:t>
            </w:r>
          </w:p>
        </w:tc>
        <w:tc>
          <w:tcPr>
            <w:tcW w:w="2961" w:type="dxa"/>
            <w:tcBorders>
              <w:top w:val="nil"/>
              <w:left w:val="nil"/>
              <w:bottom w:val="single" w:sz="4" w:space="0" w:color="auto"/>
              <w:right w:val="single" w:sz="4" w:space="0" w:color="auto"/>
            </w:tcBorders>
            <w:shd w:val="clear" w:color="auto" w:fill="auto"/>
            <w:noWrap/>
            <w:vAlign w:val="center"/>
            <w:hideMark/>
          </w:tcPr>
          <w:p w14:paraId="09DDAA31" w14:textId="71FDDCB0"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"ТЭК "Беркут"</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17D6D7FE"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2828FBF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47574AFC"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7AE482FB"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p>
        </w:tc>
      </w:tr>
      <w:tr w:rsidR="00D562C5" w:rsidRPr="00A94876" w14:paraId="394F4990"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C598382"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21</w:t>
            </w:r>
          </w:p>
        </w:tc>
        <w:tc>
          <w:tcPr>
            <w:tcW w:w="2961" w:type="dxa"/>
            <w:tcBorders>
              <w:top w:val="nil"/>
              <w:left w:val="nil"/>
              <w:bottom w:val="single" w:sz="4" w:space="0" w:color="auto"/>
              <w:right w:val="single" w:sz="4" w:space="0" w:color="auto"/>
            </w:tcBorders>
            <w:shd w:val="clear" w:color="auto" w:fill="auto"/>
            <w:noWrap/>
            <w:vAlign w:val="center"/>
            <w:hideMark/>
          </w:tcPr>
          <w:p w14:paraId="0116DA03" w14:textId="7DA3EBE2"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"Угольный ресурс"</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64B65903"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4281C393"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0738AA89"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23F2EBDD"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03CCC3BC"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1C5EFB5"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22</w:t>
            </w:r>
          </w:p>
        </w:tc>
        <w:tc>
          <w:tcPr>
            <w:tcW w:w="2961" w:type="dxa"/>
            <w:tcBorders>
              <w:top w:val="nil"/>
              <w:left w:val="nil"/>
              <w:bottom w:val="single" w:sz="4" w:space="0" w:color="auto"/>
              <w:right w:val="single" w:sz="4" w:space="0" w:color="auto"/>
            </w:tcBorders>
            <w:shd w:val="clear" w:color="auto" w:fill="auto"/>
            <w:noWrap/>
            <w:vAlign w:val="center"/>
            <w:hideMark/>
          </w:tcPr>
          <w:p w14:paraId="1189B6CB" w14:textId="21F6A830"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"Фирма Мадина"</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6B363A86"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1A700A0A"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573DCFB6"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79566E27"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1C4F4146"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17DB69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23</w:t>
            </w:r>
          </w:p>
        </w:tc>
        <w:tc>
          <w:tcPr>
            <w:tcW w:w="2961" w:type="dxa"/>
            <w:tcBorders>
              <w:top w:val="nil"/>
              <w:left w:val="nil"/>
              <w:bottom w:val="single" w:sz="4" w:space="0" w:color="auto"/>
              <w:right w:val="single" w:sz="4" w:space="0" w:color="auto"/>
            </w:tcBorders>
            <w:shd w:val="clear" w:color="auto" w:fill="auto"/>
            <w:noWrap/>
            <w:vAlign w:val="center"/>
            <w:hideMark/>
          </w:tcPr>
          <w:p w14:paraId="2ED3DBDD" w14:textId="7908F568" w:rsidR="00D562C5" w:rsidRPr="00605150" w:rsidRDefault="00D562C5" w:rsidP="00557DDF">
            <w:pPr>
              <w:spacing w:after="0" w:line="240" w:lineRule="auto"/>
              <w:jc w:val="center"/>
              <w:rPr>
                <w:rFonts w:ascii="Times New Roman" w:eastAsia="Times New Roman" w:hAnsi="Times New Roman" w:cs="Times New Roman"/>
                <w:color w:val="000000"/>
                <w:lang w:val="kk-KZ" w:eastAsia="ru-RU"/>
              </w:rPr>
            </w:pPr>
            <w:r w:rsidRPr="00A94876">
              <w:rPr>
                <w:rFonts w:ascii="Times New Roman" w:eastAsia="Times New Roman" w:hAnsi="Times New Roman" w:cs="Times New Roman"/>
                <w:color w:val="000000"/>
                <w:lang w:eastAsia="ru-RU"/>
              </w:rPr>
              <w:t>"Рапид"</w:t>
            </w:r>
            <w:r w:rsidR="00605150">
              <w:rPr>
                <w:rFonts w:ascii="Times New Roman" w:eastAsia="Times New Roman" w:hAnsi="Times New Roman" w:cs="Times New Roman"/>
                <w:color w:val="000000"/>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10A6688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ххх</w:t>
            </w:r>
            <w:r w:rsidRPr="00A9487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5B05DD0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х</w:t>
            </w:r>
            <w:r w:rsidRPr="00A94876">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0AFE819D"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1421" w:type="dxa"/>
            <w:gridSpan w:val="2"/>
            <w:tcBorders>
              <w:top w:val="nil"/>
              <w:left w:val="nil"/>
              <w:bottom w:val="single" w:sz="4" w:space="0" w:color="auto"/>
              <w:right w:val="single" w:sz="4" w:space="0" w:color="auto"/>
            </w:tcBorders>
            <w:shd w:val="clear" w:color="auto" w:fill="auto"/>
            <w:noWrap/>
            <w:hideMark/>
          </w:tcPr>
          <w:p w14:paraId="60BF0C7F"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A94876">
              <w:rPr>
                <w:rFonts w:ascii="Times New Roman" w:hAnsi="Times New Roman" w:cs="Times New Roman"/>
              </w:rPr>
              <w:t>,</w:t>
            </w:r>
            <w:r>
              <w:rPr>
                <w:rFonts w:ascii="Times New Roman" w:hAnsi="Times New Roman" w:cs="Times New Roman"/>
              </w:rPr>
              <w:t>х</w:t>
            </w:r>
          </w:p>
        </w:tc>
      </w:tr>
      <w:tr w:rsidR="00D562C5" w:rsidRPr="00A94876" w14:paraId="0E47E146"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787EBCE"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sidRPr="00A94876">
              <w:rPr>
                <w:rFonts w:ascii="Times New Roman" w:eastAsia="Times New Roman" w:hAnsi="Times New Roman" w:cs="Times New Roman"/>
                <w:lang w:eastAsia="ru-RU"/>
              </w:rPr>
              <w:t>24</w:t>
            </w:r>
          </w:p>
        </w:tc>
        <w:tc>
          <w:tcPr>
            <w:tcW w:w="2961" w:type="dxa"/>
            <w:tcBorders>
              <w:top w:val="nil"/>
              <w:left w:val="nil"/>
              <w:bottom w:val="single" w:sz="4" w:space="0" w:color="auto"/>
              <w:right w:val="single" w:sz="4" w:space="0" w:color="auto"/>
            </w:tcBorders>
            <w:shd w:val="clear" w:color="auto" w:fill="auto"/>
            <w:noWrap/>
            <w:vAlign w:val="center"/>
            <w:hideMark/>
          </w:tcPr>
          <w:p w14:paraId="246DFB5B" w14:textId="26F07700" w:rsidR="00D562C5" w:rsidRPr="00605150" w:rsidRDefault="00D562C5" w:rsidP="00557DDF">
            <w:pPr>
              <w:spacing w:after="0" w:line="240" w:lineRule="auto"/>
              <w:jc w:val="center"/>
              <w:rPr>
                <w:rFonts w:ascii="Times New Roman" w:eastAsia="Times New Roman" w:hAnsi="Times New Roman" w:cs="Times New Roman"/>
                <w:lang w:val="kk-KZ" w:eastAsia="ru-RU"/>
              </w:rPr>
            </w:pPr>
            <w:r w:rsidRPr="00A94876">
              <w:rPr>
                <w:rFonts w:ascii="Times New Roman" w:eastAsia="Times New Roman" w:hAnsi="Times New Roman" w:cs="Times New Roman"/>
                <w:lang w:eastAsia="ru-RU"/>
              </w:rPr>
              <w:t>"Гамма Сарыколь"</w:t>
            </w:r>
            <w:r w:rsidR="00605150">
              <w:rPr>
                <w:rFonts w:ascii="Times New Roman" w:eastAsia="Times New Roman" w:hAnsi="Times New Roman" w:cs="Times New Roman"/>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2A508A68"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ххх</w:t>
            </w:r>
            <w:r w:rsidRPr="00A9487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6EDA8208"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4FBB6D55"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21" w:type="dxa"/>
            <w:gridSpan w:val="2"/>
            <w:tcBorders>
              <w:top w:val="nil"/>
              <w:left w:val="nil"/>
              <w:bottom w:val="single" w:sz="4" w:space="0" w:color="auto"/>
              <w:right w:val="single" w:sz="4" w:space="0" w:color="auto"/>
            </w:tcBorders>
            <w:shd w:val="clear" w:color="auto" w:fill="auto"/>
            <w:noWrap/>
            <w:hideMark/>
          </w:tcPr>
          <w:p w14:paraId="645E3C9B"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p>
        </w:tc>
      </w:tr>
      <w:tr w:rsidR="00D562C5" w:rsidRPr="00A94876" w14:paraId="1F794027"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69A0189"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sidRPr="00A94876">
              <w:rPr>
                <w:rFonts w:ascii="Times New Roman" w:eastAsia="Times New Roman" w:hAnsi="Times New Roman" w:cs="Times New Roman"/>
                <w:lang w:eastAsia="ru-RU"/>
              </w:rPr>
              <w:t>25</w:t>
            </w:r>
          </w:p>
        </w:tc>
        <w:tc>
          <w:tcPr>
            <w:tcW w:w="2961" w:type="dxa"/>
            <w:tcBorders>
              <w:top w:val="nil"/>
              <w:left w:val="nil"/>
              <w:bottom w:val="single" w:sz="4" w:space="0" w:color="auto"/>
              <w:right w:val="single" w:sz="4" w:space="0" w:color="auto"/>
            </w:tcBorders>
            <w:shd w:val="clear" w:color="auto" w:fill="auto"/>
            <w:noWrap/>
            <w:vAlign w:val="center"/>
            <w:hideMark/>
          </w:tcPr>
          <w:p w14:paraId="0D39CD13" w14:textId="5AFA1B07" w:rsidR="00D562C5" w:rsidRPr="00605150" w:rsidRDefault="00D562C5" w:rsidP="00557DDF">
            <w:pPr>
              <w:spacing w:after="0" w:line="240" w:lineRule="auto"/>
              <w:jc w:val="center"/>
              <w:rPr>
                <w:rFonts w:ascii="Times New Roman" w:eastAsia="Times New Roman" w:hAnsi="Times New Roman" w:cs="Times New Roman"/>
                <w:lang w:val="kk-KZ" w:eastAsia="ru-RU"/>
              </w:rPr>
            </w:pPr>
            <w:r w:rsidRPr="00A94876">
              <w:rPr>
                <w:rFonts w:ascii="Times New Roman" w:eastAsia="Times New Roman" w:hAnsi="Times New Roman" w:cs="Times New Roman"/>
                <w:lang w:eastAsia="ru-RU"/>
              </w:rPr>
              <w:t>"Сарыарка Energy"</w:t>
            </w:r>
            <w:r w:rsidR="00605150">
              <w:rPr>
                <w:rFonts w:ascii="Times New Roman" w:eastAsia="Times New Roman" w:hAnsi="Times New Roman" w:cs="Times New Roman"/>
                <w:lang w:val="kk-KZ" w:eastAsia="ru-RU"/>
              </w:rPr>
              <w:t xml:space="preserve"> ЖШС</w:t>
            </w:r>
          </w:p>
        </w:tc>
        <w:tc>
          <w:tcPr>
            <w:tcW w:w="1843" w:type="dxa"/>
            <w:tcBorders>
              <w:top w:val="nil"/>
              <w:left w:val="nil"/>
              <w:bottom w:val="single" w:sz="4" w:space="0" w:color="auto"/>
              <w:right w:val="single" w:sz="4" w:space="0" w:color="auto"/>
            </w:tcBorders>
            <w:shd w:val="clear" w:color="auto" w:fill="auto"/>
            <w:noWrap/>
            <w:vAlign w:val="center"/>
            <w:hideMark/>
          </w:tcPr>
          <w:p w14:paraId="7D7CFF61"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хх</w:t>
            </w:r>
            <w:r w:rsidRPr="00A9487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ххх</w:t>
            </w:r>
          </w:p>
        </w:tc>
        <w:tc>
          <w:tcPr>
            <w:tcW w:w="1418" w:type="dxa"/>
            <w:tcBorders>
              <w:top w:val="nil"/>
              <w:left w:val="nil"/>
              <w:bottom w:val="single" w:sz="4" w:space="0" w:color="auto"/>
              <w:right w:val="single" w:sz="4" w:space="0" w:color="auto"/>
            </w:tcBorders>
            <w:shd w:val="clear" w:color="auto" w:fill="auto"/>
            <w:noWrap/>
            <w:vAlign w:val="center"/>
            <w:hideMark/>
          </w:tcPr>
          <w:p w14:paraId="3F5E3642"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15" w:type="dxa"/>
            <w:tcBorders>
              <w:top w:val="nil"/>
              <w:left w:val="nil"/>
              <w:bottom w:val="single" w:sz="4" w:space="0" w:color="auto"/>
              <w:right w:val="single" w:sz="4" w:space="0" w:color="auto"/>
            </w:tcBorders>
            <w:shd w:val="clear" w:color="auto" w:fill="auto"/>
            <w:noWrap/>
            <w:vAlign w:val="center"/>
            <w:hideMark/>
          </w:tcPr>
          <w:p w14:paraId="1C544BEF"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A94876">
              <w:rPr>
                <w:rFonts w:ascii="Times New Roman" w:eastAsia="Times New Roman" w:hAnsi="Times New Roman" w:cs="Times New Roman"/>
                <w:lang w:eastAsia="ru-RU"/>
              </w:rPr>
              <w:t>,</w:t>
            </w:r>
            <w:r>
              <w:rPr>
                <w:rFonts w:ascii="Times New Roman" w:eastAsia="Times New Roman" w:hAnsi="Times New Roman" w:cs="Times New Roman"/>
                <w:lang w:eastAsia="ru-RU"/>
              </w:rPr>
              <w:t>х</w:t>
            </w:r>
          </w:p>
        </w:tc>
        <w:tc>
          <w:tcPr>
            <w:tcW w:w="1421" w:type="dxa"/>
            <w:gridSpan w:val="2"/>
            <w:tcBorders>
              <w:top w:val="nil"/>
              <w:left w:val="nil"/>
              <w:bottom w:val="single" w:sz="4" w:space="0" w:color="auto"/>
              <w:right w:val="single" w:sz="4" w:space="0" w:color="auto"/>
            </w:tcBorders>
            <w:shd w:val="clear" w:color="auto" w:fill="auto"/>
            <w:noWrap/>
            <w:hideMark/>
          </w:tcPr>
          <w:p w14:paraId="68F1CE03" w14:textId="77777777" w:rsidR="00D562C5" w:rsidRPr="00A94876" w:rsidRDefault="00D562C5" w:rsidP="00557DDF">
            <w:pPr>
              <w:spacing w:after="0" w:line="240" w:lineRule="auto"/>
              <w:jc w:val="center"/>
              <w:rPr>
                <w:rFonts w:ascii="Times New Roman" w:eastAsia="Times New Roman" w:hAnsi="Times New Roman" w:cs="Times New Roman"/>
                <w:lang w:eastAsia="ru-RU"/>
              </w:rPr>
            </w:pPr>
          </w:p>
        </w:tc>
      </w:tr>
      <w:tr w:rsidR="00D562C5" w:rsidRPr="00722D3E" w14:paraId="3F88ED04" w14:textId="77777777" w:rsidTr="00557DDF">
        <w:trPr>
          <w:gridAfter w:val="1"/>
          <w:wAfter w:w="13"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99EE3B3"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p>
        </w:tc>
        <w:tc>
          <w:tcPr>
            <w:tcW w:w="2961" w:type="dxa"/>
            <w:tcBorders>
              <w:top w:val="nil"/>
              <w:left w:val="nil"/>
              <w:bottom w:val="single" w:sz="4" w:space="0" w:color="auto"/>
              <w:right w:val="single" w:sz="4" w:space="0" w:color="auto"/>
            </w:tcBorders>
            <w:shd w:val="clear" w:color="auto" w:fill="auto"/>
            <w:noWrap/>
            <w:vAlign w:val="center"/>
            <w:hideMark/>
          </w:tcPr>
          <w:p w14:paraId="2F92011A" w14:textId="77777777" w:rsidR="00D562C5" w:rsidRPr="00A94876" w:rsidRDefault="00D562C5" w:rsidP="00557DDF">
            <w:pPr>
              <w:spacing w:after="0" w:line="240" w:lineRule="auto"/>
              <w:jc w:val="center"/>
              <w:rPr>
                <w:rFonts w:ascii="Times New Roman" w:eastAsia="Times New Roman" w:hAnsi="Times New Roman" w:cs="Times New Roman"/>
                <w:color w:val="000000"/>
                <w:lang w:eastAsia="ru-RU"/>
              </w:rPr>
            </w:pPr>
            <w:r w:rsidRPr="00A94876">
              <w:rPr>
                <w:rFonts w:ascii="Times New Roman" w:eastAsia="Times New Roman" w:hAnsi="Times New Roman" w:cs="Times New Roman"/>
                <w:color w:val="000000"/>
                <w:lang w:eastAsia="ru-RU"/>
              </w:rPr>
              <w:t> </w:t>
            </w:r>
            <w:r w:rsidRPr="00A94876">
              <w:rPr>
                <w:rFonts w:ascii="Times New Roman" w:eastAsia="Times New Roman" w:hAnsi="Times New Roman" w:cs="Times New Roman"/>
                <w:b/>
                <w:bCs/>
                <w:color w:val="000000"/>
                <w:lang w:eastAsia="ru-RU"/>
              </w:rPr>
              <w:t>Итого </w:t>
            </w:r>
          </w:p>
        </w:tc>
        <w:tc>
          <w:tcPr>
            <w:tcW w:w="1843" w:type="dxa"/>
            <w:tcBorders>
              <w:top w:val="nil"/>
              <w:left w:val="nil"/>
              <w:bottom w:val="single" w:sz="4" w:space="0" w:color="auto"/>
              <w:right w:val="single" w:sz="4" w:space="0" w:color="auto"/>
            </w:tcBorders>
            <w:shd w:val="clear" w:color="auto" w:fill="auto"/>
            <w:noWrap/>
            <w:vAlign w:val="center"/>
            <w:hideMark/>
          </w:tcPr>
          <w:p w14:paraId="0F410955" w14:textId="77777777" w:rsidR="00D562C5" w:rsidRPr="00A94876" w:rsidRDefault="00D562C5" w:rsidP="00557DD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хх</w:t>
            </w:r>
            <w:r w:rsidRPr="00A94876">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ххх ххх</w:t>
            </w:r>
          </w:p>
        </w:tc>
        <w:tc>
          <w:tcPr>
            <w:tcW w:w="1418" w:type="dxa"/>
            <w:tcBorders>
              <w:top w:val="nil"/>
              <w:left w:val="nil"/>
              <w:bottom w:val="single" w:sz="4" w:space="0" w:color="auto"/>
              <w:right w:val="single" w:sz="4" w:space="0" w:color="auto"/>
            </w:tcBorders>
            <w:shd w:val="clear" w:color="auto" w:fill="auto"/>
            <w:noWrap/>
            <w:vAlign w:val="center"/>
            <w:hideMark/>
          </w:tcPr>
          <w:p w14:paraId="4D0FAEE9" w14:textId="77777777" w:rsidR="00D562C5" w:rsidRPr="00A94876" w:rsidRDefault="00D562C5" w:rsidP="00557DDF">
            <w:pPr>
              <w:spacing w:after="0" w:line="240" w:lineRule="auto"/>
              <w:jc w:val="center"/>
              <w:rPr>
                <w:rFonts w:ascii="Times New Roman" w:eastAsia="Times New Roman" w:hAnsi="Times New Roman" w:cs="Times New Roman"/>
                <w:b/>
                <w:bCs/>
                <w:color w:val="000000"/>
                <w:lang w:eastAsia="ru-RU"/>
              </w:rPr>
            </w:pPr>
            <w:r w:rsidRPr="00A94876">
              <w:rPr>
                <w:rFonts w:ascii="Times New Roman" w:eastAsia="Times New Roman" w:hAnsi="Times New Roman" w:cs="Times New Roman"/>
                <w:b/>
                <w:bCs/>
                <w:color w:val="000000"/>
                <w:lang w:eastAsia="ru-RU"/>
              </w:rPr>
              <w:t>100</w:t>
            </w:r>
          </w:p>
        </w:tc>
        <w:tc>
          <w:tcPr>
            <w:tcW w:w="1415" w:type="dxa"/>
            <w:tcBorders>
              <w:top w:val="nil"/>
              <w:left w:val="nil"/>
              <w:bottom w:val="single" w:sz="4" w:space="0" w:color="auto"/>
              <w:right w:val="single" w:sz="4" w:space="0" w:color="auto"/>
            </w:tcBorders>
            <w:shd w:val="clear" w:color="auto" w:fill="auto"/>
            <w:noWrap/>
            <w:vAlign w:val="center"/>
            <w:hideMark/>
          </w:tcPr>
          <w:p w14:paraId="6DB600DA" w14:textId="77777777" w:rsidR="00D562C5" w:rsidRPr="00A94876" w:rsidRDefault="00D562C5" w:rsidP="00557DDF">
            <w:pPr>
              <w:spacing w:after="0" w:line="240" w:lineRule="auto"/>
              <w:jc w:val="center"/>
              <w:rPr>
                <w:rFonts w:ascii="Times New Roman" w:eastAsia="Times New Roman" w:hAnsi="Times New Roman" w:cs="Times New Roman"/>
                <w:b/>
                <w:bCs/>
                <w:color w:val="000000"/>
                <w:lang w:eastAsia="ru-RU"/>
              </w:rPr>
            </w:pPr>
            <w:r w:rsidRPr="00A94876">
              <w:rPr>
                <w:rFonts w:ascii="Times New Roman" w:eastAsia="Times New Roman" w:hAnsi="Times New Roman" w:cs="Times New Roman"/>
                <w:b/>
                <w:bCs/>
                <w:color w:val="000000"/>
                <w:lang w:eastAsia="ru-RU"/>
              </w:rPr>
              <w:t>100</w:t>
            </w:r>
          </w:p>
        </w:tc>
        <w:tc>
          <w:tcPr>
            <w:tcW w:w="1421" w:type="dxa"/>
            <w:gridSpan w:val="2"/>
            <w:tcBorders>
              <w:top w:val="nil"/>
              <w:left w:val="nil"/>
              <w:bottom w:val="single" w:sz="4" w:space="0" w:color="auto"/>
              <w:right w:val="single" w:sz="4" w:space="0" w:color="auto"/>
            </w:tcBorders>
            <w:shd w:val="clear" w:color="auto" w:fill="auto"/>
            <w:noWrap/>
            <w:vAlign w:val="center"/>
            <w:hideMark/>
          </w:tcPr>
          <w:p w14:paraId="7A4B8DB9" w14:textId="77777777" w:rsidR="00D562C5" w:rsidRPr="00722D3E" w:rsidRDefault="00D562C5" w:rsidP="00557DDF">
            <w:pPr>
              <w:spacing w:after="0" w:line="240" w:lineRule="auto"/>
              <w:jc w:val="center"/>
              <w:rPr>
                <w:rFonts w:ascii="Times New Roman" w:eastAsia="Times New Roman" w:hAnsi="Times New Roman" w:cs="Times New Roman"/>
                <w:b/>
                <w:bCs/>
                <w:color w:val="000000"/>
                <w:lang w:eastAsia="ru-RU"/>
              </w:rPr>
            </w:pPr>
            <w:r w:rsidRPr="00A94876">
              <w:rPr>
                <w:rFonts w:ascii="Times New Roman" w:eastAsia="Times New Roman" w:hAnsi="Times New Roman" w:cs="Times New Roman"/>
                <w:b/>
                <w:bCs/>
                <w:color w:val="000000"/>
                <w:lang w:eastAsia="ru-RU"/>
              </w:rPr>
              <w:t>100</w:t>
            </w:r>
          </w:p>
        </w:tc>
      </w:tr>
    </w:tbl>
    <w:p w14:paraId="799B2D58" w14:textId="77777777" w:rsidR="009612E1" w:rsidRDefault="009612E1" w:rsidP="00E3471C">
      <w:pPr>
        <w:spacing w:after="0" w:line="240" w:lineRule="auto"/>
        <w:ind w:firstLine="720"/>
        <w:jc w:val="both"/>
        <w:rPr>
          <w:rStyle w:val="rynqvb"/>
          <w:rFonts w:ascii="Times New Roman" w:hAnsi="Times New Roman" w:cs="Times New Roman"/>
          <w:sz w:val="28"/>
          <w:szCs w:val="28"/>
          <w:lang w:val="kk-KZ"/>
        </w:rPr>
      </w:pPr>
    </w:p>
    <w:p w14:paraId="42C1DB19" w14:textId="79A2E795" w:rsidR="00E3471C" w:rsidRPr="00E3471C" w:rsidRDefault="00E3471C" w:rsidP="00E3471C">
      <w:pPr>
        <w:spacing w:after="0" w:line="240" w:lineRule="auto"/>
        <w:ind w:firstLine="720"/>
        <w:jc w:val="both"/>
        <w:rPr>
          <w:rStyle w:val="rynqvb"/>
          <w:rFonts w:ascii="Times New Roman" w:hAnsi="Times New Roman" w:cs="Times New Roman"/>
          <w:sz w:val="28"/>
          <w:szCs w:val="28"/>
          <w:lang w:val="kk-KZ"/>
        </w:rPr>
      </w:pPr>
      <w:r w:rsidRPr="00E3471C">
        <w:rPr>
          <w:rStyle w:val="rynqvb"/>
          <w:rFonts w:ascii="Times New Roman" w:hAnsi="Times New Roman" w:cs="Times New Roman"/>
          <w:sz w:val="28"/>
          <w:szCs w:val="28"/>
          <w:lang w:val="kk-KZ"/>
        </w:rPr>
        <w:t>9-кестеден көрініп тұрғандай, Қазақстанның ішкі нарығында көмір өндіріліп, сатылды:</w:t>
      </w:r>
    </w:p>
    <w:p w14:paraId="21FF2F57" w14:textId="77777777" w:rsidR="00E3471C" w:rsidRPr="00E3471C" w:rsidRDefault="00E3471C" w:rsidP="00E3471C">
      <w:pPr>
        <w:spacing w:after="0" w:line="240" w:lineRule="auto"/>
        <w:ind w:firstLine="720"/>
        <w:jc w:val="both"/>
        <w:rPr>
          <w:rStyle w:val="rynqvb"/>
          <w:rFonts w:ascii="Times New Roman" w:hAnsi="Times New Roman" w:cs="Times New Roman"/>
          <w:sz w:val="28"/>
          <w:szCs w:val="28"/>
          <w:lang w:val="kk-KZ"/>
        </w:rPr>
      </w:pPr>
      <w:r w:rsidRPr="00E3471C">
        <w:rPr>
          <w:rStyle w:val="rynqvb"/>
          <w:rFonts w:ascii="Times New Roman" w:hAnsi="Times New Roman" w:cs="Times New Roman"/>
          <w:sz w:val="28"/>
          <w:szCs w:val="28"/>
          <w:lang w:val="kk-KZ"/>
        </w:rPr>
        <w:t>- 2024 жылы - хх ххх мың тонна көлемінде 27 субъект;</w:t>
      </w:r>
    </w:p>
    <w:p w14:paraId="55C7ED9A" w14:textId="77777777" w:rsidR="00E3471C" w:rsidRPr="00E3471C" w:rsidRDefault="00E3471C" w:rsidP="00E3471C">
      <w:pPr>
        <w:spacing w:after="0" w:line="240" w:lineRule="auto"/>
        <w:ind w:firstLine="720"/>
        <w:jc w:val="both"/>
        <w:rPr>
          <w:rStyle w:val="rynqvb"/>
          <w:rFonts w:ascii="Times New Roman" w:hAnsi="Times New Roman" w:cs="Times New Roman"/>
          <w:sz w:val="28"/>
          <w:szCs w:val="28"/>
          <w:lang w:val="kk-KZ"/>
        </w:rPr>
      </w:pPr>
      <w:r w:rsidRPr="00E3471C">
        <w:rPr>
          <w:rStyle w:val="rynqvb"/>
          <w:rFonts w:ascii="Times New Roman" w:hAnsi="Times New Roman" w:cs="Times New Roman"/>
          <w:sz w:val="28"/>
          <w:szCs w:val="28"/>
          <w:lang w:val="kk-KZ"/>
        </w:rPr>
        <w:t>- 2025 жылы - хх ххх мың тонна көлемінде 25 субъект.</w:t>
      </w:r>
    </w:p>
    <w:p w14:paraId="71F31458" w14:textId="77777777" w:rsidR="00E3471C" w:rsidRPr="00E3471C" w:rsidRDefault="00E3471C" w:rsidP="00E3471C">
      <w:pPr>
        <w:spacing w:after="0" w:line="240" w:lineRule="auto"/>
        <w:ind w:firstLine="720"/>
        <w:jc w:val="both"/>
        <w:rPr>
          <w:rStyle w:val="rynqvb"/>
          <w:rFonts w:ascii="Times New Roman" w:hAnsi="Times New Roman" w:cs="Times New Roman"/>
          <w:sz w:val="28"/>
          <w:szCs w:val="28"/>
          <w:lang w:val="kk-KZ"/>
        </w:rPr>
      </w:pPr>
      <w:r w:rsidRPr="00E3471C">
        <w:rPr>
          <w:rStyle w:val="rynqvb"/>
          <w:rFonts w:ascii="Times New Roman" w:hAnsi="Times New Roman" w:cs="Times New Roman"/>
          <w:sz w:val="28"/>
          <w:szCs w:val="28"/>
          <w:lang w:val="kk-KZ"/>
        </w:rPr>
        <w:t>Бұл ретте, көмірді өткізу мақсаттары бойынша үстем жағдайға ие болды:</w:t>
      </w:r>
    </w:p>
    <w:p w14:paraId="15606749" w14:textId="0A8B142C" w:rsidR="00E3471C" w:rsidRPr="00A321B4" w:rsidRDefault="00E3471C" w:rsidP="00141390">
      <w:pPr>
        <w:spacing w:after="0" w:line="240" w:lineRule="auto"/>
        <w:ind w:left="720"/>
        <w:jc w:val="both"/>
        <w:rPr>
          <w:rStyle w:val="rynqvb"/>
          <w:rFonts w:ascii="Times New Roman" w:hAnsi="Times New Roman" w:cs="Times New Roman"/>
          <w:b/>
          <w:bCs/>
          <w:i/>
          <w:iCs/>
          <w:sz w:val="28"/>
          <w:szCs w:val="28"/>
          <w:lang w:val="kk-KZ"/>
        </w:rPr>
      </w:pPr>
      <w:r w:rsidRPr="00A321B4">
        <w:rPr>
          <w:rStyle w:val="rynqvb"/>
          <w:rFonts w:ascii="Times New Roman" w:hAnsi="Times New Roman" w:cs="Times New Roman"/>
          <w:b/>
          <w:bCs/>
          <w:i/>
          <w:iCs/>
          <w:sz w:val="28"/>
          <w:szCs w:val="28"/>
          <w:lang w:val="kk-KZ"/>
        </w:rPr>
        <w:t>тұрмыстық қажеттіліктер үшін:</w:t>
      </w:r>
      <w:r w:rsidR="009612E1" w:rsidRPr="00A321B4">
        <w:rPr>
          <w:rStyle w:val="rynqvb"/>
          <w:rFonts w:ascii="Times New Roman" w:hAnsi="Times New Roman" w:cs="Times New Roman"/>
          <w:b/>
          <w:bCs/>
          <w:i/>
          <w:iCs/>
          <w:sz w:val="28"/>
          <w:szCs w:val="28"/>
          <w:lang w:val="kk-KZ"/>
        </w:rPr>
        <w:t xml:space="preserve"> </w:t>
      </w:r>
    </w:p>
    <w:p w14:paraId="2E6723FA" w14:textId="7B88229D" w:rsidR="00E3471C" w:rsidRDefault="00141390" w:rsidP="00141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141390">
        <w:rPr>
          <w:rFonts w:ascii="Times New Roman" w:eastAsia="Times New Roman" w:hAnsi="Times New Roman" w:cs="Times New Roman"/>
          <w:sz w:val="28"/>
          <w:szCs w:val="28"/>
          <w:lang w:val="kk-KZ" w:eastAsia="ru-RU"/>
        </w:rPr>
        <w:t>Кодекстің 172-бабының 4-тармағына және Әдістеменің 37-тармағына сәйкес, ERG компаниялар тобы мен «Қаражыра» АҚ жиынтық нарық үлесі 50%-дан асатын (2024 жылы – 74,8%, 2025 жылы – 67,9%) үстем жағдайға ие болды. Бұл қорытынды ағымдағы талдауға және Агенттіктің көмірді көтерме сату нарықтарына қатысты бұрын жүргізген талдауына негізделген (аталған субъектілердің нарық үлестері туралы 2022–2023 жылдардағы көмірді көтерме сату нарығын талдау деректері төмендегі 10-кестеде келтірілген); талдау нәтижесінде субъектілердің нарық үлестерінің тек шамалы ғана ауытқуларға ұшырағаны, өнімнің өзара алмастырылмайтындығы және баға белгілеу туралы ақпараттың шексіз тұлғалар тобына қолжетімді болғаны анықталды.</w:t>
      </w:r>
    </w:p>
    <w:p w14:paraId="48A7374A" w14:textId="2DA8C2F0" w:rsidR="00141390" w:rsidRDefault="00141390" w:rsidP="00141390">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10</w:t>
      </w:r>
      <w:r w:rsidRPr="00C41486">
        <w:rPr>
          <w:rStyle w:val="rynqvb"/>
          <w:rFonts w:ascii="Times New Roman" w:hAnsi="Times New Roman" w:cs="Times New Roman"/>
          <w:sz w:val="28"/>
          <w:szCs w:val="28"/>
          <w:lang w:val="kk-KZ"/>
        </w:rPr>
        <w:t>-кесте</w:t>
      </w:r>
    </w:p>
    <w:tbl>
      <w:tblPr>
        <w:tblStyle w:val="a3"/>
        <w:tblW w:w="9623" w:type="dxa"/>
        <w:tblLook w:val="04A0" w:firstRow="1" w:lastRow="0" w:firstColumn="1" w:lastColumn="0" w:noHBand="0" w:noVBand="1"/>
      </w:tblPr>
      <w:tblGrid>
        <w:gridCol w:w="437"/>
        <w:gridCol w:w="4945"/>
        <w:gridCol w:w="2115"/>
        <w:gridCol w:w="2126"/>
      </w:tblGrid>
      <w:tr w:rsidR="00141390" w:rsidRPr="003F6542" w14:paraId="0B50C370" w14:textId="77777777" w:rsidTr="00557DDF">
        <w:tc>
          <w:tcPr>
            <w:tcW w:w="437" w:type="dxa"/>
            <w:vMerge w:val="restart"/>
            <w:shd w:val="clear" w:color="auto" w:fill="E2EFD9" w:themeFill="accent6" w:themeFillTint="33"/>
          </w:tcPr>
          <w:p w14:paraId="68EC0453" w14:textId="77777777" w:rsidR="00141390" w:rsidRDefault="00141390" w:rsidP="00557DDF">
            <w:pPr>
              <w:jc w:val="both"/>
              <w:rPr>
                <w:rFonts w:ascii="Times New Roman" w:hAnsi="Times New Roman" w:cs="Times New Roman"/>
                <w:b/>
                <w:sz w:val="20"/>
                <w:szCs w:val="20"/>
              </w:rPr>
            </w:pPr>
          </w:p>
          <w:p w14:paraId="416EE062" w14:textId="77777777" w:rsidR="00141390" w:rsidRPr="003F6542" w:rsidRDefault="00141390" w:rsidP="00557DDF">
            <w:pPr>
              <w:jc w:val="both"/>
              <w:rPr>
                <w:rFonts w:ascii="Times New Roman" w:hAnsi="Times New Roman" w:cs="Times New Roman"/>
                <w:b/>
                <w:sz w:val="20"/>
                <w:szCs w:val="20"/>
              </w:rPr>
            </w:pPr>
            <w:r w:rsidRPr="003F6542">
              <w:rPr>
                <w:rFonts w:ascii="Times New Roman" w:hAnsi="Times New Roman" w:cs="Times New Roman"/>
                <w:b/>
                <w:sz w:val="20"/>
                <w:szCs w:val="20"/>
              </w:rPr>
              <w:t>№</w:t>
            </w:r>
          </w:p>
        </w:tc>
        <w:tc>
          <w:tcPr>
            <w:tcW w:w="4945" w:type="dxa"/>
            <w:vMerge w:val="restart"/>
            <w:shd w:val="clear" w:color="auto" w:fill="E2EFD9" w:themeFill="accent6" w:themeFillTint="33"/>
          </w:tcPr>
          <w:p w14:paraId="66CE1B1E" w14:textId="035E407D" w:rsidR="00141390" w:rsidRPr="003F6542" w:rsidRDefault="00141390" w:rsidP="00557DDF">
            <w:pPr>
              <w:jc w:val="center"/>
              <w:rPr>
                <w:rFonts w:ascii="Times New Roman" w:hAnsi="Times New Roman" w:cs="Times New Roman"/>
                <w:b/>
                <w:sz w:val="20"/>
                <w:szCs w:val="20"/>
              </w:rPr>
            </w:pPr>
            <w:proofErr w:type="spellStart"/>
            <w:r w:rsidRPr="001D1425">
              <w:rPr>
                <w:rFonts w:ascii="Times New Roman" w:eastAsia="Times New Roman" w:hAnsi="Times New Roman" w:cs="Times New Roman"/>
                <w:b/>
                <w:bCs/>
                <w:color w:val="000000"/>
                <w:lang w:eastAsia="ru-RU"/>
              </w:rPr>
              <w:t>атауы</w:t>
            </w:r>
            <w:proofErr w:type="spellEnd"/>
          </w:p>
        </w:tc>
        <w:tc>
          <w:tcPr>
            <w:tcW w:w="4241" w:type="dxa"/>
            <w:gridSpan w:val="2"/>
            <w:shd w:val="clear" w:color="auto" w:fill="E2EFD9" w:themeFill="accent6" w:themeFillTint="33"/>
          </w:tcPr>
          <w:p w14:paraId="0BF32EA2" w14:textId="77777777" w:rsidR="00141390" w:rsidRPr="003F6542" w:rsidRDefault="00141390" w:rsidP="00557DDF">
            <w:pPr>
              <w:jc w:val="center"/>
              <w:rPr>
                <w:rFonts w:ascii="Times New Roman" w:hAnsi="Times New Roman" w:cs="Times New Roman"/>
                <w:b/>
                <w:sz w:val="20"/>
                <w:szCs w:val="20"/>
              </w:rPr>
            </w:pPr>
            <w:r>
              <w:rPr>
                <w:rFonts w:ascii="Times New Roman" w:hAnsi="Times New Roman" w:cs="Times New Roman"/>
                <w:b/>
                <w:sz w:val="20"/>
                <w:szCs w:val="20"/>
              </w:rPr>
              <w:t>Доли в %</w:t>
            </w:r>
          </w:p>
        </w:tc>
      </w:tr>
      <w:tr w:rsidR="00141390" w:rsidRPr="003F6542" w14:paraId="638187E9" w14:textId="77777777" w:rsidTr="00557DDF">
        <w:tc>
          <w:tcPr>
            <w:tcW w:w="437" w:type="dxa"/>
            <w:vMerge/>
            <w:shd w:val="clear" w:color="auto" w:fill="E2EFD9" w:themeFill="accent6" w:themeFillTint="33"/>
          </w:tcPr>
          <w:p w14:paraId="34665736" w14:textId="77777777" w:rsidR="00141390" w:rsidRPr="003F6542" w:rsidRDefault="00141390" w:rsidP="00557DDF">
            <w:pPr>
              <w:jc w:val="both"/>
              <w:rPr>
                <w:rFonts w:ascii="Times New Roman" w:hAnsi="Times New Roman" w:cs="Times New Roman"/>
                <w:b/>
                <w:sz w:val="20"/>
                <w:szCs w:val="20"/>
              </w:rPr>
            </w:pPr>
          </w:p>
        </w:tc>
        <w:tc>
          <w:tcPr>
            <w:tcW w:w="4945" w:type="dxa"/>
            <w:vMerge/>
            <w:shd w:val="clear" w:color="auto" w:fill="E2EFD9" w:themeFill="accent6" w:themeFillTint="33"/>
          </w:tcPr>
          <w:p w14:paraId="552C7CF2" w14:textId="77777777" w:rsidR="00141390" w:rsidRPr="003F6542" w:rsidRDefault="00141390" w:rsidP="00557DDF">
            <w:pPr>
              <w:jc w:val="both"/>
              <w:rPr>
                <w:rFonts w:ascii="Times New Roman" w:hAnsi="Times New Roman" w:cs="Times New Roman"/>
                <w:b/>
                <w:sz w:val="20"/>
                <w:szCs w:val="20"/>
              </w:rPr>
            </w:pPr>
          </w:p>
        </w:tc>
        <w:tc>
          <w:tcPr>
            <w:tcW w:w="2115" w:type="dxa"/>
            <w:shd w:val="clear" w:color="auto" w:fill="E2EFD9" w:themeFill="accent6" w:themeFillTint="33"/>
          </w:tcPr>
          <w:p w14:paraId="26C230F3" w14:textId="77777777" w:rsidR="00141390" w:rsidRPr="003F6542" w:rsidRDefault="00141390" w:rsidP="00557DDF">
            <w:pPr>
              <w:jc w:val="center"/>
              <w:rPr>
                <w:rFonts w:ascii="Times New Roman" w:hAnsi="Times New Roman" w:cs="Times New Roman"/>
                <w:b/>
                <w:sz w:val="20"/>
                <w:szCs w:val="20"/>
              </w:rPr>
            </w:pPr>
            <w:r w:rsidRPr="003F6542">
              <w:rPr>
                <w:rFonts w:ascii="Times New Roman" w:hAnsi="Times New Roman" w:cs="Times New Roman"/>
                <w:b/>
                <w:sz w:val="20"/>
                <w:szCs w:val="20"/>
              </w:rPr>
              <w:t>2022 год</w:t>
            </w:r>
          </w:p>
        </w:tc>
        <w:tc>
          <w:tcPr>
            <w:tcW w:w="2126" w:type="dxa"/>
            <w:shd w:val="clear" w:color="auto" w:fill="E2EFD9" w:themeFill="accent6" w:themeFillTint="33"/>
          </w:tcPr>
          <w:p w14:paraId="02DC9660" w14:textId="77777777" w:rsidR="00141390" w:rsidRPr="003F6542" w:rsidRDefault="00141390" w:rsidP="00557DDF">
            <w:pPr>
              <w:jc w:val="center"/>
              <w:rPr>
                <w:rFonts w:ascii="Times New Roman" w:hAnsi="Times New Roman" w:cs="Times New Roman"/>
                <w:b/>
                <w:sz w:val="20"/>
                <w:szCs w:val="20"/>
              </w:rPr>
            </w:pPr>
            <w:r w:rsidRPr="003F6542">
              <w:rPr>
                <w:rFonts w:ascii="Times New Roman" w:hAnsi="Times New Roman" w:cs="Times New Roman"/>
                <w:b/>
                <w:sz w:val="20"/>
                <w:szCs w:val="20"/>
              </w:rPr>
              <w:t>2023 год</w:t>
            </w:r>
          </w:p>
        </w:tc>
      </w:tr>
      <w:tr w:rsidR="00141390" w:rsidRPr="005D129B" w14:paraId="333203E3" w14:textId="77777777" w:rsidTr="00557DDF">
        <w:tc>
          <w:tcPr>
            <w:tcW w:w="437" w:type="dxa"/>
          </w:tcPr>
          <w:p w14:paraId="7B47E7D6" w14:textId="77777777" w:rsidR="00141390" w:rsidRPr="005D129B" w:rsidRDefault="00141390" w:rsidP="00557DDF">
            <w:pPr>
              <w:rPr>
                <w:rFonts w:ascii="Times New Roman" w:hAnsi="Times New Roman" w:cs="Times New Roman"/>
                <w:b/>
                <w:bCs/>
              </w:rPr>
            </w:pPr>
            <w:r w:rsidRPr="005D129B">
              <w:rPr>
                <w:rFonts w:ascii="Times New Roman" w:hAnsi="Times New Roman" w:cs="Times New Roman"/>
                <w:b/>
                <w:bCs/>
              </w:rPr>
              <w:t>1</w:t>
            </w:r>
          </w:p>
        </w:tc>
        <w:tc>
          <w:tcPr>
            <w:tcW w:w="4945" w:type="dxa"/>
          </w:tcPr>
          <w:p w14:paraId="1095E6B2" w14:textId="2164D039" w:rsidR="00141390" w:rsidRPr="005D129B" w:rsidRDefault="00141390" w:rsidP="00557DDF">
            <w:pPr>
              <w:jc w:val="both"/>
              <w:rPr>
                <w:rFonts w:ascii="Times New Roman" w:hAnsi="Times New Roman" w:cs="Times New Roman"/>
                <w:b/>
                <w:bCs/>
              </w:rPr>
            </w:pPr>
            <w:r w:rsidRPr="005D129B">
              <w:rPr>
                <w:rFonts w:ascii="Times New Roman" w:hAnsi="Times New Roman" w:cs="Times New Roman"/>
                <w:b/>
                <w:bCs/>
              </w:rPr>
              <w:t>«</w:t>
            </w:r>
            <w:proofErr w:type="spellStart"/>
            <w:r w:rsidRPr="005D129B">
              <w:rPr>
                <w:rFonts w:ascii="Times New Roman" w:hAnsi="Times New Roman" w:cs="Times New Roman"/>
                <w:b/>
                <w:bCs/>
              </w:rPr>
              <w:t>Шубарколь</w:t>
            </w:r>
            <w:proofErr w:type="spellEnd"/>
            <w:r w:rsidRPr="005D129B">
              <w:rPr>
                <w:rFonts w:ascii="Times New Roman" w:hAnsi="Times New Roman" w:cs="Times New Roman"/>
                <w:b/>
                <w:bCs/>
              </w:rPr>
              <w:t xml:space="preserve"> </w:t>
            </w:r>
            <w:proofErr w:type="spellStart"/>
            <w:r w:rsidRPr="005D129B">
              <w:rPr>
                <w:rFonts w:ascii="Times New Roman" w:hAnsi="Times New Roman" w:cs="Times New Roman"/>
                <w:b/>
                <w:bCs/>
              </w:rPr>
              <w:t>Комир</w:t>
            </w:r>
            <w:proofErr w:type="spellEnd"/>
            <w:r w:rsidRPr="005D129B">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b/>
                <w:bCs/>
                <w:lang w:val="kk-KZ"/>
              </w:rPr>
              <w:t>АҚ</w:t>
            </w:r>
            <w:r>
              <w:rPr>
                <w:rFonts w:ascii="Times New Roman" w:hAnsi="Times New Roman" w:cs="Times New Roman"/>
                <w:b/>
                <w:bCs/>
              </w:rPr>
              <w:t xml:space="preserve"> (</w:t>
            </w:r>
            <w:r w:rsidRPr="00D562C5">
              <w:rPr>
                <w:rFonts w:ascii="Times New Roman" w:eastAsia="Times New Roman" w:hAnsi="Times New Roman" w:cs="Times New Roman"/>
                <w:b/>
                <w:bCs/>
                <w:color w:val="000000" w:themeColor="text1"/>
                <w:lang w:eastAsia="ru-RU"/>
              </w:rPr>
              <w:t xml:space="preserve">ERG </w:t>
            </w:r>
            <w:proofErr w:type="spellStart"/>
            <w:r w:rsidRPr="00D562C5">
              <w:rPr>
                <w:rFonts w:ascii="Times New Roman" w:eastAsia="Times New Roman" w:hAnsi="Times New Roman" w:cs="Times New Roman"/>
                <w:b/>
                <w:bCs/>
                <w:color w:val="000000" w:themeColor="text1"/>
                <w:lang w:eastAsia="ru-RU"/>
              </w:rPr>
              <w:t>тұлғалар</w:t>
            </w:r>
            <w:proofErr w:type="spellEnd"/>
            <w:r w:rsidRPr="00D562C5">
              <w:rPr>
                <w:rFonts w:ascii="Times New Roman" w:eastAsia="Times New Roman" w:hAnsi="Times New Roman" w:cs="Times New Roman"/>
                <w:b/>
                <w:bCs/>
                <w:color w:val="000000" w:themeColor="text1"/>
                <w:lang w:eastAsia="ru-RU"/>
              </w:rPr>
              <w:t xml:space="preserve"> </w:t>
            </w:r>
            <w:proofErr w:type="spellStart"/>
            <w:r w:rsidRPr="00D562C5">
              <w:rPr>
                <w:rFonts w:ascii="Times New Roman" w:eastAsia="Times New Roman" w:hAnsi="Times New Roman" w:cs="Times New Roman"/>
                <w:b/>
                <w:bCs/>
                <w:color w:val="000000" w:themeColor="text1"/>
                <w:lang w:eastAsia="ru-RU"/>
              </w:rPr>
              <w:t>тобы</w:t>
            </w:r>
            <w:proofErr w:type="spellEnd"/>
            <w:r>
              <w:rPr>
                <w:rFonts w:ascii="Times New Roman" w:hAnsi="Times New Roman" w:cs="Times New Roman"/>
                <w:b/>
                <w:bCs/>
              </w:rPr>
              <w:t>)</w:t>
            </w:r>
          </w:p>
        </w:tc>
        <w:tc>
          <w:tcPr>
            <w:tcW w:w="2115" w:type="dxa"/>
          </w:tcPr>
          <w:p w14:paraId="61BFE825" w14:textId="77777777" w:rsidR="00141390" w:rsidRPr="005D129B" w:rsidRDefault="00141390" w:rsidP="00557DDF">
            <w:pPr>
              <w:jc w:val="center"/>
              <w:rPr>
                <w:rFonts w:ascii="Times New Roman" w:hAnsi="Times New Roman" w:cs="Times New Roman"/>
                <w:b/>
                <w:bCs/>
              </w:rPr>
            </w:pPr>
            <w:r w:rsidRPr="005D129B">
              <w:rPr>
                <w:rFonts w:ascii="Times New Roman" w:hAnsi="Times New Roman" w:cs="Times New Roman"/>
                <w:b/>
                <w:bCs/>
              </w:rPr>
              <w:t>30,33%</w:t>
            </w:r>
          </w:p>
        </w:tc>
        <w:tc>
          <w:tcPr>
            <w:tcW w:w="2126" w:type="dxa"/>
          </w:tcPr>
          <w:p w14:paraId="1A39B719" w14:textId="77777777" w:rsidR="00141390" w:rsidRPr="005D129B" w:rsidRDefault="00141390" w:rsidP="00557DDF">
            <w:pPr>
              <w:jc w:val="center"/>
              <w:rPr>
                <w:rFonts w:ascii="Times New Roman" w:hAnsi="Times New Roman" w:cs="Times New Roman"/>
                <w:b/>
                <w:bCs/>
              </w:rPr>
            </w:pPr>
            <w:r w:rsidRPr="005D129B">
              <w:rPr>
                <w:rFonts w:ascii="Times New Roman" w:hAnsi="Times New Roman" w:cs="Times New Roman"/>
                <w:b/>
                <w:bCs/>
              </w:rPr>
              <w:t>30,93%</w:t>
            </w:r>
          </w:p>
        </w:tc>
      </w:tr>
      <w:tr w:rsidR="00141390" w:rsidRPr="005D129B" w14:paraId="7A45C882" w14:textId="77777777" w:rsidTr="00557DDF">
        <w:tc>
          <w:tcPr>
            <w:tcW w:w="437" w:type="dxa"/>
          </w:tcPr>
          <w:p w14:paraId="20CBF216" w14:textId="77777777" w:rsidR="00141390" w:rsidRPr="005D129B" w:rsidRDefault="00141390" w:rsidP="00557DDF">
            <w:pPr>
              <w:rPr>
                <w:rFonts w:ascii="Times New Roman" w:hAnsi="Times New Roman" w:cs="Times New Roman"/>
                <w:b/>
                <w:bCs/>
              </w:rPr>
            </w:pPr>
            <w:r w:rsidRPr="005D129B">
              <w:rPr>
                <w:rFonts w:ascii="Times New Roman" w:hAnsi="Times New Roman" w:cs="Times New Roman"/>
                <w:b/>
                <w:bCs/>
              </w:rPr>
              <w:t>2</w:t>
            </w:r>
          </w:p>
        </w:tc>
        <w:tc>
          <w:tcPr>
            <w:tcW w:w="4945" w:type="dxa"/>
          </w:tcPr>
          <w:p w14:paraId="4B12E892" w14:textId="5F571BCA" w:rsidR="00141390" w:rsidRPr="00141390" w:rsidRDefault="00141390" w:rsidP="00557DDF">
            <w:pPr>
              <w:jc w:val="both"/>
              <w:rPr>
                <w:rFonts w:ascii="Times New Roman" w:hAnsi="Times New Roman" w:cs="Times New Roman"/>
                <w:b/>
                <w:bCs/>
                <w:lang w:val="kk-KZ"/>
              </w:rPr>
            </w:pPr>
            <w:r w:rsidRPr="005D129B">
              <w:rPr>
                <w:rFonts w:ascii="Times New Roman" w:hAnsi="Times New Roman" w:cs="Times New Roman"/>
                <w:b/>
                <w:bCs/>
              </w:rPr>
              <w:t>«</w:t>
            </w:r>
            <w:proofErr w:type="spellStart"/>
            <w:r w:rsidRPr="005D129B">
              <w:rPr>
                <w:rFonts w:ascii="Times New Roman" w:hAnsi="Times New Roman" w:cs="Times New Roman"/>
                <w:b/>
                <w:bCs/>
              </w:rPr>
              <w:t>Каражыра</w:t>
            </w:r>
            <w:proofErr w:type="spellEnd"/>
            <w:r w:rsidRPr="005D129B">
              <w:rPr>
                <w:rFonts w:ascii="Times New Roman" w:hAnsi="Times New Roman" w:cs="Times New Roman"/>
                <w:b/>
                <w:bCs/>
              </w:rPr>
              <w:t>»</w:t>
            </w:r>
            <w:r>
              <w:rPr>
                <w:rFonts w:ascii="Times New Roman" w:hAnsi="Times New Roman" w:cs="Times New Roman"/>
                <w:b/>
                <w:bCs/>
                <w:lang w:val="kk-KZ"/>
              </w:rPr>
              <w:t xml:space="preserve"> АҚ</w:t>
            </w:r>
          </w:p>
        </w:tc>
        <w:tc>
          <w:tcPr>
            <w:tcW w:w="2115" w:type="dxa"/>
          </w:tcPr>
          <w:p w14:paraId="2F70F3D2" w14:textId="77777777" w:rsidR="00141390" w:rsidRPr="005D129B" w:rsidRDefault="00141390" w:rsidP="00557DDF">
            <w:pPr>
              <w:jc w:val="center"/>
              <w:rPr>
                <w:rFonts w:ascii="Times New Roman" w:hAnsi="Times New Roman" w:cs="Times New Roman"/>
                <w:b/>
                <w:bCs/>
              </w:rPr>
            </w:pPr>
            <w:r w:rsidRPr="005D129B">
              <w:rPr>
                <w:rFonts w:ascii="Times New Roman" w:hAnsi="Times New Roman" w:cs="Times New Roman"/>
                <w:b/>
                <w:bCs/>
              </w:rPr>
              <w:t>28,25%</w:t>
            </w:r>
          </w:p>
        </w:tc>
        <w:tc>
          <w:tcPr>
            <w:tcW w:w="2126" w:type="dxa"/>
          </w:tcPr>
          <w:p w14:paraId="1B467D68" w14:textId="77777777" w:rsidR="00141390" w:rsidRPr="005D129B" w:rsidRDefault="00141390" w:rsidP="00557DDF">
            <w:pPr>
              <w:jc w:val="center"/>
              <w:rPr>
                <w:rFonts w:ascii="Times New Roman" w:hAnsi="Times New Roman" w:cs="Times New Roman"/>
                <w:b/>
                <w:bCs/>
              </w:rPr>
            </w:pPr>
            <w:r w:rsidRPr="005D129B">
              <w:rPr>
                <w:rFonts w:ascii="Times New Roman" w:hAnsi="Times New Roman" w:cs="Times New Roman"/>
                <w:b/>
                <w:bCs/>
              </w:rPr>
              <w:t>33,28%</w:t>
            </w:r>
          </w:p>
        </w:tc>
      </w:tr>
      <w:tr w:rsidR="00141390" w:rsidRPr="003F6542" w14:paraId="2B966386" w14:textId="77777777" w:rsidTr="00557DDF">
        <w:tc>
          <w:tcPr>
            <w:tcW w:w="437" w:type="dxa"/>
          </w:tcPr>
          <w:p w14:paraId="622A193D"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3</w:t>
            </w:r>
          </w:p>
        </w:tc>
        <w:tc>
          <w:tcPr>
            <w:tcW w:w="4945" w:type="dxa"/>
          </w:tcPr>
          <w:p w14:paraId="0417164D" w14:textId="5F26BC93" w:rsidR="00141390" w:rsidRPr="00141390" w:rsidRDefault="00141390" w:rsidP="00557DDF">
            <w:pPr>
              <w:jc w:val="both"/>
              <w:rPr>
                <w:rFonts w:ascii="Times New Roman" w:hAnsi="Times New Roman" w:cs="Times New Roman"/>
                <w:lang w:val="kk-KZ"/>
              </w:rPr>
            </w:pPr>
            <w:r w:rsidRPr="00A61112">
              <w:rPr>
                <w:rFonts w:ascii="Times New Roman" w:hAnsi="Times New Roman" w:cs="Times New Roman"/>
              </w:rPr>
              <w:t>«</w:t>
            </w:r>
            <w:proofErr w:type="spellStart"/>
            <w:r w:rsidRPr="00A61112">
              <w:rPr>
                <w:rFonts w:ascii="Times New Roman" w:hAnsi="Times New Roman" w:cs="Times New Roman"/>
              </w:rPr>
              <w:t>Майкубен</w:t>
            </w:r>
            <w:proofErr w:type="spellEnd"/>
            <w:r w:rsidRPr="00A61112">
              <w:rPr>
                <w:rFonts w:ascii="Times New Roman" w:hAnsi="Times New Roman" w:cs="Times New Roman"/>
              </w:rPr>
              <w:t>-Вест»</w:t>
            </w:r>
            <w:r>
              <w:rPr>
                <w:rFonts w:ascii="Times New Roman" w:hAnsi="Times New Roman" w:cs="Times New Roman"/>
                <w:lang w:val="kk-KZ"/>
              </w:rPr>
              <w:t xml:space="preserve"> АҚ</w:t>
            </w:r>
          </w:p>
        </w:tc>
        <w:tc>
          <w:tcPr>
            <w:tcW w:w="2115" w:type="dxa"/>
          </w:tcPr>
          <w:p w14:paraId="04BF32FC" w14:textId="77777777" w:rsidR="00141390" w:rsidRPr="00A61112" w:rsidRDefault="00141390" w:rsidP="00557DDF">
            <w:pPr>
              <w:jc w:val="center"/>
              <w:rPr>
                <w:rFonts w:ascii="Times New Roman" w:hAnsi="Times New Roman" w:cs="Times New Roman"/>
              </w:rPr>
            </w:pPr>
            <w:r w:rsidRPr="00A61112">
              <w:rPr>
                <w:rFonts w:ascii="Times New Roman" w:hAnsi="Times New Roman" w:cs="Times New Roman"/>
              </w:rPr>
              <w:t>22,45%</w:t>
            </w:r>
          </w:p>
        </w:tc>
        <w:tc>
          <w:tcPr>
            <w:tcW w:w="2126" w:type="dxa"/>
          </w:tcPr>
          <w:p w14:paraId="3613AB10" w14:textId="77777777" w:rsidR="00141390" w:rsidRPr="00A61112" w:rsidRDefault="00141390" w:rsidP="00557DDF">
            <w:pPr>
              <w:jc w:val="center"/>
              <w:rPr>
                <w:rFonts w:ascii="Times New Roman" w:hAnsi="Times New Roman" w:cs="Times New Roman"/>
              </w:rPr>
            </w:pPr>
            <w:r w:rsidRPr="00A61112">
              <w:rPr>
                <w:rFonts w:ascii="Times New Roman" w:hAnsi="Times New Roman" w:cs="Times New Roman"/>
              </w:rPr>
              <w:t>17,98%</w:t>
            </w:r>
          </w:p>
        </w:tc>
      </w:tr>
      <w:tr w:rsidR="00141390" w:rsidRPr="003F6542" w14:paraId="43901666" w14:textId="77777777" w:rsidTr="00557DDF">
        <w:tc>
          <w:tcPr>
            <w:tcW w:w="437" w:type="dxa"/>
          </w:tcPr>
          <w:p w14:paraId="4374D5EF"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4</w:t>
            </w:r>
          </w:p>
        </w:tc>
        <w:tc>
          <w:tcPr>
            <w:tcW w:w="4945" w:type="dxa"/>
          </w:tcPr>
          <w:p w14:paraId="74400BE3" w14:textId="29C30067" w:rsidR="00141390" w:rsidRPr="00141390" w:rsidRDefault="00141390" w:rsidP="00557DDF">
            <w:pPr>
              <w:jc w:val="both"/>
              <w:rPr>
                <w:rFonts w:ascii="Times New Roman" w:hAnsi="Times New Roman" w:cs="Times New Roman"/>
                <w:lang w:val="kk-KZ"/>
              </w:rPr>
            </w:pPr>
            <w:r>
              <w:rPr>
                <w:rFonts w:ascii="Times New Roman" w:hAnsi="Times New Roman" w:cs="Times New Roman"/>
              </w:rPr>
              <w:t>«</w:t>
            </w:r>
            <w:r w:rsidRPr="00A61112">
              <w:rPr>
                <w:rFonts w:ascii="Times New Roman" w:hAnsi="Times New Roman" w:cs="Times New Roman"/>
              </w:rPr>
              <w:t>Угольный ресурс</w:t>
            </w:r>
            <w:r>
              <w:rPr>
                <w:rFonts w:ascii="Times New Roman" w:hAnsi="Times New Roman" w:cs="Times New Roman"/>
              </w:rPr>
              <w:t>»</w:t>
            </w:r>
            <w:r>
              <w:rPr>
                <w:rFonts w:ascii="Times New Roman" w:hAnsi="Times New Roman" w:cs="Times New Roman"/>
                <w:lang w:val="kk-KZ"/>
              </w:rPr>
              <w:t xml:space="preserve"> ЖШС</w:t>
            </w:r>
          </w:p>
        </w:tc>
        <w:tc>
          <w:tcPr>
            <w:tcW w:w="2115" w:type="dxa"/>
          </w:tcPr>
          <w:p w14:paraId="5814EA0A" w14:textId="77777777" w:rsidR="00141390" w:rsidRPr="00A61112" w:rsidRDefault="00141390" w:rsidP="00557DDF">
            <w:pPr>
              <w:jc w:val="center"/>
              <w:rPr>
                <w:rFonts w:ascii="Times New Roman" w:hAnsi="Times New Roman" w:cs="Times New Roman"/>
              </w:rPr>
            </w:pPr>
            <w:proofErr w:type="spellStart"/>
            <w:proofErr w:type="gramStart"/>
            <w:r>
              <w:rPr>
                <w:rFonts w:ascii="Times New Roman" w:hAnsi="Times New Roman" w:cs="Times New Roman"/>
              </w:rPr>
              <w:t>х,х</w:t>
            </w:r>
            <w:proofErr w:type="spellEnd"/>
            <w:proofErr w:type="gramEnd"/>
            <w:r w:rsidRPr="00A61112">
              <w:rPr>
                <w:rFonts w:ascii="Times New Roman" w:hAnsi="Times New Roman" w:cs="Times New Roman"/>
              </w:rPr>
              <w:t>%</w:t>
            </w:r>
          </w:p>
        </w:tc>
        <w:tc>
          <w:tcPr>
            <w:tcW w:w="2126" w:type="dxa"/>
          </w:tcPr>
          <w:p w14:paraId="35637519"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7C71DBC1" w14:textId="77777777" w:rsidTr="00557DDF">
        <w:tc>
          <w:tcPr>
            <w:tcW w:w="437" w:type="dxa"/>
          </w:tcPr>
          <w:p w14:paraId="09B82A7D"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5</w:t>
            </w:r>
          </w:p>
        </w:tc>
        <w:tc>
          <w:tcPr>
            <w:tcW w:w="4945" w:type="dxa"/>
          </w:tcPr>
          <w:p w14:paraId="7942B24E" w14:textId="05BEBB71" w:rsidR="00141390" w:rsidRPr="00141390" w:rsidRDefault="00141390" w:rsidP="00557DDF">
            <w:pPr>
              <w:jc w:val="both"/>
              <w:rPr>
                <w:rFonts w:ascii="Times New Roman" w:hAnsi="Times New Roman" w:cs="Times New Roman"/>
                <w:lang w:val="kk-KZ"/>
              </w:rPr>
            </w:pPr>
            <w:r w:rsidRPr="00A61112">
              <w:rPr>
                <w:rFonts w:ascii="Times New Roman" w:hAnsi="Times New Roman" w:cs="Times New Roman"/>
              </w:rPr>
              <w:t>«ГРК «</w:t>
            </w:r>
            <w:proofErr w:type="spellStart"/>
            <w:r w:rsidRPr="00A61112">
              <w:rPr>
                <w:rFonts w:ascii="Times New Roman" w:hAnsi="Times New Roman" w:cs="Times New Roman"/>
              </w:rPr>
              <w:t>Sat</w:t>
            </w:r>
            <w:proofErr w:type="spellEnd"/>
            <w:r w:rsidRPr="00A61112">
              <w:rPr>
                <w:rFonts w:ascii="Times New Roman" w:hAnsi="Times New Roman" w:cs="Times New Roman"/>
              </w:rPr>
              <w:t xml:space="preserve"> </w:t>
            </w:r>
            <w:proofErr w:type="spellStart"/>
            <w:r w:rsidRPr="00A61112">
              <w:rPr>
                <w:rFonts w:ascii="Times New Roman" w:hAnsi="Times New Roman" w:cs="Times New Roman"/>
              </w:rPr>
              <w:t>Komir</w:t>
            </w:r>
            <w:proofErr w:type="spellEnd"/>
            <w:r w:rsidRPr="00A61112">
              <w:rPr>
                <w:rFonts w:ascii="Times New Roman" w:hAnsi="Times New Roman" w:cs="Times New Roman"/>
              </w:rPr>
              <w:t>»</w:t>
            </w:r>
            <w:r>
              <w:rPr>
                <w:rFonts w:ascii="Times New Roman" w:hAnsi="Times New Roman" w:cs="Times New Roman"/>
                <w:lang w:val="kk-KZ"/>
              </w:rPr>
              <w:t xml:space="preserve"> АҚ</w:t>
            </w:r>
          </w:p>
        </w:tc>
        <w:tc>
          <w:tcPr>
            <w:tcW w:w="2115" w:type="dxa"/>
          </w:tcPr>
          <w:p w14:paraId="0EBF63AF"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5F5FE21A"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3F6CA9B4" w14:textId="77777777" w:rsidTr="00557DDF">
        <w:tc>
          <w:tcPr>
            <w:tcW w:w="437" w:type="dxa"/>
          </w:tcPr>
          <w:p w14:paraId="370872ED"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6</w:t>
            </w:r>
          </w:p>
        </w:tc>
        <w:tc>
          <w:tcPr>
            <w:tcW w:w="4945" w:type="dxa"/>
          </w:tcPr>
          <w:p w14:paraId="5A2DB2A8" w14:textId="2CC24963" w:rsidR="00141390" w:rsidRPr="00141390" w:rsidRDefault="00141390" w:rsidP="00557DDF">
            <w:pPr>
              <w:rPr>
                <w:rFonts w:ascii="Times New Roman" w:hAnsi="Times New Roman" w:cs="Times New Roman"/>
                <w:lang w:val="kk-KZ"/>
              </w:rPr>
            </w:pPr>
            <w:r w:rsidRPr="00A61112">
              <w:rPr>
                <w:rFonts w:ascii="Times New Roman" w:hAnsi="Times New Roman" w:cs="Times New Roman"/>
              </w:rPr>
              <w:t xml:space="preserve"> «Гамма </w:t>
            </w:r>
            <w:proofErr w:type="spellStart"/>
            <w:r w:rsidRPr="00A61112">
              <w:rPr>
                <w:rFonts w:ascii="Times New Roman" w:hAnsi="Times New Roman" w:cs="Times New Roman"/>
              </w:rPr>
              <w:t>Сарыколь</w:t>
            </w:r>
            <w:proofErr w:type="spellEnd"/>
            <w:r w:rsidRPr="00A61112">
              <w:rPr>
                <w:rFonts w:ascii="Times New Roman" w:hAnsi="Times New Roman" w:cs="Times New Roman"/>
              </w:rPr>
              <w:t>»</w:t>
            </w:r>
            <w:r>
              <w:rPr>
                <w:rFonts w:ascii="Times New Roman" w:hAnsi="Times New Roman" w:cs="Times New Roman"/>
                <w:lang w:val="kk-KZ"/>
              </w:rPr>
              <w:t xml:space="preserve"> ЖШС</w:t>
            </w:r>
          </w:p>
        </w:tc>
        <w:tc>
          <w:tcPr>
            <w:tcW w:w="2115" w:type="dxa"/>
          </w:tcPr>
          <w:p w14:paraId="262BB897"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76553F5C"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50EBF3A6" w14:textId="77777777" w:rsidTr="00557DDF">
        <w:tc>
          <w:tcPr>
            <w:tcW w:w="437" w:type="dxa"/>
          </w:tcPr>
          <w:p w14:paraId="46B72CD7"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7</w:t>
            </w:r>
          </w:p>
        </w:tc>
        <w:tc>
          <w:tcPr>
            <w:tcW w:w="4945" w:type="dxa"/>
          </w:tcPr>
          <w:p w14:paraId="7C4014C2" w14:textId="23314298" w:rsidR="00141390" w:rsidRPr="00141390" w:rsidRDefault="00141390" w:rsidP="00557DDF">
            <w:pPr>
              <w:rPr>
                <w:rFonts w:ascii="Times New Roman" w:hAnsi="Times New Roman" w:cs="Times New Roman"/>
                <w:lang w:val="kk-KZ"/>
              </w:rPr>
            </w:pPr>
            <w:r w:rsidRPr="00A61112">
              <w:rPr>
                <w:rFonts w:ascii="Times New Roman" w:hAnsi="Times New Roman" w:cs="Times New Roman"/>
              </w:rPr>
              <w:t xml:space="preserve"> </w:t>
            </w:r>
            <w:r>
              <w:rPr>
                <w:rFonts w:ascii="Times New Roman" w:hAnsi="Times New Roman" w:cs="Times New Roman"/>
              </w:rPr>
              <w:t>«</w:t>
            </w:r>
            <w:proofErr w:type="spellStart"/>
            <w:r w:rsidRPr="00A61112">
              <w:rPr>
                <w:rFonts w:ascii="Times New Roman" w:hAnsi="Times New Roman" w:cs="Times New Roman"/>
              </w:rPr>
              <w:t>Транскомир</w:t>
            </w:r>
            <w:proofErr w:type="spellEnd"/>
            <w:r>
              <w:rPr>
                <w:rFonts w:ascii="Times New Roman" w:hAnsi="Times New Roman" w:cs="Times New Roman"/>
              </w:rPr>
              <w:t>»</w:t>
            </w:r>
            <w:r>
              <w:rPr>
                <w:rFonts w:ascii="Times New Roman" w:hAnsi="Times New Roman" w:cs="Times New Roman"/>
                <w:lang w:val="kk-KZ"/>
              </w:rPr>
              <w:t xml:space="preserve"> ЖШС</w:t>
            </w:r>
          </w:p>
        </w:tc>
        <w:tc>
          <w:tcPr>
            <w:tcW w:w="2115" w:type="dxa"/>
          </w:tcPr>
          <w:p w14:paraId="416962D1"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0300CE03"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5DD857A0" w14:textId="77777777" w:rsidTr="00557DDF">
        <w:tc>
          <w:tcPr>
            <w:tcW w:w="437" w:type="dxa"/>
          </w:tcPr>
          <w:p w14:paraId="06EF07BE"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8</w:t>
            </w:r>
          </w:p>
        </w:tc>
        <w:tc>
          <w:tcPr>
            <w:tcW w:w="4945" w:type="dxa"/>
          </w:tcPr>
          <w:p w14:paraId="1B08C5BD" w14:textId="3E898946" w:rsidR="00141390" w:rsidRPr="00141390" w:rsidRDefault="00141390" w:rsidP="00557DDF">
            <w:pPr>
              <w:rPr>
                <w:rFonts w:ascii="Times New Roman" w:hAnsi="Times New Roman" w:cs="Times New Roman"/>
                <w:lang w:val="kk-KZ"/>
              </w:rPr>
            </w:pPr>
            <w:r w:rsidRPr="00A61112">
              <w:rPr>
                <w:rFonts w:ascii="Times New Roman" w:hAnsi="Times New Roman" w:cs="Times New Roman"/>
              </w:rPr>
              <w:t xml:space="preserve"> «</w:t>
            </w:r>
            <w:proofErr w:type="spellStart"/>
            <w:r w:rsidRPr="00A61112">
              <w:rPr>
                <w:rFonts w:ascii="Times New Roman" w:hAnsi="Times New Roman" w:cs="Times New Roman"/>
              </w:rPr>
              <w:t>Шубарколь</w:t>
            </w:r>
            <w:proofErr w:type="spellEnd"/>
            <w:r w:rsidRPr="00A61112">
              <w:rPr>
                <w:rFonts w:ascii="Times New Roman" w:hAnsi="Times New Roman" w:cs="Times New Roman"/>
              </w:rPr>
              <w:t xml:space="preserve"> премиум»</w:t>
            </w:r>
            <w:r>
              <w:rPr>
                <w:rFonts w:ascii="Times New Roman" w:hAnsi="Times New Roman" w:cs="Times New Roman"/>
                <w:lang w:val="kk-KZ"/>
              </w:rPr>
              <w:t xml:space="preserve"> ЖШС</w:t>
            </w:r>
          </w:p>
        </w:tc>
        <w:tc>
          <w:tcPr>
            <w:tcW w:w="2115" w:type="dxa"/>
          </w:tcPr>
          <w:p w14:paraId="3A96A29A"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3FE8B79A"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29CCB983" w14:textId="77777777" w:rsidTr="00557DDF">
        <w:tc>
          <w:tcPr>
            <w:tcW w:w="437" w:type="dxa"/>
          </w:tcPr>
          <w:p w14:paraId="4FA6764E"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9</w:t>
            </w:r>
          </w:p>
        </w:tc>
        <w:tc>
          <w:tcPr>
            <w:tcW w:w="4945" w:type="dxa"/>
          </w:tcPr>
          <w:p w14:paraId="40157EBB" w14:textId="05EA21CC" w:rsidR="00141390" w:rsidRPr="00141390" w:rsidRDefault="00141390" w:rsidP="00557DDF">
            <w:pPr>
              <w:rPr>
                <w:rFonts w:ascii="Times New Roman" w:hAnsi="Times New Roman" w:cs="Times New Roman"/>
                <w:lang w:val="kk-KZ"/>
              </w:rPr>
            </w:pPr>
            <w:r w:rsidRPr="00A61112">
              <w:rPr>
                <w:rFonts w:ascii="Times New Roman" w:hAnsi="Times New Roman" w:cs="Times New Roman"/>
              </w:rPr>
              <w:t>«Разрез «Кузнецкий»</w:t>
            </w:r>
            <w:r>
              <w:rPr>
                <w:rFonts w:ascii="Times New Roman" w:hAnsi="Times New Roman" w:cs="Times New Roman"/>
                <w:lang w:val="kk-KZ"/>
              </w:rPr>
              <w:t xml:space="preserve"> ЖШС</w:t>
            </w:r>
          </w:p>
        </w:tc>
        <w:tc>
          <w:tcPr>
            <w:tcW w:w="2115" w:type="dxa"/>
          </w:tcPr>
          <w:p w14:paraId="13AB9118"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37EA124C"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1B4671E0" w14:textId="77777777" w:rsidTr="00557DDF">
        <w:tc>
          <w:tcPr>
            <w:tcW w:w="437" w:type="dxa"/>
          </w:tcPr>
          <w:p w14:paraId="2DF5B081"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lastRenderedPageBreak/>
              <w:t>10</w:t>
            </w:r>
          </w:p>
        </w:tc>
        <w:tc>
          <w:tcPr>
            <w:tcW w:w="4945" w:type="dxa"/>
          </w:tcPr>
          <w:p w14:paraId="45811D81" w14:textId="3A2B11C6" w:rsidR="00141390" w:rsidRPr="00141390" w:rsidRDefault="00141390" w:rsidP="00557DDF">
            <w:pPr>
              <w:rPr>
                <w:rFonts w:ascii="Times New Roman" w:hAnsi="Times New Roman" w:cs="Times New Roman"/>
                <w:lang w:val="kk-KZ"/>
              </w:rPr>
            </w:pPr>
            <w:r w:rsidRPr="00A61112">
              <w:rPr>
                <w:rFonts w:ascii="Times New Roman" w:hAnsi="Times New Roman" w:cs="Times New Roman"/>
              </w:rPr>
              <w:t xml:space="preserve">«Богатырь </w:t>
            </w:r>
            <w:proofErr w:type="spellStart"/>
            <w:r w:rsidRPr="00A61112">
              <w:rPr>
                <w:rFonts w:ascii="Times New Roman" w:hAnsi="Times New Roman" w:cs="Times New Roman"/>
              </w:rPr>
              <w:t>Комир</w:t>
            </w:r>
            <w:proofErr w:type="spellEnd"/>
            <w:r w:rsidRPr="00A61112">
              <w:rPr>
                <w:rFonts w:ascii="Times New Roman" w:hAnsi="Times New Roman" w:cs="Times New Roman"/>
              </w:rPr>
              <w:t>»</w:t>
            </w:r>
            <w:r>
              <w:rPr>
                <w:rFonts w:ascii="Times New Roman" w:hAnsi="Times New Roman" w:cs="Times New Roman"/>
                <w:lang w:val="kk-KZ"/>
              </w:rPr>
              <w:t xml:space="preserve"> ЖШС</w:t>
            </w:r>
          </w:p>
        </w:tc>
        <w:tc>
          <w:tcPr>
            <w:tcW w:w="2115" w:type="dxa"/>
          </w:tcPr>
          <w:p w14:paraId="0555B323"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43C5EDF4"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65796AA4" w14:textId="77777777" w:rsidTr="00557DDF">
        <w:tc>
          <w:tcPr>
            <w:tcW w:w="437" w:type="dxa"/>
          </w:tcPr>
          <w:p w14:paraId="788B55BE"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11</w:t>
            </w:r>
          </w:p>
        </w:tc>
        <w:tc>
          <w:tcPr>
            <w:tcW w:w="4945" w:type="dxa"/>
          </w:tcPr>
          <w:p w14:paraId="14656325" w14:textId="2003A4E4" w:rsidR="00141390" w:rsidRPr="00141390" w:rsidRDefault="00141390" w:rsidP="00557DDF">
            <w:pPr>
              <w:rPr>
                <w:rFonts w:ascii="Times New Roman" w:hAnsi="Times New Roman" w:cs="Times New Roman"/>
                <w:lang w:val="kk-KZ"/>
              </w:rPr>
            </w:pPr>
            <w:r w:rsidRPr="00A61112">
              <w:rPr>
                <w:rFonts w:ascii="Times New Roman" w:hAnsi="Times New Roman" w:cs="Times New Roman"/>
              </w:rPr>
              <w:t xml:space="preserve"> </w:t>
            </w:r>
            <w:r>
              <w:rPr>
                <w:rFonts w:ascii="Times New Roman" w:hAnsi="Times New Roman" w:cs="Times New Roman"/>
              </w:rPr>
              <w:t>«</w:t>
            </w:r>
            <w:r w:rsidRPr="00A61112">
              <w:rPr>
                <w:rFonts w:ascii="Times New Roman" w:hAnsi="Times New Roman" w:cs="Times New Roman"/>
              </w:rPr>
              <w:t xml:space="preserve">Кулан </w:t>
            </w:r>
            <w:proofErr w:type="spellStart"/>
            <w:r w:rsidRPr="00A61112">
              <w:rPr>
                <w:rFonts w:ascii="Times New Roman" w:hAnsi="Times New Roman" w:cs="Times New Roman"/>
              </w:rPr>
              <w:t>Комир</w:t>
            </w:r>
            <w:proofErr w:type="spellEnd"/>
            <w:r>
              <w:rPr>
                <w:rFonts w:ascii="Times New Roman" w:hAnsi="Times New Roman" w:cs="Times New Roman"/>
              </w:rPr>
              <w:t>»</w:t>
            </w:r>
            <w:r>
              <w:rPr>
                <w:rFonts w:ascii="Times New Roman" w:hAnsi="Times New Roman" w:cs="Times New Roman"/>
                <w:lang w:val="kk-KZ"/>
              </w:rPr>
              <w:t xml:space="preserve"> ЖШС</w:t>
            </w:r>
          </w:p>
        </w:tc>
        <w:tc>
          <w:tcPr>
            <w:tcW w:w="2115" w:type="dxa"/>
          </w:tcPr>
          <w:p w14:paraId="10994581"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630C2F24"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01AAE874" w14:textId="77777777" w:rsidTr="00557DDF">
        <w:tc>
          <w:tcPr>
            <w:tcW w:w="437" w:type="dxa"/>
          </w:tcPr>
          <w:p w14:paraId="7DFD0B5D"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12</w:t>
            </w:r>
          </w:p>
        </w:tc>
        <w:tc>
          <w:tcPr>
            <w:tcW w:w="4945" w:type="dxa"/>
          </w:tcPr>
          <w:p w14:paraId="6FA9DD4D" w14:textId="138BF79B" w:rsidR="00141390" w:rsidRPr="00141390" w:rsidRDefault="00141390" w:rsidP="00557DDF">
            <w:pPr>
              <w:rPr>
                <w:rFonts w:ascii="Times New Roman" w:hAnsi="Times New Roman" w:cs="Times New Roman"/>
                <w:lang w:val="kk-KZ"/>
              </w:rPr>
            </w:pPr>
            <w:r w:rsidRPr="00A61112">
              <w:rPr>
                <w:rFonts w:ascii="Times New Roman" w:hAnsi="Times New Roman" w:cs="Times New Roman"/>
              </w:rPr>
              <w:t>«Фирма Рапид»</w:t>
            </w:r>
            <w:r>
              <w:rPr>
                <w:rFonts w:ascii="Times New Roman" w:hAnsi="Times New Roman" w:cs="Times New Roman"/>
                <w:lang w:val="kk-KZ"/>
              </w:rPr>
              <w:t xml:space="preserve"> ЖШС</w:t>
            </w:r>
          </w:p>
        </w:tc>
        <w:tc>
          <w:tcPr>
            <w:tcW w:w="2115" w:type="dxa"/>
          </w:tcPr>
          <w:p w14:paraId="629BD02D"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0E8E3C45"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517631C3" w14:textId="77777777" w:rsidTr="00557DDF">
        <w:tc>
          <w:tcPr>
            <w:tcW w:w="437" w:type="dxa"/>
          </w:tcPr>
          <w:p w14:paraId="14A46543"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13</w:t>
            </w:r>
          </w:p>
        </w:tc>
        <w:tc>
          <w:tcPr>
            <w:tcW w:w="4945" w:type="dxa"/>
          </w:tcPr>
          <w:p w14:paraId="01CD7AE3" w14:textId="7800689D" w:rsidR="00141390" w:rsidRPr="00141390" w:rsidRDefault="00141390" w:rsidP="00557DDF">
            <w:pPr>
              <w:rPr>
                <w:rFonts w:ascii="Times New Roman" w:hAnsi="Times New Roman" w:cs="Times New Roman"/>
                <w:lang w:val="kk-KZ"/>
              </w:rPr>
            </w:pPr>
            <w:r>
              <w:rPr>
                <w:rFonts w:ascii="Times New Roman" w:hAnsi="Times New Roman" w:cs="Times New Roman"/>
              </w:rPr>
              <w:t>«</w:t>
            </w:r>
            <w:r w:rsidRPr="00A61112">
              <w:rPr>
                <w:rFonts w:ascii="Times New Roman" w:hAnsi="Times New Roman" w:cs="Times New Roman"/>
              </w:rPr>
              <w:t>Эдельвейс+</w:t>
            </w:r>
            <w:r>
              <w:rPr>
                <w:rFonts w:ascii="Times New Roman" w:hAnsi="Times New Roman" w:cs="Times New Roman"/>
              </w:rPr>
              <w:t>»</w:t>
            </w:r>
            <w:r>
              <w:rPr>
                <w:rFonts w:ascii="Times New Roman" w:hAnsi="Times New Roman" w:cs="Times New Roman"/>
                <w:lang w:val="kk-KZ"/>
              </w:rPr>
              <w:t xml:space="preserve"> ЖШС</w:t>
            </w:r>
          </w:p>
        </w:tc>
        <w:tc>
          <w:tcPr>
            <w:tcW w:w="2115" w:type="dxa"/>
          </w:tcPr>
          <w:p w14:paraId="42EFFBC7"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0B9AECAC"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644205FD" w14:textId="77777777" w:rsidTr="00557DDF">
        <w:tc>
          <w:tcPr>
            <w:tcW w:w="437" w:type="dxa"/>
          </w:tcPr>
          <w:p w14:paraId="3E5FF748"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14</w:t>
            </w:r>
          </w:p>
        </w:tc>
        <w:tc>
          <w:tcPr>
            <w:tcW w:w="4945" w:type="dxa"/>
          </w:tcPr>
          <w:p w14:paraId="029E5F26" w14:textId="0B5F096A" w:rsidR="00141390" w:rsidRPr="00141390" w:rsidRDefault="00141390" w:rsidP="00557DDF">
            <w:pPr>
              <w:rPr>
                <w:rFonts w:ascii="Times New Roman" w:hAnsi="Times New Roman" w:cs="Times New Roman"/>
                <w:lang w:val="kk-KZ"/>
              </w:rPr>
            </w:pPr>
            <w:r w:rsidRPr="00A61112">
              <w:rPr>
                <w:rFonts w:ascii="Times New Roman" w:hAnsi="Times New Roman" w:cs="Times New Roman"/>
              </w:rPr>
              <w:t xml:space="preserve"> </w:t>
            </w:r>
            <w:r>
              <w:rPr>
                <w:rFonts w:ascii="Times New Roman" w:hAnsi="Times New Roman" w:cs="Times New Roman"/>
              </w:rPr>
              <w:t>«</w:t>
            </w:r>
            <w:r w:rsidRPr="00A61112">
              <w:rPr>
                <w:rFonts w:ascii="Times New Roman" w:hAnsi="Times New Roman" w:cs="Times New Roman"/>
              </w:rPr>
              <w:t xml:space="preserve">Сокур </w:t>
            </w:r>
            <w:proofErr w:type="spellStart"/>
            <w:r w:rsidRPr="00A61112">
              <w:rPr>
                <w:rFonts w:ascii="Times New Roman" w:hAnsi="Times New Roman" w:cs="Times New Roman"/>
              </w:rPr>
              <w:t>Комир</w:t>
            </w:r>
            <w:proofErr w:type="spellEnd"/>
            <w:r>
              <w:rPr>
                <w:rFonts w:ascii="Times New Roman" w:hAnsi="Times New Roman" w:cs="Times New Roman"/>
              </w:rPr>
              <w:t>»</w:t>
            </w:r>
            <w:r>
              <w:rPr>
                <w:rFonts w:ascii="Times New Roman" w:hAnsi="Times New Roman" w:cs="Times New Roman"/>
                <w:lang w:val="kk-KZ"/>
              </w:rPr>
              <w:t xml:space="preserve"> ЖШС</w:t>
            </w:r>
          </w:p>
        </w:tc>
        <w:tc>
          <w:tcPr>
            <w:tcW w:w="2115" w:type="dxa"/>
          </w:tcPr>
          <w:p w14:paraId="10B4EE0E"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081D39E0"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1ECEB2AC" w14:textId="77777777" w:rsidTr="00557DDF">
        <w:tc>
          <w:tcPr>
            <w:tcW w:w="437" w:type="dxa"/>
          </w:tcPr>
          <w:p w14:paraId="53EC9CEA"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15</w:t>
            </w:r>
          </w:p>
        </w:tc>
        <w:tc>
          <w:tcPr>
            <w:tcW w:w="4945" w:type="dxa"/>
          </w:tcPr>
          <w:p w14:paraId="374CAD54" w14:textId="55C56150" w:rsidR="00141390" w:rsidRPr="00141390" w:rsidRDefault="00141390" w:rsidP="00557DDF">
            <w:pPr>
              <w:rPr>
                <w:rFonts w:ascii="Times New Roman" w:hAnsi="Times New Roman" w:cs="Times New Roman"/>
                <w:lang w:val="kk-KZ"/>
              </w:rPr>
            </w:pPr>
            <w:r>
              <w:rPr>
                <w:rFonts w:ascii="Times New Roman" w:hAnsi="Times New Roman" w:cs="Times New Roman"/>
              </w:rPr>
              <w:t>«</w:t>
            </w:r>
            <w:proofErr w:type="spellStart"/>
            <w:r w:rsidRPr="00A61112">
              <w:rPr>
                <w:rFonts w:ascii="Times New Roman" w:hAnsi="Times New Roman" w:cs="Times New Roman"/>
              </w:rPr>
              <w:t>Кайнама</w:t>
            </w:r>
            <w:proofErr w:type="spellEnd"/>
            <w:r w:rsidRPr="00A61112">
              <w:rPr>
                <w:rFonts w:ascii="Times New Roman" w:hAnsi="Times New Roman" w:cs="Times New Roman"/>
              </w:rPr>
              <w:t xml:space="preserve"> </w:t>
            </w:r>
            <w:proofErr w:type="spellStart"/>
            <w:r w:rsidRPr="00A61112">
              <w:rPr>
                <w:rFonts w:ascii="Times New Roman" w:hAnsi="Times New Roman" w:cs="Times New Roman"/>
              </w:rPr>
              <w:t>Комир</w:t>
            </w:r>
            <w:proofErr w:type="spellEnd"/>
            <w:r>
              <w:rPr>
                <w:rFonts w:ascii="Times New Roman" w:hAnsi="Times New Roman" w:cs="Times New Roman"/>
              </w:rPr>
              <w:t>»</w:t>
            </w:r>
            <w:r>
              <w:rPr>
                <w:rFonts w:ascii="Times New Roman" w:hAnsi="Times New Roman" w:cs="Times New Roman"/>
                <w:lang w:val="kk-KZ"/>
              </w:rPr>
              <w:t xml:space="preserve"> ЖШС</w:t>
            </w:r>
          </w:p>
        </w:tc>
        <w:tc>
          <w:tcPr>
            <w:tcW w:w="2115" w:type="dxa"/>
          </w:tcPr>
          <w:p w14:paraId="13A22DB6"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4FC04973"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7657DA06" w14:textId="77777777" w:rsidTr="00557DDF">
        <w:tc>
          <w:tcPr>
            <w:tcW w:w="437" w:type="dxa"/>
          </w:tcPr>
          <w:p w14:paraId="7AA9278E"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16</w:t>
            </w:r>
          </w:p>
        </w:tc>
        <w:tc>
          <w:tcPr>
            <w:tcW w:w="4945" w:type="dxa"/>
          </w:tcPr>
          <w:p w14:paraId="465F5FD5" w14:textId="30035BE1" w:rsidR="00141390" w:rsidRPr="00141390" w:rsidRDefault="00141390" w:rsidP="00557DDF">
            <w:pPr>
              <w:rPr>
                <w:rFonts w:ascii="Times New Roman" w:hAnsi="Times New Roman" w:cs="Times New Roman"/>
                <w:lang w:val="kk-KZ"/>
              </w:rPr>
            </w:pPr>
            <w:r>
              <w:rPr>
                <w:rFonts w:ascii="Times New Roman" w:hAnsi="Times New Roman" w:cs="Times New Roman"/>
              </w:rPr>
              <w:t>«</w:t>
            </w:r>
            <w:r w:rsidRPr="00A61112">
              <w:rPr>
                <w:rFonts w:ascii="Times New Roman" w:hAnsi="Times New Roman" w:cs="Times New Roman"/>
              </w:rPr>
              <w:t xml:space="preserve">ТЭК </w:t>
            </w:r>
            <w:r>
              <w:rPr>
                <w:rFonts w:ascii="Times New Roman" w:hAnsi="Times New Roman" w:cs="Times New Roman"/>
              </w:rPr>
              <w:t>«</w:t>
            </w:r>
            <w:r w:rsidRPr="00A61112">
              <w:rPr>
                <w:rFonts w:ascii="Times New Roman" w:hAnsi="Times New Roman" w:cs="Times New Roman"/>
              </w:rPr>
              <w:t>Беркут</w:t>
            </w:r>
            <w:r>
              <w:rPr>
                <w:rFonts w:ascii="Times New Roman" w:hAnsi="Times New Roman" w:cs="Times New Roman"/>
              </w:rPr>
              <w:t>»</w:t>
            </w:r>
            <w:r>
              <w:rPr>
                <w:rFonts w:ascii="Times New Roman" w:hAnsi="Times New Roman" w:cs="Times New Roman"/>
                <w:lang w:val="kk-KZ"/>
              </w:rPr>
              <w:t xml:space="preserve"> ЖШС</w:t>
            </w:r>
          </w:p>
        </w:tc>
        <w:tc>
          <w:tcPr>
            <w:tcW w:w="2115" w:type="dxa"/>
          </w:tcPr>
          <w:p w14:paraId="53EC41EC"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tcPr>
          <w:p w14:paraId="29A9E8E1"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197C6434" w14:textId="77777777" w:rsidTr="00557DDF">
        <w:tc>
          <w:tcPr>
            <w:tcW w:w="437" w:type="dxa"/>
          </w:tcPr>
          <w:p w14:paraId="235413AA"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17</w:t>
            </w:r>
          </w:p>
        </w:tc>
        <w:tc>
          <w:tcPr>
            <w:tcW w:w="4945" w:type="dxa"/>
          </w:tcPr>
          <w:p w14:paraId="6B83216B" w14:textId="126D4C45" w:rsidR="00141390" w:rsidRPr="00A61112" w:rsidRDefault="00141390" w:rsidP="00557DDF">
            <w:pPr>
              <w:rPr>
                <w:rFonts w:ascii="Times New Roman" w:hAnsi="Times New Roman" w:cs="Times New Roman"/>
              </w:rPr>
            </w:pPr>
            <w:r w:rsidRPr="00A61112">
              <w:rPr>
                <w:rFonts w:ascii="Times New Roman" w:hAnsi="Times New Roman" w:cs="Times New Roman"/>
              </w:rPr>
              <w:t xml:space="preserve"> «</w:t>
            </w:r>
            <w:proofErr w:type="spellStart"/>
            <w:r w:rsidRPr="00A61112">
              <w:rPr>
                <w:rFonts w:ascii="Times New Roman" w:hAnsi="Times New Roman" w:cs="Times New Roman"/>
              </w:rPr>
              <w:t>Sherubai</w:t>
            </w:r>
            <w:proofErr w:type="spellEnd"/>
            <w:r w:rsidRPr="00A61112">
              <w:rPr>
                <w:rFonts w:ascii="Times New Roman" w:hAnsi="Times New Roman" w:cs="Times New Roman"/>
              </w:rPr>
              <w:t xml:space="preserve"> </w:t>
            </w:r>
            <w:proofErr w:type="spellStart"/>
            <w:r w:rsidRPr="00A61112">
              <w:rPr>
                <w:rFonts w:ascii="Times New Roman" w:hAnsi="Times New Roman" w:cs="Times New Roman"/>
              </w:rPr>
              <w:t>Komir</w:t>
            </w:r>
            <w:proofErr w:type="spellEnd"/>
            <w:r w:rsidRPr="00A61112">
              <w:rPr>
                <w:rFonts w:ascii="Times New Roman" w:hAnsi="Times New Roman" w:cs="Times New Roman"/>
              </w:rPr>
              <w:t>»</w:t>
            </w:r>
            <w:r>
              <w:rPr>
                <w:rFonts w:ascii="Times New Roman" w:hAnsi="Times New Roman" w:cs="Times New Roman"/>
                <w:lang w:val="kk-KZ"/>
              </w:rPr>
              <w:t xml:space="preserve"> ЖШС</w:t>
            </w:r>
            <w:r w:rsidRPr="00A61112">
              <w:rPr>
                <w:rFonts w:ascii="Times New Roman" w:hAnsi="Times New Roman" w:cs="Times New Roman"/>
              </w:rPr>
              <w:t xml:space="preserve"> </w:t>
            </w:r>
          </w:p>
        </w:tc>
        <w:tc>
          <w:tcPr>
            <w:tcW w:w="2115" w:type="dxa"/>
          </w:tcPr>
          <w:p w14:paraId="20A5FCB6"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shd w:val="clear" w:color="auto" w:fill="FFFFFF" w:themeFill="background1"/>
          </w:tcPr>
          <w:p w14:paraId="1ADC88E4"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27737AC2" w14:textId="77777777" w:rsidTr="00557DDF">
        <w:tc>
          <w:tcPr>
            <w:tcW w:w="437" w:type="dxa"/>
          </w:tcPr>
          <w:p w14:paraId="541CDC68" w14:textId="77777777" w:rsidR="00141390" w:rsidRPr="003F6542" w:rsidRDefault="00141390" w:rsidP="00557DDF">
            <w:pPr>
              <w:rPr>
                <w:rFonts w:ascii="Times New Roman" w:hAnsi="Times New Roman" w:cs="Times New Roman"/>
                <w:b/>
              </w:rPr>
            </w:pPr>
            <w:r w:rsidRPr="003F6542">
              <w:rPr>
                <w:rFonts w:ascii="Times New Roman" w:hAnsi="Times New Roman" w:cs="Times New Roman"/>
              </w:rPr>
              <w:t>18</w:t>
            </w:r>
          </w:p>
        </w:tc>
        <w:tc>
          <w:tcPr>
            <w:tcW w:w="4945" w:type="dxa"/>
          </w:tcPr>
          <w:p w14:paraId="7240607D" w14:textId="3A695511" w:rsidR="00141390" w:rsidRPr="00141390" w:rsidRDefault="00141390" w:rsidP="00557DDF">
            <w:pPr>
              <w:rPr>
                <w:rFonts w:ascii="Times New Roman" w:hAnsi="Times New Roman" w:cs="Times New Roman"/>
                <w:lang w:val="kk-KZ"/>
              </w:rPr>
            </w:pPr>
            <w:r w:rsidRPr="00A61112">
              <w:rPr>
                <w:rFonts w:ascii="Times New Roman" w:hAnsi="Times New Roman" w:cs="Times New Roman"/>
              </w:rPr>
              <w:t>«</w:t>
            </w:r>
            <w:proofErr w:type="spellStart"/>
            <w:r w:rsidRPr="00A61112">
              <w:rPr>
                <w:rFonts w:ascii="Times New Roman" w:hAnsi="Times New Roman" w:cs="Times New Roman"/>
              </w:rPr>
              <w:t>Kazakhmys</w:t>
            </w:r>
            <w:proofErr w:type="spellEnd"/>
            <w:r w:rsidRPr="00A61112">
              <w:rPr>
                <w:rFonts w:ascii="Times New Roman" w:hAnsi="Times New Roman" w:cs="Times New Roman"/>
              </w:rPr>
              <w:t xml:space="preserve"> Coal»</w:t>
            </w:r>
            <w:r>
              <w:rPr>
                <w:rFonts w:ascii="Times New Roman" w:hAnsi="Times New Roman" w:cs="Times New Roman"/>
                <w:lang w:val="kk-KZ"/>
              </w:rPr>
              <w:t xml:space="preserve"> ЖШС</w:t>
            </w:r>
          </w:p>
        </w:tc>
        <w:tc>
          <w:tcPr>
            <w:tcW w:w="2115" w:type="dxa"/>
          </w:tcPr>
          <w:p w14:paraId="2AC28C07" w14:textId="77777777" w:rsidR="00141390" w:rsidRPr="00A61112" w:rsidRDefault="00141390" w:rsidP="00557DDF">
            <w:pPr>
              <w:jc w:val="center"/>
              <w:rPr>
                <w:rFonts w:ascii="Times New Roman" w:hAnsi="Times New Roman" w:cs="Times New Roman"/>
              </w:rPr>
            </w:pPr>
            <w:proofErr w:type="spellStart"/>
            <w:proofErr w:type="gramStart"/>
            <w:r w:rsidRPr="00B148A3">
              <w:rPr>
                <w:rFonts w:ascii="Times New Roman" w:hAnsi="Times New Roman" w:cs="Times New Roman"/>
              </w:rPr>
              <w:t>х,х</w:t>
            </w:r>
            <w:proofErr w:type="spellEnd"/>
            <w:proofErr w:type="gramEnd"/>
            <w:r w:rsidRPr="00B148A3">
              <w:rPr>
                <w:rFonts w:ascii="Times New Roman" w:hAnsi="Times New Roman" w:cs="Times New Roman"/>
              </w:rPr>
              <w:t>%</w:t>
            </w:r>
          </w:p>
        </w:tc>
        <w:tc>
          <w:tcPr>
            <w:tcW w:w="2126" w:type="dxa"/>
            <w:shd w:val="clear" w:color="auto" w:fill="FFFFFF" w:themeFill="background1"/>
          </w:tcPr>
          <w:p w14:paraId="0482C2B0" w14:textId="77777777" w:rsidR="00141390" w:rsidRPr="00A61112" w:rsidRDefault="00141390" w:rsidP="00557DDF">
            <w:pPr>
              <w:jc w:val="center"/>
              <w:rPr>
                <w:rFonts w:ascii="Times New Roman" w:hAnsi="Times New Roman" w:cs="Times New Roman"/>
              </w:rPr>
            </w:pPr>
            <w:proofErr w:type="spellStart"/>
            <w:proofErr w:type="gramStart"/>
            <w:r w:rsidRPr="003E2738">
              <w:rPr>
                <w:rFonts w:ascii="Times New Roman" w:hAnsi="Times New Roman" w:cs="Times New Roman"/>
              </w:rPr>
              <w:t>х,х</w:t>
            </w:r>
            <w:proofErr w:type="spellEnd"/>
            <w:proofErr w:type="gramEnd"/>
            <w:r w:rsidRPr="003E2738">
              <w:rPr>
                <w:rFonts w:ascii="Times New Roman" w:hAnsi="Times New Roman" w:cs="Times New Roman"/>
              </w:rPr>
              <w:t>%</w:t>
            </w:r>
          </w:p>
        </w:tc>
      </w:tr>
      <w:tr w:rsidR="00141390" w:rsidRPr="003F6542" w14:paraId="5BC7844E" w14:textId="77777777" w:rsidTr="00557DDF">
        <w:tc>
          <w:tcPr>
            <w:tcW w:w="437" w:type="dxa"/>
            <w:vAlign w:val="center"/>
          </w:tcPr>
          <w:p w14:paraId="14392D63" w14:textId="77777777" w:rsidR="00141390" w:rsidRPr="003F6542" w:rsidRDefault="00141390" w:rsidP="00557DDF">
            <w:pPr>
              <w:rPr>
                <w:rFonts w:ascii="Times New Roman" w:hAnsi="Times New Roman" w:cs="Times New Roman"/>
                <w:sz w:val="20"/>
                <w:szCs w:val="20"/>
              </w:rPr>
            </w:pPr>
          </w:p>
        </w:tc>
        <w:tc>
          <w:tcPr>
            <w:tcW w:w="4945" w:type="dxa"/>
          </w:tcPr>
          <w:p w14:paraId="708ED853" w14:textId="77777777" w:rsidR="00141390" w:rsidRPr="003F6542" w:rsidRDefault="00141390" w:rsidP="00557DDF">
            <w:pPr>
              <w:jc w:val="both"/>
              <w:rPr>
                <w:rFonts w:ascii="Times New Roman" w:hAnsi="Times New Roman" w:cs="Times New Roman"/>
                <w:b/>
                <w:sz w:val="20"/>
                <w:szCs w:val="20"/>
              </w:rPr>
            </w:pPr>
            <w:r w:rsidRPr="003F6542">
              <w:rPr>
                <w:rFonts w:ascii="Times New Roman" w:hAnsi="Times New Roman" w:cs="Times New Roman"/>
                <w:b/>
                <w:sz w:val="20"/>
                <w:szCs w:val="20"/>
              </w:rPr>
              <w:t>Всего</w:t>
            </w:r>
          </w:p>
        </w:tc>
        <w:tc>
          <w:tcPr>
            <w:tcW w:w="2115" w:type="dxa"/>
          </w:tcPr>
          <w:p w14:paraId="330DCC2F" w14:textId="77777777" w:rsidR="00141390" w:rsidRPr="003F6542" w:rsidRDefault="00141390" w:rsidP="00557DDF">
            <w:pPr>
              <w:jc w:val="center"/>
              <w:rPr>
                <w:rFonts w:ascii="Times New Roman" w:hAnsi="Times New Roman" w:cs="Times New Roman"/>
                <w:b/>
                <w:sz w:val="20"/>
                <w:szCs w:val="20"/>
              </w:rPr>
            </w:pPr>
            <w:r w:rsidRPr="003F6542">
              <w:rPr>
                <w:rFonts w:ascii="Times New Roman" w:hAnsi="Times New Roman" w:cs="Times New Roman"/>
                <w:b/>
                <w:sz w:val="20"/>
                <w:szCs w:val="20"/>
              </w:rPr>
              <w:t>100,0%</w:t>
            </w:r>
          </w:p>
        </w:tc>
        <w:tc>
          <w:tcPr>
            <w:tcW w:w="2126" w:type="dxa"/>
          </w:tcPr>
          <w:p w14:paraId="335EED6F" w14:textId="77777777" w:rsidR="00141390" w:rsidRPr="003F6542" w:rsidRDefault="00141390" w:rsidP="00557DDF">
            <w:pPr>
              <w:jc w:val="center"/>
              <w:rPr>
                <w:rFonts w:ascii="Times New Roman" w:hAnsi="Times New Roman" w:cs="Times New Roman"/>
                <w:b/>
                <w:sz w:val="20"/>
                <w:szCs w:val="20"/>
              </w:rPr>
            </w:pPr>
            <w:r w:rsidRPr="003F6542">
              <w:rPr>
                <w:rFonts w:ascii="Times New Roman" w:hAnsi="Times New Roman" w:cs="Times New Roman"/>
                <w:b/>
                <w:sz w:val="20"/>
                <w:szCs w:val="20"/>
              </w:rPr>
              <w:t>100,0%</w:t>
            </w:r>
          </w:p>
        </w:tc>
      </w:tr>
    </w:tbl>
    <w:p w14:paraId="38E3E612" w14:textId="4E67A564" w:rsidR="00BC2441" w:rsidRPr="00BC2441" w:rsidRDefault="00BC2441" w:rsidP="00BC24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BC2441">
        <w:rPr>
          <w:rFonts w:ascii="Times New Roman" w:eastAsia="Times New Roman" w:hAnsi="Times New Roman" w:cs="Times New Roman"/>
          <w:sz w:val="28"/>
          <w:szCs w:val="28"/>
          <w:lang w:val="kk-KZ" w:eastAsia="ru-RU"/>
        </w:rPr>
        <w:t>Электр энергиясын өндіруші ұйымдардың қажеттіліктері үшін:</w:t>
      </w:r>
    </w:p>
    <w:p w14:paraId="102B7B08" w14:textId="423A1FC0" w:rsidR="00141390" w:rsidRPr="006B54B5" w:rsidRDefault="00BC2441" w:rsidP="006B5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BC2441">
        <w:rPr>
          <w:rFonts w:ascii="Times New Roman" w:eastAsia="Times New Roman" w:hAnsi="Times New Roman" w:cs="Times New Roman"/>
          <w:sz w:val="28"/>
          <w:szCs w:val="28"/>
          <w:lang w:val="kk-KZ" w:eastAsia="ru-RU"/>
        </w:rPr>
        <w:t>Кодекстің 172-бабының 4-тармағына және Әдістеменің 37-тармағына сәйкес, «Bogatyr Komir» ЖШС мен «Kazakhmys Coal» ЖШС жиынтық нарық үлесі 50%-дан асатын (көрсеткіш 2024 жылы 84,1%-ды, ал 2025 жылы 81,6%-ды құрады) үстем жағдайға ие болды. Бұл қорытынды Агенттіктің көмірдің көтерме сауда нарықтарына қатысты жүргізген ағымдағы және алдыңғы талдауларына негізделген; аталған талдаулар бұл субъектілердің нарық үлестерінің тек шамалы ғана ауытқуларға ұшырайтынын, өнімнің өзара алмастырылмайтынын және өнім бағасы туралы ақпараттың шексіз көп адамға қолжетімді екенін анықтады (көмірдің көтерме сауда нарығын 2022–2023 жылдары талдау нәтижесінде алынған субъектілердің нарық үлестері туралы деректер төмендегі 11-кестеде келтірілген).</w:t>
      </w:r>
    </w:p>
    <w:p w14:paraId="3D5944AD" w14:textId="2A14D335" w:rsidR="006B54B5" w:rsidRDefault="006B54B5" w:rsidP="006B54B5">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1</w:t>
      </w:r>
      <w:r>
        <w:rPr>
          <w:rStyle w:val="rynqvb"/>
          <w:rFonts w:ascii="Times New Roman" w:hAnsi="Times New Roman" w:cs="Times New Roman"/>
          <w:sz w:val="28"/>
          <w:szCs w:val="28"/>
        </w:rPr>
        <w:t>1</w:t>
      </w:r>
      <w:r w:rsidRPr="00C41486">
        <w:rPr>
          <w:rStyle w:val="rynqvb"/>
          <w:rFonts w:ascii="Times New Roman" w:hAnsi="Times New Roman" w:cs="Times New Roman"/>
          <w:sz w:val="28"/>
          <w:szCs w:val="28"/>
          <w:lang w:val="kk-KZ"/>
        </w:rPr>
        <w:t>-кесте</w:t>
      </w:r>
    </w:p>
    <w:tbl>
      <w:tblPr>
        <w:tblStyle w:val="a3"/>
        <w:tblW w:w="9635" w:type="dxa"/>
        <w:tblLayout w:type="fixed"/>
        <w:tblLook w:val="04A0" w:firstRow="1" w:lastRow="0" w:firstColumn="1" w:lastColumn="0" w:noHBand="0" w:noVBand="1"/>
      </w:tblPr>
      <w:tblGrid>
        <w:gridCol w:w="550"/>
        <w:gridCol w:w="4123"/>
        <w:gridCol w:w="2410"/>
        <w:gridCol w:w="2552"/>
      </w:tblGrid>
      <w:tr w:rsidR="006B54B5" w:rsidRPr="006A614D" w14:paraId="288BFD3C" w14:textId="77777777" w:rsidTr="00557DDF">
        <w:tc>
          <w:tcPr>
            <w:tcW w:w="550" w:type="dxa"/>
            <w:vMerge w:val="restart"/>
            <w:shd w:val="clear" w:color="auto" w:fill="E2EFD9" w:themeFill="accent6" w:themeFillTint="33"/>
          </w:tcPr>
          <w:p w14:paraId="5C9F0E62" w14:textId="77777777" w:rsidR="006B54B5" w:rsidRPr="006A614D" w:rsidRDefault="006B54B5" w:rsidP="00557DDF">
            <w:pPr>
              <w:jc w:val="both"/>
              <w:rPr>
                <w:rFonts w:ascii="Times New Roman" w:hAnsi="Times New Roman" w:cs="Times New Roman"/>
                <w:b/>
                <w:sz w:val="20"/>
                <w:szCs w:val="20"/>
              </w:rPr>
            </w:pPr>
            <w:r w:rsidRPr="006A614D">
              <w:rPr>
                <w:rFonts w:ascii="Times New Roman" w:hAnsi="Times New Roman" w:cs="Times New Roman"/>
                <w:b/>
                <w:sz w:val="20"/>
                <w:szCs w:val="20"/>
              </w:rPr>
              <w:t>№</w:t>
            </w:r>
          </w:p>
        </w:tc>
        <w:tc>
          <w:tcPr>
            <w:tcW w:w="4123" w:type="dxa"/>
            <w:vMerge w:val="restart"/>
            <w:shd w:val="clear" w:color="auto" w:fill="E2EFD9" w:themeFill="accent6" w:themeFillTint="33"/>
          </w:tcPr>
          <w:p w14:paraId="5CF7B5C5" w14:textId="77777777" w:rsidR="006B54B5" w:rsidRPr="0000506E" w:rsidRDefault="006B54B5" w:rsidP="00557DDF">
            <w:pPr>
              <w:jc w:val="center"/>
              <w:rPr>
                <w:rFonts w:ascii="Times New Roman" w:hAnsi="Times New Roman" w:cs="Times New Roman"/>
                <w:b/>
                <w:sz w:val="10"/>
                <w:szCs w:val="10"/>
              </w:rPr>
            </w:pPr>
          </w:p>
          <w:p w14:paraId="26051D2F" w14:textId="6E4324A9" w:rsidR="006B54B5" w:rsidRPr="006A614D" w:rsidRDefault="006B54B5" w:rsidP="00557DDF">
            <w:pPr>
              <w:jc w:val="center"/>
              <w:rPr>
                <w:rFonts w:ascii="Times New Roman" w:hAnsi="Times New Roman" w:cs="Times New Roman"/>
                <w:b/>
                <w:sz w:val="20"/>
                <w:szCs w:val="20"/>
              </w:rPr>
            </w:pPr>
            <w:proofErr w:type="spellStart"/>
            <w:r w:rsidRPr="001D1425">
              <w:rPr>
                <w:rFonts w:ascii="Times New Roman" w:eastAsia="Times New Roman" w:hAnsi="Times New Roman" w:cs="Times New Roman"/>
                <w:b/>
                <w:bCs/>
                <w:color w:val="000000"/>
                <w:lang w:eastAsia="ru-RU"/>
              </w:rPr>
              <w:t>атауы</w:t>
            </w:r>
            <w:proofErr w:type="spellEnd"/>
          </w:p>
        </w:tc>
        <w:tc>
          <w:tcPr>
            <w:tcW w:w="4962" w:type="dxa"/>
            <w:gridSpan w:val="2"/>
            <w:shd w:val="clear" w:color="auto" w:fill="E2EFD9" w:themeFill="accent6" w:themeFillTint="33"/>
          </w:tcPr>
          <w:p w14:paraId="2D3D6D04" w14:textId="2BA23FAC" w:rsidR="006B54B5" w:rsidRPr="006B54B5" w:rsidRDefault="006B54B5" w:rsidP="006B5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6B54B5">
              <w:rPr>
                <w:rFonts w:ascii="Times New Roman" w:eastAsia="Times New Roman" w:hAnsi="Times New Roman" w:cs="Times New Roman"/>
                <w:b/>
                <w:bCs/>
                <w:lang w:val="kk-KZ" w:eastAsia="ru-RU"/>
              </w:rPr>
              <w:t>Бөлісу</w:t>
            </w:r>
            <w:r w:rsidRPr="006B54B5">
              <w:rPr>
                <w:rFonts w:ascii="Times New Roman" w:hAnsi="Times New Roman" w:cs="Times New Roman"/>
                <w:b/>
                <w:bCs/>
              </w:rPr>
              <w:t xml:space="preserve"> %</w:t>
            </w:r>
          </w:p>
        </w:tc>
      </w:tr>
      <w:tr w:rsidR="006B54B5" w:rsidRPr="006A614D" w14:paraId="4DB9E23E" w14:textId="77777777" w:rsidTr="00557DDF">
        <w:tc>
          <w:tcPr>
            <w:tcW w:w="550" w:type="dxa"/>
            <w:vMerge/>
            <w:shd w:val="clear" w:color="auto" w:fill="E2EFD9" w:themeFill="accent6" w:themeFillTint="33"/>
          </w:tcPr>
          <w:p w14:paraId="1D7EA4EA" w14:textId="77777777" w:rsidR="006B54B5" w:rsidRPr="006A614D" w:rsidRDefault="006B54B5" w:rsidP="00557DDF">
            <w:pPr>
              <w:jc w:val="both"/>
              <w:rPr>
                <w:rFonts w:ascii="Times New Roman" w:hAnsi="Times New Roman" w:cs="Times New Roman"/>
                <w:b/>
                <w:sz w:val="20"/>
                <w:szCs w:val="20"/>
              </w:rPr>
            </w:pPr>
          </w:p>
        </w:tc>
        <w:tc>
          <w:tcPr>
            <w:tcW w:w="4123" w:type="dxa"/>
            <w:vMerge/>
            <w:shd w:val="clear" w:color="auto" w:fill="E2EFD9" w:themeFill="accent6" w:themeFillTint="33"/>
          </w:tcPr>
          <w:p w14:paraId="1E896EBD" w14:textId="77777777" w:rsidR="006B54B5" w:rsidRPr="006A614D" w:rsidRDefault="006B54B5" w:rsidP="00557DDF">
            <w:pPr>
              <w:jc w:val="both"/>
              <w:rPr>
                <w:rFonts w:ascii="Times New Roman" w:hAnsi="Times New Roman" w:cs="Times New Roman"/>
                <w:b/>
                <w:sz w:val="20"/>
                <w:szCs w:val="20"/>
              </w:rPr>
            </w:pPr>
          </w:p>
        </w:tc>
        <w:tc>
          <w:tcPr>
            <w:tcW w:w="2410" w:type="dxa"/>
            <w:shd w:val="clear" w:color="auto" w:fill="E2EFD9" w:themeFill="accent6" w:themeFillTint="33"/>
          </w:tcPr>
          <w:p w14:paraId="196A1850" w14:textId="1480E86D" w:rsidR="006B54B5" w:rsidRPr="006A614D" w:rsidRDefault="006B54B5" w:rsidP="00557DDF">
            <w:pPr>
              <w:jc w:val="center"/>
              <w:rPr>
                <w:rFonts w:ascii="Times New Roman" w:hAnsi="Times New Roman" w:cs="Times New Roman"/>
                <w:b/>
                <w:sz w:val="20"/>
                <w:szCs w:val="20"/>
              </w:rPr>
            </w:pPr>
            <w:r w:rsidRPr="003F6542">
              <w:rPr>
                <w:rFonts w:ascii="Times New Roman" w:hAnsi="Times New Roman" w:cs="Times New Roman"/>
                <w:b/>
                <w:sz w:val="20"/>
                <w:szCs w:val="20"/>
              </w:rPr>
              <w:t xml:space="preserve">2022 </w:t>
            </w:r>
            <w:proofErr w:type="spellStart"/>
            <w:r>
              <w:rPr>
                <w:rFonts w:ascii="Times New Roman" w:hAnsi="Times New Roman" w:cs="Times New Roman"/>
                <w:b/>
                <w:sz w:val="20"/>
                <w:szCs w:val="20"/>
              </w:rPr>
              <w:t>жылы</w:t>
            </w:r>
            <w:proofErr w:type="spellEnd"/>
          </w:p>
        </w:tc>
        <w:tc>
          <w:tcPr>
            <w:tcW w:w="2552" w:type="dxa"/>
            <w:shd w:val="clear" w:color="auto" w:fill="E2EFD9" w:themeFill="accent6" w:themeFillTint="33"/>
          </w:tcPr>
          <w:p w14:paraId="16336BC3" w14:textId="65FCCB37" w:rsidR="006B54B5" w:rsidRPr="006A614D" w:rsidRDefault="006B54B5" w:rsidP="00557DDF">
            <w:pPr>
              <w:jc w:val="center"/>
              <w:rPr>
                <w:rFonts w:ascii="Times New Roman" w:hAnsi="Times New Roman" w:cs="Times New Roman"/>
                <w:b/>
                <w:sz w:val="20"/>
                <w:szCs w:val="20"/>
              </w:rPr>
            </w:pPr>
            <w:r>
              <w:rPr>
                <w:rFonts w:ascii="Times New Roman" w:hAnsi="Times New Roman" w:cs="Times New Roman"/>
                <w:b/>
                <w:sz w:val="20"/>
                <w:szCs w:val="20"/>
              </w:rPr>
              <w:t>2023</w:t>
            </w:r>
            <w:r w:rsidRPr="003F6542">
              <w:rPr>
                <w:rFonts w:ascii="Times New Roman" w:hAnsi="Times New Roman" w:cs="Times New Roman"/>
                <w:b/>
                <w:sz w:val="20"/>
                <w:szCs w:val="20"/>
              </w:rPr>
              <w:t xml:space="preserve"> </w:t>
            </w:r>
            <w:proofErr w:type="spellStart"/>
            <w:r>
              <w:rPr>
                <w:rFonts w:ascii="Times New Roman" w:hAnsi="Times New Roman" w:cs="Times New Roman"/>
                <w:b/>
                <w:sz w:val="20"/>
                <w:szCs w:val="20"/>
              </w:rPr>
              <w:t>жылы</w:t>
            </w:r>
            <w:proofErr w:type="spellEnd"/>
          </w:p>
        </w:tc>
      </w:tr>
      <w:tr w:rsidR="006B54B5" w:rsidRPr="007C5CB5" w14:paraId="7E3D0E40" w14:textId="77777777" w:rsidTr="00557DDF">
        <w:tc>
          <w:tcPr>
            <w:tcW w:w="550" w:type="dxa"/>
            <w:vAlign w:val="center"/>
          </w:tcPr>
          <w:p w14:paraId="6F294C85" w14:textId="77777777" w:rsidR="006B54B5" w:rsidRPr="007C5CB5" w:rsidRDefault="006B54B5" w:rsidP="00557DDF">
            <w:pPr>
              <w:rPr>
                <w:rFonts w:ascii="Times New Roman" w:hAnsi="Times New Roman" w:cs="Times New Roman"/>
                <w:b/>
                <w:sz w:val="20"/>
                <w:szCs w:val="20"/>
              </w:rPr>
            </w:pPr>
            <w:r w:rsidRPr="007C5CB5">
              <w:rPr>
                <w:rFonts w:ascii="Times New Roman" w:hAnsi="Times New Roman" w:cs="Times New Roman"/>
                <w:b/>
                <w:sz w:val="20"/>
                <w:szCs w:val="20"/>
              </w:rPr>
              <w:t>1</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14:paraId="1E698F04" w14:textId="084677ED" w:rsidR="006B54B5" w:rsidRPr="007C5CB5" w:rsidRDefault="006B54B5" w:rsidP="00557DDF">
            <w:pPr>
              <w:jc w:val="both"/>
              <w:rPr>
                <w:rFonts w:ascii="Times New Roman" w:hAnsi="Times New Roman" w:cs="Times New Roman"/>
                <w:b/>
              </w:rPr>
            </w:pPr>
            <w:r w:rsidRPr="007C5CB5">
              <w:rPr>
                <w:rFonts w:ascii="Times New Roman" w:hAnsi="Times New Roman" w:cs="Times New Roman"/>
                <w:b/>
              </w:rPr>
              <w:t xml:space="preserve">«Богатырь </w:t>
            </w:r>
            <w:proofErr w:type="spellStart"/>
            <w:r w:rsidRPr="007C5CB5">
              <w:rPr>
                <w:rFonts w:ascii="Times New Roman" w:hAnsi="Times New Roman" w:cs="Times New Roman"/>
                <w:b/>
              </w:rPr>
              <w:t>Комир</w:t>
            </w:r>
            <w:proofErr w:type="spellEnd"/>
            <w:r w:rsidRPr="007C5CB5">
              <w:rPr>
                <w:rFonts w:ascii="Times New Roman" w:hAnsi="Times New Roman" w:cs="Times New Roman"/>
                <w:b/>
              </w:rPr>
              <w:t>»</w:t>
            </w:r>
            <w:r>
              <w:rPr>
                <w:rFonts w:ascii="Times New Roman" w:hAnsi="Times New Roman" w:cs="Times New Roman"/>
                <w:b/>
              </w:rPr>
              <w:t xml:space="preserve"> ЖШС</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2A05A4E" w14:textId="77777777" w:rsidR="006B54B5" w:rsidRPr="007C5CB5" w:rsidRDefault="006B54B5" w:rsidP="00557DDF">
            <w:pPr>
              <w:tabs>
                <w:tab w:val="left" w:pos="440"/>
              </w:tabs>
              <w:jc w:val="center"/>
              <w:rPr>
                <w:rFonts w:ascii="Times New Roman" w:hAnsi="Times New Roman" w:cs="Times New Roman"/>
                <w:b/>
              </w:rPr>
            </w:pPr>
            <w:r w:rsidRPr="007C5CB5">
              <w:rPr>
                <w:rFonts w:ascii="Times New Roman" w:hAnsi="Times New Roman" w:cs="Times New Roman"/>
                <w:b/>
              </w:rPr>
              <w:t>73,79%</w:t>
            </w:r>
          </w:p>
        </w:tc>
        <w:tc>
          <w:tcPr>
            <w:tcW w:w="2552" w:type="dxa"/>
            <w:tcBorders>
              <w:top w:val="single" w:sz="4" w:space="0" w:color="auto"/>
              <w:left w:val="single" w:sz="4" w:space="0" w:color="auto"/>
              <w:bottom w:val="single" w:sz="4" w:space="0" w:color="auto"/>
              <w:right w:val="single" w:sz="8" w:space="0" w:color="auto"/>
            </w:tcBorders>
            <w:shd w:val="clear" w:color="auto" w:fill="auto"/>
            <w:vAlign w:val="center"/>
          </w:tcPr>
          <w:p w14:paraId="6CB5319C" w14:textId="77777777" w:rsidR="006B54B5" w:rsidRPr="007C5CB5" w:rsidRDefault="006B54B5" w:rsidP="00557DDF">
            <w:pPr>
              <w:tabs>
                <w:tab w:val="left" w:pos="440"/>
              </w:tabs>
              <w:jc w:val="center"/>
              <w:rPr>
                <w:rFonts w:ascii="Times New Roman" w:hAnsi="Times New Roman" w:cs="Times New Roman"/>
                <w:b/>
              </w:rPr>
            </w:pPr>
            <w:r w:rsidRPr="007C5CB5">
              <w:rPr>
                <w:rFonts w:ascii="Times New Roman" w:hAnsi="Times New Roman" w:cs="Times New Roman"/>
                <w:b/>
              </w:rPr>
              <w:t>72,71%</w:t>
            </w:r>
          </w:p>
        </w:tc>
      </w:tr>
      <w:tr w:rsidR="006B54B5" w:rsidRPr="007C5CB5" w14:paraId="694ACA6E" w14:textId="77777777" w:rsidTr="00557DDF">
        <w:tc>
          <w:tcPr>
            <w:tcW w:w="550" w:type="dxa"/>
            <w:vAlign w:val="center"/>
          </w:tcPr>
          <w:p w14:paraId="0758B2B3" w14:textId="77777777" w:rsidR="006B54B5" w:rsidRPr="007C5CB5" w:rsidRDefault="006B54B5" w:rsidP="00557DDF">
            <w:pPr>
              <w:rPr>
                <w:rFonts w:ascii="Times New Roman" w:hAnsi="Times New Roman" w:cs="Times New Roman"/>
                <w:b/>
                <w:sz w:val="20"/>
                <w:szCs w:val="20"/>
              </w:rPr>
            </w:pPr>
            <w:r w:rsidRPr="007C5CB5">
              <w:rPr>
                <w:rFonts w:ascii="Times New Roman" w:hAnsi="Times New Roman" w:cs="Times New Roman"/>
                <w:b/>
                <w:sz w:val="20"/>
                <w:szCs w:val="20"/>
              </w:rPr>
              <w:t>2</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14:paraId="70CC43D5" w14:textId="15930DFA" w:rsidR="006B54B5" w:rsidRPr="007C5CB5" w:rsidRDefault="006B54B5" w:rsidP="00557DDF">
            <w:pPr>
              <w:jc w:val="both"/>
              <w:rPr>
                <w:rFonts w:ascii="Times New Roman" w:hAnsi="Times New Roman" w:cs="Times New Roman"/>
                <w:b/>
              </w:rPr>
            </w:pPr>
            <w:r w:rsidRPr="007C5CB5">
              <w:rPr>
                <w:rFonts w:ascii="Times New Roman" w:hAnsi="Times New Roman" w:cs="Times New Roman"/>
                <w:b/>
              </w:rPr>
              <w:t>«</w:t>
            </w:r>
            <w:proofErr w:type="spellStart"/>
            <w:r w:rsidRPr="007C5CB5">
              <w:rPr>
                <w:rFonts w:ascii="Times New Roman" w:hAnsi="Times New Roman" w:cs="Times New Roman"/>
                <w:b/>
              </w:rPr>
              <w:t>Kazakhmys</w:t>
            </w:r>
            <w:proofErr w:type="spellEnd"/>
            <w:r w:rsidRPr="007C5CB5">
              <w:rPr>
                <w:rFonts w:ascii="Times New Roman" w:hAnsi="Times New Roman" w:cs="Times New Roman"/>
                <w:b/>
              </w:rPr>
              <w:t xml:space="preserve"> Coal»</w:t>
            </w:r>
            <w:r>
              <w:rPr>
                <w:rFonts w:ascii="Times New Roman" w:hAnsi="Times New Roman" w:cs="Times New Roman"/>
                <w:b/>
              </w:rPr>
              <w:t xml:space="preserve"> ЖШС</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753352B" w14:textId="77777777" w:rsidR="006B54B5" w:rsidRPr="007C5CB5" w:rsidRDefault="006B54B5" w:rsidP="00557DDF">
            <w:pPr>
              <w:tabs>
                <w:tab w:val="left" w:pos="440"/>
              </w:tabs>
              <w:jc w:val="center"/>
              <w:rPr>
                <w:rFonts w:ascii="Times New Roman" w:hAnsi="Times New Roman" w:cs="Times New Roman"/>
                <w:b/>
              </w:rPr>
            </w:pPr>
            <w:r w:rsidRPr="007C5CB5">
              <w:rPr>
                <w:rFonts w:ascii="Times New Roman" w:hAnsi="Times New Roman" w:cs="Times New Roman"/>
                <w:b/>
              </w:rPr>
              <w:t>15,96%</w:t>
            </w:r>
          </w:p>
        </w:tc>
        <w:tc>
          <w:tcPr>
            <w:tcW w:w="2552" w:type="dxa"/>
            <w:tcBorders>
              <w:top w:val="nil"/>
              <w:left w:val="single" w:sz="4" w:space="0" w:color="auto"/>
              <w:bottom w:val="single" w:sz="4" w:space="0" w:color="auto"/>
              <w:right w:val="single" w:sz="8" w:space="0" w:color="auto"/>
            </w:tcBorders>
            <w:shd w:val="clear" w:color="auto" w:fill="auto"/>
            <w:vAlign w:val="center"/>
          </w:tcPr>
          <w:p w14:paraId="7E2B96F2" w14:textId="77777777" w:rsidR="006B54B5" w:rsidRPr="007C5CB5" w:rsidRDefault="006B54B5" w:rsidP="00557DDF">
            <w:pPr>
              <w:tabs>
                <w:tab w:val="left" w:pos="440"/>
              </w:tabs>
              <w:jc w:val="center"/>
              <w:rPr>
                <w:rFonts w:ascii="Times New Roman" w:hAnsi="Times New Roman" w:cs="Times New Roman"/>
                <w:b/>
              </w:rPr>
            </w:pPr>
            <w:r w:rsidRPr="007C5CB5">
              <w:rPr>
                <w:rFonts w:ascii="Times New Roman" w:hAnsi="Times New Roman" w:cs="Times New Roman"/>
                <w:b/>
              </w:rPr>
              <w:t>16,31%</w:t>
            </w:r>
          </w:p>
        </w:tc>
      </w:tr>
      <w:tr w:rsidR="006B54B5" w:rsidRPr="006A614D" w14:paraId="1AAC17DC" w14:textId="77777777" w:rsidTr="00557DDF">
        <w:tc>
          <w:tcPr>
            <w:tcW w:w="550" w:type="dxa"/>
            <w:vAlign w:val="center"/>
          </w:tcPr>
          <w:p w14:paraId="7544DC5D" w14:textId="77777777" w:rsidR="006B54B5" w:rsidRPr="006A614D" w:rsidRDefault="006B54B5" w:rsidP="00557DDF">
            <w:pPr>
              <w:rPr>
                <w:rFonts w:ascii="Times New Roman" w:hAnsi="Times New Roman" w:cs="Times New Roman"/>
                <w:b/>
                <w:sz w:val="20"/>
                <w:szCs w:val="20"/>
              </w:rPr>
            </w:pPr>
            <w:r w:rsidRPr="006A614D">
              <w:rPr>
                <w:rFonts w:ascii="Times New Roman" w:hAnsi="Times New Roman" w:cs="Times New Roman"/>
                <w:b/>
                <w:sz w:val="20"/>
                <w:szCs w:val="20"/>
              </w:rPr>
              <w:t>3</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14:paraId="6DC6C608" w14:textId="396D1302" w:rsidR="006B54B5" w:rsidRPr="006A614D" w:rsidRDefault="006B54B5" w:rsidP="00557DDF">
            <w:pPr>
              <w:jc w:val="both"/>
              <w:rPr>
                <w:rFonts w:ascii="Times New Roman" w:hAnsi="Times New Roman" w:cs="Times New Roman"/>
              </w:rPr>
            </w:pPr>
            <w:r w:rsidRPr="006A614D">
              <w:rPr>
                <w:rFonts w:ascii="Times New Roman" w:hAnsi="Times New Roman" w:cs="Times New Roman"/>
              </w:rPr>
              <w:t xml:space="preserve"> «</w:t>
            </w:r>
            <w:proofErr w:type="spellStart"/>
            <w:r w:rsidRPr="006A614D">
              <w:rPr>
                <w:rFonts w:ascii="Times New Roman" w:hAnsi="Times New Roman" w:cs="Times New Roman"/>
              </w:rPr>
              <w:t>Ангренсор</w:t>
            </w:r>
            <w:proofErr w:type="spellEnd"/>
            <w:r w:rsidRPr="006A614D">
              <w:rPr>
                <w:rFonts w:ascii="Times New Roman" w:hAnsi="Times New Roman" w:cs="Times New Roman"/>
              </w:rPr>
              <w:t xml:space="preserve"> Энерго»</w:t>
            </w:r>
            <w:r>
              <w:rPr>
                <w:rFonts w:ascii="Times New Roman" w:hAnsi="Times New Roman" w:cs="Times New Roman"/>
              </w:rPr>
              <w:t xml:space="preserve"> ЖШС</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DA8109F" w14:textId="77777777" w:rsidR="006B54B5" w:rsidRPr="006A614D" w:rsidRDefault="006B54B5" w:rsidP="00557DDF">
            <w:pPr>
              <w:tabs>
                <w:tab w:val="left" w:pos="440"/>
              </w:tabs>
              <w:jc w:val="center"/>
              <w:rPr>
                <w:rFonts w:ascii="Times New Roman" w:hAnsi="Times New Roman" w:cs="Times New Roman"/>
              </w:rPr>
            </w:pPr>
            <w:proofErr w:type="spellStart"/>
            <w:proofErr w:type="gramStart"/>
            <w:r>
              <w:rPr>
                <w:rFonts w:ascii="Times New Roman" w:hAnsi="Times New Roman" w:cs="Times New Roman"/>
              </w:rPr>
              <w:t>х,х</w:t>
            </w:r>
            <w:proofErr w:type="spellEnd"/>
            <w:proofErr w:type="gramEnd"/>
            <w:r w:rsidRPr="006A614D">
              <w:rPr>
                <w:rFonts w:ascii="Times New Roman" w:hAnsi="Times New Roman" w:cs="Times New Roman"/>
              </w:rPr>
              <w:t>%</w:t>
            </w:r>
          </w:p>
        </w:tc>
        <w:tc>
          <w:tcPr>
            <w:tcW w:w="2552" w:type="dxa"/>
            <w:tcBorders>
              <w:top w:val="nil"/>
              <w:left w:val="single" w:sz="4" w:space="0" w:color="auto"/>
              <w:bottom w:val="single" w:sz="4" w:space="0" w:color="auto"/>
              <w:right w:val="single" w:sz="8" w:space="0" w:color="auto"/>
            </w:tcBorders>
            <w:shd w:val="clear" w:color="auto" w:fill="auto"/>
            <w:vAlign w:val="center"/>
          </w:tcPr>
          <w:p w14:paraId="33929D5F" w14:textId="77777777" w:rsidR="006B54B5" w:rsidRPr="006A614D" w:rsidRDefault="006B54B5" w:rsidP="00557DDF">
            <w:pPr>
              <w:tabs>
                <w:tab w:val="left" w:pos="440"/>
              </w:tabs>
              <w:jc w:val="center"/>
              <w:rPr>
                <w:rFonts w:ascii="Times New Roman" w:hAnsi="Times New Roman" w:cs="Times New Roman"/>
              </w:rPr>
            </w:pPr>
            <w:proofErr w:type="spellStart"/>
            <w:proofErr w:type="gramStart"/>
            <w:r>
              <w:rPr>
                <w:rFonts w:ascii="Times New Roman" w:hAnsi="Times New Roman" w:cs="Times New Roman"/>
              </w:rPr>
              <w:t>х,х</w:t>
            </w:r>
            <w:proofErr w:type="spellEnd"/>
            <w:proofErr w:type="gramEnd"/>
            <w:r w:rsidRPr="006A614D">
              <w:rPr>
                <w:rFonts w:ascii="Times New Roman" w:hAnsi="Times New Roman" w:cs="Times New Roman"/>
              </w:rPr>
              <w:t>%</w:t>
            </w:r>
          </w:p>
        </w:tc>
      </w:tr>
      <w:tr w:rsidR="006B54B5" w:rsidRPr="006A614D" w14:paraId="56F4F0AE" w14:textId="77777777" w:rsidTr="00557DDF">
        <w:tc>
          <w:tcPr>
            <w:tcW w:w="550" w:type="dxa"/>
            <w:vAlign w:val="center"/>
          </w:tcPr>
          <w:p w14:paraId="571C1E4C" w14:textId="77777777" w:rsidR="006B54B5" w:rsidRPr="006A614D" w:rsidRDefault="006B54B5" w:rsidP="00557DDF">
            <w:pPr>
              <w:rPr>
                <w:rFonts w:ascii="Times New Roman" w:hAnsi="Times New Roman" w:cs="Times New Roman"/>
                <w:b/>
                <w:sz w:val="20"/>
                <w:szCs w:val="20"/>
              </w:rPr>
            </w:pPr>
            <w:r w:rsidRPr="006A614D">
              <w:rPr>
                <w:rFonts w:ascii="Times New Roman" w:hAnsi="Times New Roman" w:cs="Times New Roman"/>
                <w:b/>
                <w:sz w:val="20"/>
                <w:szCs w:val="20"/>
              </w:rPr>
              <w:t>4</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14:paraId="6CC33F78" w14:textId="52458122" w:rsidR="006B54B5" w:rsidRPr="006B54B5" w:rsidRDefault="006B54B5" w:rsidP="00557DDF">
            <w:pPr>
              <w:jc w:val="both"/>
              <w:rPr>
                <w:rFonts w:ascii="Times New Roman" w:hAnsi="Times New Roman" w:cs="Times New Roman"/>
                <w:lang w:val="kk-KZ"/>
              </w:rPr>
            </w:pPr>
            <w:r w:rsidRPr="006A614D">
              <w:rPr>
                <w:rFonts w:ascii="Times New Roman" w:hAnsi="Times New Roman" w:cs="Times New Roman"/>
              </w:rPr>
              <w:t xml:space="preserve"> «</w:t>
            </w:r>
            <w:proofErr w:type="spellStart"/>
            <w:r w:rsidRPr="006A614D">
              <w:rPr>
                <w:rFonts w:ascii="Times New Roman" w:hAnsi="Times New Roman" w:cs="Times New Roman"/>
              </w:rPr>
              <w:t>Каражыра</w:t>
            </w:r>
            <w:proofErr w:type="spellEnd"/>
            <w:r w:rsidRPr="006A614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lang w:val="kk-KZ"/>
              </w:rPr>
              <w:t>АҚ</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966D416" w14:textId="77777777" w:rsidR="006B54B5" w:rsidRPr="006A614D" w:rsidRDefault="006B54B5" w:rsidP="00557DDF">
            <w:pPr>
              <w:tabs>
                <w:tab w:val="left" w:pos="440"/>
              </w:tabs>
              <w:jc w:val="center"/>
              <w:rPr>
                <w:rFonts w:ascii="Times New Roman" w:hAnsi="Times New Roman" w:cs="Times New Roman"/>
              </w:rPr>
            </w:pPr>
            <w:proofErr w:type="spellStart"/>
            <w:proofErr w:type="gramStart"/>
            <w:r>
              <w:rPr>
                <w:rFonts w:ascii="Times New Roman" w:hAnsi="Times New Roman" w:cs="Times New Roman"/>
              </w:rPr>
              <w:t>х,х</w:t>
            </w:r>
            <w:proofErr w:type="spellEnd"/>
            <w:proofErr w:type="gramEnd"/>
            <w:r w:rsidRPr="006A614D">
              <w:rPr>
                <w:rFonts w:ascii="Times New Roman" w:hAnsi="Times New Roman" w:cs="Times New Roman"/>
              </w:rPr>
              <w:t>%</w:t>
            </w:r>
          </w:p>
        </w:tc>
        <w:tc>
          <w:tcPr>
            <w:tcW w:w="2552" w:type="dxa"/>
            <w:tcBorders>
              <w:top w:val="nil"/>
              <w:left w:val="single" w:sz="4" w:space="0" w:color="auto"/>
              <w:bottom w:val="single" w:sz="4" w:space="0" w:color="auto"/>
              <w:right w:val="single" w:sz="8" w:space="0" w:color="auto"/>
            </w:tcBorders>
            <w:shd w:val="clear" w:color="auto" w:fill="auto"/>
            <w:vAlign w:val="center"/>
          </w:tcPr>
          <w:p w14:paraId="18E2FC47" w14:textId="77777777" w:rsidR="006B54B5" w:rsidRPr="006A614D" w:rsidRDefault="006B54B5" w:rsidP="00557DDF">
            <w:pPr>
              <w:tabs>
                <w:tab w:val="left" w:pos="440"/>
              </w:tabs>
              <w:jc w:val="center"/>
              <w:rPr>
                <w:rFonts w:ascii="Times New Roman" w:hAnsi="Times New Roman" w:cs="Times New Roman"/>
              </w:rPr>
            </w:pPr>
            <w:proofErr w:type="spellStart"/>
            <w:proofErr w:type="gramStart"/>
            <w:r>
              <w:rPr>
                <w:rFonts w:ascii="Times New Roman" w:hAnsi="Times New Roman" w:cs="Times New Roman"/>
              </w:rPr>
              <w:t>х,х</w:t>
            </w:r>
            <w:proofErr w:type="spellEnd"/>
            <w:proofErr w:type="gramEnd"/>
            <w:r w:rsidRPr="006A614D">
              <w:rPr>
                <w:rFonts w:ascii="Times New Roman" w:hAnsi="Times New Roman" w:cs="Times New Roman"/>
              </w:rPr>
              <w:t>%</w:t>
            </w:r>
          </w:p>
        </w:tc>
      </w:tr>
      <w:tr w:rsidR="006B54B5" w:rsidRPr="006A614D" w14:paraId="5262B002" w14:textId="77777777" w:rsidTr="00557DDF">
        <w:tc>
          <w:tcPr>
            <w:tcW w:w="550" w:type="dxa"/>
            <w:vAlign w:val="center"/>
          </w:tcPr>
          <w:p w14:paraId="0DC22898" w14:textId="77777777" w:rsidR="006B54B5" w:rsidRPr="006A614D" w:rsidRDefault="006B54B5" w:rsidP="00557DDF">
            <w:pPr>
              <w:rPr>
                <w:rFonts w:ascii="Times New Roman" w:hAnsi="Times New Roman" w:cs="Times New Roman"/>
                <w:b/>
                <w:sz w:val="20"/>
                <w:szCs w:val="20"/>
              </w:rPr>
            </w:pPr>
            <w:r w:rsidRPr="006A614D">
              <w:rPr>
                <w:rFonts w:ascii="Times New Roman" w:hAnsi="Times New Roman" w:cs="Times New Roman"/>
                <w:b/>
                <w:sz w:val="20"/>
                <w:szCs w:val="20"/>
              </w:rPr>
              <w:t>5</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14:paraId="6C9BF97A" w14:textId="235AE159" w:rsidR="006B54B5" w:rsidRPr="006B54B5" w:rsidRDefault="006B54B5" w:rsidP="00557DDF">
            <w:pPr>
              <w:jc w:val="both"/>
              <w:rPr>
                <w:rFonts w:ascii="Times New Roman" w:hAnsi="Times New Roman" w:cs="Times New Roman"/>
                <w:lang w:val="kk-KZ"/>
              </w:rPr>
            </w:pPr>
            <w:r w:rsidRPr="006A614D">
              <w:rPr>
                <w:rFonts w:ascii="Times New Roman" w:hAnsi="Times New Roman" w:cs="Times New Roman"/>
              </w:rPr>
              <w:t>«Евроазиатская энергетическая корпорация»</w:t>
            </w:r>
            <w:r>
              <w:rPr>
                <w:rFonts w:ascii="Times New Roman" w:hAnsi="Times New Roman" w:cs="Times New Roman"/>
                <w:lang w:val="kk-KZ"/>
              </w:rPr>
              <w:t xml:space="preserve"> АҚ</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6BEA83E" w14:textId="77777777" w:rsidR="006B54B5" w:rsidRPr="006A614D" w:rsidRDefault="006B54B5" w:rsidP="00557DDF">
            <w:pPr>
              <w:tabs>
                <w:tab w:val="left" w:pos="440"/>
              </w:tabs>
              <w:jc w:val="center"/>
              <w:rPr>
                <w:rFonts w:ascii="Times New Roman" w:hAnsi="Times New Roman" w:cs="Times New Roman"/>
              </w:rPr>
            </w:pPr>
            <w:proofErr w:type="spellStart"/>
            <w:proofErr w:type="gramStart"/>
            <w:r>
              <w:rPr>
                <w:rFonts w:ascii="Times New Roman" w:hAnsi="Times New Roman" w:cs="Times New Roman"/>
              </w:rPr>
              <w:t>х,х</w:t>
            </w:r>
            <w:proofErr w:type="spellEnd"/>
            <w:proofErr w:type="gramEnd"/>
            <w:r w:rsidRPr="006A614D">
              <w:rPr>
                <w:rFonts w:ascii="Times New Roman" w:hAnsi="Times New Roman" w:cs="Times New Roman"/>
              </w:rPr>
              <w:t>%</w:t>
            </w:r>
          </w:p>
        </w:tc>
        <w:tc>
          <w:tcPr>
            <w:tcW w:w="2552" w:type="dxa"/>
            <w:tcBorders>
              <w:top w:val="nil"/>
              <w:left w:val="single" w:sz="4" w:space="0" w:color="auto"/>
              <w:bottom w:val="nil"/>
              <w:right w:val="single" w:sz="8" w:space="0" w:color="auto"/>
            </w:tcBorders>
            <w:shd w:val="clear" w:color="auto" w:fill="auto"/>
            <w:vAlign w:val="center"/>
          </w:tcPr>
          <w:p w14:paraId="4B493428" w14:textId="77777777" w:rsidR="006B54B5" w:rsidRPr="006A614D" w:rsidRDefault="006B54B5" w:rsidP="00557DDF">
            <w:pPr>
              <w:tabs>
                <w:tab w:val="left" w:pos="440"/>
              </w:tabs>
              <w:jc w:val="center"/>
              <w:rPr>
                <w:rFonts w:ascii="Times New Roman" w:hAnsi="Times New Roman" w:cs="Times New Roman"/>
              </w:rPr>
            </w:pPr>
            <w:proofErr w:type="spellStart"/>
            <w:proofErr w:type="gramStart"/>
            <w:r>
              <w:rPr>
                <w:rFonts w:ascii="Times New Roman" w:hAnsi="Times New Roman" w:cs="Times New Roman"/>
              </w:rPr>
              <w:t>х,х</w:t>
            </w:r>
            <w:proofErr w:type="spellEnd"/>
            <w:proofErr w:type="gramEnd"/>
            <w:r w:rsidRPr="006A614D">
              <w:rPr>
                <w:rFonts w:ascii="Times New Roman" w:hAnsi="Times New Roman" w:cs="Times New Roman"/>
              </w:rPr>
              <w:t>%</w:t>
            </w:r>
          </w:p>
        </w:tc>
      </w:tr>
      <w:tr w:rsidR="006B54B5" w:rsidRPr="006A614D" w14:paraId="22C2FD65" w14:textId="77777777" w:rsidTr="00557DDF">
        <w:tc>
          <w:tcPr>
            <w:tcW w:w="550" w:type="dxa"/>
            <w:vAlign w:val="center"/>
          </w:tcPr>
          <w:p w14:paraId="2F070F86" w14:textId="77777777" w:rsidR="006B54B5" w:rsidRPr="006A614D" w:rsidRDefault="006B54B5" w:rsidP="00557DDF">
            <w:pPr>
              <w:rPr>
                <w:rFonts w:ascii="Times New Roman" w:hAnsi="Times New Roman" w:cs="Times New Roman"/>
                <w:b/>
                <w:sz w:val="20"/>
                <w:szCs w:val="20"/>
              </w:rPr>
            </w:pPr>
            <w:r w:rsidRPr="006A614D">
              <w:rPr>
                <w:rFonts w:ascii="Times New Roman" w:hAnsi="Times New Roman" w:cs="Times New Roman"/>
                <w:b/>
                <w:sz w:val="20"/>
                <w:szCs w:val="20"/>
              </w:rPr>
              <w:t>6</w:t>
            </w:r>
          </w:p>
        </w:tc>
        <w:tc>
          <w:tcPr>
            <w:tcW w:w="4123" w:type="dxa"/>
            <w:tcBorders>
              <w:top w:val="single" w:sz="4" w:space="0" w:color="auto"/>
              <w:left w:val="nil"/>
              <w:bottom w:val="single" w:sz="4" w:space="0" w:color="auto"/>
              <w:right w:val="single" w:sz="4" w:space="0" w:color="auto"/>
            </w:tcBorders>
            <w:shd w:val="clear" w:color="auto" w:fill="auto"/>
            <w:vAlign w:val="center"/>
          </w:tcPr>
          <w:p w14:paraId="3CEB5681" w14:textId="36731441" w:rsidR="006B54B5" w:rsidRPr="006B54B5" w:rsidRDefault="006B54B5" w:rsidP="00557DDF">
            <w:pPr>
              <w:jc w:val="both"/>
              <w:rPr>
                <w:rFonts w:ascii="Times New Roman" w:hAnsi="Times New Roman" w:cs="Times New Roman"/>
                <w:lang w:val="kk-KZ"/>
              </w:rPr>
            </w:pPr>
            <w:r>
              <w:rPr>
                <w:rFonts w:ascii="Times New Roman" w:hAnsi="Times New Roman" w:cs="Times New Roman"/>
              </w:rPr>
              <w:t>«</w:t>
            </w:r>
            <w:r w:rsidRPr="006A614D">
              <w:rPr>
                <w:rFonts w:ascii="Times New Roman" w:hAnsi="Times New Roman" w:cs="Times New Roman"/>
              </w:rPr>
              <w:t>Угольный ресурс</w:t>
            </w:r>
            <w:r>
              <w:rPr>
                <w:rFonts w:ascii="Times New Roman" w:hAnsi="Times New Roman" w:cs="Times New Roman"/>
              </w:rPr>
              <w:t>»</w:t>
            </w:r>
            <w:r>
              <w:rPr>
                <w:rFonts w:ascii="Times New Roman" w:hAnsi="Times New Roman" w:cs="Times New Roman"/>
                <w:lang w:val="kk-KZ"/>
              </w:rPr>
              <w:t xml:space="preserve"> ЖШС</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B627000" w14:textId="77777777" w:rsidR="006B54B5" w:rsidRPr="006A614D" w:rsidRDefault="006B54B5" w:rsidP="00557DDF">
            <w:pPr>
              <w:tabs>
                <w:tab w:val="left" w:pos="440"/>
              </w:tabs>
              <w:jc w:val="center"/>
              <w:rPr>
                <w:rFonts w:ascii="Times New Roman" w:hAnsi="Times New Roman" w:cs="Times New Roman"/>
              </w:rPr>
            </w:pPr>
            <w:r w:rsidRPr="006A614D">
              <w:rPr>
                <w:rFonts w:ascii="Times New Roman" w:hAnsi="Times New Roman" w:cs="Times New Roman"/>
              </w:rPr>
              <w:t> </w:t>
            </w:r>
          </w:p>
        </w:tc>
        <w:tc>
          <w:tcPr>
            <w:tcW w:w="2552" w:type="dxa"/>
            <w:tcBorders>
              <w:top w:val="single" w:sz="8" w:space="0" w:color="auto"/>
              <w:left w:val="single" w:sz="4" w:space="0" w:color="auto"/>
              <w:bottom w:val="single" w:sz="8" w:space="0" w:color="auto"/>
              <w:right w:val="single" w:sz="8" w:space="0" w:color="auto"/>
            </w:tcBorders>
            <w:shd w:val="clear" w:color="auto" w:fill="auto"/>
            <w:vAlign w:val="center"/>
          </w:tcPr>
          <w:p w14:paraId="7A6F815E" w14:textId="77777777" w:rsidR="006B54B5" w:rsidRPr="006A614D" w:rsidRDefault="006B54B5" w:rsidP="00557DDF">
            <w:pPr>
              <w:tabs>
                <w:tab w:val="left" w:pos="440"/>
              </w:tabs>
              <w:jc w:val="center"/>
              <w:rPr>
                <w:rFonts w:ascii="Times New Roman" w:hAnsi="Times New Roman" w:cs="Times New Roman"/>
              </w:rPr>
            </w:pPr>
            <w:r w:rsidRPr="006A614D">
              <w:rPr>
                <w:rFonts w:ascii="Times New Roman" w:hAnsi="Times New Roman" w:cs="Times New Roman"/>
              </w:rPr>
              <w:t>0,45%</w:t>
            </w:r>
          </w:p>
        </w:tc>
      </w:tr>
      <w:tr w:rsidR="006B54B5" w:rsidRPr="006A614D" w14:paraId="63E13428" w14:textId="77777777" w:rsidTr="00557DDF">
        <w:tc>
          <w:tcPr>
            <w:tcW w:w="550" w:type="dxa"/>
            <w:vAlign w:val="center"/>
          </w:tcPr>
          <w:p w14:paraId="2D7FC41D" w14:textId="77777777" w:rsidR="006B54B5" w:rsidRPr="006A614D" w:rsidRDefault="006B54B5" w:rsidP="00557DDF">
            <w:pPr>
              <w:rPr>
                <w:rFonts w:ascii="Times New Roman" w:hAnsi="Times New Roman" w:cs="Times New Roman"/>
                <w:sz w:val="20"/>
                <w:szCs w:val="20"/>
              </w:rPr>
            </w:pPr>
          </w:p>
        </w:tc>
        <w:tc>
          <w:tcPr>
            <w:tcW w:w="4123" w:type="dxa"/>
          </w:tcPr>
          <w:p w14:paraId="19935DC3" w14:textId="77777777" w:rsidR="006B54B5" w:rsidRPr="006A614D" w:rsidRDefault="006B54B5" w:rsidP="00557DDF">
            <w:pPr>
              <w:jc w:val="both"/>
              <w:rPr>
                <w:rFonts w:ascii="Times New Roman" w:hAnsi="Times New Roman" w:cs="Times New Roman"/>
                <w:b/>
                <w:sz w:val="20"/>
                <w:szCs w:val="20"/>
              </w:rPr>
            </w:pPr>
            <w:r w:rsidRPr="006A614D">
              <w:rPr>
                <w:rFonts w:ascii="Times New Roman" w:hAnsi="Times New Roman" w:cs="Times New Roman"/>
                <w:b/>
                <w:sz w:val="20"/>
                <w:szCs w:val="20"/>
              </w:rPr>
              <w:t xml:space="preserve">Всего </w:t>
            </w:r>
          </w:p>
        </w:tc>
        <w:tc>
          <w:tcPr>
            <w:tcW w:w="2410" w:type="dxa"/>
          </w:tcPr>
          <w:p w14:paraId="4580B16B" w14:textId="77777777" w:rsidR="006B54B5" w:rsidRPr="006A614D" w:rsidRDefault="006B54B5" w:rsidP="00557DDF">
            <w:pPr>
              <w:jc w:val="center"/>
              <w:rPr>
                <w:rFonts w:ascii="Times New Roman" w:hAnsi="Times New Roman" w:cs="Times New Roman"/>
                <w:b/>
                <w:sz w:val="20"/>
                <w:szCs w:val="20"/>
              </w:rPr>
            </w:pPr>
            <w:r w:rsidRPr="006A614D">
              <w:rPr>
                <w:rFonts w:ascii="Times New Roman" w:hAnsi="Times New Roman" w:cs="Times New Roman"/>
                <w:b/>
                <w:sz w:val="20"/>
                <w:szCs w:val="20"/>
              </w:rPr>
              <w:t>100,0%</w:t>
            </w:r>
          </w:p>
        </w:tc>
        <w:tc>
          <w:tcPr>
            <w:tcW w:w="2552" w:type="dxa"/>
          </w:tcPr>
          <w:p w14:paraId="75233CD2" w14:textId="77777777" w:rsidR="006B54B5" w:rsidRPr="006A614D" w:rsidRDefault="006B54B5" w:rsidP="00557DDF">
            <w:pPr>
              <w:jc w:val="center"/>
              <w:rPr>
                <w:rFonts w:ascii="Times New Roman" w:hAnsi="Times New Roman" w:cs="Times New Roman"/>
                <w:b/>
                <w:sz w:val="20"/>
                <w:szCs w:val="20"/>
              </w:rPr>
            </w:pPr>
            <w:r w:rsidRPr="006A614D">
              <w:rPr>
                <w:rFonts w:ascii="Times New Roman" w:hAnsi="Times New Roman" w:cs="Times New Roman"/>
                <w:b/>
                <w:sz w:val="20"/>
                <w:szCs w:val="20"/>
              </w:rPr>
              <w:t>100,0%</w:t>
            </w:r>
          </w:p>
        </w:tc>
      </w:tr>
    </w:tbl>
    <w:p w14:paraId="450C8565" w14:textId="77777777" w:rsidR="003A4675" w:rsidRPr="003A4675" w:rsidRDefault="003A4675" w:rsidP="003A4675">
      <w:pPr>
        <w:spacing w:after="0" w:line="240" w:lineRule="auto"/>
        <w:ind w:firstLine="720"/>
        <w:jc w:val="both"/>
        <w:rPr>
          <w:rStyle w:val="rynqvb"/>
          <w:rFonts w:ascii="Times New Roman" w:hAnsi="Times New Roman" w:cs="Times New Roman"/>
          <w:sz w:val="28"/>
          <w:szCs w:val="28"/>
          <w:lang w:val="kk-KZ"/>
        </w:rPr>
      </w:pPr>
      <w:r w:rsidRPr="003A4675">
        <w:rPr>
          <w:rStyle w:val="rynqvb"/>
          <w:rFonts w:ascii="Times New Roman" w:hAnsi="Times New Roman" w:cs="Times New Roman"/>
          <w:sz w:val="28"/>
          <w:szCs w:val="28"/>
          <w:lang w:val="kk-KZ"/>
        </w:rPr>
        <w:t>өнеркәсіптік қажеттіліктер үшін:</w:t>
      </w:r>
    </w:p>
    <w:p w14:paraId="0C6649B6" w14:textId="77777777" w:rsidR="003A4675" w:rsidRPr="003A4675" w:rsidRDefault="003A4675" w:rsidP="003A4675">
      <w:pPr>
        <w:spacing w:after="0" w:line="240" w:lineRule="auto"/>
        <w:ind w:firstLine="720"/>
        <w:jc w:val="both"/>
        <w:rPr>
          <w:rStyle w:val="rynqvb"/>
          <w:rFonts w:ascii="Times New Roman" w:hAnsi="Times New Roman" w:cs="Times New Roman"/>
          <w:sz w:val="28"/>
          <w:szCs w:val="28"/>
          <w:lang w:val="kk-KZ"/>
        </w:rPr>
      </w:pPr>
      <w:r w:rsidRPr="003A4675">
        <w:rPr>
          <w:rStyle w:val="rynqvb"/>
          <w:rFonts w:ascii="Times New Roman" w:hAnsi="Times New Roman" w:cs="Times New Roman"/>
          <w:sz w:val="28"/>
          <w:szCs w:val="28"/>
          <w:lang w:val="kk-KZ"/>
        </w:rPr>
        <w:t>Кодекстің 172-бабының 3-тармағына және Әдістеменің 36-тармағына сәйкес, ERG компаниялар тобы нарықтағы үлесі 50%-дан асатын (2024 жылы – 62,3%, 2025 жылы – 69,1%) үстем жағдайға ие болды; бұл аталған компанияның жағдайын Кодекс пен Әдістеменің тиісті тармақтарында көрсетілген нақты мән-жайларды ескерместен үстем жағдай ретінде жіктеуге мүмкіндік береді.</w:t>
      </w:r>
    </w:p>
    <w:p w14:paraId="7BF76307" w14:textId="4B2692AC" w:rsidR="006B54B5" w:rsidRDefault="003A4675" w:rsidP="003A4675">
      <w:pPr>
        <w:spacing w:after="0" w:line="240" w:lineRule="auto"/>
        <w:ind w:firstLine="720"/>
        <w:jc w:val="both"/>
        <w:rPr>
          <w:rStyle w:val="rynqvb"/>
          <w:rFonts w:ascii="Times New Roman" w:hAnsi="Times New Roman" w:cs="Times New Roman"/>
          <w:sz w:val="28"/>
          <w:szCs w:val="28"/>
          <w:lang w:val="kk-KZ"/>
        </w:rPr>
      </w:pPr>
      <w:r w:rsidRPr="003A4675">
        <w:rPr>
          <w:rStyle w:val="rynqvb"/>
          <w:rFonts w:ascii="Times New Roman" w:hAnsi="Times New Roman" w:cs="Times New Roman"/>
          <w:sz w:val="28"/>
          <w:szCs w:val="28"/>
          <w:lang w:val="kk-KZ"/>
        </w:rPr>
        <w:t>Агенттіктің Бәсекелестікті құқықтық реттеу департаментінің қорытындысына (2026 жылғы 17 маусымдағы № 0/2089-vn хатында ұсынылған) сәйкес және Әдістеменің 37-тармағының 1) тармақшасындағы ережені (компаниялардың нарықтағы үлестерінің өзгеруінің елеусіздігіне қатысты) бірізді қолдануды қамтамасыз ету мақсатында ≤ 10% шекті мәні қолданылды; бұл тәсіл Ресей Федерациясының монополияға қарсы практикасында қолданылатын сандық өлшемшарттармен ұқсастыққа негізделген.</w:t>
      </w:r>
    </w:p>
    <w:p w14:paraId="6209775D" w14:textId="77777777" w:rsidR="003A4675" w:rsidRPr="003A4675" w:rsidRDefault="003A4675" w:rsidP="003A4675">
      <w:pPr>
        <w:spacing w:after="0" w:line="240" w:lineRule="auto"/>
        <w:ind w:firstLine="720"/>
        <w:jc w:val="both"/>
        <w:rPr>
          <w:rStyle w:val="rynqvb"/>
          <w:rFonts w:ascii="Times New Roman" w:hAnsi="Times New Roman" w:cs="Times New Roman"/>
          <w:sz w:val="28"/>
          <w:szCs w:val="28"/>
          <w:lang w:val="kk-KZ"/>
        </w:rPr>
      </w:pPr>
      <w:r w:rsidRPr="003A4675">
        <w:rPr>
          <w:rStyle w:val="rynqvb"/>
          <w:rFonts w:ascii="Times New Roman" w:hAnsi="Times New Roman" w:cs="Times New Roman"/>
          <w:sz w:val="28"/>
          <w:szCs w:val="28"/>
          <w:lang w:val="kk-KZ"/>
        </w:rPr>
        <w:lastRenderedPageBreak/>
        <w:t>Сонымен қатар, осы талдаудың мақсатын («негізгі қуаттылықты» айқындау) ескере отырып және үстем және/немесе монополиялық жағдайға ие нарыққа қатысушыларды анықтағаннан кейін, Кодекстің 176-1-бабының 2-тармағына сәйкес, көмірдің аталған бапта көрсетілген мынадай өлшемшарттар негізінде «негізгі қуаттылыққа» жататын-жатпайтынын анықтау мақсатында бағалау жүргізілді:</w:t>
      </w:r>
    </w:p>
    <w:p w14:paraId="3E4B46E8" w14:textId="203524C5" w:rsidR="00141390" w:rsidRDefault="003A4675" w:rsidP="003A4675">
      <w:pPr>
        <w:spacing w:after="0" w:line="240" w:lineRule="auto"/>
        <w:ind w:firstLine="720"/>
        <w:jc w:val="both"/>
        <w:rPr>
          <w:rStyle w:val="rynqvb"/>
          <w:rFonts w:ascii="Times New Roman" w:hAnsi="Times New Roman" w:cs="Times New Roman"/>
          <w:sz w:val="28"/>
          <w:szCs w:val="28"/>
          <w:lang w:val="kk-KZ"/>
        </w:rPr>
      </w:pPr>
      <w:r w:rsidRPr="003A4675">
        <w:rPr>
          <w:rStyle w:val="rynqvb"/>
          <w:rFonts w:ascii="Times New Roman" w:hAnsi="Times New Roman" w:cs="Times New Roman"/>
          <w:sz w:val="28"/>
          <w:szCs w:val="28"/>
          <w:lang w:val="kk-KZ"/>
        </w:rPr>
        <w:t>1) технологиялық сипаттамаларға байланысты өнімді немесе инфрақұрылым объектісін қайта жасау (дубликаттау) мүмкін емес немесе экономикалық тұрғыдан тиімсіз болып табылады.</w:t>
      </w:r>
    </w:p>
    <w:p w14:paraId="0C35C8E1" w14:textId="6492F5AC" w:rsidR="003A4675" w:rsidRPr="003A4675" w:rsidRDefault="003A4675" w:rsidP="003A4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3A4675">
        <w:rPr>
          <w:rFonts w:ascii="Times New Roman" w:eastAsia="Times New Roman" w:hAnsi="Times New Roman" w:cs="Times New Roman"/>
          <w:sz w:val="28"/>
          <w:szCs w:val="28"/>
          <w:lang w:val="kk-KZ" w:eastAsia="ru-RU"/>
        </w:rPr>
        <w:t>Осы Талдаудың VIII бөлімінде көрсетілген көмірдің көтерме нарығына шығудың нақты шарттарын ескере отырып, өнімді қайталау, яғни келесі көтерме сауда үшін көмірді өндіру — көршілес нарықтарда қызмет көрсететін субъектілер (атап айтқанда, көмірді сатып алушылар) үшін экономикалық тұрғыдан тиімді емес.</w:t>
      </w:r>
    </w:p>
    <w:p w14:paraId="30A4D879" w14:textId="74E7B82C" w:rsidR="00141390" w:rsidRDefault="003A4675" w:rsidP="003A4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3A4675">
        <w:rPr>
          <w:rFonts w:ascii="Times New Roman" w:eastAsia="Times New Roman" w:hAnsi="Times New Roman" w:cs="Times New Roman"/>
          <w:sz w:val="28"/>
          <w:szCs w:val="28"/>
          <w:lang w:val="kk-KZ" w:eastAsia="ru-RU"/>
        </w:rPr>
        <w:t>2) негізгі қуат иесінің тиісті өнімді немесе инфрақұрылым объектісін иеленуге, пайдалануға және оған билік етуге құқығы бар.</w:t>
      </w:r>
    </w:p>
    <w:p w14:paraId="1C9C1B1A" w14:textId="44B75E58" w:rsidR="00D97F51" w:rsidRPr="00D97F51" w:rsidRDefault="00D97F51" w:rsidP="00D97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D97F51">
        <w:rPr>
          <w:rFonts w:ascii="Times New Roman" w:eastAsia="Times New Roman" w:hAnsi="Times New Roman" w:cs="Times New Roman"/>
          <w:sz w:val="28"/>
          <w:szCs w:val="28"/>
          <w:lang w:val="kk-KZ" w:eastAsia="ru-RU"/>
        </w:rPr>
        <w:t>3) «маңызды нысандарға» (негізгі қуаттылықтарға) иелік етушінің тиісті өнімге немесе инфрақұрылым нысанына қолжетімділікті қамтамасыз ету мүмкіндігі</w:t>
      </w:r>
    </w:p>
    <w:p w14:paraId="18EDC94E" w14:textId="49AB2372" w:rsidR="00141390" w:rsidRDefault="00D97F51" w:rsidP="00D97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D97F51">
        <w:rPr>
          <w:rFonts w:ascii="Times New Roman" w:eastAsia="Times New Roman" w:hAnsi="Times New Roman" w:cs="Times New Roman"/>
          <w:sz w:val="28"/>
          <w:szCs w:val="28"/>
          <w:lang w:val="kk-KZ" w:eastAsia="ru-RU"/>
        </w:rPr>
        <w:t>Жер қойнауы туралы кодекстің 214-бабының 5-тармағына сәйкес, жер қойнауын пайдалану жөніндегі операциялар барысында өндірілген қатты пайдалы қазбалар (көмір) жер қойнауын пайдаланушының меншігі болып табылады. Осылайша, жер қойнауын пайдаланушы Қазақстан Республикасының заңнамасына сәйкес өндірілген көмірге иелік етуге, оны пайдалануға және оған билік етуге құқылы. Мысалы, жер қойнауын пайдаланушы көмірді өз қажеттіліктеріне пайдалана алады немесе оны нарықта — тауар биржасы арқылы немесе тікелей шарттар негізінде — сата алады; бұл ретте тұрмыстық-коммуналдық қажеттіліктерге арналған көмірдің белгілі бір көлемін бекітілген Тізбеге сәйкес тауар биржасында сату жөніндегі талап сақталуы тиіс;</w:t>
      </w:r>
    </w:p>
    <w:p w14:paraId="65437225" w14:textId="0A526742" w:rsidR="005B0120" w:rsidRPr="005B0120" w:rsidRDefault="005B0120"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B0120">
        <w:rPr>
          <w:rFonts w:ascii="Times New Roman" w:eastAsia="Times New Roman" w:hAnsi="Times New Roman" w:cs="Times New Roman"/>
          <w:sz w:val="28"/>
          <w:szCs w:val="28"/>
          <w:lang w:val="kk-KZ" w:eastAsia="ru-RU"/>
        </w:rPr>
        <w:t>4) Негізгі объектінің иесінің тиісті өнімге немесе инфрақұрылымдық активке рұқсат беруден негізсіз бас тартуы бәсекелестікке теріс әсер етеді.</w:t>
      </w:r>
    </w:p>
    <w:p w14:paraId="2AC5EEBC" w14:textId="119E8D45" w:rsidR="00141390" w:rsidRDefault="005B0120"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B0120">
        <w:rPr>
          <w:rFonts w:ascii="Times New Roman" w:eastAsia="Times New Roman" w:hAnsi="Times New Roman" w:cs="Times New Roman"/>
          <w:sz w:val="28"/>
          <w:szCs w:val="28"/>
          <w:lang w:val="kk-KZ" w:eastAsia="ru-RU"/>
        </w:rPr>
        <w:t xml:space="preserve">Егер негізгі нысанның иесі, атап айтқанда, </w:t>
      </w:r>
      <w:r>
        <w:rPr>
          <w:rFonts w:ascii="Times New Roman" w:eastAsia="Times New Roman" w:hAnsi="Times New Roman" w:cs="Times New Roman"/>
          <w:sz w:val="28"/>
          <w:szCs w:val="28"/>
          <w:lang w:val="kk-KZ" w:eastAsia="ru-RU"/>
        </w:rPr>
        <w:t>НДО</w:t>
      </w:r>
      <w:r w:rsidRPr="005B0120">
        <w:rPr>
          <w:rFonts w:ascii="Times New Roman" w:eastAsia="Times New Roman" w:hAnsi="Times New Roman" w:cs="Times New Roman"/>
          <w:sz w:val="28"/>
          <w:szCs w:val="28"/>
          <w:lang w:val="kk-KZ" w:eastAsia="ru-RU"/>
        </w:rPr>
        <w:t xml:space="preserve"> - сатып алушыларға көмір сатудан бас тартқан жағдайда, бұл сатып алушылар тиісті нарықтарда қызмет көрсете алмайды немесе бәсекеге қатыса алмайды; осылайша нарықтың шоғырлануына және бәсекелестікке әсері бар.</w:t>
      </w:r>
    </w:p>
    <w:p w14:paraId="28E4771A" w14:textId="589F6E25" w:rsidR="002C13E1" w:rsidRPr="002C13E1" w:rsidRDefault="002C13E1" w:rsidP="002C1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2C13E1">
        <w:rPr>
          <w:rFonts w:ascii="Times New Roman" w:eastAsia="Times New Roman" w:hAnsi="Times New Roman" w:cs="Times New Roman"/>
          <w:sz w:val="28"/>
          <w:szCs w:val="28"/>
          <w:lang w:val="kk-KZ" w:eastAsia="ru-RU"/>
        </w:rPr>
        <w:t xml:space="preserve">Тұрмыстық және коммуналдық қажеттіліктер үшін көмірге қол жеткізе алмайтындықтан, аймақтық отынмен жабдықтау ұйымдары (ОЖҰ) тұтынушыларды (жалпы халықты) жұмыс істей немесе көмірмен қамтамасыз ете алмайды. Сол сияқты, өнеркәсіптік көмірге қол жеткізе алмайтындықтан, өнеркәсіптік кәсіпорындар өндірістік қызметті жүзеге асыра алмайды немесе бәсекеге қабілетті өнеркәсіптік нарыққа қатыса алмайды. Сонымен қатар, көмірге қол жеткізе алмайтындықтан, энергия өндіруші субъектілер (ЭӨҰ) </w:t>
      </w:r>
      <w:r w:rsidRPr="002C13E1">
        <w:rPr>
          <w:rFonts w:ascii="Times New Roman" w:eastAsia="Times New Roman" w:hAnsi="Times New Roman" w:cs="Times New Roman"/>
          <w:sz w:val="28"/>
          <w:szCs w:val="28"/>
          <w:lang w:val="kk-KZ" w:eastAsia="ru-RU"/>
        </w:rPr>
        <w:lastRenderedPageBreak/>
        <w:t>қажетті энергияны (электр энергиясы, жылу энергиясы және ыстық су) өндіре алмайды, бұл да тиісті нарыққа кері әсер етеді.</w:t>
      </w:r>
    </w:p>
    <w:p w14:paraId="0A9E4DA9" w14:textId="1047E74E" w:rsidR="002C13E1" w:rsidRPr="002C13E1" w:rsidRDefault="002C13E1" w:rsidP="002C1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8"/>
          <w:szCs w:val="28"/>
          <w:lang w:val="kk-KZ" w:eastAsia="ru-RU"/>
        </w:rPr>
      </w:pPr>
      <w:r>
        <w:rPr>
          <w:rFonts w:ascii="Times New Roman" w:eastAsia="Times New Roman" w:hAnsi="Times New Roman" w:cs="Times New Roman"/>
          <w:sz w:val="28"/>
          <w:szCs w:val="28"/>
          <w:lang w:val="kk-KZ" w:eastAsia="ru-RU"/>
        </w:rPr>
        <w:tab/>
      </w:r>
      <w:r w:rsidRPr="002C13E1">
        <w:rPr>
          <w:rFonts w:ascii="Times New Roman" w:eastAsia="Times New Roman" w:hAnsi="Times New Roman" w:cs="Times New Roman"/>
          <w:i/>
          <w:iCs/>
          <w:sz w:val="28"/>
          <w:szCs w:val="28"/>
          <w:lang w:val="kk-KZ" w:eastAsia="ru-RU"/>
        </w:rPr>
        <w:t>5) тауардың қажетті көлеміне немесе негізгі қуат иесінің инфрақұрылымдық нысанына қол жеткізу биржалық сауда арқылы қамтамасыз етілмейді.</w:t>
      </w:r>
    </w:p>
    <w:p w14:paraId="0D03C8F6" w14:textId="65413B77" w:rsidR="002C13E1" w:rsidRDefault="002C13E1"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2C13E1">
        <w:rPr>
          <w:rFonts w:ascii="Times New Roman" w:eastAsia="Times New Roman" w:hAnsi="Times New Roman" w:cs="Times New Roman"/>
          <w:sz w:val="28"/>
          <w:szCs w:val="28"/>
          <w:lang w:val="kk-KZ" w:eastAsia="ru-RU"/>
        </w:rPr>
        <w:t xml:space="preserve">12-кестеде қарастырылып отырған кезеңде көмірдің тиісті көтерме сауда нарығында үстем жағдайға ие болған субъектілердің биржадан тыс сату көлемдері көрсетілген. </w:t>
      </w:r>
      <w:r>
        <w:rPr>
          <w:rFonts w:ascii="Times New Roman" w:eastAsia="Times New Roman" w:hAnsi="Times New Roman" w:cs="Times New Roman"/>
          <w:sz w:val="28"/>
          <w:szCs w:val="28"/>
          <w:lang w:val="kk-KZ" w:eastAsia="ru-RU"/>
        </w:rPr>
        <w:tab/>
      </w:r>
    </w:p>
    <w:p w14:paraId="46CC0B40" w14:textId="1293239E" w:rsidR="002C13E1" w:rsidRDefault="002C13E1"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2C13E1">
        <w:rPr>
          <w:rFonts w:ascii="Times New Roman" w:eastAsia="Times New Roman" w:hAnsi="Times New Roman" w:cs="Times New Roman"/>
          <w:sz w:val="28"/>
          <w:szCs w:val="28"/>
          <w:lang w:val="kk-KZ" w:eastAsia="ru-RU"/>
        </w:rPr>
        <w:t>Коммуналдық-тұрмыстық қажеттіліктерге арналған көмірдің әлеуметтік маңызы бар тауарлар тізбесіне енгізілгенін атап өткен жөн; осы тізбеге сәйкес, алдағы өндірістік жылы ішкі нарыққа жеткізу жоспарланған және айлар бойынша бөлінген мұндай көмірдің жалпы жылдық көлемінің 52%-ы тауар биржасы арқылы сатылуы тиіс.</w:t>
      </w:r>
    </w:p>
    <w:p w14:paraId="74B00E70" w14:textId="06D6F348" w:rsidR="00A30C25" w:rsidRDefault="00A30C25" w:rsidP="00A30C25">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12</w:t>
      </w:r>
      <w:r w:rsidRPr="00C41486">
        <w:rPr>
          <w:rStyle w:val="rynqvb"/>
          <w:rFonts w:ascii="Times New Roman" w:hAnsi="Times New Roman" w:cs="Times New Roman"/>
          <w:sz w:val="28"/>
          <w:szCs w:val="28"/>
          <w:lang w:val="kk-KZ"/>
        </w:rPr>
        <w:t>-кесте</w:t>
      </w:r>
    </w:p>
    <w:tbl>
      <w:tblPr>
        <w:tblW w:w="9614" w:type="dxa"/>
        <w:tblLayout w:type="fixed"/>
        <w:tblLook w:val="04A0" w:firstRow="1" w:lastRow="0" w:firstColumn="1" w:lastColumn="0" w:noHBand="0" w:noVBand="1"/>
      </w:tblPr>
      <w:tblGrid>
        <w:gridCol w:w="421"/>
        <w:gridCol w:w="2693"/>
        <w:gridCol w:w="1255"/>
        <w:gridCol w:w="851"/>
        <w:gridCol w:w="1275"/>
        <w:gridCol w:w="851"/>
        <w:gridCol w:w="1418"/>
        <w:gridCol w:w="850"/>
      </w:tblGrid>
      <w:tr w:rsidR="00A30C25" w:rsidRPr="00485B7E" w14:paraId="5A2C420A" w14:textId="77777777" w:rsidTr="00557DDF">
        <w:trPr>
          <w:trHeight w:val="750"/>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A6CB5" w14:textId="77777777" w:rsidR="00A30C25" w:rsidRPr="00485B7E" w:rsidRDefault="00A30C25" w:rsidP="00557DDF">
            <w:pPr>
              <w:spacing w:after="0" w:line="240" w:lineRule="auto"/>
              <w:jc w:val="center"/>
              <w:rPr>
                <w:rFonts w:ascii="Times New Roman" w:eastAsia="Times New Roman" w:hAnsi="Times New Roman" w:cs="Times New Roman"/>
                <w:b/>
                <w:bCs/>
                <w:color w:val="000000"/>
                <w:sz w:val="24"/>
                <w:szCs w:val="24"/>
                <w:lang w:eastAsia="ru-RU"/>
              </w:rPr>
            </w:pPr>
            <w:r w:rsidRPr="00485B7E">
              <w:rPr>
                <w:rFonts w:ascii="Times New Roman" w:eastAsia="Times New Roman" w:hAnsi="Times New Roman" w:cs="Times New Roman"/>
                <w:b/>
                <w:bCs/>
                <w:color w:val="000000"/>
                <w:sz w:val="24"/>
                <w:szCs w:val="24"/>
                <w:lang w:eastAsia="ru-RU"/>
              </w:rPr>
              <w: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994B2D" w14:textId="213691A1" w:rsidR="00A30C25" w:rsidRPr="00485B7E" w:rsidRDefault="00A30C25" w:rsidP="00557DDF">
            <w:pPr>
              <w:spacing w:after="0" w:line="240" w:lineRule="auto"/>
              <w:jc w:val="center"/>
              <w:rPr>
                <w:rFonts w:ascii="Times New Roman" w:eastAsia="Times New Roman" w:hAnsi="Times New Roman" w:cs="Times New Roman"/>
                <w:b/>
                <w:bCs/>
                <w:color w:val="000000"/>
                <w:sz w:val="24"/>
                <w:szCs w:val="24"/>
                <w:lang w:eastAsia="ru-RU"/>
              </w:rPr>
            </w:pPr>
            <w:proofErr w:type="spellStart"/>
            <w:r w:rsidRPr="006828A2">
              <w:rPr>
                <w:rFonts w:ascii="Times New Roman" w:eastAsia="Times New Roman" w:hAnsi="Times New Roman" w:cs="Times New Roman"/>
                <w:b/>
                <w:bCs/>
                <w:color w:val="000000" w:themeColor="text1"/>
                <w:lang w:eastAsia="ru-RU"/>
              </w:rPr>
              <w:t>Субъектінің</w:t>
            </w:r>
            <w:proofErr w:type="spellEnd"/>
            <w:r w:rsidRPr="006828A2">
              <w:rPr>
                <w:rFonts w:ascii="Times New Roman" w:eastAsia="Times New Roman" w:hAnsi="Times New Roman" w:cs="Times New Roman"/>
                <w:b/>
                <w:bCs/>
                <w:color w:val="000000" w:themeColor="text1"/>
                <w:lang w:eastAsia="ru-RU"/>
              </w:rPr>
              <w:t xml:space="preserve"> </w:t>
            </w:r>
            <w:proofErr w:type="spellStart"/>
            <w:r w:rsidRPr="006828A2">
              <w:rPr>
                <w:rFonts w:ascii="Times New Roman" w:eastAsia="Times New Roman" w:hAnsi="Times New Roman" w:cs="Times New Roman"/>
                <w:b/>
                <w:bCs/>
                <w:color w:val="000000" w:themeColor="text1"/>
                <w:lang w:eastAsia="ru-RU"/>
              </w:rPr>
              <w:t>атауы</w:t>
            </w:r>
            <w:proofErr w:type="spellEnd"/>
          </w:p>
        </w:tc>
        <w:tc>
          <w:tcPr>
            <w:tcW w:w="6500" w:type="dxa"/>
            <w:gridSpan w:val="6"/>
            <w:tcBorders>
              <w:top w:val="single" w:sz="4" w:space="0" w:color="auto"/>
              <w:left w:val="nil"/>
              <w:bottom w:val="single" w:sz="4" w:space="0" w:color="auto"/>
              <w:right w:val="single" w:sz="4" w:space="0" w:color="auto"/>
            </w:tcBorders>
            <w:shd w:val="clear" w:color="auto" w:fill="auto"/>
            <w:vAlign w:val="center"/>
            <w:hideMark/>
          </w:tcPr>
          <w:p w14:paraId="3B477A22" w14:textId="77777777" w:rsidR="00A30C25" w:rsidRPr="00A30C25" w:rsidRDefault="00A30C25" w:rsidP="00A30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val="kk-KZ" w:eastAsia="ru-RU"/>
              </w:rPr>
            </w:pPr>
            <w:r w:rsidRPr="00A30C25">
              <w:rPr>
                <w:rFonts w:ascii="Times New Roman" w:eastAsia="Times New Roman" w:hAnsi="Times New Roman" w:cs="Times New Roman"/>
                <w:b/>
                <w:bCs/>
                <w:lang w:val="kk-KZ" w:eastAsia="ru-RU"/>
              </w:rPr>
              <w:t>Көмірді бөлшек саудада сату көлемі мен үлесі</w:t>
            </w:r>
          </w:p>
          <w:p w14:paraId="40252BEA" w14:textId="77777777" w:rsidR="00A30C25" w:rsidRPr="00A30C25" w:rsidRDefault="00A30C25" w:rsidP="00A30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30C25">
              <w:rPr>
                <w:rFonts w:ascii="Times New Roman" w:eastAsia="Times New Roman" w:hAnsi="Times New Roman" w:cs="Times New Roman"/>
                <w:b/>
                <w:bCs/>
                <w:lang w:val="kk-KZ" w:eastAsia="ru-RU"/>
              </w:rPr>
              <w:t>(тонна және %-бен)</w:t>
            </w:r>
          </w:p>
          <w:p w14:paraId="1F4FF9BB" w14:textId="7C03DD23" w:rsidR="00A30C25" w:rsidRPr="00485B7E" w:rsidRDefault="00A30C25" w:rsidP="00557DDF">
            <w:pPr>
              <w:spacing w:after="0" w:line="240" w:lineRule="auto"/>
              <w:jc w:val="center"/>
              <w:rPr>
                <w:rFonts w:ascii="Times New Roman" w:eastAsia="Times New Roman" w:hAnsi="Times New Roman" w:cs="Times New Roman"/>
                <w:b/>
                <w:bCs/>
                <w:color w:val="000000"/>
                <w:sz w:val="24"/>
                <w:szCs w:val="24"/>
                <w:lang w:eastAsia="ru-RU"/>
              </w:rPr>
            </w:pPr>
          </w:p>
        </w:tc>
      </w:tr>
      <w:tr w:rsidR="00A30C25" w:rsidRPr="00485B7E" w14:paraId="4D8A5AA8" w14:textId="77777777" w:rsidTr="00557DDF">
        <w:trPr>
          <w:trHeight w:val="630"/>
        </w:trPr>
        <w:tc>
          <w:tcPr>
            <w:tcW w:w="4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EE61EE" w14:textId="77777777" w:rsidR="00A30C25" w:rsidRPr="00485B7E" w:rsidRDefault="00A30C25" w:rsidP="00557DDF">
            <w:pPr>
              <w:spacing w:after="0" w:line="240" w:lineRule="auto"/>
              <w:rPr>
                <w:rFonts w:ascii="Times New Roman" w:eastAsia="Times New Roman" w:hAnsi="Times New Roman" w:cs="Times New Roman"/>
                <w:b/>
                <w:bCs/>
                <w:color w:val="000000"/>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2FE1AB" w14:textId="77777777" w:rsidR="00A30C25" w:rsidRPr="00485B7E" w:rsidRDefault="00A30C25" w:rsidP="00557DDF">
            <w:pPr>
              <w:spacing w:after="0" w:line="240" w:lineRule="auto"/>
              <w:rPr>
                <w:rFonts w:ascii="Times New Roman" w:eastAsia="Times New Roman" w:hAnsi="Times New Roman" w:cs="Times New Roman"/>
                <w:b/>
                <w:bCs/>
                <w:color w:val="000000"/>
                <w:sz w:val="24"/>
                <w:szCs w:val="24"/>
                <w:lang w:eastAsia="ru-RU"/>
              </w:rPr>
            </w:pPr>
          </w:p>
        </w:tc>
        <w:tc>
          <w:tcPr>
            <w:tcW w:w="1255" w:type="dxa"/>
            <w:tcBorders>
              <w:top w:val="single" w:sz="4" w:space="0" w:color="auto"/>
              <w:left w:val="nil"/>
              <w:bottom w:val="single" w:sz="4" w:space="0" w:color="auto"/>
              <w:right w:val="single" w:sz="4" w:space="0" w:color="auto"/>
            </w:tcBorders>
            <w:shd w:val="clear" w:color="auto" w:fill="auto"/>
            <w:vAlign w:val="center"/>
            <w:hideMark/>
          </w:tcPr>
          <w:p w14:paraId="34F9E83A" w14:textId="77777777" w:rsidR="003A005E" w:rsidRPr="003A005E" w:rsidRDefault="003A005E" w:rsidP="003A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A005E">
              <w:rPr>
                <w:rFonts w:ascii="Times New Roman" w:eastAsia="Times New Roman" w:hAnsi="Times New Roman" w:cs="Times New Roman"/>
                <w:b/>
                <w:bCs/>
                <w:lang w:val="kk-KZ" w:eastAsia="ru-RU"/>
              </w:rPr>
              <w:t>коммерциялық және тұрмыстық қажеттіліктер үшін</w:t>
            </w:r>
          </w:p>
          <w:p w14:paraId="29F140DA" w14:textId="5800E264" w:rsidR="00A30C25" w:rsidRPr="003A005E" w:rsidRDefault="00A30C25" w:rsidP="00557DDF">
            <w:pPr>
              <w:spacing w:after="0" w:line="240" w:lineRule="auto"/>
              <w:jc w:val="center"/>
              <w:rPr>
                <w:rFonts w:ascii="Times New Roman" w:eastAsia="Times New Roman" w:hAnsi="Times New Roman" w:cs="Times New Roman"/>
                <w:b/>
                <w:bCs/>
                <w:color w:val="000000"/>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751BBF8" w14:textId="448D9644" w:rsidR="00A30C25" w:rsidRPr="00485B7E" w:rsidRDefault="00A30C25" w:rsidP="00557DDF">
            <w:pPr>
              <w:spacing w:after="0" w:line="240" w:lineRule="auto"/>
              <w:jc w:val="center"/>
              <w:rPr>
                <w:rFonts w:ascii="Times New Roman" w:eastAsia="Times New Roman" w:hAnsi="Times New Roman" w:cs="Times New Roman"/>
                <w:i/>
                <w:iCs/>
                <w:color w:val="000000"/>
                <w:lang w:eastAsia="ru-RU"/>
              </w:rPr>
            </w:pPr>
            <w:r w:rsidRPr="006B54B5">
              <w:rPr>
                <w:rFonts w:ascii="Times New Roman" w:eastAsia="Times New Roman" w:hAnsi="Times New Roman" w:cs="Times New Roman"/>
                <w:b/>
                <w:bCs/>
                <w:lang w:val="kk-KZ" w:eastAsia="ru-RU"/>
              </w:rPr>
              <w:t>Бөлісу</w:t>
            </w:r>
            <w:r w:rsidRPr="006B54B5">
              <w:rPr>
                <w:rFonts w:ascii="Times New Roman" w:hAnsi="Times New Roman" w:cs="Times New Roman"/>
                <w:b/>
                <w:bCs/>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F9B9E66" w14:textId="5E222EDB" w:rsidR="003A005E" w:rsidRPr="003A005E" w:rsidRDefault="003A005E" w:rsidP="003A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A005E">
              <w:rPr>
                <w:rFonts w:ascii="Times New Roman" w:eastAsia="Times New Roman" w:hAnsi="Times New Roman" w:cs="Times New Roman"/>
                <w:b/>
                <w:bCs/>
                <w:lang w:val="kk-KZ" w:eastAsia="ru-RU"/>
              </w:rPr>
              <w:t>ЕПО қажеттіліктері үшін</w:t>
            </w:r>
          </w:p>
          <w:p w14:paraId="05A4EB98" w14:textId="7F9CDB72" w:rsidR="00A30C25" w:rsidRPr="00485B7E" w:rsidRDefault="00A30C25" w:rsidP="00557DDF">
            <w:pPr>
              <w:spacing w:after="0" w:line="240" w:lineRule="auto"/>
              <w:jc w:val="center"/>
              <w:rPr>
                <w:rFonts w:ascii="Times New Roman" w:eastAsia="Times New Roman" w:hAnsi="Times New Roman" w:cs="Times New Roman"/>
                <w:b/>
                <w:bCs/>
                <w:color w:val="000000"/>
                <w:sz w:val="24"/>
                <w:szCs w:val="24"/>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2EED92C" w14:textId="598BA0E4" w:rsidR="00A30C25" w:rsidRPr="00485B7E" w:rsidRDefault="00A30C25" w:rsidP="00557DDF">
            <w:pPr>
              <w:spacing w:after="0" w:line="240" w:lineRule="auto"/>
              <w:jc w:val="center"/>
              <w:rPr>
                <w:rFonts w:ascii="Times New Roman" w:eastAsia="Times New Roman" w:hAnsi="Times New Roman" w:cs="Times New Roman"/>
                <w:i/>
                <w:iCs/>
                <w:color w:val="000000"/>
                <w:lang w:eastAsia="ru-RU"/>
              </w:rPr>
            </w:pPr>
            <w:r w:rsidRPr="006B54B5">
              <w:rPr>
                <w:rFonts w:ascii="Times New Roman" w:eastAsia="Times New Roman" w:hAnsi="Times New Roman" w:cs="Times New Roman"/>
                <w:b/>
                <w:bCs/>
                <w:lang w:val="kk-KZ" w:eastAsia="ru-RU"/>
              </w:rPr>
              <w:t>Бөлісу</w:t>
            </w:r>
            <w:r w:rsidRPr="00485B7E">
              <w:rPr>
                <w:rFonts w:ascii="Times New Roman" w:eastAsia="Times New Roman" w:hAnsi="Times New Roman" w:cs="Times New Roman"/>
                <w:i/>
                <w:iCs/>
                <w:color w:val="000000"/>
                <w:lang w:eastAsia="ru-RU"/>
              </w:rPr>
              <w:t xml:space="preserve">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CC3775A" w14:textId="77777777" w:rsidR="003A005E" w:rsidRPr="003A005E" w:rsidRDefault="003A005E" w:rsidP="003A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A005E">
              <w:rPr>
                <w:rFonts w:ascii="Times New Roman" w:eastAsia="Times New Roman" w:hAnsi="Times New Roman" w:cs="Times New Roman"/>
                <w:b/>
                <w:bCs/>
                <w:lang w:val="kk-KZ" w:eastAsia="ru-RU"/>
              </w:rPr>
              <w:t>өнеркәсіптік мақсаттар үшін</w:t>
            </w:r>
          </w:p>
          <w:p w14:paraId="400E343E" w14:textId="3D010FAF" w:rsidR="00A30C25" w:rsidRPr="00485B7E" w:rsidRDefault="00A30C25" w:rsidP="00557DDF">
            <w:pPr>
              <w:spacing w:after="0" w:line="240" w:lineRule="auto"/>
              <w:jc w:val="center"/>
              <w:rPr>
                <w:rFonts w:ascii="Times New Roman" w:eastAsia="Times New Roman" w:hAnsi="Times New Roman" w:cs="Times New Roman"/>
                <w:b/>
                <w:bCs/>
                <w:color w:val="000000"/>
                <w:sz w:val="24"/>
                <w:szCs w:val="24"/>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BF6FE65" w14:textId="3A00C0E1" w:rsidR="00A30C25" w:rsidRPr="00485B7E" w:rsidRDefault="00A30C25" w:rsidP="00557DDF">
            <w:pPr>
              <w:spacing w:after="0" w:line="240" w:lineRule="auto"/>
              <w:jc w:val="center"/>
              <w:rPr>
                <w:rFonts w:ascii="Times New Roman" w:eastAsia="Times New Roman" w:hAnsi="Times New Roman" w:cs="Times New Roman"/>
                <w:i/>
                <w:iCs/>
                <w:color w:val="000000"/>
                <w:lang w:eastAsia="ru-RU"/>
              </w:rPr>
            </w:pPr>
            <w:r w:rsidRPr="006B54B5">
              <w:rPr>
                <w:rFonts w:ascii="Times New Roman" w:eastAsia="Times New Roman" w:hAnsi="Times New Roman" w:cs="Times New Roman"/>
                <w:b/>
                <w:bCs/>
                <w:lang w:val="kk-KZ" w:eastAsia="ru-RU"/>
              </w:rPr>
              <w:t>Бөлісу</w:t>
            </w:r>
          </w:p>
        </w:tc>
      </w:tr>
      <w:tr w:rsidR="00A30C25" w:rsidRPr="00040442" w14:paraId="4A8D4252" w14:textId="77777777" w:rsidTr="00557DDF">
        <w:trPr>
          <w:trHeight w:val="315"/>
        </w:trPr>
        <w:tc>
          <w:tcPr>
            <w:tcW w:w="9614" w:type="dxa"/>
            <w:gridSpan w:val="8"/>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4FC4C382" w14:textId="77777777" w:rsidR="00A30C25" w:rsidRPr="00040442" w:rsidRDefault="00A30C25" w:rsidP="00557DDF">
            <w:pPr>
              <w:spacing w:after="0" w:line="240" w:lineRule="auto"/>
              <w:jc w:val="center"/>
              <w:rPr>
                <w:rFonts w:ascii="Times New Roman" w:eastAsia="Times New Roman" w:hAnsi="Times New Roman" w:cs="Times New Roman"/>
                <w:b/>
                <w:bCs/>
                <w:lang w:eastAsia="ru-RU"/>
              </w:rPr>
            </w:pPr>
            <w:r w:rsidRPr="00040442">
              <w:rPr>
                <w:rFonts w:ascii="Times New Roman" w:eastAsia="Times New Roman" w:hAnsi="Times New Roman" w:cs="Times New Roman"/>
                <w:b/>
                <w:bCs/>
                <w:lang w:eastAsia="ru-RU"/>
              </w:rPr>
              <w:t>2024 год</w:t>
            </w:r>
          </w:p>
        </w:tc>
      </w:tr>
      <w:tr w:rsidR="00A30C25" w:rsidRPr="00485B7E" w14:paraId="3BB22A2D" w14:textId="77777777" w:rsidTr="00557DDF">
        <w:trPr>
          <w:trHeight w:val="315"/>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61371"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1</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3D948CC0" w14:textId="24F73870" w:rsidR="00A30C25" w:rsidRPr="00A30C25" w:rsidRDefault="00A30C25" w:rsidP="00A30C25">
            <w:pPr>
              <w:spacing w:after="0" w:line="240" w:lineRule="auto"/>
              <w:rPr>
                <w:rFonts w:ascii="Times New Roman" w:eastAsia="Times New Roman" w:hAnsi="Times New Roman" w:cs="Times New Roman"/>
                <w:sz w:val="24"/>
                <w:szCs w:val="24"/>
                <w:lang w:val="kk-KZ" w:eastAsia="ru-RU"/>
              </w:rPr>
            </w:pPr>
            <w:r w:rsidRPr="00485B7E">
              <w:rPr>
                <w:rFonts w:ascii="Times New Roman" w:eastAsia="Times New Roman" w:hAnsi="Times New Roman" w:cs="Times New Roman"/>
                <w:sz w:val="24"/>
                <w:szCs w:val="24"/>
                <w:lang w:eastAsia="ru-RU"/>
              </w:rPr>
              <w:t xml:space="preserve">"Богатырь </w:t>
            </w:r>
            <w:proofErr w:type="spellStart"/>
            <w:r w:rsidRPr="00485B7E">
              <w:rPr>
                <w:rFonts w:ascii="Times New Roman" w:eastAsia="Times New Roman" w:hAnsi="Times New Roman" w:cs="Times New Roman"/>
                <w:sz w:val="24"/>
                <w:szCs w:val="24"/>
                <w:lang w:eastAsia="ru-RU"/>
              </w:rPr>
              <w:t>Комир</w:t>
            </w:r>
            <w:proofErr w:type="spellEnd"/>
            <w:r w:rsidRPr="00485B7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ЖШС</w:t>
            </w:r>
          </w:p>
        </w:tc>
        <w:tc>
          <w:tcPr>
            <w:tcW w:w="1255" w:type="dxa"/>
            <w:tcBorders>
              <w:top w:val="single" w:sz="4" w:space="0" w:color="auto"/>
              <w:left w:val="nil"/>
              <w:bottom w:val="single" w:sz="4" w:space="0" w:color="auto"/>
              <w:right w:val="single" w:sz="4" w:space="0" w:color="auto"/>
            </w:tcBorders>
            <w:shd w:val="clear" w:color="auto" w:fill="auto"/>
            <w:noWrap/>
            <w:vAlign w:val="center"/>
          </w:tcPr>
          <w:p w14:paraId="06E86C28"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1D89FC2C"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19BDBF4" w14:textId="77777777" w:rsidR="00A30C25" w:rsidRPr="00485B7E" w:rsidRDefault="00A30C25" w:rsidP="00557DDF">
            <w:pPr>
              <w:spacing w:after="0" w:line="240" w:lineRule="auto"/>
              <w:ind w:left="-94" w:right="-131"/>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хх</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ххх</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ххх</w:t>
            </w:r>
            <w:proofErr w:type="spellEnd"/>
          </w:p>
        </w:tc>
        <w:tc>
          <w:tcPr>
            <w:tcW w:w="851" w:type="dxa"/>
            <w:tcBorders>
              <w:top w:val="single" w:sz="4" w:space="0" w:color="auto"/>
              <w:left w:val="nil"/>
              <w:bottom w:val="single" w:sz="4" w:space="0" w:color="auto"/>
              <w:right w:val="single" w:sz="4" w:space="0" w:color="auto"/>
            </w:tcBorders>
            <w:shd w:val="clear" w:color="auto" w:fill="auto"/>
            <w:noWrap/>
            <w:hideMark/>
          </w:tcPr>
          <w:p w14:paraId="635213C7"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r w:rsidRPr="00750B70">
              <w:rPr>
                <w:rFonts w:ascii="Times New Roman" w:hAnsi="Times New Roman" w:cs="Times New Roman"/>
              </w:rPr>
              <w:t>100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ECDA7F6"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2B16D13"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p>
        </w:tc>
      </w:tr>
      <w:tr w:rsidR="00A30C25" w:rsidRPr="00485B7E" w14:paraId="4E2A4B77" w14:textId="77777777" w:rsidTr="00557DDF">
        <w:trPr>
          <w:trHeight w:val="315"/>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8C3A2"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2</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1445FC0A" w14:textId="43A3C478" w:rsidR="00A30C25" w:rsidRPr="00485B7E" w:rsidRDefault="003A005E" w:rsidP="00557DDF">
            <w:pPr>
              <w:spacing w:after="0" w:line="240" w:lineRule="auto"/>
              <w:jc w:val="center"/>
              <w:rPr>
                <w:rFonts w:ascii="Times New Roman" w:eastAsia="Times New Roman" w:hAnsi="Times New Roman" w:cs="Times New Roman"/>
                <w:sz w:val="24"/>
                <w:szCs w:val="24"/>
                <w:lang w:eastAsia="ru-RU"/>
              </w:rPr>
            </w:pPr>
            <w:r w:rsidRPr="00D562C5">
              <w:rPr>
                <w:rFonts w:ascii="Times New Roman" w:eastAsia="Times New Roman" w:hAnsi="Times New Roman" w:cs="Times New Roman"/>
                <w:b/>
                <w:bCs/>
                <w:color w:val="000000" w:themeColor="text1"/>
                <w:lang w:eastAsia="ru-RU"/>
              </w:rPr>
              <w:t xml:space="preserve">ERG </w:t>
            </w:r>
            <w:proofErr w:type="spellStart"/>
            <w:r w:rsidRPr="00D562C5">
              <w:rPr>
                <w:rFonts w:ascii="Times New Roman" w:eastAsia="Times New Roman" w:hAnsi="Times New Roman" w:cs="Times New Roman"/>
                <w:b/>
                <w:bCs/>
                <w:color w:val="000000" w:themeColor="text1"/>
                <w:lang w:eastAsia="ru-RU"/>
              </w:rPr>
              <w:t>тұлғалар</w:t>
            </w:r>
            <w:proofErr w:type="spellEnd"/>
            <w:r w:rsidRPr="00D562C5">
              <w:rPr>
                <w:rFonts w:ascii="Times New Roman" w:eastAsia="Times New Roman" w:hAnsi="Times New Roman" w:cs="Times New Roman"/>
                <w:b/>
                <w:bCs/>
                <w:color w:val="000000" w:themeColor="text1"/>
                <w:lang w:eastAsia="ru-RU"/>
              </w:rPr>
              <w:t xml:space="preserve"> </w:t>
            </w:r>
            <w:proofErr w:type="spellStart"/>
            <w:r w:rsidRPr="00D562C5">
              <w:rPr>
                <w:rFonts w:ascii="Times New Roman" w:eastAsia="Times New Roman" w:hAnsi="Times New Roman" w:cs="Times New Roman"/>
                <w:b/>
                <w:bCs/>
                <w:color w:val="000000" w:themeColor="text1"/>
                <w:lang w:eastAsia="ru-RU"/>
              </w:rPr>
              <w:t>тобы</w:t>
            </w:r>
            <w:proofErr w:type="spellEnd"/>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14:paraId="5BE2CB78"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ххх</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ххх</w:t>
            </w:r>
            <w:proofErr w:type="spellEnd"/>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6A4B182"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х</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73A85D2"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nil"/>
              <w:bottom w:val="single" w:sz="4" w:space="0" w:color="auto"/>
              <w:right w:val="single" w:sz="4" w:space="0" w:color="auto"/>
            </w:tcBorders>
            <w:shd w:val="clear" w:color="auto" w:fill="auto"/>
            <w:noWrap/>
          </w:tcPr>
          <w:p w14:paraId="3B2C889B"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6816871"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 </w:t>
            </w:r>
            <w:proofErr w:type="spellStart"/>
            <w:r>
              <w:rPr>
                <w:rFonts w:ascii="Times New Roman" w:eastAsia="Times New Roman" w:hAnsi="Times New Roman" w:cs="Times New Roman"/>
                <w:sz w:val="24"/>
                <w:szCs w:val="24"/>
                <w:lang w:eastAsia="ru-RU"/>
              </w:rPr>
              <w:t>ххх</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ххх</w:t>
            </w:r>
            <w:proofErr w:type="spellEnd"/>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90917E"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r w:rsidRPr="00485B7E">
              <w:rPr>
                <w:rFonts w:ascii="Times New Roman" w:eastAsia="Times New Roman" w:hAnsi="Times New Roman" w:cs="Times New Roman"/>
                <w:i/>
                <w:iCs/>
                <w:lang w:eastAsia="ru-RU"/>
              </w:rPr>
              <w:t>100</w:t>
            </w:r>
          </w:p>
        </w:tc>
      </w:tr>
      <w:tr w:rsidR="00A30C25" w:rsidRPr="00485B7E" w14:paraId="7371EC66" w14:textId="77777777" w:rsidTr="00557DDF">
        <w:trPr>
          <w:trHeight w:val="31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79DF304"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3</w:t>
            </w:r>
          </w:p>
        </w:tc>
        <w:tc>
          <w:tcPr>
            <w:tcW w:w="2693" w:type="dxa"/>
            <w:tcBorders>
              <w:top w:val="nil"/>
              <w:left w:val="nil"/>
              <w:bottom w:val="single" w:sz="4" w:space="0" w:color="auto"/>
              <w:right w:val="single" w:sz="4" w:space="0" w:color="auto"/>
            </w:tcBorders>
            <w:shd w:val="clear" w:color="auto" w:fill="auto"/>
            <w:noWrap/>
            <w:vAlign w:val="center"/>
            <w:hideMark/>
          </w:tcPr>
          <w:p w14:paraId="1180B1AE" w14:textId="64E8A053" w:rsidR="00A30C25" w:rsidRPr="00A30C25" w:rsidRDefault="00A30C25" w:rsidP="00A30C25">
            <w:pPr>
              <w:spacing w:after="0" w:line="240" w:lineRule="auto"/>
              <w:rPr>
                <w:rFonts w:ascii="Times New Roman" w:eastAsia="Times New Roman" w:hAnsi="Times New Roman" w:cs="Times New Roman"/>
                <w:sz w:val="24"/>
                <w:szCs w:val="24"/>
                <w:lang w:val="kk-KZ" w:eastAsia="ru-RU"/>
              </w:rPr>
            </w:pPr>
            <w:r w:rsidRPr="00485B7E">
              <w:rPr>
                <w:rFonts w:ascii="Times New Roman" w:eastAsia="Times New Roman" w:hAnsi="Times New Roman" w:cs="Times New Roman"/>
                <w:sz w:val="24"/>
                <w:szCs w:val="24"/>
                <w:lang w:eastAsia="ru-RU"/>
              </w:rPr>
              <w:t>"</w:t>
            </w:r>
            <w:proofErr w:type="spellStart"/>
            <w:r w:rsidRPr="00485B7E">
              <w:rPr>
                <w:rFonts w:ascii="Times New Roman" w:eastAsia="Times New Roman" w:hAnsi="Times New Roman" w:cs="Times New Roman"/>
                <w:sz w:val="24"/>
                <w:szCs w:val="24"/>
                <w:lang w:eastAsia="ru-RU"/>
              </w:rPr>
              <w:t>Kazakhmys</w:t>
            </w:r>
            <w:proofErr w:type="spellEnd"/>
            <w:r w:rsidRPr="00485B7E">
              <w:rPr>
                <w:rFonts w:ascii="Times New Roman" w:eastAsia="Times New Roman" w:hAnsi="Times New Roman" w:cs="Times New Roman"/>
                <w:sz w:val="24"/>
                <w:szCs w:val="24"/>
                <w:lang w:eastAsia="ru-RU"/>
              </w:rPr>
              <w:t xml:space="preserve"> Coal"</w:t>
            </w:r>
            <w:r>
              <w:rPr>
                <w:rFonts w:ascii="Times New Roman" w:eastAsia="Times New Roman" w:hAnsi="Times New Roman" w:cs="Times New Roman"/>
                <w:sz w:val="24"/>
                <w:szCs w:val="24"/>
                <w:lang w:val="kk-KZ" w:eastAsia="ru-RU"/>
              </w:rPr>
              <w:t xml:space="preserve"> ЖШС</w:t>
            </w:r>
          </w:p>
        </w:tc>
        <w:tc>
          <w:tcPr>
            <w:tcW w:w="1255" w:type="dxa"/>
            <w:tcBorders>
              <w:top w:val="nil"/>
              <w:left w:val="nil"/>
              <w:bottom w:val="single" w:sz="4" w:space="0" w:color="auto"/>
              <w:right w:val="single" w:sz="4" w:space="0" w:color="auto"/>
            </w:tcBorders>
            <w:shd w:val="clear" w:color="auto" w:fill="auto"/>
            <w:noWrap/>
            <w:vAlign w:val="center"/>
          </w:tcPr>
          <w:p w14:paraId="112D0FCB"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shd w:val="clear" w:color="auto" w:fill="auto"/>
            <w:noWrap/>
            <w:vAlign w:val="center"/>
          </w:tcPr>
          <w:p w14:paraId="08C39F57"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53C46FBF"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 </w:t>
            </w:r>
            <w:proofErr w:type="spellStart"/>
            <w:r>
              <w:rPr>
                <w:rFonts w:ascii="Times New Roman" w:eastAsia="Times New Roman" w:hAnsi="Times New Roman" w:cs="Times New Roman"/>
                <w:sz w:val="24"/>
                <w:szCs w:val="24"/>
                <w:lang w:eastAsia="ru-RU"/>
              </w:rPr>
              <w:t>ххх</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ххх</w:t>
            </w:r>
            <w:proofErr w:type="spellEnd"/>
          </w:p>
        </w:tc>
        <w:tc>
          <w:tcPr>
            <w:tcW w:w="851" w:type="dxa"/>
            <w:tcBorders>
              <w:top w:val="nil"/>
              <w:left w:val="nil"/>
              <w:bottom w:val="single" w:sz="4" w:space="0" w:color="auto"/>
              <w:right w:val="single" w:sz="4" w:space="0" w:color="auto"/>
            </w:tcBorders>
            <w:shd w:val="clear" w:color="auto" w:fill="auto"/>
            <w:noWrap/>
            <w:hideMark/>
          </w:tcPr>
          <w:p w14:paraId="31FFD37F"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r w:rsidRPr="00750B70">
              <w:rPr>
                <w:rFonts w:ascii="Times New Roman" w:hAnsi="Times New Roman" w:cs="Times New Roman"/>
              </w:rPr>
              <w:t>100</w:t>
            </w:r>
          </w:p>
        </w:tc>
        <w:tc>
          <w:tcPr>
            <w:tcW w:w="1418" w:type="dxa"/>
            <w:tcBorders>
              <w:top w:val="nil"/>
              <w:left w:val="nil"/>
              <w:bottom w:val="single" w:sz="4" w:space="0" w:color="auto"/>
              <w:right w:val="single" w:sz="4" w:space="0" w:color="auto"/>
            </w:tcBorders>
            <w:shd w:val="clear" w:color="auto" w:fill="auto"/>
            <w:noWrap/>
            <w:vAlign w:val="center"/>
          </w:tcPr>
          <w:p w14:paraId="3E617233"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4" w:space="0" w:color="auto"/>
              <w:right w:val="single" w:sz="4" w:space="0" w:color="auto"/>
            </w:tcBorders>
            <w:shd w:val="clear" w:color="auto" w:fill="auto"/>
            <w:noWrap/>
            <w:vAlign w:val="center"/>
          </w:tcPr>
          <w:p w14:paraId="3B66D7CF" w14:textId="77777777" w:rsidR="00A30C25" w:rsidRPr="00485B7E" w:rsidRDefault="00A30C25" w:rsidP="00557DDF">
            <w:pPr>
              <w:spacing w:after="0" w:line="240" w:lineRule="auto"/>
              <w:jc w:val="center"/>
              <w:rPr>
                <w:rFonts w:ascii="Times New Roman" w:eastAsia="Times New Roman" w:hAnsi="Times New Roman" w:cs="Times New Roman"/>
                <w:i/>
                <w:iCs/>
                <w:lang w:eastAsia="ru-RU"/>
              </w:rPr>
            </w:pPr>
          </w:p>
        </w:tc>
      </w:tr>
      <w:tr w:rsidR="00A30C25" w:rsidRPr="00485B7E" w14:paraId="7E610017" w14:textId="77777777" w:rsidTr="00557DDF">
        <w:trPr>
          <w:trHeight w:val="31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486FAD7"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4</w:t>
            </w:r>
          </w:p>
        </w:tc>
        <w:tc>
          <w:tcPr>
            <w:tcW w:w="2693" w:type="dxa"/>
            <w:tcBorders>
              <w:top w:val="nil"/>
              <w:left w:val="nil"/>
              <w:bottom w:val="single" w:sz="4" w:space="0" w:color="auto"/>
              <w:right w:val="single" w:sz="4" w:space="0" w:color="auto"/>
            </w:tcBorders>
            <w:shd w:val="clear" w:color="auto" w:fill="auto"/>
            <w:noWrap/>
            <w:vAlign w:val="center"/>
            <w:hideMark/>
          </w:tcPr>
          <w:p w14:paraId="7951F89F" w14:textId="52733A5A" w:rsidR="00A30C25" w:rsidRPr="00A30C25" w:rsidRDefault="00A30C25" w:rsidP="00A30C25">
            <w:pPr>
              <w:spacing w:after="0" w:line="240" w:lineRule="auto"/>
              <w:rPr>
                <w:rFonts w:ascii="Times New Roman" w:eastAsia="Times New Roman" w:hAnsi="Times New Roman" w:cs="Times New Roman"/>
                <w:sz w:val="24"/>
                <w:szCs w:val="24"/>
                <w:lang w:val="kk-KZ" w:eastAsia="ru-RU"/>
              </w:rPr>
            </w:pPr>
            <w:r w:rsidRPr="00485B7E">
              <w:rPr>
                <w:rFonts w:ascii="Times New Roman" w:eastAsia="Times New Roman" w:hAnsi="Times New Roman" w:cs="Times New Roman"/>
                <w:sz w:val="24"/>
                <w:szCs w:val="24"/>
                <w:lang w:eastAsia="ru-RU"/>
              </w:rPr>
              <w:t>"</w:t>
            </w:r>
            <w:proofErr w:type="spellStart"/>
            <w:r w:rsidRPr="00485B7E">
              <w:rPr>
                <w:rFonts w:ascii="Times New Roman" w:eastAsia="Times New Roman" w:hAnsi="Times New Roman" w:cs="Times New Roman"/>
                <w:sz w:val="24"/>
                <w:szCs w:val="24"/>
                <w:lang w:eastAsia="ru-RU"/>
              </w:rPr>
              <w:t>Каражыра</w:t>
            </w:r>
            <w:proofErr w:type="spellEnd"/>
            <w:r w:rsidRPr="00485B7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АҚ</w:t>
            </w:r>
          </w:p>
        </w:tc>
        <w:tc>
          <w:tcPr>
            <w:tcW w:w="1255" w:type="dxa"/>
            <w:tcBorders>
              <w:top w:val="nil"/>
              <w:left w:val="nil"/>
              <w:bottom w:val="single" w:sz="4" w:space="0" w:color="auto"/>
              <w:right w:val="single" w:sz="4" w:space="0" w:color="auto"/>
            </w:tcBorders>
            <w:shd w:val="clear" w:color="auto" w:fill="auto"/>
            <w:noWrap/>
            <w:vAlign w:val="center"/>
            <w:hideMark/>
          </w:tcPr>
          <w:p w14:paraId="58BBE8F7"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ххх</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ххх</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BE539A7"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хх</w:t>
            </w:r>
            <w:proofErr w:type="spellEnd"/>
          </w:p>
        </w:tc>
        <w:tc>
          <w:tcPr>
            <w:tcW w:w="1275" w:type="dxa"/>
            <w:tcBorders>
              <w:top w:val="nil"/>
              <w:left w:val="nil"/>
              <w:bottom w:val="single" w:sz="4" w:space="0" w:color="auto"/>
              <w:right w:val="single" w:sz="4" w:space="0" w:color="auto"/>
            </w:tcBorders>
            <w:shd w:val="clear" w:color="auto" w:fill="auto"/>
            <w:noWrap/>
            <w:vAlign w:val="center"/>
          </w:tcPr>
          <w:p w14:paraId="63E1810D"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shd w:val="clear" w:color="auto" w:fill="auto"/>
            <w:noWrap/>
            <w:vAlign w:val="center"/>
          </w:tcPr>
          <w:p w14:paraId="5D20B134"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center"/>
          </w:tcPr>
          <w:p w14:paraId="4A3AFDCB"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4" w:space="0" w:color="auto"/>
              <w:right w:val="single" w:sz="4" w:space="0" w:color="auto"/>
            </w:tcBorders>
            <w:shd w:val="clear" w:color="auto" w:fill="auto"/>
            <w:noWrap/>
            <w:vAlign w:val="center"/>
          </w:tcPr>
          <w:p w14:paraId="54272FC8" w14:textId="77777777" w:rsidR="00A30C25" w:rsidRPr="00485B7E" w:rsidRDefault="00A30C25" w:rsidP="00557DDF">
            <w:pPr>
              <w:spacing w:after="0" w:line="240" w:lineRule="auto"/>
              <w:jc w:val="center"/>
              <w:rPr>
                <w:rFonts w:ascii="Times New Roman" w:eastAsia="Times New Roman" w:hAnsi="Times New Roman" w:cs="Times New Roman"/>
                <w:sz w:val="24"/>
                <w:szCs w:val="24"/>
                <w:lang w:eastAsia="ru-RU"/>
              </w:rPr>
            </w:pPr>
          </w:p>
        </w:tc>
      </w:tr>
      <w:tr w:rsidR="00A30C25" w:rsidRPr="00040442" w14:paraId="39BD57DA" w14:textId="77777777" w:rsidTr="00557DDF">
        <w:trPr>
          <w:trHeight w:val="315"/>
        </w:trPr>
        <w:tc>
          <w:tcPr>
            <w:tcW w:w="9614" w:type="dxa"/>
            <w:gridSpan w:val="8"/>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6A4D7CE5" w14:textId="77777777" w:rsidR="00A30C25" w:rsidRPr="00040442" w:rsidRDefault="00A30C25" w:rsidP="00557DD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2025</w:t>
            </w:r>
            <w:r w:rsidRPr="00040442">
              <w:rPr>
                <w:rFonts w:ascii="Times New Roman" w:eastAsia="Times New Roman" w:hAnsi="Times New Roman" w:cs="Times New Roman"/>
                <w:b/>
                <w:bCs/>
                <w:lang w:eastAsia="ru-RU"/>
              </w:rPr>
              <w:t xml:space="preserve"> год</w:t>
            </w:r>
          </w:p>
        </w:tc>
      </w:tr>
      <w:tr w:rsidR="00A30C25" w:rsidRPr="00750B70" w14:paraId="7D96CBCF" w14:textId="77777777" w:rsidTr="00557DDF">
        <w:trPr>
          <w:trHeight w:val="315"/>
        </w:trPr>
        <w:tc>
          <w:tcPr>
            <w:tcW w:w="421" w:type="dxa"/>
            <w:tcBorders>
              <w:top w:val="nil"/>
              <w:left w:val="single" w:sz="4" w:space="0" w:color="auto"/>
              <w:bottom w:val="single" w:sz="4" w:space="0" w:color="auto"/>
              <w:right w:val="single" w:sz="4" w:space="0" w:color="auto"/>
            </w:tcBorders>
            <w:shd w:val="clear" w:color="auto" w:fill="auto"/>
            <w:noWrap/>
            <w:vAlign w:val="center"/>
          </w:tcPr>
          <w:p w14:paraId="2FE006EF"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1</w:t>
            </w:r>
          </w:p>
        </w:tc>
        <w:tc>
          <w:tcPr>
            <w:tcW w:w="2693" w:type="dxa"/>
            <w:tcBorders>
              <w:top w:val="nil"/>
              <w:left w:val="nil"/>
              <w:bottom w:val="single" w:sz="4" w:space="0" w:color="auto"/>
              <w:right w:val="single" w:sz="4" w:space="0" w:color="auto"/>
            </w:tcBorders>
            <w:shd w:val="clear" w:color="auto" w:fill="auto"/>
            <w:noWrap/>
          </w:tcPr>
          <w:p w14:paraId="4076D644"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 xml:space="preserve">ТОО "Богатырь </w:t>
            </w:r>
            <w:proofErr w:type="spellStart"/>
            <w:r w:rsidRPr="00750B70">
              <w:rPr>
                <w:rFonts w:ascii="Times New Roman" w:hAnsi="Times New Roman" w:cs="Times New Roman"/>
              </w:rPr>
              <w:t>Комир</w:t>
            </w:r>
            <w:proofErr w:type="spellEnd"/>
            <w:r w:rsidRPr="00750B70">
              <w:rPr>
                <w:rFonts w:ascii="Times New Roman" w:hAnsi="Times New Roman" w:cs="Times New Roman"/>
              </w:rPr>
              <w:t>"</w:t>
            </w:r>
          </w:p>
        </w:tc>
        <w:tc>
          <w:tcPr>
            <w:tcW w:w="1255" w:type="dxa"/>
            <w:tcBorders>
              <w:top w:val="nil"/>
              <w:left w:val="nil"/>
              <w:bottom w:val="single" w:sz="4" w:space="0" w:color="auto"/>
              <w:right w:val="single" w:sz="4" w:space="0" w:color="auto"/>
            </w:tcBorders>
            <w:shd w:val="clear" w:color="auto" w:fill="auto"/>
            <w:noWrap/>
          </w:tcPr>
          <w:p w14:paraId="2A06C792"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shd w:val="clear" w:color="auto" w:fill="auto"/>
            <w:noWrap/>
          </w:tcPr>
          <w:p w14:paraId="6122EFD9"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1275" w:type="dxa"/>
            <w:tcBorders>
              <w:top w:val="nil"/>
              <w:left w:val="nil"/>
              <w:bottom w:val="single" w:sz="4" w:space="0" w:color="auto"/>
              <w:right w:val="single" w:sz="4" w:space="0" w:color="auto"/>
            </w:tcBorders>
            <w:shd w:val="clear" w:color="auto" w:fill="auto"/>
            <w:noWrap/>
          </w:tcPr>
          <w:p w14:paraId="1458406F"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hAnsi="Times New Roman" w:cs="Times New Roman"/>
              </w:rPr>
              <w:t>хх</w:t>
            </w:r>
            <w:proofErr w:type="spellEnd"/>
            <w:r>
              <w:rPr>
                <w:rFonts w:ascii="Times New Roman" w:hAnsi="Times New Roman" w:cs="Times New Roman"/>
              </w:rPr>
              <w:t xml:space="preserve"> </w:t>
            </w:r>
            <w:proofErr w:type="spellStart"/>
            <w:r>
              <w:rPr>
                <w:rFonts w:ascii="Times New Roman" w:hAnsi="Times New Roman" w:cs="Times New Roman"/>
              </w:rPr>
              <w:t>ххх</w:t>
            </w:r>
            <w:proofErr w:type="spellEnd"/>
            <w:r>
              <w:rPr>
                <w:rFonts w:ascii="Times New Roman" w:hAnsi="Times New Roman" w:cs="Times New Roman"/>
              </w:rPr>
              <w:t xml:space="preserve"> </w:t>
            </w:r>
            <w:proofErr w:type="spellStart"/>
            <w:r>
              <w:rPr>
                <w:rFonts w:ascii="Times New Roman" w:hAnsi="Times New Roman" w:cs="Times New Roman"/>
              </w:rPr>
              <w:t>ххх</w:t>
            </w:r>
            <w:proofErr w:type="spellEnd"/>
          </w:p>
        </w:tc>
        <w:tc>
          <w:tcPr>
            <w:tcW w:w="851" w:type="dxa"/>
            <w:tcBorders>
              <w:top w:val="nil"/>
              <w:left w:val="nil"/>
              <w:bottom w:val="single" w:sz="4" w:space="0" w:color="auto"/>
              <w:right w:val="single" w:sz="4" w:space="0" w:color="auto"/>
            </w:tcBorders>
            <w:shd w:val="clear" w:color="auto" w:fill="auto"/>
            <w:noWrap/>
          </w:tcPr>
          <w:p w14:paraId="18ACABAF"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100</w:t>
            </w:r>
          </w:p>
        </w:tc>
        <w:tc>
          <w:tcPr>
            <w:tcW w:w="1418" w:type="dxa"/>
            <w:tcBorders>
              <w:top w:val="nil"/>
              <w:left w:val="nil"/>
              <w:bottom w:val="single" w:sz="4" w:space="0" w:color="auto"/>
              <w:right w:val="single" w:sz="4" w:space="0" w:color="auto"/>
            </w:tcBorders>
            <w:shd w:val="clear" w:color="auto" w:fill="auto"/>
            <w:noWrap/>
          </w:tcPr>
          <w:p w14:paraId="33430562"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4" w:space="0" w:color="auto"/>
              <w:right w:val="single" w:sz="4" w:space="0" w:color="auto"/>
            </w:tcBorders>
            <w:shd w:val="clear" w:color="auto" w:fill="auto"/>
            <w:noWrap/>
          </w:tcPr>
          <w:p w14:paraId="2D324BE8"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r>
      <w:tr w:rsidR="00A30C25" w:rsidRPr="00750B70" w14:paraId="4261DFEA" w14:textId="77777777" w:rsidTr="00557DDF">
        <w:trPr>
          <w:trHeight w:val="315"/>
        </w:trPr>
        <w:tc>
          <w:tcPr>
            <w:tcW w:w="421" w:type="dxa"/>
            <w:tcBorders>
              <w:top w:val="nil"/>
              <w:left w:val="single" w:sz="4" w:space="0" w:color="auto"/>
              <w:bottom w:val="single" w:sz="4" w:space="0" w:color="auto"/>
              <w:right w:val="single" w:sz="4" w:space="0" w:color="auto"/>
            </w:tcBorders>
            <w:shd w:val="clear" w:color="auto" w:fill="auto"/>
            <w:noWrap/>
            <w:vAlign w:val="center"/>
          </w:tcPr>
          <w:p w14:paraId="1D15BDCF"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2</w:t>
            </w:r>
          </w:p>
        </w:tc>
        <w:tc>
          <w:tcPr>
            <w:tcW w:w="2693" w:type="dxa"/>
            <w:tcBorders>
              <w:top w:val="nil"/>
              <w:left w:val="nil"/>
              <w:bottom w:val="single" w:sz="4" w:space="0" w:color="auto"/>
              <w:right w:val="single" w:sz="4" w:space="0" w:color="auto"/>
            </w:tcBorders>
            <w:shd w:val="clear" w:color="auto" w:fill="auto"/>
            <w:noWrap/>
          </w:tcPr>
          <w:p w14:paraId="661F808B" w14:textId="46A26B3B" w:rsidR="00A30C25" w:rsidRPr="00750B70" w:rsidRDefault="003A005E" w:rsidP="00557DDF">
            <w:pPr>
              <w:spacing w:after="0" w:line="240" w:lineRule="auto"/>
              <w:jc w:val="center"/>
              <w:rPr>
                <w:rFonts w:ascii="Times New Roman" w:eastAsia="Times New Roman" w:hAnsi="Times New Roman" w:cs="Times New Roman"/>
                <w:sz w:val="24"/>
                <w:szCs w:val="24"/>
                <w:lang w:eastAsia="ru-RU"/>
              </w:rPr>
            </w:pPr>
            <w:r w:rsidRPr="00D562C5">
              <w:rPr>
                <w:rFonts w:ascii="Times New Roman" w:eastAsia="Times New Roman" w:hAnsi="Times New Roman" w:cs="Times New Roman"/>
                <w:b/>
                <w:bCs/>
                <w:color w:val="000000" w:themeColor="text1"/>
                <w:lang w:eastAsia="ru-RU"/>
              </w:rPr>
              <w:t xml:space="preserve">ERG </w:t>
            </w:r>
            <w:proofErr w:type="spellStart"/>
            <w:r w:rsidRPr="00D562C5">
              <w:rPr>
                <w:rFonts w:ascii="Times New Roman" w:eastAsia="Times New Roman" w:hAnsi="Times New Roman" w:cs="Times New Roman"/>
                <w:b/>
                <w:bCs/>
                <w:color w:val="000000" w:themeColor="text1"/>
                <w:lang w:eastAsia="ru-RU"/>
              </w:rPr>
              <w:t>тұлғалар</w:t>
            </w:r>
            <w:proofErr w:type="spellEnd"/>
            <w:r w:rsidRPr="00D562C5">
              <w:rPr>
                <w:rFonts w:ascii="Times New Roman" w:eastAsia="Times New Roman" w:hAnsi="Times New Roman" w:cs="Times New Roman"/>
                <w:b/>
                <w:bCs/>
                <w:color w:val="000000" w:themeColor="text1"/>
                <w:lang w:eastAsia="ru-RU"/>
              </w:rPr>
              <w:t xml:space="preserve"> </w:t>
            </w:r>
            <w:proofErr w:type="spellStart"/>
            <w:r w:rsidRPr="00D562C5">
              <w:rPr>
                <w:rFonts w:ascii="Times New Roman" w:eastAsia="Times New Roman" w:hAnsi="Times New Roman" w:cs="Times New Roman"/>
                <w:b/>
                <w:bCs/>
                <w:color w:val="000000" w:themeColor="text1"/>
                <w:lang w:eastAsia="ru-RU"/>
              </w:rPr>
              <w:t>тобы</w:t>
            </w:r>
            <w:proofErr w:type="spellEnd"/>
          </w:p>
        </w:tc>
        <w:tc>
          <w:tcPr>
            <w:tcW w:w="1255" w:type="dxa"/>
            <w:tcBorders>
              <w:top w:val="nil"/>
              <w:left w:val="nil"/>
              <w:bottom w:val="single" w:sz="4" w:space="0" w:color="auto"/>
              <w:right w:val="single" w:sz="4" w:space="0" w:color="auto"/>
            </w:tcBorders>
            <w:shd w:val="clear" w:color="auto" w:fill="auto"/>
            <w:noWrap/>
          </w:tcPr>
          <w:p w14:paraId="6193463C"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rPr>
              <w:t xml:space="preserve">х </w:t>
            </w:r>
            <w:proofErr w:type="spellStart"/>
            <w:r>
              <w:rPr>
                <w:rFonts w:ascii="Times New Roman" w:hAnsi="Times New Roman" w:cs="Times New Roman"/>
              </w:rPr>
              <w:t>ххх</w:t>
            </w:r>
            <w:proofErr w:type="spellEnd"/>
            <w:r>
              <w:rPr>
                <w:rFonts w:ascii="Times New Roman" w:hAnsi="Times New Roman" w:cs="Times New Roman"/>
              </w:rPr>
              <w:t xml:space="preserve"> </w:t>
            </w:r>
            <w:proofErr w:type="spellStart"/>
            <w:r>
              <w:rPr>
                <w:rFonts w:ascii="Times New Roman" w:hAnsi="Times New Roman" w:cs="Times New Roman"/>
              </w:rPr>
              <w:t>ххх</w:t>
            </w:r>
            <w:proofErr w:type="spellEnd"/>
          </w:p>
        </w:tc>
        <w:tc>
          <w:tcPr>
            <w:tcW w:w="851" w:type="dxa"/>
            <w:tcBorders>
              <w:top w:val="nil"/>
              <w:left w:val="nil"/>
              <w:bottom w:val="single" w:sz="4" w:space="0" w:color="auto"/>
              <w:right w:val="single" w:sz="4" w:space="0" w:color="auto"/>
            </w:tcBorders>
            <w:shd w:val="clear" w:color="auto" w:fill="auto"/>
            <w:noWrap/>
          </w:tcPr>
          <w:p w14:paraId="69FA61A8"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46</w:t>
            </w:r>
          </w:p>
        </w:tc>
        <w:tc>
          <w:tcPr>
            <w:tcW w:w="1275" w:type="dxa"/>
            <w:tcBorders>
              <w:top w:val="nil"/>
              <w:left w:val="nil"/>
              <w:bottom w:val="single" w:sz="4" w:space="0" w:color="auto"/>
              <w:right w:val="single" w:sz="4" w:space="0" w:color="auto"/>
            </w:tcBorders>
            <w:shd w:val="clear" w:color="auto" w:fill="auto"/>
            <w:noWrap/>
          </w:tcPr>
          <w:p w14:paraId="45815F85"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shd w:val="clear" w:color="auto" w:fill="auto"/>
            <w:noWrap/>
          </w:tcPr>
          <w:p w14:paraId="0F3A43F7"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tcPr>
          <w:p w14:paraId="494E1B9E"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rPr>
              <w:t xml:space="preserve">х </w:t>
            </w:r>
            <w:proofErr w:type="spellStart"/>
            <w:r>
              <w:rPr>
                <w:rFonts w:ascii="Times New Roman" w:hAnsi="Times New Roman" w:cs="Times New Roman"/>
              </w:rPr>
              <w:t>ххх</w:t>
            </w:r>
            <w:proofErr w:type="spellEnd"/>
            <w:r>
              <w:rPr>
                <w:rFonts w:ascii="Times New Roman" w:hAnsi="Times New Roman" w:cs="Times New Roman"/>
              </w:rPr>
              <w:t xml:space="preserve"> </w:t>
            </w:r>
            <w:proofErr w:type="spellStart"/>
            <w:r>
              <w:rPr>
                <w:rFonts w:ascii="Times New Roman" w:hAnsi="Times New Roman" w:cs="Times New Roman"/>
              </w:rPr>
              <w:t>ххх</w:t>
            </w:r>
            <w:proofErr w:type="spellEnd"/>
          </w:p>
        </w:tc>
        <w:tc>
          <w:tcPr>
            <w:tcW w:w="850" w:type="dxa"/>
            <w:tcBorders>
              <w:top w:val="nil"/>
              <w:left w:val="nil"/>
              <w:bottom w:val="single" w:sz="4" w:space="0" w:color="auto"/>
              <w:right w:val="single" w:sz="4" w:space="0" w:color="auto"/>
            </w:tcBorders>
            <w:shd w:val="clear" w:color="auto" w:fill="auto"/>
            <w:noWrap/>
          </w:tcPr>
          <w:p w14:paraId="548661C7"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100</w:t>
            </w:r>
          </w:p>
        </w:tc>
      </w:tr>
      <w:tr w:rsidR="00A30C25" w:rsidRPr="00750B70" w14:paraId="73006C14" w14:textId="77777777" w:rsidTr="00557DDF">
        <w:trPr>
          <w:trHeight w:val="315"/>
        </w:trPr>
        <w:tc>
          <w:tcPr>
            <w:tcW w:w="421" w:type="dxa"/>
            <w:tcBorders>
              <w:top w:val="nil"/>
              <w:left w:val="single" w:sz="4" w:space="0" w:color="auto"/>
              <w:bottom w:val="single" w:sz="4" w:space="0" w:color="auto"/>
              <w:right w:val="single" w:sz="4" w:space="0" w:color="auto"/>
            </w:tcBorders>
            <w:shd w:val="clear" w:color="auto" w:fill="auto"/>
            <w:noWrap/>
            <w:vAlign w:val="center"/>
          </w:tcPr>
          <w:p w14:paraId="3FD7FEEE"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3</w:t>
            </w:r>
          </w:p>
        </w:tc>
        <w:tc>
          <w:tcPr>
            <w:tcW w:w="2693" w:type="dxa"/>
            <w:tcBorders>
              <w:top w:val="nil"/>
              <w:left w:val="nil"/>
              <w:bottom w:val="single" w:sz="4" w:space="0" w:color="auto"/>
              <w:right w:val="single" w:sz="4" w:space="0" w:color="auto"/>
            </w:tcBorders>
            <w:shd w:val="clear" w:color="auto" w:fill="auto"/>
            <w:noWrap/>
          </w:tcPr>
          <w:p w14:paraId="5C5BD204"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ТОО "</w:t>
            </w:r>
            <w:proofErr w:type="spellStart"/>
            <w:r w:rsidRPr="00750B70">
              <w:rPr>
                <w:rFonts w:ascii="Times New Roman" w:hAnsi="Times New Roman" w:cs="Times New Roman"/>
              </w:rPr>
              <w:t>Kazakhmys</w:t>
            </w:r>
            <w:proofErr w:type="spellEnd"/>
            <w:r w:rsidRPr="00750B70">
              <w:rPr>
                <w:rFonts w:ascii="Times New Roman" w:hAnsi="Times New Roman" w:cs="Times New Roman"/>
              </w:rPr>
              <w:t xml:space="preserve"> Coal"</w:t>
            </w:r>
          </w:p>
        </w:tc>
        <w:tc>
          <w:tcPr>
            <w:tcW w:w="1255" w:type="dxa"/>
            <w:tcBorders>
              <w:top w:val="nil"/>
              <w:left w:val="nil"/>
              <w:bottom w:val="single" w:sz="4" w:space="0" w:color="auto"/>
              <w:right w:val="single" w:sz="4" w:space="0" w:color="auto"/>
            </w:tcBorders>
            <w:shd w:val="clear" w:color="auto" w:fill="auto"/>
            <w:noWrap/>
          </w:tcPr>
          <w:p w14:paraId="4994D053"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shd w:val="clear" w:color="auto" w:fill="auto"/>
            <w:noWrap/>
          </w:tcPr>
          <w:p w14:paraId="6D08D711"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1275" w:type="dxa"/>
            <w:tcBorders>
              <w:top w:val="nil"/>
              <w:left w:val="nil"/>
              <w:bottom w:val="single" w:sz="4" w:space="0" w:color="auto"/>
              <w:right w:val="single" w:sz="4" w:space="0" w:color="auto"/>
            </w:tcBorders>
            <w:shd w:val="clear" w:color="auto" w:fill="auto"/>
            <w:noWrap/>
          </w:tcPr>
          <w:p w14:paraId="072F9BFE"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rPr>
              <w:t xml:space="preserve">х </w:t>
            </w:r>
            <w:proofErr w:type="spellStart"/>
            <w:r>
              <w:rPr>
                <w:rFonts w:ascii="Times New Roman" w:hAnsi="Times New Roman" w:cs="Times New Roman"/>
              </w:rPr>
              <w:t>ххх</w:t>
            </w:r>
            <w:proofErr w:type="spellEnd"/>
            <w:r>
              <w:rPr>
                <w:rFonts w:ascii="Times New Roman" w:hAnsi="Times New Roman" w:cs="Times New Roman"/>
              </w:rPr>
              <w:t xml:space="preserve"> </w:t>
            </w:r>
            <w:proofErr w:type="spellStart"/>
            <w:r>
              <w:rPr>
                <w:rFonts w:ascii="Times New Roman" w:hAnsi="Times New Roman" w:cs="Times New Roman"/>
              </w:rPr>
              <w:t>ххх</w:t>
            </w:r>
            <w:proofErr w:type="spellEnd"/>
          </w:p>
        </w:tc>
        <w:tc>
          <w:tcPr>
            <w:tcW w:w="851" w:type="dxa"/>
            <w:tcBorders>
              <w:top w:val="nil"/>
              <w:left w:val="nil"/>
              <w:bottom w:val="single" w:sz="4" w:space="0" w:color="auto"/>
              <w:right w:val="single" w:sz="4" w:space="0" w:color="auto"/>
            </w:tcBorders>
            <w:shd w:val="clear" w:color="auto" w:fill="auto"/>
            <w:noWrap/>
          </w:tcPr>
          <w:p w14:paraId="488019A4"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100</w:t>
            </w:r>
          </w:p>
        </w:tc>
        <w:tc>
          <w:tcPr>
            <w:tcW w:w="1418" w:type="dxa"/>
            <w:tcBorders>
              <w:top w:val="nil"/>
              <w:left w:val="nil"/>
              <w:bottom w:val="single" w:sz="4" w:space="0" w:color="auto"/>
              <w:right w:val="single" w:sz="4" w:space="0" w:color="auto"/>
            </w:tcBorders>
            <w:shd w:val="clear" w:color="auto" w:fill="auto"/>
            <w:noWrap/>
          </w:tcPr>
          <w:p w14:paraId="75649585"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4" w:space="0" w:color="auto"/>
              <w:right w:val="single" w:sz="4" w:space="0" w:color="auto"/>
            </w:tcBorders>
            <w:shd w:val="clear" w:color="auto" w:fill="auto"/>
            <w:noWrap/>
          </w:tcPr>
          <w:p w14:paraId="2EC91391"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r>
      <w:tr w:rsidR="00A30C25" w:rsidRPr="00750B70" w14:paraId="63921DBC" w14:textId="77777777" w:rsidTr="00557DDF">
        <w:trPr>
          <w:trHeight w:val="315"/>
        </w:trPr>
        <w:tc>
          <w:tcPr>
            <w:tcW w:w="421" w:type="dxa"/>
            <w:tcBorders>
              <w:top w:val="nil"/>
              <w:left w:val="single" w:sz="4" w:space="0" w:color="auto"/>
              <w:bottom w:val="single" w:sz="4" w:space="0" w:color="auto"/>
              <w:right w:val="single" w:sz="4" w:space="0" w:color="auto"/>
            </w:tcBorders>
            <w:shd w:val="clear" w:color="auto" w:fill="auto"/>
            <w:noWrap/>
            <w:vAlign w:val="center"/>
          </w:tcPr>
          <w:p w14:paraId="723F2343"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485B7E">
              <w:rPr>
                <w:rFonts w:ascii="Times New Roman" w:eastAsia="Times New Roman" w:hAnsi="Times New Roman" w:cs="Times New Roman"/>
                <w:sz w:val="24"/>
                <w:szCs w:val="24"/>
                <w:lang w:eastAsia="ru-RU"/>
              </w:rPr>
              <w:t>4</w:t>
            </w:r>
          </w:p>
        </w:tc>
        <w:tc>
          <w:tcPr>
            <w:tcW w:w="2693" w:type="dxa"/>
            <w:tcBorders>
              <w:top w:val="nil"/>
              <w:left w:val="nil"/>
              <w:bottom w:val="single" w:sz="4" w:space="0" w:color="auto"/>
              <w:right w:val="single" w:sz="4" w:space="0" w:color="auto"/>
            </w:tcBorders>
            <w:shd w:val="clear" w:color="auto" w:fill="auto"/>
            <w:noWrap/>
          </w:tcPr>
          <w:p w14:paraId="7B38C609"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АО "</w:t>
            </w:r>
            <w:proofErr w:type="spellStart"/>
            <w:r w:rsidRPr="00750B70">
              <w:rPr>
                <w:rFonts w:ascii="Times New Roman" w:hAnsi="Times New Roman" w:cs="Times New Roman"/>
              </w:rPr>
              <w:t>Каражыра</w:t>
            </w:r>
            <w:proofErr w:type="spellEnd"/>
            <w:r w:rsidRPr="00750B70">
              <w:rPr>
                <w:rFonts w:ascii="Times New Roman" w:hAnsi="Times New Roman" w:cs="Times New Roman"/>
              </w:rPr>
              <w:t>"</w:t>
            </w:r>
          </w:p>
        </w:tc>
        <w:tc>
          <w:tcPr>
            <w:tcW w:w="1255" w:type="dxa"/>
            <w:tcBorders>
              <w:top w:val="nil"/>
              <w:left w:val="nil"/>
              <w:bottom w:val="single" w:sz="4" w:space="0" w:color="auto"/>
              <w:right w:val="single" w:sz="4" w:space="0" w:color="auto"/>
            </w:tcBorders>
            <w:shd w:val="clear" w:color="auto" w:fill="auto"/>
            <w:noWrap/>
          </w:tcPr>
          <w:p w14:paraId="4C123B7C"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hAnsi="Times New Roman" w:cs="Times New Roman"/>
              </w:rPr>
              <w:t>Ххх</w:t>
            </w:r>
            <w:proofErr w:type="spellEnd"/>
            <w:r>
              <w:rPr>
                <w:rFonts w:ascii="Times New Roman" w:hAnsi="Times New Roman" w:cs="Times New Roman"/>
              </w:rPr>
              <w:t xml:space="preserve"> </w:t>
            </w:r>
            <w:proofErr w:type="spellStart"/>
            <w:r>
              <w:rPr>
                <w:rFonts w:ascii="Times New Roman" w:hAnsi="Times New Roman" w:cs="Times New Roman"/>
              </w:rPr>
              <w:t>ххх</w:t>
            </w:r>
            <w:proofErr w:type="spellEnd"/>
          </w:p>
        </w:tc>
        <w:tc>
          <w:tcPr>
            <w:tcW w:w="851" w:type="dxa"/>
            <w:tcBorders>
              <w:top w:val="nil"/>
              <w:left w:val="nil"/>
              <w:bottom w:val="single" w:sz="4" w:space="0" w:color="auto"/>
              <w:right w:val="single" w:sz="4" w:space="0" w:color="auto"/>
            </w:tcBorders>
            <w:shd w:val="clear" w:color="auto" w:fill="auto"/>
            <w:noWrap/>
          </w:tcPr>
          <w:p w14:paraId="7280D365"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r w:rsidRPr="00750B70">
              <w:rPr>
                <w:rFonts w:ascii="Times New Roman" w:hAnsi="Times New Roman" w:cs="Times New Roman"/>
              </w:rPr>
              <w:t>50</w:t>
            </w:r>
          </w:p>
        </w:tc>
        <w:tc>
          <w:tcPr>
            <w:tcW w:w="1275" w:type="dxa"/>
            <w:tcBorders>
              <w:top w:val="nil"/>
              <w:left w:val="nil"/>
              <w:bottom w:val="single" w:sz="4" w:space="0" w:color="auto"/>
              <w:right w:val="single" w:sz="4" w:space="0" w:color="auto"/>
            </w:tcBorders>
            <w:shd w:val="clear" w:color="auto" w:fill="auto"/>
            <w:noWrap/>
          </w:tcPr>
          <w:p w14:paraId="533AB13E"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shd w:val="clear" w:color="auto" w:fill="auto"/>
            <w:noWrap/>
          </w:tcPr>
          <w:p w14:paraId="0DAE7291"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tcPr>
          <w:p w14:paraId="786DCC62"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4" w:space="0" w:color="auto"/>
              <w:right w:val="single" w:sz="4" w:space="0" w:color="auto"/>
            </w:tcBorders>
            <w:shd w:val="clear" w:color="auto" w:fill="auto"/>
            <w:noWrap/>
          </w:tcPr>
          <w:p w14:paraId="2746D625" w14:textId="77777777" w:rsidR="00A30C25" w:rsidRPr="00750B70" w:rsidRDefault="00A30C25" w:rsidP="00557DDF">
            <w:pPr>
              <w:spacing w:after="0" w:line="240" w:lineRule="auto"/>
              <w:jc w:val="center"/>
              <w:rPr>
                <w:rFonts w:ascii="Times New Roman" w:eastAsia="Times New Roman" w:hAnsi="Times New Roman" w:cs="Times New Roman"/>
                <w:sz w:val="24"/>
                <w:szCs w:val="24"/>
                <w:lang w:eastAsia="ru-RU"/>
              </w:rPr>
            </w:pPr>
          </w:p>
        </w:tc>
      </w:tr>
    </w:tbl>
    <w:p w14:paraId="187AAAB2" w14:textId="77777777" w:rsidR="00AC3A58" w:rsidRPr="00AC3A58" w:rsidRDefault="00AC3A58" w:rsidP="00AC3A58">
      <w:pPr>
        <w:spacing w:after="0" w:line="240" w:lineRule="auto"/>
        <w:ind w:firstLine="720"/>
        <w:jc w:val="both"/>
        <w:rPr>
          <w:rStyle w:val="rynqvb"/>
          <w:rFonts w:ascii="Times New Roman" w:hAnsi="Times New Roman" w:cs="Times New Roman"/>
          <w:sz w:val="28"/>
          <w:szCs w:val="28"/>
          <w:lang w:val="kk-KZ"/>
        </w:rPr>
      </w:pPr>
      <w:r w:rsidRPr="00AC3A58">
        <w:rPr>
          <w:rStyle w:val="rynqvb"/>
          <w:rFonts w:ascii="Times New Roman" w:hAnsi="Times New Roman" w:cs="Times New Roman"/>
          <w:sz w:val="28"/>
          <w:szCs w:val="28"/>
          <w:lang w:val="kk-KZ"/>
        </w:rPr>
        <w:t>Көмірді биржадан тыс сату көлемдері негізінде тиісті тауар нарықтарында негізгі әлеуетке ие келесі нарық субъектілері анықталды:</w:t>
      </w:r>
    </w:p>
    <w:p w14:paraId="34F3388B" w14:textId="77777777" w:rsidR="00AC3A58" w:rsidRPr="00AC3A58" w:rsidRDefault="00AC3A58" w:rsidP="00AC3A58">
      <w:pPr>
        <w:spacing w:after="0" w:line="240" w:lineRule="auto"/>
        <w:ind w:firstLine="720"/>
        <w:jc w:val="both"/>
        <w:rPr>
          <w:rStyle w:val="rynqvb"/>
          <w:rFonts w:ascii="Times New Roman" w:hAnsi="Times New Roman" w:cs="Times New Roman"/>
          <w:sz w:val="28"/>
          <w:szCs w:val="28"/>
          <w:lang w:val="kk-KZ"/>
        </w:rPr>
      </w:pPr>
      <w:r w:rsidRPr="00AC3A58">
        <w:rPr>
          <w:rStyle w:val="rynqvb"/>
          <w:rFonts w:ascii="Times New Roman" w:hAnsi="Times New Roman" w:cs="Times New Roman"/>
          <w:sz w:val="28"/>
          <w:szCs w:val="28"/>
          <w:lang w:val="kk-KZ"/>
        </w:rPr>
        <w:t>тұрмыстық және коммуналдық-тұрмыстық қажеттіліктерге арналған көмір бойынша – 2 нарық субъектісі (ERG компаниялар тобы және «Қаражыра» АҚ);</w:t>
      </w:r>
    </w:p>
    <w:p w14:paraId="71CD0A14" w14:textId="77777777" w:rsidR="00AC3A58" w:rsidRPr="00AC3A58" w:rsidRDefault="00AC3A58" w:rsidP="00AC3A58">
      <w:pPr>
        <w:spacing w:after="0" w:line="240" w:lineRule="auto"/>
        <w:ind w:firstLine="720"/>
        <w:jc w:val="both"/>
        <w:rPr>
          <w:rStyle w:val="rynqvb"/>
          <w:rFonts w:ascii="Times New Roman" w:hAnsi="Times New Roman" w:cs="Times New Roman"/>
          <w:sz w:val="28"/>
          <w:szCs w:val="28"/>
          <w:lang w:val="kk-KZ"/>
        </w:rPr>
      </w:pPr>
      <w:r w:rsidRPr="00AC3A58">
        <w:rPr>
          <w:rStyle w:val="rynqvb"/>
          <w:rFonts w:ascii="Times New Roman" w:hAnsi="Times New Roman" w:cs="Times New Roman"/>
          <w:sz w:val="28"/>
          <w:szCs w:val="28"/>
          <w:lang w:val="kk-KZ"/>
        </w:rPr>
        <w:t>энергетикалық көмір бойынша – 2 нарық субъектісі («Богатырь Көмір» ЖШС және «Kazakhmys Coal» ЖШС);</w:t>
      </w:r>
    </w:p>
    <w:p w14:paraId="62089C72" w14:textId="77777777" w:rsidR="00AC3A58" w:rsidRPr="00AC3A58" w:rsidRDefault="00AC3A58" w:rsidP="00AC3A58">
      <w:pPr>
        <w:spacing w:after="0" w:line="240" w:lineRule="auto"/>
        <w:ind w:firstLine="720"/>
        <w:jc w:val="both"/>
        <w:rPr>
          <w:rStyle w:val="rynqvb"/>
          <w:rFonts w:ascii="Times New Roman" w:hAnsi="Times New Roman" w:cs="Times New Roman"/>
          <w:sz w:val="28"/>
          <w:szCs w:val="28"/>
          <w:lang w:val="kk-KZ"/>
        </w:rPr>
      </w:pPr>
      <w:r w:rsidRPr="00AC3A58">
        <w:rPr>
          <w:rStyle w:val="rynqvb"/>
          <w:rFonts w:ascii="Times New Roman" w:hAnsi="Times New Roman" w:cs="Times New Roman"/>
          <w:sz w:val="28"/>
          <w:szCs w:val="28"/>
          <w:lang w:val="kk-KZ"/>
        </w:rPr>
        <w:t>өнеркәсіптік мақсаттағы көмір бойынша – 1 нарық субъектісі (ERG компаниялар тобы).</w:t>
      </w:r>
    </w:p>
    <w:p w14:paraId="7F3FD710" w14:textId="7F66B2ED" w:rsidR="00A30C25" w:rsidRDefault="00AC3A58" w:rsidP="00AC3A58">
      <w:pPr>
        <w:spacing w:after="0" w:line="240" w:lineRule="auto"/>
        <w:ind w:firstLine="720"/>
        <w:jc w:val="both"/>
        <w:rPr>
          <w:rStyle w:val="rynqvb"/>
          <w:rFonts w:ascii="Times New Roman" w:hAnsi="Times New Roman" w:cs="Times New Roman"/>
          <w:sz w:val="28"/>
          <w:szCs w:val="28"/>
          <w:lang w:val="kk-KZ"/>
        </w:rPr>
      </w:pPr>
      <w:r w:rsidRPr="00AC3A58">
        <w:rPr>
          <w:rStyle w:val="rynqvb"/>
          <w:rFonts w:ascii="Times New Roman" w:hAnsi="Times New Roman" w:cs="Times New Roman"/>
          <w:sz w:val="28"/>
          <w:szCs w:val="28"/>
          <w:lang w:val="kk-KZ"/>
        </w:rPr>
        <w:lastRenderedPageBreak/>
        <w:t>Сонымен қатар, Кодекстің 174-бабының 1) тармақшасына сәйкес, тиісті кезеңде үстем жағдайға ие субъектілер жеткізген көмірге қатысты тікелей (биржалық емес) шарттар бойынша бағаларға талдау жүргізілді; түрлері бойынша орташа өлшенген бағалар (көмірдің барлық фракциялары бойынша орташаланған) 13, 14 және 15-кестелерде келтірілген.</w:t>
      </w:r>
    </w:p>
    <w:p w14:paraId="432BF7B1" w14:textId="24517999" w:rsidR="00AC3A58" w:rsidRDefault="00AC3A58" w:rsidP="00AC3A58">
      <w:pPr>
        <w:ind w:firstLine="720"/>
        <w:jc w:val="right"/>
        <w:rPr>
          <w:rStyle w:val="rynqvb"/>
          <w:rFonts w:ascii="Times New Roman" w:hAnsi="Times New Roman" w:cs="Times New Roman"/>
          <w:sz w:val="28"/>
          <w:szCs w:val="28"/>
          <w:lang w:val="kk-KZ"/>
        </w:rPr>
      </w:pPr>
      <w:bookmarkStart w:id="0" w:name="_Hlk236414438"/>
      <w:r>
        <w:rPr>
          <w:rStyle w:val="rynqvb"/>
          <w:rFonts w:ascii="Times New Roman" w:hAnsi="Times New Roman" w:cs="Times New Roman"/>
          <w:sz w:val="28"/>
          <w:szCs w:val="28"/>
          <w:lang w:val="kk-KZ"/>
        </w:rPr>
        <w:t>13</w:t>
      </w:r>
      <w:r w:rsidRPr="00C41486">
        <w:rPr>
          <w:rStyle w:val="rynqvb"/>
          <w:rFonts w:ascii="Times New Roman" w:hAnsi="Times New Roman" w:cs="Times New Roman"/>
          <w:sz w:val="28"/>
          <w:szCs w:val="28"/>
          <w:lang w:val="kk-KZ"/>
        </w:rPr>
        <w:t>-кесте</w:t>
      </w:r>
    </w:p>
    <w:bookmarkEnd w:id="0"/>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8"/>
        <w:gridCol w:w="1317"/>
        <w:gridCol w:w="1093"/>
        <w:gridCol w:w="1365"/>
        <w:gridCol w:w="1228"/>
        <w:gridCol w:w="1821"/>
        <w:gridCol w:w="1535"/>
      </w:tblGrid>
      <w:tr w:rsidR="00557DDF" w:rsidRPr="00366877" w14:paraId="18483CF2" w14:textId="77777777" w:rsidTr="00557DDF">
        <w:trPr>
          <w:trHeight w:val="409"/>
          <w:jc w:val="center"/>
        </w:trPr>
        <w:tc>
          <w:tcPr>
            <w:tcW w:w="167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5ECBA16" w14:textId="77777777" w:rsidR="00557DDF" w:rsidRPr="00AC3A58" w:rsidRDefault="00557DDF">
            <w:pPr>
              <w:rPr>
                <w:rFonts w:ascii="Times New Roman" w:eastAsia="Times New Roman" w:hAnsi="Times New Roman" w:cs="Times New Roman"/>
                <w:b/>
                <w:bCs/>
                <w:lang w:val="kk-KZ" w:eastAsia="ru-RU"/>
              </w:rPr>
            </w:pPr>
          </w:p>
        </w:tc>
        <w:tc>
          <w:tcPr>
            <w:tcW w:w="8359" w:type="dxa"/>
            <w:gridSpan w:val="6"/>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4DC7B702" w14:textId="204E4654" w:rsidR="00557DDF" w:rsidRPr="00557DDF" w:rsidRDefault="00557DDF">
            <w:pPr>
              <w:rPr>
                <w:rFonts w:ascii="Times New Roman" w:eastAsia="Times New Roman" w:hAnsi="Times New Roman" w:cs="Times New Roman"/>
                <w:b/>
                <w:bCs/>
                <w:lang w:val="kk-KZ" w:eastAsia="ru-RU"/>
              </w:rPr>
            </w:pPr>
            <w:r w:rsidRPr="00AC3A58">
              <w:rPr>
                <w:rFonts w:ascii="Times New Roman" w:eastAsia="Times New Roman" w:hAnsi="Times New Roman" w:cs="Times New Roman"/>
                <w:b/>
                <w:bCs/>
                <w:lang w:val="kk-KZ" w:eastAsia="ru-RU"/>
              </w:rPr>
              <w:t>Биржадан тыс саудадағы энергетикалық көмірдің көлем бойынша өлшенген орташа</w:t>
            </w:r>
            <w:r>
              <w:rPr>
                <w:rFonts w:ascii="Times New Roman" w:eastAsia="Times New Roman" w:hAnsi="Times New Roman" w:cs="Times New Roman"/>
                <w:b/>
                <w:bCs/>
                <w:lang w:val="kk-KZ" w:eastAsia="ru-RU"/>
              </w:rPr>
              <w:t xml:space="preserve"> </w:t>
            </w:r>
            <w:r w:rsidRPr="00AC3A58">
              <w:rPr>
                <w:rFonts w:ascii="Times New Roman" w:eastAsia="Times New Roman" w:hAnsi="Times New Roman" w:cs="Times New Roman"/>
                <w:b/>
                <w:bCs/>
                <w:lang w:val="kk-KZ" w:eastAsia="ru-RU"/>
              </w:rPr>
              <w:t>бағалары</w:t>
            </w:r>
          </w:p>
        </w:tc>
      </w:tr>
      <w:tr w:rsidR="00557DDF" w:rsidRPr="00BC4695" w14:paraId="1572B945" w14:textId="15ABD954" w:rsidTr="00557DDF">
        <w:trPr>
          <w:trHeight w:val="330"/>
          <w:jc w:val="center"/>
        </w:trPr>
        <w:tc>
          <w:tcPr>
            <w:tcW w:w="167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01C497AE" w14:textId="77777777" w:rsidR="00557DDF" w:rsidRPr="00A321B4" w:rsidRDefault="00557DDF" w:rsidP="00557DDF">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DFB9A6B" w14:textId="77777777" w:rsidR="00557DDF" w:rsidRPr="00E22A3D" w:rsidRDefault="00557DDF" w:rsidP="00557DDF">
            <w:pPr>
              <w:spacing w:after="0" w:line="240" w:lineRule="auto"/>
              <w:jc w:val="center"/>
              <w:rPr>
                <w:rFonts w:ascii="Times New Roman" w:eastAsia="Times New Roman" w:hAnsi="Times New Roman" w:cs="Times New Roman"/>
                <w:b/>
                <w:bCs/>
                <w:color w:val="000000"/>
                <w:lang w:val="kk-KZ"/>
              </w:rPr>
            </w:pPr>
            <w:r w:rsidRPr="00BC4695">
              <w:rPr>
                <w:rFonts w:ascii="Times New Roman" w:eastAsia="Times New Roman" w:hAnsi="Times New Roman" w:cs="Times New Roman"/>
                <w:b/>
                <w:bCs/>
                <w:color w:val="000000"/>
              </w:rPr>
              <w:t xml:space="preserve">«Богатырь </w:t>
            </w:r>
            <w:proofErr w:type="spellStart"/>
            <w:r w:rsidRPr="00BC4695">
              <w:rPr>
                <w:rFonts w:ascii="Times New Roman" w:eastAsia="Times New Roman" w:hAnsi="Times New Roman" w:cs="Times New Roman"/>
                <w:b/>
                <w:bCs/>
                <w:color w:val="000000"/>
              </w:rPr>
              <w:t>Комир</w:t>
            </w:r>
            <w:proofErr w:type="spellEnd"/>
            <w:r w:rsidRPr="00BC4695">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 xml:space="preserve"> ЖШС</w:t>
            </w:r>
          </w:p>
          <w:p w14:paraId="685FDB27" w14:textId="77777777" w:rsidR="00557DDF" w:rsidRPr="00BC4695" w:rsidRDefault="00557DDF" w:rsidP="00557DDF">
            <w:pPr>
              <w:spacing w:after="0" w:line="240" w:lineRule="auto"/>
              <w:jc w:val="center"/>
              <w:rPr>
                <w:rFonts w:ascii="Times New Roman" w:eastAsia="Times New Roman" w:hAnsi="Times New Roman" w:cs="Times New Roman"/>
                <w:b/>
                <w:bCs/>
                <w:color w:val="000000"/>
              </w:rPr>
            </w:pPr>
          </w:p>
        </w:tc>
        <w:tc>
          <w:tcPr>
            <w:tcW w:w="2593" w:type="dxa"/>
            <w:gridSpan w:val="2"/>
            <w:tcBorders>
              <w:top w:val="single" w:sz="4" w:space="0" w:color="auto"/>
              <w:left w:val="single" w:sz="4" w:space="0" w:color="auto"/>
              <w:bottom w:val="single" w:sz="4" w:space="0" w:color="auto"/>
              <w:right w:val="single" w:sz="4" w:space="0" w:color="auto"/>
            </w:tcBorders>
          </w:tcPr>
          <w:p w14:paraId="406767AC" w14:textId="77777777" w:rsidR="00557DDF" w:rsidRPr="00BC4695" w:rsidRDefault="00557DDF" w:rsidP="00557DDF">
            <w:pPr>
              <w:spacing w:after="0" w:line="240" w:lineRule="auto"/>
              <w:jc w:val="center"/>
              <w:rPr>
                <w:rFonts w:ascii="Times New Roman" w:eastAsia="Times New Roman" w:hAnsi="Times New Roman" w:cs="Times New Roman"/>
                <w:b/>
                <w:bCs/>
                <w:color w:val="000000"/>
              </w:rPr>
            </w:pPr>
          </w:p>
          <w:p w14:paraId="5A00F8AA" w14:textId="77777777" w:rsidR="00557DDF" w:rsidRPr="00E22A3D" w:rsidRDefault="00557DDF" w:rsidP="00557DDF">
            <w:pPr>
              <w:spacing w:after="0" w:line="240" w:lineRule="auto"/>
              <w:jc w:val="center"/>
              <w:rPr>
                <w:rFonts w:ascii="Times New Roman" w:eastAsia="Times New Roman" w:hAnsi="Times New Roman" w:cs="Times New Roman"/>
                <w:b/>
                <w:bCs/>
                <w:color w:val="000000"/>
                <w:lang w:val="kk-KZ"/>
              </w:rPr>
            </w:pPr>
            <w:r w:rsidRPr="00BC4695">
              <w:rPr>
                <w:rFonts w:ascii="Times New Roman" w:eastAsia="Times New Roman" w:hAnsi="Times New Roman" w:cs="Times New Roman"/>
                <w:b/>
                <w:bCs/>
                <w:color w:val="000000"/>
              </w:rPr>
              <w:t>«</w:t>
            </w:r>
            <w:proofErr w:type="spellStart"/>
            <w:r w:rsidRPr="00BC4695">
              <w:rPr>
                <w:rFonts w:ascii="Times New Roman" w:eastAsia="Times New Roman" w:hAnsi="Times New Roman" w:cs="Times New Roman"/>
                <w:b/>
                <w:bCs/>
                <w:color w:val="000000"/>
              </w:rPr>
              <w:t>Kazakhmys</w:t>
            </w:r>
            <w:proofErr w:type="spellEnd"/>
            <w:r w:rsidRPr="00BC4695">
              <w:rPr>
                <w:rFonts w:ascii="Times New Roman" w:eastAsia="Times New Roman" w:hAnsi="Times New Roman" w:cs="Times New Roman"/>
                <w:b/>
                <w:bCs/>
                <w:color w:val="000000"/>
              </w:rPr>
              <w:t xml:space="preserve"> Coal»</w:t>
            </w:r>
            <w:r>
              <w:rPr>
                <w:rFonts w:ascii="Times New Roman" w:eastAsia="Times New Roman" w:hAnsi="Times New Roman" w:cs="Times New Roman"/>
                <w:b/>
                <w:bCs/>
                <w:color w:val="000000"/>
                <w:lang w:val="kk-KZ"/>
              </w:rPr>
              <w:t xml:space="preserve"> ЖШС</w:t>
            </w:r>
          </w:p>
        </w:tc>
        <w:tc>
          <w:tcPr>
            <w:tcW w:w="3356" w:type="dxa"/>
            <w:gridSpan w:val="2"/>
            <w:tcBorders>
              <w:top w:val="single" w:sz="4" w:space="0" w:color="auto"/>
              <w:left w:val="single" w:sz="4" w:space="0" w:color="auto"/>
              <w:bottom w:val="single" w:sz="4" w:space="0" w:color="auto"/>
              <w:right w:val="single" w:sz="4" w:space="0" w:color="auto"/>
            </w:tcBorders>
          </w:tcPr>
          <w:p w14:paraId="7CBD1E63" w14:textId="70FF26E7" w:rsidR="00557DDF" w:rsidRPr="00BC4695" w:rsidRDefault="00557DDF" w:rsidP="00557DDF">
            <w:pPr>
              <w:spacing w:after="0" w:line="240" w:lineRule="auto"/>
              <w:jc w:val="center"/>
              <w:rPr>
                <w:rFonts w:ascii="Times New Roman" w:eastAsia="Times New Roman" w:hAnsi="Times New Roman" w:cs="Times New Roman"/>
                <w:b/>
                <w:bCs/>
                <w:color w:val="000000"/>
              </w:rPr>
            </w:pPr>
            <w:r w:rsidRPr="00BC4695">
              <w:rPr>
                <w:rFonts w:ascii="Times New Roman" w:eastAsia="Times New Roman" w:hAnsi="Times New Roman" w:cs="Times New Roman"/>
                <w:b/>
                <w:bCs/>
                <w:color w:val="000000"/>
              </w:rPr>
              <w:t>«Евроазиатская энергетическая корпорация»</w:t>
            </w:r>
            <w:r>
              <w:rPr>
                <w:rFonts w:ascii="Times New Roman" w:eastAsia="Times New Roman" w:hAnsi="Times New Roman" w:cs="Times New Roman"/>
                <w:b/>
                <w:bCs/>
                <w:color w:val="000000"/>
                <w:lang w:val="kk-KZ"/>
              </w:rPr>
              <w:t xml:space="preserve"> АҚ</w:t>
            </w:r>
          </w:p>
        </w:tc>
      </w:tr>
      <w:tr w:rsidR="00557DDF" w:rsidRPr="00BC4695" w14:paraId="49948388" w14:textId="77777777" w:rsidTr="00557DDF">
        <w:trPr>
          <w:trHeight w:val="406"/>
          <w:jc w:val="center"/>
        </w:trPr>
        <w:tc>
          <w:tcPr>
            <w:tcW w:w="1678" w:type="dxa"/>
            <w:vMerge/>
            <w:tcBorders>
              <w:top w:val="single" w:sz="4" w:space="0" w:color="auto"/>
            </w:tcBorders>
            <w:shd w:val="clear" w:color="auto" w:fill="auto"/>
            <w:noWrap/>
            <w:vAlign w:val="bottom"/>
            <w:hideMark/>
          </w:tcPr>
          <w:p w14:paraId="6D3A49BB" w14:textId="77777777" w:rsidR="00557DDF" w:rsidRPr="00BC4695" w:rsidRDefault="00557DDF" w:rsidP="00557DDF">
            <w:pPr>
              <w:spacing w:after="0" w:line="240" w:lineRule="auto"/>
              <w:rPr>
                <w:rFonts w:ascii="Times New Roman" w:eastAsia="Times New Roman" w:hAnsi="Times New Roman" w:cs="Times New Roman"/>
                <w:b/>
                <w:bCs/>
              </w:rPr>
            </w:pPr>
          </w:p>
        </w:tc>
        <w:tc>
          <w:tcPr>
            <w:tcW w:w="1317" w:type="dxa"/>
            <w:tcBorders>
              <w:top w:val="single" w:sz="4" w:space="0" w:color="auto"/>
            </w:tcBorders>
            <w:shd w:val="clear" w:color="auto" w:fill="auto"/>
            <w:noWrap/>
            <w:hideMark/>
          </w:tcPr>
          <w:p w14:paraId="702B7794" w14:textId="77777777" w:rsidR="00557DDF" w:rsidRPr="00BC4695" w:rsidRDefault="00557DDF" w:rsidP="00557DDF">
            <w:pPr>
              <w:spacing w:after="0" w:line="240" w:lineRule="auto"/>
              <w:jc w:val="center"/>
              <w:rPr>
                <w:rFonts w:ascii="Times New Roman" w:eastAsia="Times New Roman" w:hAnsi="Times New Roman" w:cs="Times New Roman"/>
                <w:b/>
                <w:bCs/>
                <w:color w:val="000000"/>
              </w:rPr>
            </w:pPr>
            <w:r w:rsidRPr="00BC4695">
              <w:rPr>
                <w:rFonts w:ascii="Times New Roman" w:hAnsi="Times New Roman" w:cs="Times New Roman"/>
                <w:b/>
                <w:bCs/>
              </w:rPr>
              <w:t>2024</w:t>
            </w:r>
          </w:p>
        </w:tc>
        <w:tc>
          <w:tcPr>
            <w:tcW w:w="1093" w:type="dxa"/>
            <w:tcBorders>
              <w:top w:val="single" w:sz="4" w:space="0" w:color="auto"/>
            </w:tcBorders>
            <w:shd w:val="clear" w:color="auto" w:fill="auto"/>
            <w:noWrap/>
            <w:hideMark/>
          </w:tcPr>
          <w:p w14:paraId="4E97514A" w14:textId="77777777" w:rsidR="00557DDF" w:rsidRPr="00BC4695" w:rsidRDefault="00557DDF" w:rsidP="00557DDF">
            <w:pPr>
              <w:spacing w:after="0" w:line="240" w:lineRule="auto"/>
              <w:jc w:val="center"/>
              <w:rPr>
                <w:rFonts w:ascii="Times New Roman" w:eastAsia="Times New Roman" w:hAnsi="Times New Roman" w:cs="Times New Roman"/>
                <w:b/>
                <w:bCs/>
                <w:color w:val="000000"/>
              </w:rPr>
            </w:pPr>
            <w:r w:rsidRPr="00BC4695">
              <w:rPr>
                <w:rFonts w:ascii="Times New Roman" w:hAnsi="Times New Roman" w:cs="Times New Roman"/>
                <w:b/>
                <w:bCs/>
              </w:rPr>
              <w:t>2025</w:t>
            </w:r>
          </w:p>
        </w:tc>
        <w:tc>
          <w:tcPr>
            <w:tcW w:w="1365" w:type="dxa"/>
            <w:tcBorders>
              <w:top w:val="single" w:sz="4" w:space="0" w:color="auto"/>
            </w:tcBorders>
          </w:tcPr>
          <w:p w14:paraId="1E166CB6" w14:textId="77777777" w:rsidR="00557DDF" w:rsidRPr="00BC4695" w:rsidRDefault="00557DDF" w:rsidP="00557DDF">
            <w:pPr>
              <w:spacing w:after="0" w:line="240" w:lineRule="auto"/>
              <w:jc w:val="center"/>
              <w:rPr>
                <w:rFonts w:ascii="Times New Roman" w:eastAsia="Times New Roman" w:hAnsi="Times New Roman" w:cs="Times New Roman"/>
                <w:b/>
                <w:bCs/>
                <w:color w:val="000000"/>
              </w:rPr>
            </w:pPr>
            <w:r w:rsidRPr="00BC4695">
              <w:rPr>
                <w:rFonts w:ascii="Times New Roman" w:hAnsi="Times New Roman" w:cs="Times New Roman"/>
                <w:b/>
                <w:bCs/>
              </w:rPr>
              <w:t>2024</w:t>
            </w:r>
          </w:p>
        </w:tc>
        <w:tc>
          <w:tcPr>
            <w:tcW w:w="1228" w:type="dxa"/>
            <w:tcBorders>
              <w:top w:val="single" w:sz="4" w:space="0" w:color="auto"/>
            </w:tcBorders>
          </w:tcPr>
          <w:p w14:paraId="5D553A03" w14:textId="77777777" w:rsidR="00557DDF" w:rsidRPr="00BC4695" w:rsidRDefault="00557DDF" w:rsidP="00557DDF">
            <w:pPr>
              <w:spacing w:after="0" w:line="240" w:lineRule="auto"/>
              <w:jc w:val="center"/>
              <w:rPr>
                <w:rFonts w:ascii="Times New Roman" w:eastAsia="Times New Roman" w:hAnsi="Times New Roman" w:cs="Times New Roman"/>
                <w:b/>
                <w:bCs/>
                <w:color w:val="000000"/>
              </w:rPr>
            </w:pPr>
            <w:r w:rsidRPr="00BC4695">
              <w:rPr>
                <w:rFonts w:ascii="Times New Roman" w:hAnsi="Times New Roman" w:cs="Times New Roman"/>
                <w:b/>
                <w:bCs/>
              </w:rPr>
              <w:t>2025</w:t>
            </w:r>
          </w:p>
        </w:tc>
        <w:tc>
          <w:tcPr>
            <w:tcW w:w="1821" w:type="dxa"/>
            <w:tcBorders>
              <w:top w:val="single" w:sz="4" w:space="0" w:color="auto"/>
            </w:tcBorders>
          </w:tcPr>
          <w:p w14:paraId="299F7243" w14:textId="77777777" w:rsidR="00557DDF" w:rsidRPr="00BC4695" w:rsidRDefault="00557DDF" w:rsidP="00557DDF">
            <w:pPr>
              <w:spacing w:after="0" w:line="240" w:lineRule="auto"/>
              <w:jc w:val="center"/>
              <w:rPr>
                <w:rFonts w:ascii="Times New Roman" w:hAnsi="Times New Roman" w:cs="Times New Roman"/>
                <w:b/>
                <w:bCs/>
              </w:rPr>
            </w:pPr>
            <w:r w:rsidRPr="00BC4695">
              <w:rPr>
                <w:rFonts w:ascii="Times New Roman" w:hAnsi="Times New Roman" w:cs="Times New Roman"/>
                <w:b/>
                <w:bCs/>
              </w:rPr>
              <w:t>2024</w:t>
            </w:r>
          </w:p>
        </w:tc>
        <w:tc>
          <w:tcPr>
            <w:tcW w:w="1535" w:type="dxa"/>
          </w:tcPr>
          <w:p w14:paraId="09821955" w14:textId="1388A432" w:rsidR="00557DDF" w:rsidRPr="00557DDF" w:rsidRDefault="00557DDF" w:rsidP="00557DDF">
            <w:pPr>
              <w:spacing w:after="0" w:line="240" w:lineRule="auto"/>
              <w:jc w:val="center"/>
              <w:rPr>
                <w:rFonts w:ascii="Times New Roman" w:hAnsi="Times New Roman" w:cs="Times New Roman"/>
                <w:b/>
                <w:bCs/>
              </w:rPr>
            </w:pPr>
            <w:r w:rsidRPr="00557DDF">
              <w:rPr>
                <w:rFonts w:ascii="Times New Roman" w:hAnsi="Times New Roman" w:cs="Times New Roman"/>
                <w:b/>
                <w:bCs/>
              </w:rPr>
              <w:t>2025</w:t>
            </w:r>
          </w:p>
        </w:tc>
      </w:tr>
      <w:tr w:rsidR="00557DDF" w:rsidRPr="00BC4695" w14:paraId="372CD80A" w14:textId="77777777" w:rsidTr="00557DDF">
        <w:trPr>
          <w:trHeight w:val="330"/>
          <w:jc w:val="center"/>
        </w:trPr>
        <w:tc>
          <w:tcPr>
            <w:tcW w:w="1678" w:type="dxa"/>
            <w:shd w:val="clear" w:color="auto" w:fill="auto"/>
            <w:noWrap/>
            <w:vAlign w:val="bottom"/>
            <w:hideMark/>
          </w:tcPr>
          <w:p w14:paraId="6186DA90"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қаңтар</w:t>
            </w:r>
          </w:p>
        </w:tc>
        <w:tc>
          <w:tcPr>
            <w:tcW w:w="1317" w:type="dxa"/>
            <w:shd w:val="clear" w:color="auto" w:fill="auto"/>
            <w:noWrap/>
            <w:hideMark/>
          </w:tcPr>
          <w:p w14:paraId="0D7B9E35"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5A710D33"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3E145557"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2D1AAF17"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73BBDFF1"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647BC6C3" w14:textId="7C0FCE7A"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753FC667" w14:textId="77777777" w:rsidTr="00557DDF">
        <w:trPr>
          <w:trHeight w:val="315"/>
          <w:jc w:val="center"/>
        </w:trPr>
        <w:tc>
          <w:tcPr>
            <w:tcW w:w="1678" w:type="dxa"/>
            <w:shd w:val="clear" w:color="auto" w:fill="auto"/>
            <w:noWrap/>
            <w:vAlign w:val="bottom"/>
            <w:hideMark/>
          </w:tcPr>
          <w:p w14:paraId="4E68C99B"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ақпан</w:t>
            </w:r>
          </w:p>
        </w:tc>
        <w:tc>
          <w:tcPr>
            <w:tcW w:w="1317" w:type="dxa"/>
            <w:shd w:val="clear" w:color="auto" w:fill="auto"/>
            <w:noWrap/>
            <w:hideMark/>
          </w:tcPr>
          <w:p w14:paraId="250B0E36"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342CEB5C"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3A4DF5AC"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5BD6ABBD"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55874CD9"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3D576CC1" w14:textId="057126FE"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699184C1" w14:textId="77777777" w:rsidTr="00557DDF">
        <w:trPr>
          <w:trHeight w:val="315"/>
          <w:jc w:val="center"/>
        </w:trPr>
        <w:tc>
          <w:tcPr>
            <w:tcW w:w="1678" w:type="dxa"/>
            <w:shd w:val="clear" w:color="auto" w:fill="auto"/>
            <w:noWrap/>
            <w:vAlign w:val="bottom"/>
            <w:hideMark/>
          </w:tcPr>
          <w:p w14:paraId="2AAB58C0"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наурыз</w:t>
            </w:r>
          </w:p>
        </w:tc>
        <w:tc>
          <w:tcPr>
            <w:tcW w:w="1317" w:type="dxa"/>
            <w:shd w:val="clear" w:color="auto" w:fill="auto"/>
            <w:noWrap/>
            <w:hideMark/>
          </w:tcPr>
          <w:p w14:paraId="0A7896FE"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4F454E90"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30E3BE4F"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2C08A7EE"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631F1705"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771826FF" w14:textId="60F19DBC"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2F50D12B" w14:textId="77777777" w:rsidTr="00557DDF">
        <w:trPr>
          <w:trHeight w:val="315"/>
          <w:jc w:val="center"/>
        </w:trPr>
        <w:tc>
          <w:tcPr>
            <w:tcW w:w="1678" w:type="dxa"/>
            <w:shd w:val="clear" w:color="auto" w:fill="auto"/>
            <w:noWrap/>
            <w:vAlign w:val="bottom"/>
            <w:hideMark/>
          </w:tcPr>
          <w:p w14:paraId="0E9ECE69"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сәуір</w:t>
            </w:r>
          </w:p>
        </w:tc>
        <w:tc>
          <w:tcPr>
            <w:tcW w:w="1317" w:type="dxa"/>
            <w:shd w:val="clear" w:color="auto" w:fill="auto"/>
            <w:noWrap/>
            <w:hideMark/>
          </w:tcPr>
          <w:p w14:paraId="7D615401"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19E09D9B"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590B04DF"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16C6B662"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604F7922"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459ECB90" w14:textId="303D2FBB"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09653D43" w14:textId="77777777" w:rsidTr="00557DDF">
        <w:trPr>
          <w:trHeight w:val="315"/>
          <w:jc w:val="center"/>
        </w:trPr>
        <w:tc>
          <w:tcPr>
            <w:tcW w:w="1678" w:type="dxa"/>
            <w:shd w:val="clear" w:color="auto" w:fill="auto"/>
            <w:noWrap/>
            <w:vAlign w:val="bottom"/>
            <w:hideMark/>
          </w:tcPr>
          <w:p w14:paraId="4A752B7F"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sidRPr="00BC4695">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lang w:val="kk-KZ"/>
              </w:rPr>
              <w:t>амыр</w:t>
            </w:r>
          </w:p>
        </w:tc>
        <w:tc>
          <w:tcPr>
            <w:tcW w:w="1317" w:type="dxa"/>
            <w:shd w:val="clear" w:color="auto" w:fill="auto"/>
            <w:noWrap/>
            <w:hideMark/>
          </w:tcPr>
          <w:p w14:paraId="0C128EEA"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3F017070"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354352D4"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72CD5632"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4A70AB6F"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6AEB6011" w14:textId="365CEB21"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00A5D800" w14:textId="77777777" w:rsidTr="00557DDF">
        <w:trPr>
          <w:trHeight w:val="153"/>
          <w:jc w:val="center"/>
        </w:trPr>
        <w:tc>
          <w:tcPr>
            <w:tcW w:w="1678" w:type="dxa"/>
            <w:shd w:val="clear" w:color="auto" w:fill="auto"/>
            <w:noWrap/>
            <w:vAlign w:val="bottom"/>
            <w:hideMark/>
          </w:tcPr>
          <w:p w14:paraId="0BEBF581"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маусым</w:t>
            </w:r>
          </w:p>
        </w:tc>
        <w:tc>
          <w:tcPr>
            <w:tcW w:w="1317" w:type="dxa"/>
            <w:shd w:val="clear" w:color="auto" w:fill="auto"/>
            <w:noWrap/>
            <w:hideMark/>
          </w:tcPr>
          <w:p w14:paraId="7636183F"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144D268B"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6ECC6D7F"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33919A86"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73E1C40B"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12FEC79D" w14:textId="25B534CB"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107133E9" w14:textId="77777777" w:rsidTr="00557DDF">
        <w:trPr>
          <w:trHeight w:val="315"/>
          <w:jc w:val="center"/>
        </w:trPr>
        <w:tc>
          <w:tcPr>
            <w:tcW w:w="1678" w:type="dxa"/>
            <w:shd w:val="clear" w:color="auto" w:fill="auto"/>
            <w:noWrap/>
            <w:vAlign w:val="bottom"/>
            <w:hideMark/>
          </w:tcPr>
          <w:p w14:paraId="755C38E3"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шілде</w:t>
            </w:r>
          </w:p>
        </w:tc>
        <w:tc>
          <w:tcPr>
            <w:tcW w:w="1317" w:type="dxa"/>
            <w:shd w:val="clear" w:color="auto" w:fill="auto"/>
            <w:noWrap/>
            <w:hideMark/>
          </w:tcPr>
          <w:p w14:paraId="6DFF41D7"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748DD7B4"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00990550"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096D775A"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47886E65"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5713BF25" w14:textId="33B7277D"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299144C4" w14:textId="77777777" w:rsidTr="00557DDF">
        <w:trPr>
          <w:trHeight w:val="315"/>
          <w:jc w:val="center"/>
        </w:trPr>
        <w:tc>
          <w:tcPr>
            <w:tcW w:w="1678" w:type="dxa"/>
            <w:shd w:val="clear" w:color="auto" w:fill="auto"/>
            <w:noWrap/>
            <w:vAlign w:val="bottom"/>
            <w:hideMark/>
          </w:tcPr>
          <w:p w14:paraId="61E11A54"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тамыз</w:t>
            </w:r>
          </w:p>
        </w:tc>
        <w:tc>
          <w:tcPr>
            <w:tcW w:w="1317" w:type="dxa"/>
            <w:shd w:val="clear" w:color="auto" w:fill="auto"/>
            <w:noWrap/>
            <w:hideMark/>
          </w:tcPr>
          <w:p w14:paraId="13BBFA8F"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2D8804F6"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56331002"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7FF9F0DE"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329A742D"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2031195B" w14:textId="1472B4CA"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5FDA3E8D" w14:textId="77777777" w:rsidTr="00557DDF">
        <w:trPr>
          <w:trHeight w:val="315"/>
          <w:jc w:val="center"/>
        </w:trPr>
        <w:tc>
          <w:tcPr>
            <w:tcW w:w="1678" w:type="dxa"/>
            <w:shd w:val="clear" w:color="auto" w:fill="auto"/>
            <w:noWrap/>
            <w:vAlign w:val="bottom"/>
            <w:hideMark/>
          </w:tcPr>
          <w:p w14:paraId="4507D5D0"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қыркүйек</w:t>
            </w:r>
          </w:p>
        </w:tc>
        <w:tc>
          <w:tcPr>
            <w:tcW w:w="1317" w:type="dxa"/>
            <w:shd w:val="clear" w:color="auto" w:fill="auto"/>
            <w:noWrap/>
            <w:hideMark/>
          </w:tcPr>
          <w:p w14:paraId="58A278C2"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6BFF8F67"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462D55F5"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54477570"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547136EF"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0B1EC56F" w14:textId="0F8E5CB6"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25DF0ECD" w14:textId="77777777" w:rsidTr="00557DDF">
        <w:trPr>
          <w:trHeight w:val="345"/>
          <w:jc w:val="center"/>
        </w:trPr>
        <w:tc>
          <w:tcPr>
            <w:tcW w:w="1678" w:type="dxa"/>
            <w:shd w:val="clear" w:color="auto" w:fill="auto"/>
            <w:noWrap/>
            <w:vAlign w:val="bottom"/>
            <w:hideMark/>
          </w:tcPr>
          <w:p w14:paraId="529E89C1"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қазан</w:t>
            </w:r>
          </w:p>
        </w:tc>
        <w:tc>
          <w:tcPr>
            <w:tcW w:w="1317" w:type="dxa"/>
            <w:shd w:val="clear" w:color="auto" w:fill="auto"/>
            <w:noWrap/>
            <w:hideMark/>
          </w:tcPr>
          <w:p w14:paraId="2717857C"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4C68ADC1"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66DE986E"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048AB391"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581781F7"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3E2D6B15" w14:textId="638775DA"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60FDC096" w14:textId="77777777" w:rsidTr="00557DDF">
        <w:trPr>
          <w:trHeight w:val="315"/>
          <w:jc w:val="center"/>
        </w:trPr>
        <w:tc>
          <w:tcPr>
            <w:tcW w:w="1678" w:type="dxa"/>
            <w:shd w:val="clear" w:color="auto" w:fill="auto"/>
            <w:noWrap/>
            <w:vAlign w:val="bottom"/>
            <w:hideMark/>
          </w:tcPr>
          <w:p w14:paraId="79479008"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қараша</w:t>
            </w:r>
          </w:p>
        </w:tc>
        <w:tc>
          <w:tcPr>
            <w:tcW w:w="1317" w:type="dxa"/>
            <w:shd w:val="clear" w:color="auto" w:fill="auto"/>
            <w:noWrap/>
            <w:hideMark/>
          </w:tcPr>
          <w:p w14:paraId="496D80A3"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08ECBF44"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7D724334"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2389283D"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5FD979DC"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7F3C8A14" w14:textId="5EC10DD3"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r w:rsidR="00557DDF" w:rsidRPr="00BC4695" w14:paraId="3E9EDF46" w14:textId="77777777" w:rsidTr="00557DDF">
        <w:trPr>
          <w:trHeight w:val="315"/>
          <w:jc w:val="center"/>
        </w:trPr>
        <w:tc>
          <w:tcPr>
            <w:tcW w:w="1678" w:type="dxa"/>
            <w:shd w:val="clear" w:color="auto" w:fill="auto"/>
            <w:noWrap/>
            <w:vAlign w:val="bottom"/>
            <w:hideMark/>
          </w:tcPr>
          <w:p w14:paraId="01D218C2" w14:textId="77777777" w:rsidR="00557DDF" w:rsidRPr="00E22A3D" w:rsidRDefault="00557DDF" w:rsidP="00557D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желтоқсан</w:t>
            </w:r>
          </w:p>
        </w:tc>
        <w:tc>
          <w:tcPr>
            <w:tcW w:w="1317" w:type="dxa"/>
            <w:shd w:val="clear" w:color="auto" w:fill="auto"/>
            <w:noWrap/>
            <w:hideMark/>
          </w:tcPr>
          <w:p w14:paraId="740C6AEB"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093" w:type="dxa"/>
            <w:shd w:val="clear" w:color="auto" w:fill="auto"/>
            <w:noWrap/>
            <w:hideMark/>
          </w:tcPr>
          <w:p w14:paraId="1B6EAC2B"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365" w:type="dxa"/>
          </w:tcPr>
          <w:p w14:paraId="7FCF9C4C"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228" w:type="dxa"/>
          </w:tcPr>
          <w:p w14:paraId="5AAC1608" w14:textId="77777777" w:rsidR="00557DDF" w:rsidRPr="00BC4695" w:rsidRDefault="00557DDF" w:rsidP="00557DDF">
            <w:pPr>
              <w:spacing w:after="0" w:line="240" w:lineRule="auto"/>
              <w:jc w:val="center"/>
              <w:rPr>
                <w:rFonts w:ascii="Times New Roman" w:eastAsia="Times New Roman" w:hAnsi="Times New Roman" w:cs="Times New Roman"/>
                <w:color w:val="000000"/>
                <w:sz w:val="24"/>
                <w:szCs w:val="24"/>
              </w:rPr>
            </w:pPr>
            <w:proofErr w:type="spellStart"/>
            <w:r w:rsidRPr="00747F41">
              <w:rPr>
                <w:rFonts w:ascii="Times New Roman" w:hAnsi="Times New Roman" w:cs="Times New Roman"/>
              </w:rPr>
              <w:t>хххх</w:t>
            </w:r>
            <w:proofErr w:type="spellEnd"/>
          </w:p>
        </w:tc>
        <w:tc>
          <w:tcPr>
            <w:tcW w:w="1821" w:type="dxa"/>
          </w:tcPr>
          <w:p w14:paraId="16D605A7" w14:textId="77777777" w:rsidR="00557DDF" w:rsidRPr="00BC4695" w:rsidRDefault="00557DDF" w:rsidP="00557DDF">
            <w:pPr>
              <w:spacing w:after="0" w:line="240" w:lineRule="auto"/>
              <w:jc w:val="center"/>
              <w:rPr>
                <w:rFonts w:ascii="Times New Roman" w:hAnsi="Times New Roman" w:cs="Times New Roman"/>
                <w:sz w:val="24"/>
                <w:szCs w:val="24"/>
              </w:rPr>
            </w:pPr>
            <w:proofErr w:type="spellStart"/>
            <w:r w:rsidRPr="00747F41">
              <w:rPr>
                <w:rFonts w:ascii="Times New Roman" w:hAnsi="Times New Roman" w:cs="Times New Roman"/>
              </w:rPr>
              <w:t>хххх</w:t>
            </w:r>
            <w:proofErr w:type="spellEnd"/>
          </w:p>
        </w:tc>
        <w:tc>
          <w:tcPr>
            <w:tcW w:w="1535" w:type="dxa"/>
          </w:tcPr>
          <w:p w14:paraId="60497249" w14:textId="2F3C4B7E" w:rsidR="00557DDF" w:rsidRPr="00557DDF" w:rsidRDefault="00557DDF" w:rsidP="00557DDF">
            <w:pPr>
              <w:spacing w:after="0" w:line="240" w:lineRule="auto"/>
              <w:jc w:val="center"/>
              <w:rPr>
                <w:rFonts w:ascii="Times New Roman" w:hAnsi="Times New Roman" w:cs="Times New Roman"/>
              </w:rPr>
            </w:pPr>
            <w:proofErr w:type="spellStart"/>
            <w:r w:rsidRPr="00557DDF">
              <w:rPr>
                <w:rFonts w:ascii="Times New Roman" w:hAnsi="Times New Roman" w:cs="Times New Roman"/>
              </w:rPr>
              <w:t>хххх</w:t>
            </w:r>
            <w:proofErr w:type="spellEnd"/>
          </w:p>
        </w:tc>
      </w:tr>
    </w:tbl>
    <w:p w14:paraId="3667F2FE" w14:textId="4CE1D90F" w:rsidR="002C13E1" w:rsidRDefault="002C13E1"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14:paraId="0F50E5AD" w14:textId="39A9C40C" w:rsidR="002C13E1" w:rsidRDefault="00AC3A58"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AC3A58">
        <w:rPr>
          <w:rFonts w:ascii="Times New Roman" w:eastAsia="Times New Roman" w:hAnsi="Times New Roman" w:cs="Times New Roman"/>
          <w:sz w:val="28"/>
          <w:szCs w:val="28"/>
          <w:lang w:val="kk-KZ" w:eastAsia="ru-RU"/>
        </w:rPr>
        <w:t>13-кестеде көрсетілгендей, 2024–2025 жылдар кезеңінде энергетикалық көмір бағасы «Богатырь Көмір» ЖШС үшін шамамен 39%-ға, «Kazakhmys Coal» ЖШС үшін 7%-ға және «Еуразиялық энергетикалық корпорациясы» АҚ үшін 2%-ға өсті (2025 жылғы желтоқсанды 2024 жылғы қаңтармен салыстырғанда).</w:t>
      </w:r>
    </w:p>
    <w:p w14:paraId="2CC5B970" w14:textId="001AE65F" w:rsidR="00AC3A58" w:rsidRDefault="00AC3A58" w:rsidP="00AC3A58">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14</w:t>
      </w:r>
      <w:r w:rsidRPr="00C41486">
        <w:rPr>
          <w:rStyle w:val="rynqvb"/>
          <w:rFonts w:ascii="Times New Roman" w:hAnsi="Times New Roman" w:cs="Times New Roman"/>
          <w:sz w:val="28"/>
          <w:szCs w:val="28"/>
          <w:lang w:val="kk-KZ"/>
        </w:rPr>
        <w:t>-кесте</w:t>
      </w:r>
    </w:p>
    <w:tbl>
      <w:tblPr>
        <w:tblW w:w="10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61"/>
        <w:gridCol w:w="859"/>
        <w:gridCol w:w="11"/>
        <w:gridCol w:w="848"/>
        <w:gridCol w:w="852"/>
        <w:gridCol w:w="11"/>
        <w:gridCol w:w="843"/>
        <w:gridCol w:w="853"/>
        <w:gridCol w:w="11"/>
        <w:gridCol w:w="842"/>
        <w:gridCol w:w="850"/>
        <w:gridCol w:w="11"/>
        <w:gridCol w:w="981"/>
        <w:gridCol w:w="966"/>
        <w:gridCol w:w="11"/>
      </w:tblGrid>
      <w:tr w:rsidR="00AC3A58" w:rsidRPr="00366877" w14:paraId="64C0179A" w14:textId="77777777" w:rsidTr="00557DDF">
        <w:trPr>
          <w:trHeight w:val="409"/>
          <w:jc w:val="center"/>
        </w:trPr>
        <w:tc>
          <w:tcPr>
            <w:tcW w:w="10081" w:type="dxa"/>
            <w:gridSpan w:val="16"/>
            <w:shd w:val="clear" w:color="auto" w:fill="E2EFD9" w:themeFill="accent6" w:themeFillTint="33"/>
            <w:noWrap/>
            <w:vAlign w:val="bottom"/>
          </w:tcPr>
          <w:p w14:paraId="30A27DC7" w14:textId="77777777" w:rsidR="00AC3A58" w:rsidRPr="00A321B4" w:rsidRDefault="00AC3A58" w:rsidP="00557DDF">
            <w:pPr>
              <w:spacing w:after="0" w:line="240" w:lineRule="auto"/>
              <w:jc w:val="center"/>
              <w:rPr>
                <w:rFonts w:ascii="Times New Roman" w:hAnsi="Times New Roman" w:cs="Times New Roman"/>
                <w:b/>
                <w:bCs/>
                <w:lang w:val="kk-KZ"/>
              </w:rPr>
            </w:pPr>
            <w:r w:rsidRPr="00A321B4">
              <w:rPr>
                <w:rFonts w:ascii="Times New Roman" w:hAnsi="Times New Roman" w:cs="Times New Roman"/>
                <w:b/>
                <w:bCs/>
                <w:lang w:val="kk-KZ"/>
              </w:rPr>
              <w:t>Көмір көмірінің орташа өлшенген бағасы</w:t>
            </w:r>
          </w:p>
        </w:tc>
      </w:tr>
      <w:tr w:rsidR="00AC3A58" w:rsidRPr="00E22A3D" w14:paraId="143CB1A9" w14:textId="77777777" w:rsidTr="00557DDF">
        <w:trPr>
          <w:gridAfter w:val="1"/>
          <w:wAfter w:w="11" w:type="dxa"/>
          <w:trHeight w:val="330"/>
          <w:jc w:val="center"/>
        </w:trPr>
        <w:tc>
          <w:tcPr>
            <w:tcW w:w="1271" w:type="dxa"/>
            <w:vMerge w:val="restart"/>
            <w:shd w:val="clear" w:color="auto" w:fill="auto"/>
            <w:noWrap/>
            <w:vAlign w:val="bottom"/>
          </w:tcPr>
          <w:p w14:paraId="385666C2" w14:textId="77777777" w:rsidR="00AC3A58" w:rsidRPr="00A321B4" w:rsidRDefault="00AC3A58" w:rsidP="00557DDF">
            <w:pPr>
              <w:spacing w:after="0" w:line="240" w:lineRule="auto"/>
              <w:rPr>
                <w:rFonts w:ascii="Times New Roman" w:eastAsia="Times New Roman" w:hAnsi="Times New Roman" w:cs="Times New Roman"/>
                <w:b/>
                <w:bCs/>
                <w:color w:val="000000"/>
                <w:lang w:val="kk-KZ"/>
              </w:rPr>
            </w:pPr>
          </w:p>
        </w:tc>
        <w:tc>
          <w:tcPr>
            <w:tcW w:w="1731" w:type="dxa"/>
            <w:gridSpan w:val="3"/>
            <w:shd w:val="clear" w:color="auto" w:fill="auto"/>
            <w:noWrap/>
            <w:vAlign w:val="bottom"/>
          </w:tcPr>
          <w:p w14:paraId="65B0E4F6" w14:textId="77777777" w:rsidR="00AC3A58" w:rsidRPr="00E22A3D" w:rsidRDefault="00AC3A58" w:rsidP="00557DDF">
            <w:pPr>
              <w:spacing w:after="0" w:line="240" w:lineRule="auto"/>
              <w:jc w:val="center"/>
              <w:rPr>
                <w:rFonts w:ascii="Times New Roman" w:eastAsia="Times New Roman" w:hAnsi="Times New Roman" w:cs="Times New Roman"/>
                <w:b/>
                <w:bCs/>
                <w:color w:val="000000"/>
                <w:lang w:val="kk-KZ"/>
              </w:rPr>
            </w:pPr>
            <w:r w:rsidRPr="007D1695">
              <w:rPr>
                <w:rFonts w:ascii="Times New Roman" w:eastAsia="Times New Roman" w:hAnsi="Times New Roman" w:cs="Times New Roman"/>
                <w:b/>
                <w:bCs/>
                <w:color w:val="000000"/>
              </w:rPr>
              <w:t xml:space="preserve">«Богатырь </w:t>
            </w:r>
            <w:proofErr w:type="spellStart"/>
            <w:r w:rsidRPr="007D1695">
              <w:rPr>
                <w:rFonts w:ascii="Times New Roman" w:eastAsia="Times New Roman" w:hAnsi="Times New Roman" w:cs="Times New Roman"/>
                <w:b/>
                <w:bCs/>
                <w:color w:val="000000"/>
              </w:rPr>
              <w:t>Комир</w:t>
            </w:r>
            <w:proofErr w:type="spellEnd"/>
            <w:r w:rsidRPr="007D1695">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 xml:space="preserve"> ЖШС</w:t>
            </w:r>
          </w:p>
        </w:tc>
        <w:tc>
          <w:tcPr>
            <w:tcW w:w="1711" w:type="dxa"/>
            <w:gridSpan w:val="3"/>
          </w:tcPr>
          <w:p w14:paraId="4E4C8BF4" w14:textId="77777777" w:rsidR="00AC3A58" w:rsidRPr="00E22A3D" w:rsidRDefault="00AC3A58" w:rsidP="00557DDF">
            <w:pPr>
              <w:spacing w:after="0" w:line="240" w:lineRule="auto"/>
              <w:jc w:val="center"/>
              <w:rPr>
                <w:rFonts w:ascii="Times New Roman" w:eastAsia="Times New Roman" w:hAnsi="Times New Roman" w:cs="Times New Roman"/>
                <w:b/>
                <w:bCs/>
                <w:color w:val="000000"/>
                <w:lang w:val="kk-KZ"/>
              </w:rPr>
            </w:pPr>
            <w:r w:rsidRPr="007D1695">
              <w:rPr>
                <w:rFonts w:ascii="Times New Roman" w:eastAsia="Times New Roman" w:hAnsi="Times New Roman" w:cs="Times New Roman"/>
                <w:b/>
                <w:bCs/>
                <w:color w:val="000000"/>
              </w:rPr>
              <w:t>«</w:t>
            </w:r>
            <w:proofErr w:type="spellStart"/>
            <w:r w:rsidRPr="007D1695">
              <w:rPr>
                <w:rFonts w:ascii="Times New Roman" w:eastAsia="Times New Roman" w:hAnsi="Times New Roman" w:cs="Times New Roman"/>
                <w:b/>
                <w:bCs/>
                <w:color w:val="000000"/>
              </w:rPr>
              <w:t>Каражыра</w:t>
            </w:r>
            <w:proofErr w:type="spellEnd"/>
            <w:r w:rsidRPr="007D1695">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 xml:space="preserve"> ЖШС</w:t>
            </w:r>
          </w:p>
        </w:tc>
        <w:tc>
          <w:tcPr>
            <w:tcW w:w="1707" w:type="dxa"/>
            <w:gridSpan w:val="3"/>
          </w:tcPr>
          <w:p w14:paraId="69A200A1" w14:textId="77777777" w:rsidR="00AC3A58" w:rsidRPr="00E22A3D" w:rsidRDefault="00AC3A58" w:rsidP="00557DDF">
            <w:pPr>
              <w:spacing w:after="0" w:line="240" w:lineRule="auto"/>
              <w:jc w:val="center"/>
              <w:rPr>
                <w:rFonts w:ascii="Times New Roman" w:eastAsia="Times New Roman" w:hAnsi="Times New Roman" w:cs="Times New Roman"/>
                <w:b/>
                <w:bCs/>
                <w:color w:val="000000"/>
                <w:lang w:val="kk-KZ"/>
              </w:rPr>
            </w:pPr>
            <w:r w:rsidRPr="007D1695">
              <w:rPr>
                <w:rFonts w:ascii="Times New Roman" w:eastAsia="Times New Roman" w:hAnsi="Times New Roman" w:cs="Times New Roman"/>
                <w:b/>
                <w:bCs/>
                <w:color w:val="000000"/>
              </w:rPr>
              <w:t>«</w:t>
            </w:r>
            <w:proofErr w:type="spellStart"/>
            <w:r w:rsidRPr="007D1695">
              <w:rPr>
                <w:rFonts w:ascii="Times New Roman" w:eastAsia="Times New Roman" w:hAnsi="Times New Roman" w:cs="Times New Roman"/>
                <w:b/>
                <w:bCs/>
                <w:color w:val="000000"/>
              </w:rPr>
              <w:t>Шубарколь</w:t>
            </w:r>
            <w:proofErr w:type="spellEnd"/>
            <w:r w:rsidRPr="007D1695">
              <w:rPr>
                <w:rFonts w:ascii="Times New Roman" w:eastAsia="Times New Roman" w:hAnsi="Times New Roman" w:cs="Times New Roman"/>
                <w:b/>
                <w:bCs/>
                <w:color w:val="000000"/>
              </w:rPr>
              <w:t xml:space="preserve"> </w:t>
            </w:r>
            <w:proofErr w:type="spellStart"/>
            <w:r w:rsidRPr="007D1695">
              <w:rPr>
                <w:rFonts w:ascii="Times New Roman" w:eastAsia="Times New Roman" w:hAnsi="Times New Roman" w:cs="Times New Roman"/>
                <w:b/>
                <w:bCs/>
                <w:color w:val="000000"/>
              </w:rPr>
              <w:t>Комир</w:t>
            </w:r>
            <w:proofErr w:type="spellEnd"/>
            <w:r w:rsidRPr="007D1695">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 xml:space="preserve"> АҚ</w:t>
            </w:r>
          </w:p>
        </w:tc>
        <w:tc>
          <w:tcPr>
            <w:tcW w:w="1703" w:type="dxa"/>
            <w:gridSpan w:val="3"/>
          </w:tcPr>
          <w:p w14:paraId="06FF1D66" w14:textId="77777777" w:rsidR="00AC3A58" w:rsidRPr="00E22A3D" w:rsidRDefault="00AC3A58" w:rsidP="00557DDF">
            <w:pPr>
              <w:spacing w:after="0" w:line="240" w:lineRule="auto"/>
              <w:jc w:val="center"/>
              <w:rPr>
                <w:rFonts w:ascii="Times New Roman" w:eastAsia="Times New Roman" w:hAnsi="Times New Roman" w:cs="Times New Roman"/>
                <w:b/>
                <w:bCs/>
                <w:color w:val="000000"/>
                <w:lang w:val="kk-KZ"/>
              </w:rPr>
            </w:pPr>
            <w:r w:rsidRPr="007D1695">
              <w:rPr>
                <w:rFonts w:ascii="Times New Roman" w:eastAsia="Times New Roman" w:hAnsi="Times New Roman" w:cs="Times New Roman"/>
                <w:b/>
                <w:bCs/>
                <w:color w:val="000000"/>
              </w:rPr>
              <w:t>«</w:t>
            </w:r>
            <w:proofErr w:type="spellStart"/>
            <w:r w:rsidRPr="007D1695">
              <w:rPr>
                <w:rFonts w:ascii="Times New Roman" w:eastAsia="Times New Roman" w:hAnsi="Times New Roman" w:cs="Times New Roman"/>
                <w:b/>
                <w:bCs/>
                <w:color w:val="000000"/>
                <w:lang w:val="en-US"/>
              </w:rPr>
              <w:t>Sherubai</w:t>
            </w:r>
            <w:proofErr w:type="spellEnd"/>
            <w:r w:rsidRPr="007D1695">
              <w:rPr>
                <w:rFonts w:ascii="Times New Roman" w:eastAsia="Times New Roman" w:hAnsi="Times New Roman" w:cs="Times New Roman"/>
                <w:b/>
                <w:bCs/>
                <w:color w:val="000000"/>
                <w:lang w:val="en-US"/>
              </w:rPr>
              <w:t xml:space="preserve"> </w:t>
            </w:r>
            <w:proofErr w:type="spellStart"/>
            <w:r w:rsidRPr="007D1695">
              <w:rPr>
                <w:rFonts w:ascii="Times New Roman" w:eastAsia="Times New Roman" w:hAnsi="Times New Roman" w:cs="Times New Roman"/>
                <w:b/>
                <w:bCs/>
                <w:color w:val="000000"/>
                <w:lang w:val="en-US"/>
              </w:rPr>
              <w:t>Komir</w:t>
            </w:r>
            <w:proofErr w:type="spellEnd"/>
            <w:r w:rsidRPr="007D1695">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 xml:space="preserve"> ЖШС</w:t>
            </w:r>
          </w:p>
        </w:tc>
        <w:tc>
          <w:tcPr>
            <w:tcW w:w="1947" w:type="dxa"/>
            <w:gridSpan w:val="2"/>
          </w:tcPr>
          <w:p w14:paraId="04177DAB" w14:textId="77777777" w:rsidR="00AC3A58" w:rsidRPr="00E22A3D" w:rsidRDefault="00AC3A58" w:rsidP="00557DDF">
            <w:pPr>
              <w:spacing w:after="0" w:line="240" w:lineRule="auto"/>
              <w:jc w:val="center"/>
              <w:rPr>
                <w:rFonts w:ascii="Times New Roman" w:eastAsia="Times New Roman" w:hAnsi="Times New Roman" w:cs="Times New Roman"/>
                <w:b/>
                <w:bCs/>
                <w:color w:val="000000"/>
                <w:lang w:val="kk-KZ"/>
              </w:rPr>
            </w:pPr>
            <w:r w:rsidRPr="007D1695">
              <w:rPr>
                <w:rFonts w:ascii="Times New Roman" w:eastAsia="Times New Roman" w:hAnsi="Times New Roman" w:cs="Times New Roman"/>
                <w:b/>
                <w:bCs/>
                <w:color w:val="000000"/>
              </w:rPr>
              <w:t>«ГК «</w:t>
            </w:r>
            <w:proofErr w:type="spellStart"/>
            <w:r w:rsidRPr="007D1695">
              <w:rPr>
                <w:rFonts w:ascii="Times New Roman" w:eastAsia="Times New Roman" w:hAnsi="Times New Roman" w:cs="Times New Roman"/>
                <w:b/>
                <w:bCs/>
                <w:color w:val="000000"/>
                <w:lang w:val="en-US"/>
              </w:rPr>
              <w:t>SatKomir</w:t>
            </w:r>
            <w:proofErr w:type="spellEnd"/>
            <w:r w:rsidRPr="007D1695">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 xml:space="preserve"> АҚ</w:t>
            </w:r>
          </w:p>
        </w:tc>
      </w:tr>
      <w:tr w:rsidR="00AC3A58" w:rsidRPr="007D1695" w14:paraId="44767A5E" w14:textId="77777777" w:rsidTr="00557DDF">
        <w:trPr>
          <w:gridAfter w:val="1"/>
          <w:wAfter w:w="11" w:type="dxa"/>
          <w:trHeight w:val="406"/>
          <w:jc w:val="center"/>
        </w:trPr>
        <w:tc>
          <w:tcPr>
            <w:tcW w:w="1271" w:type="dxa"/>
            <w:vMerge/>
            <w:shd w:val="clear" w:color="auto" w:fill="auto"/>
            <w:noWrap/>
            <w:vAlign w:val="bottom"/>
            <w:hideMark/>
          </w:tcPr>
          <w:p w14:paraId="77785E22" w14:textId="77777777" w:rsidR="00AC3A58" w:rsidRPr="007D1695" w:rsidRDefault="00AC3A58" w:rsidP="00557DDF">
            <w:pPr>
              <w:spacing w:after="0" w:line="240" w:lineRule="auto"/>
              <w:rPr>
                <w:rFonts w:ascii="Times New Roman" w:eastAsia="Times New Roman" w:hAnsi="Times New Roman" w:cs="Times New Roman"/>
                <w:b/>
                <w:bCs/>
              </w:rPr>
            </w:pPr>
          </w:p>
        </w:tc>
        <w:tc>
          <w:tcPr>
            <w:tcW w:w="861" w:type="dxa"/>
            <w:shd w:val="clear" w:color="auto" w:fill="auto"/>
            <w:noWrap/>
            <w:hideMark/>
          </w:tcPr>
          <w:p w14:paraId="5FC031F7"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2024</w:t>
            </w:r>
          </w:p>
        </w:tc>
        <w:tc>
          <w:tcPr>
            <w:tcW w:w="859" w:type="dxa"/>
            <w:shd w:val="clear" w:color="auto" w:fill="auto"/>
            <w:noWrap/>
            <w:hideMark/>
          </w:tcPr>
          <w:p w14:paraId="6B49B50F"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2025</w:t>
            </w:r>
          </w:p>
        </w:tc>
        <w:tc>
          <w:tcPr>
            <w:tcW w:w="859" w:type="dxa"/>
            <w:gridSpan w:val="2"/>
          </w:tcPr>
          <w:p w14:paraId="05B3E29C"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2024</w:t>
            </w:r>
          </w:p>
        </w:tc>
        <w:tc>
          <w:tcPr>
            <w:tcW w:w="852" w:type="dxa"/>
          </w:tcPr>
          <w:p w14:paraId="61092C59"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2025</w:t>
            </w:r>
          </w:p>
        </w:tc>
        <w:tc>
          <w:tcPr>
            <w:tcW w:w="854" w:type="dxa"/>
            <w:gridSpan w:val="2"/>
          </w:tcPr>
          <w:p w14:paraId="37F73C95"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2024</w:t>
            </w:r>
          </w:p>
        </w:tc>
        <w:tc>
          <w:tcPr>
            <w:tcW w:w="853" w:type="dxa"/>
          </w:tcPr>
          <w:p w14:paraId="22DBE956" w14:textId="77777777" w:rsidR="00AC3A58" w:rsidRPr="007D1695" w:rsidRDefault="00AC3A58" w:rsidP="00557DDF">
            <w:pPr>
              <w:spacing w:after="0" w:line="240" w:lineRule="auto"/>
              <w:jc w:val="center"/>
              <w:rPr>
                <w:rFonts w:ascii="Times New Roman" w:hAnsi="Times New Roman" w:cs="Times New Roman"/>
                <w:b/>
                <w:bCs/>
              </w:rPr>
            </w:pPr>
            <w:r w:rsidRPr="007D1695">
              <w:rPr>
                <w:rFonts w:ascii="Times New Roman" w:hAnsi="Times New Roman" w:cs="Times New Roman"/>
                <w:b/>
                <w:bCs/>
              </w:rPr>
              <w:t>2025</w:t>
            </w:r>
          </w:p>
        </w:tc>
        <w:tc>
          <w:tcPr>
            <w:tcW w:w="853" w:type="dxa"/>
            <w:gridSpan w:val="2"/>
          </w:tcPr>
          <w:p w14:paraId="69934D79"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2024</w:t>
            </w:r>
          </w:p>
        </w:tc>
        <w:tc>
          <w:tcPr>
            <w:tcW w:w="850" w:type="dxa"/>
          </w:tcPr>
          <w:p w14:paraId="531014DD"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2025</w:t>
            </w:r>
          </w:p>
        </w:tc>
        <w:tc>
          <w:tcPr>
            <w:tcW w:w="992" w:type="dxa"/>
            <w:gridSpan w:val="2"/>
          </w:tcPr>
          <w:p w14:paraId="2AFD506E"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2024</w:t>
            </w:r>
          </w:p>
        </w:tc>
        <w:tc>
          <w:tcPr>
            <w:tcW w:w="966" w:type="dxa"/>
          </w:tcPr>
          <w:p w14:paraId="53036640" w14:textId="77777777" w:rsidR="00AC3A58" w:rsidRPr="007D1695" w:rsidRDefault="00AC3A58" w:rsidP="00557DDF">
            <w:pPr>
              <w:spacing w:after="0" w:line="240" w:lineRule="auto"/>
              <w:jc w:val="center"/>
              <w:rPr>
                <w:rFonts w:ascii="Times New Roman" w:eastAsia="Times New Roman" w:hAnsi="Times New Roman" w:cs="Times New Roman"/>
                <w:b/>
                <w:bCs/>
                <w:color w:val="000000"/>
              </w:rPr>
            </w:pPr>
            <w:r w:rsidRPr="007D1695">
              <w:rPr>
                <w:rFonts w:ascii="Times New Roman" w:hAnsi="Times New Roman" w:cs="Times New Roman"/>
                <w:b/>
                <w:bCs/>
              </w:rPr>
              <w:t>2025</w:t>
            </w:r>
          </w:p>
        </w:tc>
      </w:tr>
      <w:tr w:rsidR="00AC3A58" w:rsidRPr="007D1695" w14:paraId="1333A5A6" w14:textId="77777777" w:rsidTr="00557DDF">
        <w:trPr>
          <w:gridAfter w:val="1"/>
          <w:wAfter w:w="11" w:type="dxa"/>
          <w:trHeight w:val="330"/>
          <w:jc w:val="center"/>
        </w:trPr>
        <w:tc>
          <w:tcPr>
            <w:tcW w:w="1271" w:type="dxa"/>
            <w:shd w:val="clear" w:color="auto" w:fill="auto"/>
            <w:noWrap/>
            <w:hideMark/>
          </w:tcPr>
          <w:p w14:paraId="10414F2E"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қаңтар</w:t>
            </w:r>
            <w:proofErr w:type="spellEnd"/>
          </w:p>
        </w:tc>
        <w:tc>
          <w:tcPr>
            <w:tcW w:w="861" w:type="dxa"/>
            <w:shd w:val="clear" w:color="auto" w:fill="auto"/>
            <w:noWrap/>
            <w:hideMark/>
          </w:tcPr>
          <w:p w14:paraId="348741D2"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Pr>
                <w:rFonts w:ascii="Times New Roman" w:hAnsi="Times New Roman" w:cs="Times New Roman"/>
              </w:rPr>
              <w:t>хххх</w:t>
            </w:r>
            <w:proofErr w:type="spellEnd"/>
          </w:p>
        </w:tc>
        <w:tc>
          <w:tcPr>
            <w:tcW w:w="859" w:type="dxa"/>
            <w:shd w:val="clear" w:color="auto" w:fill="auto"/>
            <w:noWrap/>
            <w:hideMark/>
          </w:tcPr>
          <w:p w14:paraId="43F4F246"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E46309">
              <w:rPr>
                <w:rFonts w:ascii="Times New Roman" w:hAnsi="Times New Roman" w:cs="Times New Roman"/>
              </w:rPr>
              <w:t>хххх</w:t>
            </w:r>
            <w:proofErr w:type="spellEnd"/>
          </w:p>
        </w:tc>
        <w:tc>
          <w:tcPr>
            <w:tcW w:w="859" w:type="dxa"/>
            <w:gridSpan w:val="2"/>
          </w:tcPr>
          <w:p w14:paraId="26FF513B"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2BDC0A32"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337FD7C3"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4A852523"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70EE8CA0"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0A95B8F6"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2CE558F6"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7592938E"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4B5B55C8" w14:textId="77777777" w:rsidTr="00557DDF">
        <w:trPr>
          <w:gridAfter w:val="1"/>
          <w:wAfter w:w="11" w:type="dxa"/>
          <w:trHeight w:val="315"/>
          <w:jc w:val="center"/>
        </w:trPr>
        <w:tc>
          <w:tcPr>
            <w:tcW w:w="1271" w:type="dxa"/>
            <w:shd w:val="clear" w:color="auto" w:fill="auto"/>
            <w:noWrap/>
            <w:hideMark/>
          </w:tcPr>
          <w:p w14:paraId="3F669CE8"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ақпан</w:t>
            </w:r>
            <w:proofErr w:type="spellEnd"/>
          </w:p>
        </w:tc>
        <w:tc>
          <w:tcPr>
            <w:tcW w:w="861" w:type="dxa"/>
            <w:shd w:val="clear" w:color="auto" w:fill="auto"/>
            <w:noWrap/>
            <w:hideMark/>
          </w:tcPr>
          <w:p w14:paraId="5E9E54AF"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7B23A6B2"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E46309">
              <w:rPr>
                <w:rFonts w:ascii="Times New Roman" w:hAnsi="Times New Roman" w:cs="Times New Roman"/>
              </w:rPr>
              <w:t>хххх</w:t>
            </w:r>
            <w:proofErr w:type="spellEnd"/>
          </w:p>
        </w:tc>
        <w:tc>
          <w:tcPr>
            <w:tcW w:w="859" w:type="dxa"/>
            <w:gridSpan w:val="2"/>
          </w:tcPr>
          <w:p w14:paraId="21BEF4CD"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35C212F2"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715DA9C6"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3147054B"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0CA2EB89"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61329FB7"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6E260B1E"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44855D5B"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033C0415" w14:textId="77777777" w:rsidTr="00557DDF">
        <w:trPr>
          <w:gridAfter w:val="1"/>
          <w:wAfter w:w="11" w:type="dxa"/>
          <w:trHeight w:val="315"/>
          <w:jc w:val="center"/>
        </w:trPr>
        <w:tc>
          <w:tcPr>
            <w:tcW w:w="1271" w:type="dxa"/>
            <w:shd w:val="clear" w:color="auto" w:fill="auto"/>
            <w:noWrap/>
            <w:hideMark/>
          </w:tcPr>
          <w:p w14:paraId="09F6BED0"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наурыз</w:t>
            </w:r>
            <w:proofErr w:type="spellEnd"/>
          </w:p>
        </w:tc>
        <w:tc>
          <w:tcPr>
            <w:tcW w:w="861" w:type="dxa"/>
            <w:shd w:val="clear" w:color="auto" w:fill="auto"/>
            <w:noWrap/>
            <w:hideMark/>
          </w:tcPr>
          <w:p w14:paraId="5A02ED47"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3D55B414"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E46309">
              <w:rPr>
                <w:rFonts w:ascii="Times New Roman" w:hAnsi="Times New Roman" w:cs="Times New Roman"/>
              </w:rPr>
              <w:t>хххх</w:t>
            </w:r>
            <w:proofErr w:type="spellEnd"/>
          </w:p>
        </w:tc>
        <w:tc>
          <w:tcPr>
            <w:tcW w:w="859" w:type="dxa"/>
            <w:gridSpan w:val="2"/>
          </w:tcPr>
          <w:p w14:paraId="1BEA43B3"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0533FB1B"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3634DC74"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24FA16F9"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29501737"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00975AC6"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4981FD79"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1AE5F6DC"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6F3AB56F" w14:textId="77777777" w:rsidTr="00557DDF">
        <w:trPr>
          <w:gridAfter w:val="1"/>
          <w:wAfter w:w="11" w:type="dxa"/>
          <w:trHeight w:val="315"/>
          <w:jc w:val="center"/>
        </w:trPr>
        <w:tc>
          <w:tcPr>
            <w:tcW w:w="1271" w:type="dxa"/>
            <w:shd w:val="clear" w:color="auto" w:fill="auto"/>
            <w:noWrap/>
            <w:hideMark/>
          </w:tcPr>
          <w:p w14:paraId="307548E9"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сәуір</w:t>
            </w:r>
            <w:proofErr w:type="spellEnd"/>
          </w:p>
        </w:tc>
        <w:tc>
          <w:tcPr>
            <w:tcW w:w="861" w:type="dxa"/>
            <w:shd w:val="clear" w:color="auto" w:fill="auto"/>
            <w:noWrap/>
            <w:hideMark/>
          </w:tcPr>
          <w:p w14:paraId="1E7ADDBA"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6A98F332"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E46309">
              <w:rPr>
                <w:rFonts w:ascii="Times New Roman" w:hAnsi="Times New Roman" w:cs="Times New Roman"/>
              </w:rPr>
              <w:t>хххх</w:t>
            </w:r>
            <w:proofErr w:type="spellEnd"/>
          </w:p>
        </w:tc>
        <w:tc>
          <w:tcPr>
            <w:tcW w:w="859" w:type="dxa"/>
            <w:gridSpan w:val="2"/>
          </w:tcPr>
          <w:p w14:paraId="08B6C213"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663FFE82"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4013B67D"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4F4CBD84"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4E0F3E34"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39D23525"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504DA7A1"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4E24A780"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04B73138" w14:textId="77777777" w:rsidTr="00557DDF">
        <w:trPr>
          <w:gridAfter w:val="1"/>
          <w:wAfter w:w="11" w:type="dxa"/>
          <w:trHeight w:val="315"/>
          <w:jc w:val="center"/>
        </w:trPr>
        <w:tc>
          <w:tcPr>
            <w:tcW w:w="1271" w:type="dxa"/>
            <w:shd w:val="clear" w:color="auto" w:fill="auto"/>
            <w:noWrap/>
            <w:hideMark/>
          </w:tcPr>
          <w:p w14:paraId="3A4F5EA8"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мамыр</w:t>
            </w:r>
            <w:proofErr w:type="spellEnd"/>
          </w:p>
        </w:tc>
        <w:tc>
          <w:tcPr>
            <w:tcW w:w="861" w:type="dxa"/>
            <w:shd w:val="clear" w:color="auto" w:fill="auto"/>
            <w:noWrap/>
            <w:hideMark/>
          </w:tcPr>
          <w:p w14:paraId="11EF2C46"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1F8239B8" w14:textId="77777777" w:rsidR="00AC3A58" w:rsidRPr="007D1695" w:rsidRDefault="00AC3A58" w:rsidP="00557DDF">
            <w:pPr>
              <w:spacing w:after="0" w:line="240" w:lineRule="auto"/>
              <w:jc w:val="center"/>
              <w:rPr>
                <w:rFonts w:ascii="Times New Roman" w:eastAsia="Times New Roman" w:hAnsi="Times New Roman" w:cs="Times New Roman"/>
                <w:color w:val="000000"/>
              </w:rPr>
            </w:pPr>
          </w:p>
        </w:tc>
        <w:tc>
          <w:tcPr>
            <w:tcW w:w="859" w:type="dxa"/>
            <w:gridSpan w:val="2"/>
          </w:tcPr>
          <w:p w14:paraId="61ED1BD6"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6051D255"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3DFEEECE"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781C2C33"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6BD898C9"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6F6A4563" w14:textId="77777777" w:rsidR="00AC3A58" w:rsidRPr="007D1695" w:rsidRDefault="00AC3A58" w:rsidP="00557DDF">
            <w:pPr>
              <w:spacing w:after="0" w:line="240" w:lineRule="auto"/>
              <w:jc w:val="center"/>
              <w:rPr>
                <w:rFonts w:ascii="Times New Roman" w:hAnsi="Times New Roman" w:cs="Times New Roman"/>
              </w:rPr>
            </w:pPr>
            <w:proofErr w:type="spellStart"/>
            <w:r>
              <w:rPr>
                <w:rFonts w:ascii="Times New Roman" w:hAnsi="Times New Roman" w:cs="Times New Roman"/>
              </w:rPr>
              <w:t>хххх</w:t>
            </w:r>
            <w:proofErr w:type="spellEnd"/>
          </w:p>
        </w:tc>
        <w:tc>
          <w:tcPr>
            <w:tcW w:w="992" w:type="dxa"/>
            <w:gridSpan w:val="2"/>
          </w:tcPr>
          <w:p w14:paraId="5AF4D63B"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7DCB8B98"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39BC31D2" w14:textId="77777777" w:rsidTr="00557DDF">
        <w:trPr>
          <w:gridAfter w:val="1"/>
          <w:wAfter w:w="11" w:type="dxa"/>
          <w:trHeight w:val="315"/>
          <w:jc w:val="center"/>
        </w:trPr>
        <w:tc>
          <w:tcPr>
            <w:tcW w:w="1271" w:type="dxa"/>
            <w:shd w:val="clear" w:color="auto" w:fill="auto"/>
            <w:noWrap/>
            <w:hideMark/>
          </w:tcPr>
          <w:p w14:paraId="02E7F382"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маусым</w:t>
            </w:r>
            <w:proofErr w:type="spellEnd"/>
          </w:p>
        </w:tc>
        <w:tc>
          <w:tcPr>
            <w:tcW w:w="861" w:type="dxa"/>
            <w:shd w:val="clear" w:color="auto" w:fill="auto"/>
            <w:noWrap/>
            <w:hideMark/>
          </w:tcPr>
          <w:p w14:paraId="1775849E"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126D5255"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Pr>
                <w:rFonts w:ascii="Times New Roman" w:hAnsi="Times New Roman" w:cs="Times New Roman"/>
              </w:rPr>
              <w:t>хххх</w:t>
            </w:r>
            <w:proofErr w:type="spellEnd"/>
          </w:p>
        </w:tc>
        <w:tc>
          <w:tcPr>
            <w:tcW w:w="859" w:type="dxa"/>
            <w:gridSpan w:val="2"/>
          </w:tcPr>
          <w:p w14:paraId="06FC4273"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168DF8C4"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5F8D3983"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47E44D47"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1C756BD8"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5FB70925"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0BE6BBD1"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2DBFFF91"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4F2A06EE" w14:textId="77777777" w:rsidTr="00557DDF">
        <w:trPr>
          <w:gridAfter w:val="1"/>
          <w:wAfter w:w="11" w:type="dxa"/>
          <w:trHeight w:val="315"/>
          <w:jc w:val="center"/>
        </w:trPr>
        <w:tc>
          <w:tcPr>
            <w:tcW w:w="1271" w:type="dxa"/>
            <w:shd w:val="clear" w:color="auto" w:fill="auto"/>
            <w:noWrap/>
            <w:hideMark/>
          </w:tcPr>
          <w:p w14:paraId="03D01E75"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шілде</w:t>
            </w:r>
            <w:proofErr w:type="spellEnd"/>
          </w:p>
        </w:tc>
        <w:tc>
          <w:tcPr>
            <w:tcW w:w="861" w:type="dxa"/>
            <w:shd w:val="clear" w:color="auto" w:fill="auto"/>
            <w:noWrap/>
            <w:hideMark/>
          </w:tcPr>
          <w:p w14:paraId="622D27D3"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795DA1C4" w14:textId="77777777" w:rsidR="00AC3A58" w:rsidRPr="007D1695" w:rsidRDefault="00AC3A58" w:rsidP="00557DDF">
            <w:pPr>
              <w:spacing w:after="0" w:line="240" w:lineRule="auto"/>
              <w:jc w:val="center"/>
              <w:rPr>
                <w:rFonts w:ascii="Times New Roman" w:eastAsia="Times New Roman" w:hAnsi="Times New Roman" w:cs="Times New Roman"/>
                <w:color w:val="000000"/>
              </w:rPr>
            </w:pPr>
          </w:p>
        </w:tc>
        <w:tc>
          <w:tcPr>
            <w:tcW w:w="859" w:type="dxa"/>
            <w:gridSpan w:val="2"/>
          </w:tcPr>
          <w:p w14:paraId="1813CD6C"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4ABC6D65"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39BD8845"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37218AF8"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1CDD2603"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6B07F35D"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2B10326B"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276B019F"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39359624" w14:textId="77777777" w:rsidTr="00557DDF">
        <w:trPr>
          <w:gridAfter w:val="1"/>
          <w:wAfter w:w="11" w:type="dxa"/>
          <w:trHeight w:val="315"/>
          <w:jc w:val="center"/>
        </w:trPr>
        <w:tc>
          <w:tcPr>
            <w:tcW w:w="1271" w:type="dxa"/>
            <w:shd w:val="clear" w:color="auto" w:fill="auto"/>
            <w:noWrap/>
            <w:hideMark/>
          </w:tcPr>
          <w:p w14:paraId="1A58ADF5"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тамыз</w:t>
            </w:r>
            <w:proofErr w:type="spellEnd"/>
          </w:p>
        </w:tc>
        <w:tc>
          <w:tcPr>
            <w:tcW w:w="861" w:type="dxa"/>
            <w:shd w:val="clear" w:color="auto" w:fill="auto"/>
            <w:noWrap/>
            <w:hideMark/>
          </w:tcPr>
          <w:p w14:paraId="57164D25"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0D9A66AD"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226B60">
              <w:rPr>
                <w:rFonts w:ascii="Times New Roman" w:hAnsi="Times New Roman" w:cs="Times New Roman"/>
              </w:rPr>
              <w:t>хххх</w:t>
            </w:r>
            <w:proofErr w:type="spellEnd"/>
          </w:p>
        </w:tc>
        <w:tc>
          <w:tcPr>
            <w:tcW w:w="859" w:type="dxa"/>
            <w:gridSpan w:val="2"/>
          </w:tcPr>
          <w:p w14:paraId="7761B357"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7A2A0F28"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3A9469CB"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6AAB58C0"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4A78ACF1" w14:textId="77777777" w:rsidR="00AC3A58" w:rsidRPr="007D1695" w:rsidRDefault="00AC3A58" w:rsidP="00557DDF">
            <w:pPr>
              <w:spacing w:after="0" w:line="240" w:lineRule="auto"/>
              <w:jc w:val="center"/>
              <w:rPr>
                <w:rFonts w:ascii="Times New Roman" w:hAnsi="Times New Roman" w:cs="Times New Roman"/>
              </w:rPr>
            </w:pPr>
            <w:proofErr w:type="spellStart"/>
            <w:r w:rsidRPr="00D81D26">
              <w:rPr>
                <w:rFonts w:ascii="Times New Roman" w:hAnsi="Times New Roman" w:cs="Times New Roman"/>
              </w:rPr>
              <w:t>хххх</w:t>
            </w:r>
            <w:proofErr w:type="spellEnd"/>
          </w:p>
        </w:tc>
        <w:tc>
          <w:tcPr>
            <w:tcW w:w="850" w:type="dxa"/>
          </w:tcPr>
          <w:p w14:paraId="128F88AC"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277AF046"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32607357"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5B95929D" w14:textId="77777777" w:rsidTr="00557DDF">
        <w:trPr>
          <w:gridAfter w:val="1"/>
          <w:wAfter w:w="11" w:type="dxa"/>
          <w:trHeight w:val="315"/>
          <w:jc w:val="center"/>
        </w:trPr>
        <w:tc>
          <w:tcPr>
            <w:tcW w:w="1271" w:type="dxa"/>
            <w:shd w:val="clear" w:color="auto" w:fill="auto"/>
            <w:noWrap/>
            <w:hideMark/>
          </w:tcPr>
          <w:p w14:paraId="57CDAC22"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lastRenderedPageBreak/>
              <w:t>қыркүйек</w:t>
            </w:r>
            <w:proofErr w:type="spellEnd"/>
          </w:p>
        </w:tc>
        <w:tc>
          <w:tcPr>
            <w:tcW w:w="861" w:type="dxa"/>
            <w:shd w:val="clear" w:color="auto" w:fill="auto"/>
            <w:noWrap/>
            <w:hideMark/>
          </w:tcPr>
          <w:p w14:paraId="08517204"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378FB8E1"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226B60">
              <w:rPr>
                <w:rFonts w:ascii="Times New Roman" w:hAnsi="Times New Roman" w:cs="Times New Roman"/>
              </w:rPr>
              <w:t>хххх</w:t>
            </w:r>
            <w:proofErr w:type="spellEnd"/>
          </w:p>
        </w:tc>
        <w:tc>
          <w:tcPr>
            <w:tcW w:w="859" w:type="dxa"/>
            <w:gridSpan w:val="2"/>
          </w:tcPr>
          <w:p w14:paraId="1FB456C6"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6471A4E5"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76CFE384" w14:textId="77777777" w:rsidR="00AC3A58" w:rsidRPr="007D1695" w:rsidRDefault="00AC3A58" w:rsidP="00557DDF">
            <w:pPr>
              <w:spacing w:after="0" w:line="240" w:lineRule="auto"/>
              <w:jc w:val="center"/>
              <w:rPr>
                <w:rFonts w:ascii="Times New Roman" w:hAnsi="Times New Roman" w:cs="Times New Roman"/>
              </w:rPr>
            </w:pPr>
          </w:p>
        </w:tc>
        <w:tc>
          <w:tcPr>
            <w:tcW w:w="853" w:type="dxa"/>
          </w:tcPr>
          <w:p w14:paraId="20584899"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75E5E2FB" w14:textId="77777777" w:rsidR="00AC3A58" w:rsidRPr="007D1695" w:rsidRDefault="00AC3A58" w:rsidP="00557DDF">
            <w:pPr>
              <w:spacing w:after="0" w:line="240" w:lineRule="auto"/>
              <w:jc w:val="center"/>
              <w:rPr>
                <w:rFonts w:ascii="Times New Roman" w:hAnsi="Times New Roman" w:cs="Times New Roman"/>
              </w:rPr>
            </w:pPr>
            <w:proofErr w:type="spellStart"/>
            <w:r w:rsidRPr="00D81D26">
              <w:rPr>
                <w:rFonts w:ascii="Times New Roman" w:hAnsi="Times New Roman" w:cs="Times New Roman"/>
              </w:rPr>
              <w:t>хххх</w:t>
            </w:r>
            <w:proofErr w:type="spellEnd"/>
          </w:p>
        </w:tc>
        <w:tc>
          <w:tcPr>
            <w:tcW w:w="850" w:type="dxa"/>
          </w:tcPr>
          <w:p w14:paraId="0F41A961" w14:textId="77777777" w:rsidR="00AC3A58" w:rsidRPr="007D1695" w:rsidRDefault="00AC3A58" w:rsidP="00557DDF">
            <w:pPr>
              <w:spacing w:after="0" w:line="240" w:lineRule="auto"/>
              <w:jc w:val="center"/>
              <w:rPr>
                <w:rFonts w:ascii="Times New Roman" w:hAnsi="Times New Roman" w:cs="Times New Roman"/>
              </w:rPr>
            </w:pPr>
            <w:proofErr w:type="spellStart"/>
            <w:r w:rsidRPr="0069041C">
              <w:rPr>
                <w:rFonts w:ascii="Times New Roman" w:hAnsi="Times New Roman" w:cs="Times New Roman"/>
              </w:rPr>
              <w:t>хххх</w:t>
            </w:r>
            <w:proofErr w:type="spellEnd"/>
          </w:p>
        </w:tc>
        <w:tc>
          <w:tcPr>
            <w:tcW w:w="992" w:type="dxa"/>
            <w:gridSpan w:val="2"/>
          </w:tcPr>
          <w:p w14:paraId="650B9AD2"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093F470E"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190D2AC4" w14:textId="77777777" w:rsidTr="00557DDF">
        <w:trPr>
          <w:gridAfter w:val="1"/>
          <w:wAfter w:w="11" w:type="dxa"/>
          <w:trHeight w:val="315"/>
          <w:jc w:val="center"/>
        </w:trPr>
        <w:tc>
          <w:tcPr>
            <w:tcW w:w="1271" w:type="dxa"/>
            <w:shd w:val="clear" w:color="auto" w:fill="auto"/>
            <w:noWrap/>
            <w:hideMark/>
          </w:tcPr>
          <w:p w14:paraId="14268986"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қазан</w:t>
            </w:r>
            <w:proofErr w:type="spellEnd"/>
          </w:p>
        </w:tc>
        <w:tc>
          <w:tcPr>
            <w:tcW w:w="861" w:type="dxa"/>
            <w:shd w:val="clear" w:color="auto" w:fill="auto"/>
            <w:noWrap/>
            <w:hideMark/>
          </w:tcPr>
          <w:p w14:paraId="25769028"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50850408"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226B60">
              <w:rPr>
                <w:rFonts w:ascii="Times New Roman" w:hAnsi="Times New Roman" w:cs="Times New Roman"/>
              </w:rPr>
              <w:t>хххх</w:t>
            </w:r>
            <w:proofErr w:type="spellEnd"/>
          </w:p>
        </w:tc>
        <w:tc>
          <w:tcPr>
            <w:tcW w:w="859" w:type="dxa"/>
            <w:gridSpan w:val="2"/>
          </w:tcPr>
          <w:p w14:paraId="19F874E9"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6BA9C57D"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6B0A4B1D" w14:textId="77777777" w:rsidR="00AC3A58" w:rsidRPr="007D1695" w:rsidRDefault="00AC3A58" w:rsidP="00557DDF">
            <w:pPr>
              <w:spacing w:after="0" w:line="240" w:lineRule="auto"/>
              <w:jc w:val="center"/>
              <w:rPr>
                <w:rFonts w:ascii="Times New Roman" w:hAnsi="Times New Roman" w:cs="Times New Roman"/>
              </w:rPr>
            </w:pPr>
            <w:proofErr w:type="spellStart"/>
            <w:r w:rsidRPr="00E513EB">
              <w:rPr>
                <w:rFonts w:ascii="Times New Roman" w:hAnsi="Times New Roman" w:cs="Times New Roman"/>
              </w:rPr>
              <w:t>хххх</w:t>
            </w:r>
            <w:proofErr w:type="spellEnd"/>
          </w:p>
        </w:tc>
        <w:tc>
          <w:tcPr>
            <w:tcW w:w="853" w:type="dxa"/>
          </w:tcPr>
          <w:p w14:paraId="04F0775F"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18203747" w14:textId="77777777" w:rsidR="00AC3A58" w:rsidRPr="007D1695" w:rsidRDefault="00AC3A58" w:rsidP="00557DDF">
            <w:pPr>
              <w:spacing w:after="0" w:line="240" w:lineRule="auto"/>
              <w:jc w:val="center"/>
              <w:rPr>
                <w:rFonts w:ascii="Times New Roman" w:hAnsi="Times New Roman" w:cs="Times New Roman"/>
              </w:rPr>
            </w:pPr>
            <w:proofErr w:type="spellStart"/>
            <w:r w:rsidRPr="00D81D26">
              <w:rPr>
                <w:rFonts w:ascii="Times New Roman" w:hAnsi="Times New Roman" w:cs="Times New Roman"/>
              </w:rPr>
              <w:t>хххх</w:t>
            </w:r>
            <w:proofErr w:type="spellEnd"/>
          </w:p>
        </w:tc>
        <w:tc>
          <w:tcPr>
            <w:tcW w:w="850" w:type="dxa"/>
          </w:tcPr>
          <w:p w14:paraId="26F56860" w14:textId="77777777" w:rsidR="00AC3A58" w:rsidRPr="007D1695" w:rsidRDefault="00AC3A58" w:rsidP="00557DDF">
            <w:pPr>
              <w:spacing w:after="0" w:line="240" w:lineRule="auto"/>
              <w:jc w:val="center"/>
              <w:rPr>
                <w:rFonts w:ascii="Times New Roman" w:hAnsi="Times New Roman" w:cs="Times New Roman"/>
              </w:rPr>
            </w:pPr>
            <w:proofErr w:type="spellStart"/>
            <w:r w:rsidRPr="0069041C">
              <w:rPr>
                <w:rFonts w:ascii="Times New Roman" w:hAnsi="Times New Roman" w:cs="Times New Roman"/>
              </w:rPr>
              <w:t>хххх</w:t>
            </w:r>
            <w:proofErr w:type="spellEnd"/>
          </w:p>
        </w:tc>
        <w:tc>
          <w:tcPr>
            <w:tcW w:w="992" w:type="dxa"/>
            <w:gridSpan w:val="2"/>
          </w:tcPr>
          <w:p w14:paraId="2FB1EC97"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57CE1BCB"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1AA68281" w14:textId="77777777" w:rsidTr="00557DDF">
        <w:trPr>
          <w:gridAfter w:val="1"/>
          <w:wAfter w:w="11" w:type="dxa"/>
          <w:trHeight w:val="315"/>
          <w:jc w:val="center"/>
        </w:trPr>
        <w:tc>
          <w:tcPr>
            <w:tcW w:w="1271" w:type="dxa"/>
            <w:shd w:val="clear" w:color="auto" w:fill="auto"/>
            <w:noWrap/>
            <w:hideMark/>
          </w:tcPr>
          <w:p w14:paraId="292E69E3"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қараша</w:t>
            </w:r>
            <w:proofErr w:type="spellEnd"/>
          </w:p>
        </w:tc>
        <w:tc>
          <w:tcPr>
            <w:tcW w:w="861" w:type="dxa"/>
            <w:shd w:val="clear" w:color="auto" w:fill="auto"/>
            <w:noWrap/>
            <w:hideMark/>
          </w:tcPr>
          <w:p w14:paraId="74A0E448"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5B628E8C"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226B60">
              <w:rPr>
                <w:rFonts w:ascii="Times New Roman" w:hAnsi="Times New Roman" w:cs="Times New Roman"/>
              </w:rPr>
              <w:t>хххх</w:t>
            </w:r>
            <w:proofErr w:type="spellEnd"/>
          </w:p>
        </w:tc>
        <w:tc>
          <w:tcPr>
            <w:tcW w:w="859" w:type="dxa"/>
            <w:gridSpan w:val="2"/>
          </w:tcPr>
          <w:p w14:paraId="6F037C61"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73C7882D"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48C018C3" w14:textId="77777777" w:rsidR="00AC3A58" w:rsidRPr="007D1695" w:rsidRDefault="00AC3A58" w:rsidP="00557DDF">
            <w:pPr>
              <w:spacing w:after="0" w:line="240" w:lineRule="auto"/>
              <w:jc w:val="center"/>
              <w:rPr>
                <w:rFonts w:ascii="Times New Roman" w:hAnsi="Times New Roman" w:cs="Times New Roman"/>
              </w:rPr>
            </w:pPr>
            <w:proofErr w:type="spellStart"/>
            <w:r w:rsidRPr="00E513EB">
              <w:rPr>
                <w:rFonts w:ascii="Times New Roman" w:hAnsi="Times New Roman" w:cs="Times New Roman"/>
              </w:rPr>
              <w:t>хххх</w:t>
            </w:r>
            <w:proofErr w:type="spellEnd"/>
          </w:p>
        </w:tc>
        <w:tc>
          <w:tcPr>
            <w:tcW w:w="853" w:type="dxa"/>
          </w:tcPr>
          <w:p w14:paraId="0C82D8C5"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12C2AE93" w14:textId="77777777" w:rsidR="00AC3A58" w:rsidRPr="007D1695" w:rsidRDefault="00AC3A58" w:rsidP="00557DDF">
            <w:pPr>
              <w:spacing w:after="0" w:line="240" w:lineRule="auto"/>
              <w:jc w:val="center"/>
              <w:rPr>
                <w:rFonts w:ascii="Times New Roman" w:hAnsi="Times New Roman" w:cs="Times New Roman"/>
              </w:rPr>
            </w:pPr>
            <w:proofErr w:type="spellStart"/>
            <w:r w:rsidRPr="00D81D26">
              <w:rPr>
                <w:rFonts w:ascii="Times New Roman" w:hAnsi="Times New Roman" w:cs="Times New Roman"/>
              </w:rPr>
              <w:t>хххх</w:t>
            </w:r>
            <w:proofErr w:type="spellEnd"/>
          </w:p>
        </w:tc>
        <w:tc>
          <w:tcPr>
            <w:tcW w:w="850" w:type="dxa"/>
          </w:tcPr>
          <w:p w14:paraId="51AFE8EF"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6488071E"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5185F21F"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r w:rsidR="00AC3A58" w:rsidRPr="007D1695" w14:paraId="79B02E0D" w14:textId="77777777" w:rsidTr="00557DDF">
        <w:trPr>
          <w:gridAfter w:val="1"/>
          <w:wAfter w:w="11" w:type="dxa"/>
          <w:trHeight w:val="315"/>
          <w:jc w:val="center"/>
        </w:trPr>
        <w:tc>
          <w:tcPr>
            <w:tcW w:w="1271" w:type="dxa"/>
            <w:shd w:val="clear" w:color="auto" w:fill="auto"/>
            <w:noWrap/>
            <w:hideMark/>
          </w:tcPr>
          <w:p w14:paraId="00E95048" w14:textId="77777777" w:rsidR="00AC3A58" w:rsidRPr="00E22A3D" w:rsidRDefault="00AC3A58" w:rsidP="00557DDF">
            <w:pPr>
              <w:spacing w:after="0" w:line="240" w:lineRule="auto"/>
              <w:rPr>
                <w:rFonts w:ascii="Times New Roman" w:eastAsia="Times New Roman" w:hAnsi="Times New Roman" w:cs="Times New Roman"/>
                <w:color w:val="000000"/>
              </w:rPr>
            </w:pPr>
            <w:proofErr w:type="spellStart"/>
            <w:r w:rsidRPr="00E22A3D">
              <w:rPr>
                <w:rFonts w:ascii="Times New Roman" w:hAnsi="Times New Roman" w:cs="Times New Roman"/>
              </w:rPr>
              <w:t>желтоқсан</w:t>
            </w:r>
            <w:proofErr w:type="spellEnd"/>
          </w:p>
        </w:tc>
        <w:tc>
          <w:tcPr>
            <w:tcW w:w="861" w:type="dxa"/>
            <w:shd w:val="clear" w:color="auto" w:fill="auto"/>
            <w:noWrap/>
            <w:hideMark/>
          </w:tcPr>
          <w:p w14:paraId="11B97D3A"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56CB6">
              <w:rPr>
                <w:rFonts w:ascii="Times New Roman" w:hAnsi="Times New Roman" w:cs="Times New Roman"/>
              </w:rPr>
              <w:t>хххх</w:t>
            </w:r>
            <w:proofErr w:type="spellEnd"/>
          </w:p>
        </w:tc>
        <w:tc>
          <w:tcPr>
            <w:tcW w:w="859" w:type="dxa"/>
            <w:shd w:val="clear" w:color="auto" w:fill="auto"/>
            <w:noWrap/>
            <w:hideMark/>
          </w:tcPr>
          <w:p w14:paraId="1405CDDA"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226B60">
              <w:rPr>
                <w:rFonts w:ascii="Times New Roman" w:hAnsi="Times New Roman" w:cs="Times New Roman"/>
              </w:rPr>
              <w:t>хххх</w:t>
            </w:r>
            <w:proofErr w:type="spellEnd"/>
          </w:p>
        </w:tc>
        <w:tc>
          <w:tcPr>
            <w:tcW w:w="859" w:type="dxa"/>
            <w:gridSpan w:val="2"/>
          </w:tcPr>
          <w:p w14:paraId="3DB6D084"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1727C7">
              <w:rPr>
                <w:rFonts w:ascii="Times New Roman" w:hAnsi="Times New Roman" w:cs="Times New Roman"/>
              </w:rPr>
              <w:t>хххх</w:t>
            </w:r>
            <w:proofErr w:type="spellEnd"/>
          </w:p>
        </w:tc>
        <w:tc>
          <w:tcPr>
            <w:tcW w:w="852" w:type="dxa"/>
          </w:tcPr>
          <w:p w14:paraId="296A2F82" w14:textId="77777777" w:rsidR="00AC3A58" w:rsidRPr="007D1695" w:rsidRDefault="00AC3A58" w:rsidP="00557DDF">
            <w:pPr>
              <w:spacing w:after="0" w:line="240" w:lineRule="auto"/>
              <w:jc w:val="center"/>
              <w:rPr>
                <w:rFonts w:ascii="Times New Roman" w:eastAsia="Times New Roman" w:hAnsi="Times New Roman" w:cs="Times New Roman"/>
                <w:color w:val="000000"/>
              </w:rPr>
            </w:pPr>
            <w:proofErr w:type="spellStart"/>
            <w:r w:rsidRPr="008843C7">
              <w:rPr>
                <w:rFonts w:ascii="Times New Roman" w:hAnsi="Times New Roman" w:cs="Times New Roman"/>
              </w:rPr>
              <w:t>хххх</w:t>
            </w:r>
            <w:proofErr w:type="spellEnd"/>
          </w:p>
        </w:tc>
        <w:tc>
          <w:tcPr>
            <w:tcW w:w="854" w:type="dxa"/>
            <w:gridSpan w:val="2"/>
          </w:tcPr>
          <w:p w14:paraId="69AD5E66" w14:textId="77777777" w:rsidR="00AC3A58" w:rsidRPr="007D1695" w:rsidRDefault="00AC3A58" w:rsidP="00557DDF">
            <w:pPr>
              <w:spacing w:after="0" w:line="240" w:lineRule="auto"/>
              <w:jc w:val="center"/>
              <w:rPr>
                <w:rFonts w:ascii="Times New Roman" w:hAnsi="Times New Roman" w:cs="Times New Roman"/>
              </w:rPr>
            </w:pPr>
            <w:proofErr w:type="spellStart"/>
            <w:r w:rsidRPr="00E513EB">
              <w:rPr>
                <w:rFonts w:ascii="Times New Roman" w:hAnsi="Times New Roman" w:cs="Times New Roman"/>
              </w:rPr>
              <w:t>хххх</w:t>
            </w:r>
            <w:proofErr w:type="spellEnd"/>
          </w:p>
        </w:tc>
        <w:tc>
          <w:tcPr>
            <w:tcW w:w="853" w:type="dxa"/>
          </w:tcPr>
          <w:p w14:paraId="3B0B5688" w14:textId="77777777" w:rsidR="00AC3A58" w:rsidRPr="007D1695" w:rsidRDefault="00AC3A58" w:rsidP="00557DDF">
            <w:pPr>
              <w:spacing w:after="0" w:line="240" w:lineRule="auto"/>
              <w:jc w:val="center"/>
              <w:rPr>
                <w:rFonts w:ascii="Times New Roman" w:hAnsi="Times New Roman" w:cs="Times New Roman"/>
              </w:rPr>
            </w:pPr>
            <w:proofErr w:type="spellStart"/>
            <w:r w:rsidRPr="005D5E5E">
              <w:rPr>
                <w:rFonts w:ascii="Times New Roman" w:hAnsi="Times New Roman" w:cs="Times New Roman"/>
              </w:rPr>
              <w:t>хххх</w:t>
            </w:r>
            <w:proofErr w:type="spellEnd"/>
          </w:p>
        </w:tc>
        <w:tc>
          <w:tcPr>
            <w:tcW w:w="853" w:type="dxa"/>
            <w:gridSpan w:val="2"/>
          </w:tcPr>
          <w:p w14:paraId="3D037354" w14:textId="77777777" w:rsidR="00AC3A58" w:rsidRPr="007D1695" w:rsidRDefault="00AC3A58" w:rsidP="00557DDF">
            <w:pPr>
              <w:spacing w:after="0" w:line="240" w:lineRule="auto"/>
              <w:jc w:val="center"/>
              <w:rPr>
                <w:rFonts w:ascii="Times New Roman" w:hAnsi="Times New Roman" w:cs="Times New Roman"/>
              </w:rPr>
            </w:pPr>
          </w:p>
        </w:tc>
        <w:tc>
          <w:tcPr>
            <w:tcW w:w="850" w:type="dxa"/>
          </w:tcPr>
          <w:p w14:paraId="486C21C6" w14:textId="77777777" w:rsidR="00AC3A58" w:rsidRPr="007D1695" w:rsidRDefault="00AC3A58" w:rsidP="00557DDF">
            <w:pPr>
              <w:spacing w:after="0" w:line="240" w:lineRule="auto"/>
              <w:jc w:val="center"/>
              <w:rPr>
                <w:rFonts w:ascii="Times New Roman" w:hAnsi="Times New Roman" w:cs="Times New Roman"/>
              </w:rPr>
            </w:pPr>
          </w:p>
        </w:tc>
        <w:tc>
          <w:tcPr>
            <w:tcW w:w="992" w:type="dxa"/>
            <w:gridSpan w:val="2"/>
          </w:tcPr>
          <w:p w14:paraId="775894F9" w14:textId="77777777" w:rsidR="00AC3A58" w:rsidRPr="007D1695" w:rsidRDefault="00AC3A58" w:rsidP="00557DDF">
            <w:pPr>
              <w:spacing w:after="0" w:line="240" w:lineRule="auto"/>
              <w:jc w:val="center"/>
              <w:rPr>
                <w:rFonts w:ascii="Times New Roman" w:hAnsi="Times New Roman" w:cs="Times New Roman"/>
              </w:rPr>
            </w:pPr>
            <w:proofErr w:type="spellStart"/>
            <w:r w:rsidRPr="00D95BEF">
              <w:rPr>
                <w:rFonts w:ascii="Times New Roman" w:hAnsi="Times New Roman" w:cs="Times New Roman"/>
              </w:rPr>
              <w:t>хххх</w:t>
            </w:r>
            <w:proofErr w:type="spellEnd"/>
          </w:p>
        </w:tc>
        <w:tc>
          <w:tcPr>
            <w:tcW w:w="966" w:type="dxa"/>
          </w:tcPr>
          <w:p w14:paraId="1C5811D1" w14:textId="77777777" w:rsidR="00AC3A58" w:rsidRPr="007D1695" w:rsidRDefault="00AC3A58" w:rsidP="00557DDF">
            <w:pPr>
              <w:spacing w:after="0" w:line="240" w:lineRule="auto"/>
              <w:jc w:val="center"/>
              <w:rPr>
                <w:rFonts w:ascii="Times New Roman" w:hAnsi="Times New Roman" w:cs="Times New Roman"/>
              </w:rPr>
            </w:pPr>
            <w:proofErr w:type="spellStart"/>
            <w:r w:rsidRPr="00DD1C4D">
              <w:rPr>
                <w:rFonts w:ascii="Times New Roman" w:hAnsi="Times New Roman" w:cs="Times New Roman"/>
              </w:rPr>
              <w:t>хххх</w:t>
            </w:r>
            <w:proofErr w:type="spellEnd"/>
          </w:p>
        </w:tc>
      </w:tr>
    </w:tbl>
    <w:p w14:paraId="4DE0B58C" w14:textId="40A1ABBA" w:rsidR="002C13E1" w:rsidRDefault="002C13E1"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14:paraId="1545DFAE" w14:textId="2AB12BA9" w:rsidR="002C13E1" w:rsidRDefault="00AC3A58"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1</w:t>
      </w:r>
      <w:r w:rsidRPr="00AC3A58">
        <w:rPr>
          <w:rFonts w:ascii="Times New Roman" w:eastAsia="Times New Roman" w:hAnsi="Times New Roman" w:cs="Times New Roman"/>
          <w:sz w:val="28"/>
          <w:szCs w:val="28"/>
          <w:lang w:val="kk-KZ" w:eastAsia="ru-RU"/>
        </w:rPr>
        <w:t>4-кестеде көрсетілгендей, 2024–2025 жылдар кезеңінде коммерциялық және тұрмыстық көмір бағасы «Богатырь Көмір» ЖШС бойынша шамамен 58%-ға, «Қаражыра» АҚ бойынша 16%-ға, «Шұбаркөл Көмір» АҚ бойынша 1%-ға және «Шерубай Көмір» ЖШС бойынша 61%-ға өсті, ал «SatKomir Group» АҚ бойынша 11%-ға төмендеді (салыстыру 2025 жылдың соңғы айы мен 2024 жылғы сатылымның алғашқы айы арасында жүргізілді).</w:t>
      </w:r>
    </w:p>
    <w:p w14:paraId="06FAE850" w14:textId="2ACA0724" w:rsidR="00AC3A58" w:rsidRDefault="00AC3A58" w:rsidP="00AC3A58">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15</w:t>
      </w:r>
      <w:r w:rsidRPr="00C41486">
        <w:rPr>
          <w:rStyle w:val="rynqvb"/>
          <w:rFonts w:ascii="Times New Roman" w:hAnsi="Times New Roman" w:cs="Times New Roman"/>
          <w:sz w:val="28"/>
          <w:szCs w:val="28"/>
          <w:lang w:val="kk-KZ"/>
        </w:rPr>
        <w:t>-кесте</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272"/>
        <w:gridCol w:w="1418"/>
        <w:gridCol w:w="15"/>
        <w:gridCol w:w="1260"/>
        <w:gridCol w:w="1276"/>
        <w:gridCol w:w="23"/>
        <w:gridCol w:w="1251"/>
        <w:gridCol w:w="1134"/>
        <w:gridCol w:w="8"/>
      </w:tblGrid>
      <w:tr w:rsidR="00AC3A58" w:rsidRPr="00366877" w14:paraId="4A08B60F" w14:textId="77777777" w:rsidTr="00557DDF">
        <w:trPr>
          <w:trHeight w:val="409"/>
          <w:jc w:val="center"/>
        </w:trPr>
        <w:tc>
          <w:tcPr>
            <w:tcW w:w="9499" w:type="dxa"/>
            <w:gridSpan w:val="10"/>
            <w:shd w:val="clear" w:color="auto" w:fill="E2EFD9" w:themeFill="accent6" w:themeFillTint="33"/>
            <w:noWrap/>
            <w:vAlign w:val="bottom"/>
          </w:tcPr>
          <w:p w14:paraId="1AA1BE28" w14:textId="77777777" w:rsidR="00AC3A58" w:rsidRPr="00A321B4" w:rsidRDefault="00AC3A58" w:rsidP="00557DDF">
            <w:pPr>
              <w:spacing w:after="0" w:line="240" w:lineRule="auto"/>
              <w:jc w:val="center"/>
              <w:rPr>
                <w:rFonts w:ascii="Times New Roman" w:hAnsi="Times New Roman" w:cs="Times New Roman"/>
                <w:b/>
                <w:bCs/>
                <w:lang w:val="kk-KZ"/>
              </w:rPr>
            </w:pPr>
            <w:r w:rsidRPr="00A321B4">
              <w:rPr>
                <w:rFonts w:ascii="Times New Roman" w:hAnsi="Times New Roman" w:cs="Times New Roman"/>
                <w:b/>
                <w:bCs/>
                <w:lang w:val="kk-KZ"/>
              </w:rPr>
              <w:t>Өнеркәсіптік көмірге орташа өлшенген бағалар</w:t>
            </w:r>
          </w:p>
        </w:tc>
      </w:tr>
      <w:tr w:rsidR="00AC3A58" w:rsidRPr="00CE774A" w14:paraId="2D1D1C6D" w14:textId="77777777" w:rsidTr="00557DDF">
        <w:trPr>
          <w:trHeight w:val="330"/>
          <w:jc w:val="center"/>
        </w:trPr>
        <w:tc>
          <w:tcPr>
            <w:tcW w:w="1842" w:type="dxa"/>
            <w:vMerge w:val="restart"/>
            <w:shd w:val="clear" w:color="auto" w:fill="auto"/>
            <w:noWrap/>
            <w:vAlign w:val="bottom"/>
          </w:tcPr>
          <w:p w14:paraId="4B3D39C3" w14:textId="77777777" w:rsidR="00AC3A58" w:rsidRPr="00A321B4" w:rsidRDefault="00AC3A58" w:rsidP="00557DDF">
            <w:pPr>
              <w:spacing w:after="0" w:line="240" w:lineRule="auto"/>
              <w:rPr>
                <w:rFonts w:ascii="Times New Roman" w:eastAsia="Times New Roman" w:hAnsi="Times New Roman" w:cs="Times New Roman"/>
                <w:b/>
                <w:bCs/>
                <w:color w:val="000000"/>
                <w:lang w:val="kk-KZ"/>
              </w:rPr>
            </w:pPr>
          </w:p>
        </w:tc>
        <w:tc>
          <w:tcPr>
            <w:tcW w:w="2705" w:type="dxa"/>
            <w:gridSpan w:val="3"/>
            <w:shd w:val="clear" w:color="auto" w:fill="auto"/>
            <w:noWrap/>
          </w:tcPr>
          <w:p w14:paraId="06DDBF4A" w14:textId="77777777" w:rsidR="00AC3A58" w:rsidRPr="00CE774A" w:rsidRDefault="00AC3A58" w:rsidP="00557DDF">
            <w:pPr>
              <w:spacing w:after="0" w:line="240" w:lineRule="auto"/>
              <w:jc w:val="center"/>
              <w:rPr>
                <w:rFonts w:ascii="Times New Roman" w:eastAsia="Times New Roman" w:hAnsi="Times New Roman" w:cs="Times New Roman"/>
                <w:b/>
                <w:bCs/>
                <w:color w:val="000000"/>
                <w:lang w:val="kk-KZ"/>
              </w:rPr>
            </w:pPr>
            <w:r w:rsidRPr="00A321B4">
              <w:rPr>
                <w:rFonts w:ascii="Times New Roman" w:eastAsia="Times New Roman" w:hAnsi="Times New Roman" w:cs="Times New Roman"/>
                <w:b/>
                <w:bCs/>
                <w:color w:val="000000"/>
                <w:lang w:val="kk-KZ"/>
              </w:rPr>
              <w:t xml:space="preserve"> </w:t>
            </w:r>
            <w:r w:rsidRPr="00A86AA3">
              <w:rPr>
                <w:rFonts w:ascii="Times New Roman" w:eastAsia="Times New Roman" w:hAnsi="Times New Roman" w:cs="Times New Roman"/>
                <w:b/>
                <w:bCs/>
                <w:color w:val="000000"/>
              </w:rPr>
              <w:t>«Евроазиатская энергетическая корпорация»</w:t>
            </w:r>
            <w:r>
              <w:rPr>
                <w:rFonts w:ascii="Times New Roman" w:eastAsia="Times New Roman" w:hAnsi="Times New Roman" w:cs="Times New Roman"/>
                <w:b/>
                <w:bCs/>
                <w:color w:val="000000"/>
                <w:lang w:val="kk-KZ"/>
              </w:rPr>
              <w:t xml:space="preserve"> АҚ</w:t>
            </w:r>
          </w:p>
        </w:tc>
        <w:tc>
          <w:tcPr>
            <w:tcW w:w="2559" w:type="dxa"/>
            <w:gridSpan w:val="3"/>
          </w:tcPr>
          <w:p w14:paraId="04003E5F" w14:textId="77777777" w:rsidR="00AC3A58" w:rsidRPr="00CE774A" w:rsidRDefault="00AC3A58" w:rsidP="00557DDF">
            <w:pPr>
              <w:spacing w:after="0" w:line="240" w:lineRule="auto"/>
              <w:jc w:val="center"/>
              <w:rPr>
                <w:rFonts w:ascii="Times New Roman" w:eastAsia="Times New Roman" w:hAnsi="Times New Roman" w:cs="Times New Roman"/>
                <w:b/>
                <w:bCs/>
                <w:color w:val="000000"/>
                <w:lang w:val="kk-KZ"/>
              </w:rPr>
            </w:pPr>
            <w:r w:rsidRPr="00A86AA3">
              <w:rPr>
                <w:rFonts w:ascii="Times New Roman" w:eastAsia="Times New Roman" w:hAnsi="Times New Roman" w:cs="Times New Roman"/>
                <w:b/>
                <w:bCs/>
                <w:color w:val="000000"/>
              </w:rPr>
              <w:t xml:space="preserve"> «</w:t>
            </w:r>
            <w:proofErr w:type="spellStart"/>
            <w:r w:rsidRPr="00A86AA3">
              <w:rPr>
                <w:rFonts w:ascii="Times New Roman" w:eastAsia="Times New Roman" w:hAnsi="Times New Roman" w:cs="Times New Roman"/>
                <w:b/>
                <w:bCs/>
                <w:color w:val="000000"/>
                <w:lang w:val="en-US"/>
              </w:rPr>
              <w:t>Sherubai</w:t>
            </w:r>
            <w:proofErr w:type="spellEnd"/>
            <w:r w:rsidRPr="00A86AA3">
              <w:rPr>
                <w:rFonts w:ascii="Times New Roman" w:eastAsia="Times New Roman" w:hAnsi="Times New Roman" w:cs="Times New Roman"/>
                <w:b/>
                <w:bCs/>
                <w:color w:val="000000"/>
                <w:lang w:val="en-US"/>
              </w:rPr>
              <w:t xml:space="preserve"> </w:t>
            </w:r>
            <w:proofErr w:type="spellStart"/>
            <w:r w:rsidRPr="00A86AA3">
              <w:rPr>
                <w:rFonts w:ascii="Times New Roman" w:eastAsia="Times New Roman" w:hAnsi="Times New Roman" w:cs="Times New Roman"/>
                <w:b/>
                <w:bCs/>
                <w:color w:val="000000"/>
                <w:lang w:val="en-US"/>
              </w:rPr>
              <w:t>Komir</w:t>
            </w:r>
            <w:proofErr w:type="spellEnd"/>
            <w:r w:rsidRPr="00A86AA3">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 xml:space="preserve"> ЖШС</w:t>
            </w:r>
          </w:p>
        </w:tc>
        <w:tc>
          <w:tcPr>
            <w:tcW w:w="2393" w:type="dxa"/>
            <w:gridSpan w:val="3"/>
          </w:tcPr>
          <w:p w14:paraId="186576BD" w14:textId="77777777" w:rsidR="00AC3A58" w:rsidRPr="00BC4695" w:rsidRDefault="00AC3A58" w:rsidP="00557DDF">
            <w:pPr>
              <w:spacing w:after="0" w:line="240" w:lineRule="auto"/>
              <w:jc w:val="center"/>
              <w:rPr>
                <w:rFonts w:ascii="Times New Roman" w:eastAsia="Times New Roman" w:hAnsi="Times New Roman" w:cs="Times New Roman"/>
                <w:b/>
                <w:bCs/>
                <w:color w:val="000000"/>
              </w:rPr>
            </w:pPr>
          </w:p>
          <w:p w14:paraId="0788FB4B" w14:textId="77777777" w:rsidR="00AC3A58" w:rsidRPr="00CE774A" w:rsidRDefault="00AC3A58" w:rsidP="00557DDF">
            <w:pPr>
              <w:spacing w:after="0" w:line="240" w:lineRule="auto"/>
              <w:jc w:val="center"/>
              <w:rPr>
                <w:rFonts w:ascii="Times New Roman" w:eastAsia="Times New Roman" w:hAnsi="Times New Roman" w:cs="Times New Roman"/>
                <w:b/>
                <w:bCs/>
                <w:color w:val="000000"/>
                <w:lang w:val="kk-KZ"/>
              </w:rPr>
            </w:pPr>
            <w:r w:rsidRPr="00BC4695">
              <w:rPr>
                <w:rFonts w:ascii="Times New Roman" w:eastAsia="Times New Roman" w:hAnsi="Times New Roman" w:cs="Times New Roman"/>
                <w:b/>
                <w:bCs/>
                <w:color w:val="000000"/>
              </w:rPr>
              <w:t>«</w:t>
            </w:r>
            <w:proofErr w:type="spellStart"/>
            <w:r w:rsidRPr="00BC4695">
              <w:rPr>
                <w:rFonts w:ascii="Times New Roman" w:eastAsia="Times New Roman" w:hAnsi="Times New Roman" w:cs="Times New Roman"/>
                <w:b/>
                <w:bCs/>
                <w:color w:val="000000"/>
              </w:rPr>
              <w:t>Kazakhmys</w:t>
            </w:r>
            <w:proofErr w:type="spellEnd"/>
            <w:r w:rsidRPr="00BC4695">
              <w:rPr>
                <w:rFonts w:ascii="Times New Roman" w:eastAsia="Times New Roman" w:hAnsi="Times New Roman" w:cs="Times New Roman"/>
                <w:b/>
                <w:bCs/>
                <w:color w:val="000000"/>
              </w:rPr>
              <w:t xml:space="preserve"> Coal»</w:t>
            </w:r>
            <w:r>
              <w:rPr>
                <w:rFonts w:ascii="Times New Roman" w:eastAsia="Times New Roman" w:hAnsi="Times New Roman" w:cs="Times New Roman"/>
                <w:b/>
                <w:bCs/>
                <w:color w:val="000000"/>
                <w:lang w:val="kk-KZ"/>
              </w:rPr>
              <w:t xml:space="preserve"> ЖШС</w:t>
            </w:r>
          </w:p>
        </w:tc>
      </w:tr>
      <w:tr w:rsidR="00AC3A58" w:rsidRPr="00A86AA3" w14:paraId="1E7950AB" w14:textId="77777777" w:rsidTr="00557DDF">
        <w:trPr>
          <w:gridAfter w:val="1"/>
          <w:wAfter w:w="8" w:type="dxa"/>
          <w:trHeight w:val="406"/>
          <w:jc w:val="center"/>
        </w:trPr>
        <w:tc>
          <w:tcPr>
            <w:tcW w:w="1842" w:type="dxa"/>
            <w:vMerge/>
            <w:shd w:val="clear" w:color="auto" w:fill="auto"/>
            <w:noWrap/>
            <w:vAlign w:val="bottom"/>
            <w:hideMark/>
          </w:tcPr>
          <w:p w14:paraId="50D85392" w14:textId="77777777" w:rsidR="00AC3A58" w:rsidRPr="00A86AA3" w:rsidRDefault="00AC3A58" w:rsidP="00557DDF">
            <w:pPr>
              <w:spacing w:after="0" w:line="240" w:lineRule="auto"/>
              <w:rPr>
                <w:rFonts w:ascii="Times New Roman" w:eastAsia="Times New Roman" w:hAnsi="Times New Roman" w:cs="Times New Roman"/>
                <w:b/>
                <w:bCs/>
              </w:rPr>
            </w:pPr>
          </w:p>
        </w:tc>
        <w:tc>
          <w:tcPr>
            <w:tcW w:w="1272" w:type="dxa"/>
            <w:shd w:val="clear" w:color="auto" w:fill="auto"/>
            <w:noWrap/>
            <w:hideMark/>
          </w:tcPr>
          <w:p w14:paraId="160AD6F1" w14:textId="77777777" w:rsidR="00AC3A58" w:rsidRPr="00A86AA3" w:rsidRDefault="00AC3A58" w:rsidP="00557DDF">
            <w:pPr>
              <w:spacing w:after="0" w:line="240" w:lineRule="auto"/>
              <w:jc w:val="center"/>
              <w:rPr>
                <w:rFonts w:ascii="Times New Roman" w:eastAsia="Times New Roman" w:hAnsi="Times New Roman" w:cs="Times New Roman"/>
                <w:b/>
                <w:bCs/>
                <w:color w:val="000000"/>
              </w:rPr>
            </w:pPr>
            <w:r w:rsidRPr="00A86AA3">
              <w:rPr>
                <w:rFonts w:ascii="Times New Roman" w:hAnsi="Times New Roman" w:cs="Times New Roman"/>
                <w:b/>
                <w:bCs/>
              </w:rPr>
              <w:t>2024</w:t>
            </w:r>
          </w:p>
        </w:tc>
        <w:tc>
          <w:tcPr>
            <w:tcW w:w="1418" w:type="dxa"/>
            <w:shd w:val="clear" w:color="auto" w:fill="auto"/>
            <w:noWrap/>
            <w:hideMark/>
          </w:tcPr>
          <w:p w14:paraId="38E4994B" w14:textId="77777777" w:rsidR="00AC3A58" w:rsidRPr="00A86AA3" w:rsidRDefault="00AC3A58" w:rsidP="00557DDF">
            <w:pPr>
              <w:spacing w:after="0" w:line="240" w:lineRule="auto"/>
              <w:jc w:val="center"/>
              <w:rPr>
                <w:rFonts w:ascii="Times New Roman" w:eastAsia="Times New Roman" w:hAnsi="Times New Roman" w:cs="Times New Roman"/>
                <w:b/>
                <w:bCs/>
                <w:color w:val="000000"/>
              </w:rPr>
            </w:pPr>
            <w:r w:rsidRPr="00A86AA3">
              <w:rPr>
                <w:rFonts w:ascii="Times New Roman" w:hAnsi="Times New Roman" w:cs="Times New Roman"/>
                <w:b/>
                <w:bCs/>
              </w:rPr>
              <w:t>2025</w:t>
            </w:r>
          </w:p>
        </w:tc>
        <w:tc>
          <w:tcPr>
            <w:tcW w:w="1275" w:type="dxa"/>
            <w:gridSpan w:val="2"/>
          </w:tcPr>
          <w:p w14:paraId="34D99F80" w14:textId="77777777" w:rsidR="00AC3A58" w:rsidRPr="00A86AA3" w:rsidRDefault="00AC3A58" w:rsidP="00557DDF">
            <w:pPr>
              <w:spacing w:after="0" w:line="240" w:lineRule="auto"/>
              <w:jc w:val="center"/>
              <w:rPr>
                <w:rFonts w:ascii="Times New Roman" w:eastAsia="Times New Roman" w:hAnsi="Times New Roman" w:cs="Times New Roman"/>
                <w:b/>
                <w:bCs/>
                <w:color w:val="000000"/>
              </w:rPr>
            </w:pPr>
            <w:r w:rsidRPr="00A86AA3">
              <w:rPr>
                <w:rFonts w:ascii="Times New Roman" w:hAnsi="Times New Roman" w:cs="Times New Roman"/>
                <w:b/>
                <w:bCs/>
              </w:rPr>
              <w:t>2024</w:t>
            </w:r>
          </w:p>
        </w:tc>
        <w:tc>
          <w:tcPr>
            <w:tcW w:w="1276" w:type="dxa"/>
          </w:tcPr>
          <w:p w14:paraId="1BC8AF65" w14:textId="77777777" w:rsidR="00AC3A58" w:rsidRPr="00A86AA3" w:rsidRDefault="00AC3A58" w:rsidP="00557DDF">
            <w:pPr>
              <w:spacing w:after="0" w:line="240" w:lineRule="auto"/>
              <w:jc w:val="center"/>
              <w:rPr>
                <w:rFonts w:ascii="Times New Roman" w:eastAsia="Times New Roman" w:hAnsi="Times New Roman" w:cs="Times New Roman"/>
                <w:b/>
                <w:bCs/>
                <w:color w:val="000000"/>
              </w:rPr>
            </w:pPr>
            <w:r w:rsidRPr="00A86AA3">
              <w:rPr>
                <w:rFonts w:ascii="Times New Roman" w:hAnsi="Times New Roman" w:cs="Times New Roman"/>
                <w:b/>
                <w:bCs/>
              </w:rPr>
              <w:t>2025</w:t>
            </w:r>
          </w:p>
        </w:tc>
        <w:tc>
          <w:tcPr>
            <w:tcW w:w="1274" w:type="dxa"/>
            <w:gridSpan w:val="2"/>
          </w:tcPr>
          <w:p w14:paraId="7CFD6A83" w14:textId="77777777" w:rsidR="00AC3A58" w:rsidRPr="00A86AA3" w:rsidRDefault="00AC3A58" w:rsidP="00557DDF">
            <w:pPr>
              <w:spacing w:after="0" w:line="240" w:lineRule="auto"/>
              <w:jc w:val="center"/>
              <w:rPr>
                <w:rFonts w:ascii="Times New Roman" w:eastAsia="Times New Roman" w:hAnsi="Times New Roman" w:cs="Times New Roman"/>
                <w:b/>
                <w:bCs/>
                <w:color w:val="000000"/>
              </w:rPr>
            </w:pPr>
            <w:r w:rsidRPr="00A86AA3">
              <w:rPr>
                <w:rFonts w:ascii="Times New Roman" w:hAnsi="Times New Roman" w:cs="Times New Roman"/>
                <w:b/>
                <w:bCs/>
              </w:rPr>
              <w:t>2024</w:t>
            </w:r>
          </w:p>
        </w:tc>
        <w:tc>
          <w:tcPr>
            <w:tcW w:w="1134" w:type="dxa"/>
          </w:tcPr>
          <w:p w14:paraId="20EC25F8" w14:textId="77777777" w:rsidR="00AC3A58" w:rsidRPr="00A86AA3" w:rsidRDefault="00AC3A58" w:rsidP="00557DDF">
            <w:pPr>
              <w:spacing w:after="0" w:line="240" w:lineRule="auto"/>
              <w:jc w:val="center"/>
              <w:rPr>
                <w:rFonts w:ascii="Times New Roman" w:hAnsi="Times New Roman" w:cs="Times New Roman"/>
                <w:b/>
                <w:bCs/>
              </w:rPr>
            </w:pPr>
            <w:r w:rsidRPr="00A86AA3">
              <w:rPr>
                <w:rFonts w:ascii="Times New Roman" w:hAnsi="Times New Roman" w:cs="Times New Roman"/>
                <w:b/>
                <w:bCs/>
              </w:rPr>
              <w:t>2025</w:t>
            </w:r>
          </w:p>
        </w:tc>
      </w:tr>
      <w:tr w:rsidR="00AC3A58" w:rsidRPr="00A86AA3" w14:paraId="1B8B8096" w14:textId="77777777" w:rsidTr="00557DDF">
        <w:trPr>
          <w:gridAfter w:val="1"/>
          <w:wAfter w:w="8" w:type="dxa"/>
          <w:trHeight w:val="330"/>
          <w:jc w:val="center"/>
        </w:trPr>
        <w:tc>
          <w:tcPr>
            <w:tcW w:w="1842" w:type="dxa"/>
            <w:shd w:val="clear" w:color="auto" w:fill="auto"/>
            <w:noWrap/>
            <w:hideMark/>
          </w:tcPr>
          <w:p w14:paraId="2F188517"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қаңтар</w:t>
            </w:r>
            <w:proofErr w:type="spellEnd"/>
          </w:p>
        </w:tc>
        <w:tc>
          <w:tcPr>
            <w:tcW w:w="1272" w:type="dxa"/>
            <w:shd w:val="clear" w:color="auto" w:fill="auto"/>
            <w:noWrap/>
            <w:hideMark/>
          </w:tcPr>
          <w:p w14:paraId="5AB69C72"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2A9C9A2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54D1C039"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0DC83B8D"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55A158D4" w14:textId="77777777" w:rsidR="00AC3A58" w:rsidRPr="00A86AA3" w:rsidRDefault="00AC3A58" w:rsidP="00557DDF">
            <w:pPr>
              <w:spacing w:after="0" w:line="240" w:lineRule="auto"/>
              <w:jc w:val="center"/>
              <w:rPr>
                <w:rFonts w:ascii="Times New Roman" w:hAnsi="Times New Roman" w:cs="Times New Roman"/>
              </w:rPr>
            </w:pPr>
          </w:p>
        </w:tc>
        <w:tc>
          <w:tcPr>
            <w:tcW w:w="1134" w:type="dxa"/>
          </w:tcPr>
          <w:p w14:paraId="29D9973B"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r>
      <w:tr w:rsidR="00AC3A58" w:rsidRPr="00A86AA3" w14:paraId="416FD7C5" w14:textId="77777777" w:rsidTr="00557DDF">
        <w:trPr>
          <w:gridAfter w:val="1"/>
          <w:wAfter w:w="8" w:type="dxa"/>
          <w:trHeight w:val="315"/>
          <w:jc w:val="center"/>
        </w:trPr>
        <w:tc>
          <w:tcPr>
            <w:tcW w:w="1842" w:type="dxa"/>
            <w:shd w:val="clear" w:color="auto" w:fill="auto"/>
            <w:noWrap/>
            <w:hideMark/>
          </w:tcPr>
          <w:p w14:paraId="51D0BF47"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ақпан</w:t>
            </w:r>
            <w:proofErr w:type="spellEnd"/>
          </w:p>
        </w:tc>
        <w:tc>
          <w:tcPr>
            <w:tcW w:w="1272" w:type="dxa"/>
            <w:shd w:val="clear" w:color="auto" w:fill="auto"/>
            <w:noWrap/>
            <w:hideMark/>
          </w:tcPr>
          <w:p w14:paraId="5046D6E4"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48AEC956"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746EC048"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57D37467"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66258322" w14:textId="77777777" w:rsidR="00AC3A58" w:rsidRPr="00A86AA3" w:rsidRDefault="00AC3A58" w:rsidP="00557DDF">
            <w:pPr>
              <w:spacing w:after="0" w:line="240" w:lineRule="auto"/>
              <w:jc w:val="center"/>
              <w:rPr>
                <w:rFonts w:ascii="Times New Roman" w:hAnsi="Times New Roman" w:cs="Times New Roman"/>
              </w:rPr>
            </w:pPr>
          </w:p>
        </w:tc>
        <w:tc>
          <w:tcPr>
            <w:tcW w:w="1134" w:type="dxa"/>
          </w:tcPr>
          <w:p w14:paraId="4824A8E3" w14:textId="77777777" w:rsidR="00AC3A58" w:rsidRPr="00A86AA3" w:rsidRDefault="00AC3A58" w:rsidP="00557DDF">
            <w:pPr>
              <w:spacing w:after="0" w:line="240" w:lineRule="auto"/>
              <w:jc w:val="center"/>
              <w:rPr>
                <w:rFonts w:ascii="Times New Roman" w:hAnsi="Times New Roman" w:cs="Times New Roman"/>
              </w:rPr>
            </w:pPr>
          </w:p>
        </w:tc>
      </w:tr>
      <w:tr w:rsidR="00AC3A58" w:rsidRPr="00A86AA3" w14:paraId="54DA899B" w14:textId="77777777" w:rsidTr="00557DDF">
        <w:trPr>
          <w:gridAfter w:val="1"/>
          <w:wAfter w:w="8" w:type="dxa"/>
          <w:trHeight w:val="315"/>
          <w:jc w:val="center"/>
        </w:trPr>
        <w:tc>
          <w:tcPr>
            <w:tcW w:w="1842" w:type="dxa"/>
            <w:shd w:val="clear" w:color="auto" w:fill="auto"/>
            <w:noWrap/>
            <w:hideMark/>
          </w:tcPr>
          <w:p w14:paraId="7AB56918"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наурыз</w:t>
            </w:r>
            <w:proofErr w:type="spellEnd"/>
          </w:p>
        </w:tc>
        <w:tc>
          <w:tcPr>
            <w:tcW w:w="1272" w:type="dxa"/>
            <w:shd w:val="clear" w:color="auto" w:fill="auto"/>
            <w:noWrap/>
            <w:hideMark/>
          </w:tcPr>
          <w:p w14:paraId="1C8DB754"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03BEE3DE"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4D3860AA"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06E12943"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06F8981B"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09EFF018" w14:textId="77777777" w:rsidR="00AC3A58" w:rsidRPr="00A86AA3" w:rsidRDefault="00AC3A58" w:rsidP="00557DDF">
            <w:pPr>
              <w:spacing w:after="0" w:line="240" w:lineRule="auto"/>
              <w:jc w:val="center"/>
              <w:rPr>
                <w:rFonts w:ascii="Times New Roman" w:hAnsi="Times New Roman" w:cs="Times New Roman"/>
              </w:rPr>
            </w:pPr>
          </w:p>
        </w:tc>
      </w:tr>
      <w:tr w:rsidR="00AC3A58" w:rsidRPr="00A86AA3" w14:paraId="59F909C0" w14:textId="77777777" w:rsidTr="00557DDF">
        <w:trPr>
          <w:gridAfter w:val="1"/>
          <w:wAfter w:w="8" w:type="dxa"/>
          <w:trHeight w:val="315"/>
          <w:jc w:val="center"/>
        </w:trPr>
        <w:tc>
          <w:tcPr>
            <w:tcW w:w="1842" w:type="dxa"/>
            <w:shd w:val="clear" w:color="auto" w:fill="auto"/>
            <w:noWrap/>
            <w:hideMark/>
          </w:tcPr>
          <w:p w14:paraId="5EDDE4AF"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сәуір</w:t>
            </w:r>
            <w:proofErr w:type="spellEnd"/>
          </w:p>
        </w:tc>
        <w:tc>
          <w:tcPr>
            <w:tcW w:w="1272" w:type="dxa"/>
            <w:shd w:val="clear" w:color="auto" w:fill="auto"/>
            <w:noWrap/>
            <w:hideMark/>
          </w:tcPr>
          <w:p w14:paraId="019B049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330ACCDF"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40626892"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1A527B0D"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694760F6"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725FA2E4" w14:textId="77777777" w:rsidR="00AC3A58" w:rsidRPr="00A86AA3" w:rsidRDefault="00AC3A58" w:rsidP="00557DDF">
            <w:pPr>
              <w:spacing w:after="0" w:line="240" w:lineRule="auto"/>
              <w:jc w:val="center"/>
              <w:rPr>
                <w:rFonts w:ascii="Times New Roman" w:hAnsi="Times New Roman" w:cs="Times New Roman"/>
              </w:rPr>
            </w:pPr>
          </w:p>
        </w:tc>
      </w:tr>
      <w:tr w:rsidR="00AC3A58" w:rsidRPr="00A86AA3" w14:paraId="6CA99590" w14:textId="77777777" w:rsidTr="00557DDF">
        <w:trPr>
          <w:gridAfter w:val="1"/>
          <w:wAfter w:w="8" w:type="dxa"/>
          <w:trHeight w:val="315"/>
          <w:jc w:val="center"/>
        </w:trPr>
        <w:tc>
          <w:tcPr>
            <w:tcW w:w="1842" w:type="dxa"/>
            <w:shd w:val="clear" w:color="auto" w:fill="auto"/>
            <w:noWrap/>
            <w:hideMark/>
          </w:tcPr>
          <w:p w14:paraId="41F7ED95"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мамыр</w:t>
            </w:r>
            <w:proofErr w:type="spellEnd"/>
          </w:p>
        </w:tc>
        <w:tc>
          <w:tcPr>
            <w:tcW w:w="1272" w:type="dxa"/>
            <w:shd w:val="clear" w:color="auto" w:fill="auto"/>
            <w:noWrap/>
            <w:hideMark/>
          </w:tcPr>
          <w:p w14:paraId="5F623702"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55E52550"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52D542E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5A73A34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214AD593"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4EF01D87" w14:textId="77777777" w:rsidR="00AC3A58" w:rsidRPr="00A86AA3" w:rsidRDefault="00AC3A58" w:rsidP="00557DDF">
            <w:pPr>
              <w:spacing w:after="0" w:line="240" w:lineRule="auto"/>
              <w:jc w:val="center"/>
              <w:rPr>
                <w:rFonts w:ascii="Times New Roman" w:hAnsi="Times New Roman" w:cs="Times New Roman"/>
              </w:rPr>
            </w:pPr>
          </w:p>
        </w:tc>
      </w:tr>
      <w:tr w:rsidR="00AC3A58" w:rsidRPr="00A86AA3" w14:paraId="1004A85E" w14:textId="77777777" w:rsidTr="00557DDF">
        <w:trPr>
          <w:gridAfter w:val="1"/>
          <w:wAfter w:w="8" w:type="dxa"/>
          <w:trHeight w:val="315"/>
          <w:jc w:val="center"/>
        </w:trPr>
        <w:tc>
          <w:tcPr>
            <w:tcW w:w="1842" w:type="dxa"/>
            <w:shd w:val="clear" w:color="auto" w:fill="auto"/>
            <w:noWrap/>
            <w:hideMark/>
          </w:tcPr>
          <w:p w14:paraId="40DBA721"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маусым</w:t>
            </w:r>
            <w:proofErr w:type="spellEnd"/>
          </w:p>
        </w:tc>
        <w:tc>
          <w:tcPr>
            <w:tcW w:w="1272" w:type="dxa"/>
            <w:shd w:val="clear" w:color="auto" w:fill="auto"/>
            <w:noWrap/>
            <w:hideMark/>
          </w:tcPr>
          <w:p w14:paraId="45A77388"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4407FA6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011D2A24"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56E664D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5FB6998A"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7B2D32D9" w14:textId="77777777" w:rsidR="00AC3A58" w:rsidRPr="00A86AA3" w:rsidRDefault="00AC3A58" w:rsidP="00557DDF">
            <w:pPr>
              <w:spacing w:after="0" w:line="240" w:lineRule="auto"/>
              <w:jc w:val="center"/>
              <w:rPr>
                <w:rFonts w:ascii="Times New Roman" w:hAnsi="Times New Roman" w:cs="Times New Roman"/>
              </w:rPr>
            </w:pPr>
          </w:p>
        </w:tc>
      </w:tr>
      <w:tr w:rsidR="00AC3A58" w:rsidRPr="00A86AA3" w14:paraId="03A0E701" w14:textId="77777777" w:rsidTr="00557DDF">
        <w:trPr>
          <w:gridAfter w:val="1"/>
          <w:wAfter w:w="8" w:type="dxa"/>
          <w:trHeight w:val="315"/>
          <w:jc w:val="center"/>
        </w:trPr>
        <w:tc>
          <w:tcPr>
            <w:tcW w:w="1842" w:type="dxa"/>
            <w:shd w:val="clear" w:color="auto" w:fill="auto"/>
            <w:noWrap/>
            <w:hideMark/>
          </w:tcPr>
          <w:p w14:paraId="1DBBE99B"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шілде</w:t>
            </w:r>
            <w:proofErr w:type="spellEnd"/>
          </w:p>
        </w:tc>
        <w:tc>
          <w:tcPr>
            <w:tcW w:w="1272" w:type="dxa"/>
            <w:shd w:val="clear" w:color="auto" w:fill="auto"/>
            <w:noWrap/>
            <w:hideMark/>
          </w:tcPr>
          <w:p w14:paraId="4CFD8F69"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3673A083"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0CE1949D"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450F0867"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6CC22830"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6F8CB24B" w14:textId="77777777" w:rsidR="00AC3A58" w:rsidRPr="00A86AA3" w:rsidRDefault="00AC3A58" w:rsidP="00557DDF">
            <w:pPr>
              <w:spacing w:after="0" w:line="240" w:lineRule="auto"/>
              <w:jc w:val="center"/>
              <w:rPr>
                <w:rFonts w:ascii="Times New Roman" w:hAnsi="Times New Roman" w:cs="Times New Roman"/>
              </w:rPr>
            </w:pPr>
            <w:proofErr w:type="spellStart"/>
            <w:r w:rsidRPr="00C02C59">
              <w:rPr>
                <w:rFonts w:ascii="Times New Roman" w:hAnsi="Times New Roman" w:cs="Times New Roman"/>
              </w:rPr>
              <w:t>хххх</w:t>
            </w:r>
            <w:proofErr w:type="spellEnd"/>
          </w:p>
        </w:tc>
      </w:tr>
      <w:tr w:rsidR="00AC3A58" w:rsidRPr="00A86AA3" w14:paraId="1662A5E3" w14:textId="77777777" w:rsidTr="00557DDF">
        <w:trPr>
          <w:gridAfter w:val="1"/>
          <w:wAfter w:w="8" w:type="dxa"/>
          <w:trHeight w:val="315"/>
          <w:jc w:val="center"/>
        </w:trPr>
        <w:tc>
          <w:tcPr>
            <w:tcW w:w="1842" w:type="dxa"/>
            <w:shd w:val="clear" w:color="auto" w:fill="auto"/>
            <w:noWrap/>
            <w:hideMark/>
          </w:tcPr>
          <w:p w14:paraId="4ECAB94D"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тамыз</w:t>
            </w:r>
            <w:proofErr w:type="spellEnd"/>
          </w:p>
        </w:tc>
        <w:tc>
          <w:tcPr>
            <w:tcW w:w="1272" w:type="dxa"/>
            <w:shd w:val="clear" w:color="auto" w:fill="auto"/>
            <w:noWrap/>
            <w:hideMark/>
          </w:tcPr>
          <w:p w14:paraId="523391B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1F692186"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1F37CC93"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3AAFF467"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0B3FD476"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2AC65975" w14:textId="77777777" w:rsidR="00AC3A58" w:rsidRPr="00A86AA3" w:rsidRDefault="00AC3A58" w:rsidP="00557DDF">
            <w:pPr>
              <w:spacing w:after="0" w:line="240" w:lineRule="auto"/>
              <w:jc w:val="center"/>
              <w:rPr>
                <w:rFonts w:ascii="Times New Roman" w:hAnsi="Times New Roman" w:cs="Times New Roman"/>
              </w:rPr>
            </w:pPr>
            <w:proofErr w:type="spellStart"/>
            <w:r w:rsidRPr="00C02C59">
              <w:rPr>
                <w:rFonts w:ascii="Times New Roman" w:hAnsi="Times New Roman" w:cs="Times New Roman"/>
              </w:rPr>
              <w:t>хххх</w:t>
            </w:r>
            <w:proofErr w:type="spellEnd"/>
          </w:p>
        </w:tc>
      </w:tr>
      <w:tr w:rsidR="00AC3A58" w:rsidRPr="00A86AA3" w14:paraId="690AD706" w14:textId="77777777" w:rsidTr="00557DDF">
        <w:trPr>
          <w:gridAfter w:val="1"/>
          <w:wAfter w:w="8" w:type="dxa"/>
          <w:trHeight w:val="315"/>
          <w:jc w:val="center"/>
        </w:trPr>
        <w:tc>
          <w:tcPr>
            <w:tcW w:w="1842" w:type="dxa"/>
            <w:shd w:val="clear" w:color="auto" w:fill="auto"/>
            <w:noWrap/>
            <w:hideMark/>
          </w:tcPr>
          <w:p w14:paraId="6182BAC6"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қыркүйек</w:t>
            </w:r>
            <w:proofErr w:type="spellEnd"/>
          </w:p>
        </w:tc>
        <w:tc>
          <w:tcPr>
            <w:tcW w:w="1272" w:type="dxa"/>
            <w:shd w:val="clear" w:color="auto" w:fill="auto"/>
            <w:noWrap/>
            <w:hideMark/>
          </w:tcPr>
          <w:p w14:paraId="6F441871"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226A9114"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6D4C60A3"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26244C25"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5989F5E4"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1CAB0C7D" w14:textId="77777777" w:rsidR="00AC3A58" w:rsidRPr="00A86AA3" w:rsidRDefault="00AC3A58" w:rsidP="00557DDF">
            <w:pPr>
              <w:spacing w:after="0" w:line="240" w:lineRule="auto"/>
              <w:jc w:val="center"/>
              <w:rPr>
                <w:rFonts w:ascii="Times New Roman" w:hAnsi="Times New Roman" w:cs="Times New Roman"/>
              </w:rPr>
            </w:pPr>
            <w:proofErr w:type="spellStart"/>
            <w:r w:rsidRPr="00C02C59">
              <w:rPr>
                <w:rFonts w:ascii="Times New Roman" w:hAnsi="Times New Roman" w:cs="Times New Roman"/>
              </w:rPr>
              <w:t>хххх</w:t>
            </w:r>
            <w:proofErr w:type="spellEnd"/>
          </w:p>
        </w:tc>
      </w:tr>
      <w:tr w:rsidR="00AC3A58" w:rsidRPr="00A86AA3" w14:paraId="0B701CA7" w14:textId="77777777" w:rsidTr="00557DDF">
        <w:trPr>
          <w:gridAfter w:val="1"/>
          <w:wAfter w:w="8" w:type="dxa"/>
          <w:trHeight w:val="315"/>
          <w:jc w:val="center"/>
        </w:trPr>
        <w:tc>
          <w:tcPr>
            <w:tcW w:w="1842" w:type="dxa"/>
            <w:shd w:val="clear" w:color="auto" w:fill="auto"/>
            <w:noWrap/>
            <w:hideMark/>
          </w:tcPr>
          <w:p w14:paraId="5FE7E32F"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қазан</w:t>
            </w:r>
            <w:proofErr w:type="spellEnd"/>
          </w:p>
        </w:tc>
        <w:tc>
          <w:tcPr>
            <w:tcW w:w="1272" w:type="dxa"/>
            <w:shd w:val="clear" w:color="auto" w:fill="auto"/>
            <w:noWrap/>
            <w:hideMark/>
          </w:tcPr>
          <w:p w14:paraId="5E037264"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45484AE2"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016D90CE"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6358D400"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61C9E16F"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18DA5809" w14:textId="77777777" w:rsidR="00AC3A58" w:rsidRPr="00A86AA3" w:rsidRDefault="00AC3A58" w:rsidP="00557DDF">
            <w:pPr>
              <w:spacing w:after="0" w:line="240" w:lineRule="auto"/>
              <w:jc w:val="center"/>
              <w:rPr>
                <w:rFonts w:ascii="Times New Roman" w:hAnsi="Times New Roman" w:cs="Times New Roman"/>
              </w:rPr>
            </w:pPr>
            <w:proofErr w:type="spellStart"/>
            <w:r w:rsidRPr="00C02C59">
              <w:rPr>
                <w:rFonts w:ascii="Times New Roman" w:hAnsi="Times New Roman" w:cs="Times New Roman"/>
              </w:rPr>
              <w:t>хххх</w:t>
            </w:r>
            <w:proofErr w:type="spellEnd"/>
          </w:p>
        </w:tc>
      </w:tr>
      <w:tr w:rsidR="00AC3A58" w:rsidRPr="00A86AA3" w14:paraId="46A8420D" w14:textId="77777777" w:rsidTr="00557DDF">
        <w:trPr>
          <w:gridAfter w:val="1"/>
          <w:wAfter w:w="8" w:type="dxa"/>
          <w:trHeight w:val="315"/>
          <w:jc w:val="center"/>
        </w:trPr>
        <w:tc>
          <w:tcPr>
            <w:tcW w:w="1842" w:type="dxa"/>
            <w:shd w:val="clear" w:color="auto" w:fill="auto"/>
            <w:noWrap/>
            <w:hideMark/>
          </w:tcPr>
          <w:p w14:paraId="6707DBCD"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қараша</w:t>
            </w:r>
            <w:proofErr w:type="spellEnd"/>
          </w:p>
        </w:tc>
        <w:tc>
          <w:tcPr>
            <w:tcW w:w="1272" w:type="dxa"/>
            <w:shd w:val="clear" w:color="auto" w:fill="auto"/>
            <w:noWrap/>
            <w:hideMark/>
          </w:tcPr>
          <w:p w14:paraId="33883CF6"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0C977C04"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2A7D6658"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27CBFCFC"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57B5202B"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5A9FFC8B" w14:textId="77777777" w:rsidR="00AC3A58" w:rsidRPr="00A86AA3" w:rsidRDefault="00AC3A58" w:rsidP="00557DDF">
            <w:pPr>
              <w:spacing w:after="0" w:line="240" w:lineRule="auto"/>
              <w:jc w:val="center"/>
              <w:rPr>
                <w:rFonts w:ascii="Times New Roman" w:hAnsi="Times New Roman" w:cs="Times New Roman"/>
              </w:rPr>
            </w:pPr>
            <w:proofErr w:type="spellStart"/>
            <w:r w:rsidRPr="00C02C59">
              <w:rPr>
                <w:rFonts w:ascii="Times New Roman" w:hAnsi="Times New Roman" w:cs="Times New Roman"/>
              </w:rPr>
              <w:t>хххх</w:t>
            </w:r>
            <w:proofErr w:type="spellEnd"/>
          </w:p>
        </w:tc>
      </w:tr>
      <w:tr w:rsidR="00AC3A58" w:rsidRPr="00A86AA3" w14:paraId="4E5679B0" w14:textId="77777777" w:rsidTr="00557DDF">
        <w:trPr>
          <w:gridAfter w:val="1"/>
          <w:wAfter w:w="8" w:type="dxa"/>
          <w:trHeight w:val="315"/>
          <w:jc w:val="center"/>
        </w:trPr>
        <w:tc>
          <w:tcPr>
            <w:tcW w:w="1842" w:type="dxa"/>
            <w:shd w:val="clear" w:color="auto" w:fill="auto"/>
            <w:noWrap/>
            <w:hideMark/>
          </w:tcPr>
          <w:p w14:paraId="3FFAD998" w14:textId="77777777" w:rsidR="00AC3A58" w:rsidRPr="00CE774A" w:rsidRDefault="00AC3A58" w:rsidP="00557DDF">
            <w:pPr>
              <w:spacing w:after="0" w:line="240" w:lineRule="auto"/>
              <w:rPr>
                <w:rFonts w:ascii="Times New Roman" w:eastAsia="Times New Roman" w:hAnsi="Times New Roman" w:cs="Times New Roman"/>
                <w:color w:val="000000"/>
              </w:rPr>
            </w:pPr>
            <w:proofErr w:type="spellStart"/>
            <w:r w:rsidRPr="00CE774A">
              <w:rPr>
                <w:rFonts w:ascii="Times New Roman" w:hAnsi="Times New Roman" w:cs="Times New Roman"/>
              </w:rPr>
              <w:t>желтоқсан</w:t>
            </w:r>
            <w:proofErr w:type="spellEnd"/>
          </w:p>
        </w:tc>
        <w:tc>
          <w:tcPr>
            <w:tcW w:w="1272" w:type="dxa"/>
            <w:shd w:val="clear" w:color="auto" w:fill="auto"/>
            <w:noWrap/>
            <w:hideMark/>
          </w:tcPr>
          <w:p w14:paraId="157A7323"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418" w:type="dxa"/>
            <w:shd w:val="clear" w:color="auto" w:fill="auto"/>
            <w:noWrap/>
            <w:hideMark/>
          </w:tcPr>
          <w:p w14:paraId="159FD42B"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5" w:type="dxa"/>
            <w:gridSpan w:val="2"/>
          </w:tcPr>
          <w:p w14:paraId="2F9B2FEB"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6" w:type="dxa"/>
          </w:tcPr>
          <w:p w14:paraId="6F8A09FC" w14:textId="77777777" w:rsidR="00AC3A58" w:rsidRPr="00A86AA3" w:rsidRDefault="00AC3A58" w:rsidP="00557DDF">
            <w:pPr>
              <w:spacing w:after="0" w:line="240" w:lineRule="auto"/>
              <w:jc w:val="center"/>
              <w:rPr>
                <w:rFonts w:ascii="Times New Roman" w:eastAsia="Times New Roman" w:hAnsi="Times New Roman" w:cs="Times New Roman"/>
                <w:color w:val="000000"/>
              </w:rPr>
            </w:pPr>
            <w:proofErr w:type="spellStart"/>
            <w:r w:rsidRPr="009D748D">
              <w:rPr>
                <w:rFonts w:ascii="Times New Roman" w:hAnsi="Times New Roman" w:cs="Times New Roman"/>
              </w:rPr>
              <w:t>хххх</w:t>
            </w:r>
            <w:proofErr w:type="spellEnd"/>
          </w:p>
        </w:tc>
        <w:tc>
          <w:tcPr>
            <w:tcW w:w="1274" w:type="dxa"/>
            <w:gridSpan w:val="2"/>
          </w:tcPr>
          <w:p w14:paraId="1DADEA8E" w14:textId="77777777" w:rsidR="00AC3A58" w:rsidRPr="00A86AA3" w:rsidRDefault="00AC3A58" w:rsidP="00557DDF">
            <w:pPr>
              <w:spacing w:after="0" w:line="240" w:lineRule="auto"/>
              <w:jc w:val="center"/>
              <w:rPr>
                <w:rFonts w:ascii="Times New Roman" w:hAnsi="Times New Roman" w:cs="Times New Roman"/>
              </w:rPr>
            </w:pPr>
            <w:proofErr w:type="spellStart"/>
            <w:r w:rsidRPr="00A25389">
              <w:rPr>
                <w:rFonts w:ascii="Times New Roman" w:hAnsi="Times New Roman" w:cs="Times New Roman"/>
              </w:rPr>
              <w:t>хххх</w:t>
            </w:r>
            <w:proofErr w:type="spellEnd"/>
          </w:p>
        </w:tc>
        <w:tc>
          <w:tcPr>
            <w:tcW w:w="1134" w:type="dxa"/>
          </w:tcPr>
          <w:p w14:paraId="340C138B" w14:textId="77777777" w:rsidR="00AC3A58" w:rsidRPr="00A86AA3" w:rsidRDefault="00AC3A58" w:rsidP="00557DDF">
            <w:pPr>
              <w:spacing w:after="0" w:line="240" w:lineRule="auto"/>
              <w:jc w:val="center"/>
              <w:rPr>
                <w:rFonts w:ascii="Times New Roman" w:hAnsi="Times New Roman" w:cs="Times New Roman"/>
              </w:rPr>
            </w:pPr>
            <w:proofErr w:type="spellStart"/>
            <w:r w:rsidRPr="00C02C59">
              <w:rPr>
                <w:rFonts w:ascii="Times New Roman" w:hAnsi="Times New Roman" w:cs="Times New Roman"/>
              </w:rPr>
              <w:t>хххх</w:t>
            </w:r>
            <w:proofErr w:type="spellEnd"/>
          </w:p>
        </w:tc>
      </w:tr>
    </w:tbl>
    <w:p w14:paraId="2380AE0C" w14:textId="77777777" w:rsidR="00AC3A58" w:rsidRDefault="00AC3A58" w:rsidP="00AC3A58">
      <w:pPr>
        <w:ind w:firstLine="720"/>
        <w:jc w:val="right"/>
        <w:rPr>
          <w:rStyle w:val="rynqvb"/>
          <w:rFonts w:ascii="Times New Roman" w:hAnsi="Times New Roman" w:cs="Times New Roman"/>
          <w:sz w:val="28"/>
          <w:szCs w:val="28"/>
          <w:lang w:val="kk-KZ"/>
        </w:rPr>
      </w:pPr>
    </w:p>
    <w:p w14:paraId="69E4BB86" w14:textId="02FA1319" w:rsidR="00AC3A58" w:rsidRPr="00557DDF" w:rsidRDefault="000914A9"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57DDF">
        <w:rPr>
          <w:rFonts w:ascii="Times New Roman" w:eastAsia="Times New Roman" w:hAnsi="Times New Roman" w:cs="Times New Roman"/>
          <w:sz w:val="28"/>
          <w:szCs w:val="28"/>
          <w:lang w:val="kk-KZ" w:eastAsia="ru-RU"/>
        </w:rPr>
        <w:t>15-кестеде көрсетілгендей, 2024–2025 жылдар кезеңінде өнеркәсіптік көмір бағасы «Еуразиялық энергетикалық корпорациясы» АҚ бойынша шамамен 4%-ға, «Шерубай Көмір» ЖШС бойынша 104%-ға және «Kazakhmys Coal» ЖШС бойынша 11%-ға өсті (2025 жылдың соңғы айы мен 2024 жылғы сатылымның алғашқы айы салыстырылғанда).</w:t>
      </w:r>
    </w:p>
    <w:p w14:paraId="1B1D2B4B" w14:textId="49129677" w:rsidR="00AC3A58" w:rsidRPr="00557DDF" w:rsidRDefault="00AC3A58" w:rsidP="005B0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14:paraId="6004FC62" w14:textId="77777777" w:rsidR="00E73175" w:rsidRPr="00557DDF" w:rsidRDefault="00E73175" w:rsidP="00E73175">
      <w:pPr>
        <w:spacing w:after="0"/>
        <w:ind w:firstLine="709"/>
        <w:jc w:val="both"/>
        <w:rPr>
          <w:rFonts w:ascii="Times New Roman" w:hAnsi="Times New Roman" w:cs="Times New Roman"/>
          <w:b/>
          <w:bCs/>
          <w:sz w:val="28"/>
          <w:szCs w:val="28"/>
          <w:lang w:val="kk-KZ"/>
        </w:rPr>
      </w:pPr>
      <w:r w:rsidRPr="00557DDF">
        <w:rPr>
          <w:rFonts w:ascii="Times New Roman" w:hAnsi="Times New Roman" w:cs="Times New Roman"/>
          <w:b/>
          <w:bCs/>
          <w:sz w:val="28"/>
          <w:szCs w:val="28"/>
          <w:lang w:val="kk-KZ"/>
        </w:rPr>
        <w:t>VII. Тауар нарығындағы бәсекелестік ортаның жай-күйін бағалау</w:t>
      </w:r>
    </w:p>
    <w:p w14:paraId="3A531F7B" w14:textId="77777777" w:rsidR="00E73175" w:rsidRPr="00557DDF" w:rsidRDefault="00E73175" w:rsidP="00E73175">
      <w:pPr>
        <w:spacing w:after="0"/>
        <w:ind w:firstLine="709"/>
        <w:jc w:val="both"/>
        <w:rPr>
          <w:rFonts w:ascii="Times New Roman" w:hAnsi="Times New Roman" w:cs="Times New Roman"/>
          <w:b/>
          <w:bCs/>
          <w:sz w:val="28"/>
          <w:szCs w:val="28"/>
          <w:lang w:val="kk-KZ"/>
        </w:rPr>
      </w:pPr>
    </w:p>
    <w:p w14:paraId="21EB9065" w14:textId="77777777" w:rsidR="00E73175" w:rsidRPr="00557DDF" w:rsidRDefault="00E73175" w:rsidP="00E73175">
      <w:pPr>
        <w:spacing w:after="0"/>
        <w:ind w:firstLine="709"/>
        <w:jc w:val="both"/>
        <w:rPr>
          <w:rFonts w:ascii="Times New Roman" w:hAnsi="Times New Roman" w:cs="Times New Roman"/>
          <w:sz w:val="28"/>
          <w:szCs w:val="28"/>
          <w:lang w:val="kk-KZ"/>
        </w:rPr>
      </w:pPr>
      <w:r w:rsidRPr="00557DDF">
        <w:rPr>
          <w:rFonts w:ascii="Times New Roman" w:hAnsi="Times New Roman" w:cs="Times New Roman"/>
          <w:sz w:val="28"/>
          <w:szCs w:val="28"/>
          <w:lang w:val="kk-KZ"/>
        </w:rPr>
        <w:t>Әдістеменің 64-тармағына сәйкес нарықтың шоғырлану деңгейін айқындау үшін:</w:t>
      </w:r>
    </w:p>
    <w:p w14:paraId="650F3CF2" w14:textId="77777777" w:rsidR="00E73175" w:rsidRPr="00557DDF" w:rsidRDefault="00E73175" w:rsidP="00E73175">
      <w:pPr>
        <w:spacing w:after="0"/>
        <w:ind w:firstLine="709"/>
        <w:jc w:val="both"/>
        <w:rPr>
          <w:rFonts w:ascii="Times New Roman" w:hAnsi="Times New Roman" w:cs="Times New Roman"/>
          <w:sz w:val="28"/>
          <w:szCs w:val="28"/>
          <w:lang w:val="kk-KZ"/>
        </w:rPr>
      </w:pPr>
      <w:r w:rsidRPr="00557DDF">
        <w:rPr>
          <w:rFonts w:ascii="Times New Roman" w:hAnsi="Times New Roman" w:cs="Times New Roman"/>
          <w:sz w:val="28"/>
          <w:szCs w:val="28"/>
          <w:lang w:val="kk-KZ"/>
        </w:rPr>
        <w:t xml:space="preserve">1) нарықтық шоғырлану коэффициенті (CR). Осы тауар нарығында барлық өнім берушілердің тауарды өткізуінің (жеткізуінің) жалпы көлеміне ірі </w:t>
      </w:r>
      <w:r w:rsidRPr="00557DDF">
        <w:rPr>
          <w:rFonts w:ascii="Times New Roman" w:hAnsi="Times New Roman" w:cs="Times New Roman"/>
          <w:sz w:val="28"/>
          <w:szCs w:val="28"/>
          <w:lang w:val="kk-KZ"/>
        </w:rPr>
        <w:lastRenderedPageBreak/>
        <w:t>өнім берушілердің белгілі бір санымен тауарды өткізу (жеткізу) көлемінің пайыздық қатынасы ретінде есептеледі.</w:t>
      </w:r>
    </w:p>
    <w:p w14:paraId="14A1E9FB" w14:textId="77777777" w:rsidR="00E73175" w:rsidRPr="00557DDF" w:rsidRDefault="00E73175" w:rsidP="00E73175">
      <w:pPr>
        <w:spacing w:after="0"/>
        <w:ind w:firstLine="709"/>
        <w:jc w:val="both"/>
        <w:rPr>
          <w:rFonts w:ascii="Times New Roman" w:hAnsi="Times New Roman" w:cs="Times New Roman"/>
          <w:sz w:val="28"/>
          <w:szCs w:val="28"/>
          <w:lang w:val="kk-KZ"/>
        </w:rPr>
      </w:pPr>
      <w:r w:rsidRPr="00557DDF">
        <w:rPr>
          <w:rFonts w:ascii="Times New Roman" w:hAnsi="Times New Roman" w:cs="Times New Roman"/>
          <w:sz w:val="28"/>
          <w:szCs w:val="28"/>
          <w:lang w:val="kk-KZ"/>
        </w:rPr>
        <w:t>Үш (CR 3), төрт (CR 4) ірі жеткізушілердің шоғырлану деңгейін пайдалану ұсынылады.</w:t>
      </w:r>
    </w:p>
    <w:p w14:paraId="3D849965" w14:textId="229A0266" w:rsidR="00E73175" w:rsidRPr="00557DDF" w:rsidRDefault="00E73175" w:rsidP="00E73175">
      <w:pPr>
        <w:spacing w:after="0"/>
        <w:ind w:firstLine="709"/>
        <w:jc w:val="both"/>
        <w:rPr>
          <w:rFonts w:ascii="Times New Roman" w:hAnsi="Times New Roman" w:cs="Times New Roman"/>
          <w:sz w:val="18"/>
          <w:szCs w:val="18"/>
          <w:lang w:val="kk-KZ"/>
        </w:rPr>
      </w:pPr>
      <w:r w:rsidRPr="00557DDF">
        <w:rPr>
          <w:rFonts w:ascii="Times New Roman" w:hAnsi="Times New Roman" w:cs="Times New Roman"/>
          <w:sz w:val="28"/>
          <w:szCs w:val="28"/>
          <w:lang w:val="kk-KZ"/>
        </w:rPr>
        <w:t>2) Герфиндаль - Гиршманның нарықтық шоғырлану индексі (HHI) нарықта жұмыс істейтін барлық кәсіпорындар үлестерінің квадраттарының қосындысы ретінде есептеледі және үлестермен немесе пайыздармен өлшенуі мүмкін:</w:t>
      </w:r>
    </w:p>
    <w:p w14:paraId="22FD8552" w14:textId="77777777" w:rsidR="00E73175" w:rsidRPr="00557DDF" w:rsidRDefault="00E73175" w:rsidP="00E73175">
      <w:pPr>
        <w:ind w:firstLine="709"/>
        <w:jc w:val="both"/>
        <w:rPr>
          <w:sz w:val="28"/>
          <w:szCs w:val="28"/>
        </w:rPr>
      </w:pPr>
      <w:r w:rsidRPr="00557DDF">
        <w:rPr>
          <w:noProof/>
        </w:rPr>
        <w:drawing>
          <wp:inline distT="0" distB="0" distL="0" distR="0" wp14:anchorId="770BC745" wp14:editId="19E8A87E">
            <wp:extent cx="1879600" cy="660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79600" cy="660400"/>
                    </a:xfrm>
                    <a:prstGeom prst="rect">
                      <a:avLst/>
                    </a:prstGeom>
                  </pic:spPr>
                </pic:pic>
              </a:graphicData>
            </a:graphic>
          </wp:inline>
        </w:drawing>
      </w:r>
    </w:p>
    <w:p w14:paraId="72F05528" w14:textId="77777777" w:rsidR="00E73175" w:rsidRPr="00557DDF" w:rsidRDefault="00E73175" w:rsidP="00E73175">
      <w:pPr>
        <w:spacing w:after="0"/>
        <w:ind w:firstLine="709"/>
        <w:jc w:val="both"/>
        <w:rPr>
          <w:sz w:val="18"/>
          <w:szCs w:val="18"/>
        </w:rPr>
      </w:pPr>
      <w:r w:rsidRPr="00557DDF">
        <w:rPr>
          <w:sz w:val="28"/>
          <w:szCs w:val="28"/>
        </w:rPr>
        <w:t xml:space="preserve">   </w:t>
      </w:r>
    </w:p>
    <w:p w14:paraId="21EEBA87" w14:textId="77777777"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қай жерде:</w:t>
      </w:r>
    </w:p>
    <w:p w14:paraId="5E768683" w14:textId="77777777"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Si - сатудың жалпы көлеміндегі і-кәсіпорынның сату үлесі;</w:t>
      </w:r>
    </w:p>
    <w:p w14:paraId="041335A5" w14:textId="77777777"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n - нарықтағы шаруашылық жүргізуші субъектілердің саны.</w:t>
      </w:r>
    </w:p>
    <w:p w14:paraId="6FFDBD8D" w14:textId="77777777"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Нарықтық шоғырлану коэффициенттері мен Герфиндаль-Гиршман индекстерінің мәндеріне сәйкес шоғырлану дәрежесі бойынша нарықтың үш түрі бөлінеді:</w:t>
      </w:r>
    </w:p>
    <w:p w14:paraId="745DB66B" w14:textId="77777777"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1) Жоғары шоғырланған нарықтар: 70% &lt;CR-3 &lt;100% 2000 &lt;HHI &lt;10 000, 80% &lt;CR-4 &lt;100% 1800 &lt;HHI &lt;10 000;</w:t>
      </w:r>
    </w:p>
    <w:p w14:paraId="4A2C0BCD" w14:textId="77777777"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2) Орташа шоғырланған нарықтар: 45% &lt;CR-3 &lt;70% 1000 &lt;HHI &lt;2000, 45% &lt;CR-4 &lt;80% 1000 &lt;HHI &lt;1800;</w:t>
      </w:r>
    </w:p>
    <w:p w14:paraId="16CD84BA" w14:textId="77777777"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3) Төмен шоғырланған нарықтар: CR-3 &lt;45% HHI &lt;1000; CR-4 кезінде &lt;45% HHI &lt;1000.</w:t>
      </w:r>
    </w:p>
    <w:p w14:paraId="28F5C177" w14:textId="65699176" w:rsidR="00E73175" w:rsidRPr="00557DDF" w:rsidRDefault="00E73175" w:rsidP="00E73175">
      <w:pPr>
        <w:spacing w:after="0"/>
        <w:ind w:firstLine="709"/>
        <w:jc w:val="both"/>
        <w:rPr>
          <w:rFonts w:ascii="Times New Roman" w:hAnsi="Times New Roman" w:cs="Times New Roman"/>
          <w:sz w:val="28"/>
          <w:szCs w:val="28"/>
        </w:rPr>
      </w:pPr>
      <w:r w:rsidRPr="00557DDF">
        <w:rPr>
          <w:rFonts w:ascii="Times New Roman" w:hAnsi="Times New Roman" w:cs="Times New Roman"/>
          <w:sz w:val="28"/>
          <w:szCs w:val="28"/>
        </w:rPr>
        <w:t>Талданатын кезеңде көмірді бастапқы көтерме саудада өткізудің тауар нарығындағы бәсекелес ортаның жай-күйін бағалау 11-кестеде берілген.</w:t>
      </w:r>
    </w:p>
    <w:p w14:paraId="149E908D" w14:textId="570A03A6" w:rsidR="00252B8F" w:rsidRDefault="00252B8F" w:rsidP="00252B8F">
      <w:pPr>
        <w:ind w:firstLine="720"/>
        <w:jc w:val="right"/>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11-кесте</w:t>
      </w:r>
    </w:p>
    <w:tbl>
      <w:tblPr>
        <w:tblW w:w="9680" w:type="dxa"/>
        <w:tblLayout w:type="fixed"/>
        <w:tblLook w:val="04A0" w:firstRow="1" w:lastRow="0" w:firstColumn="1" w:lastColumn="0" w:noHBand="0" w:noVBand="1"/>
      </w:tblPr>
      <w:tblGrid>
        <w:gridCol w:w="562"/>
        <w:gridCol w:w="1835"/>
        <w:gridCol w:w="8"/>
        <w:gridCol w:w="1418"/>
        <w:gridCol w:w="1134"/>
        <w:gridCol w:w="18"/>
        <w:gridCol w:w="1222"/>
        <w:gridCol w:w="35"/>
        <w:gridCol w:w="18"/>
        <w:gridCol w:w="975"/>
        <w:gridCol w:w="31"/>
        <w:gridCol w:w="1244"/>
        <w:gridCol w:w="35"/>
        <w:gridCol w:w="1099"/>
        <w:gridCol w:w="46"/>
      </w:tblGrid>
      <w:tr w:rsidR="00252B8F" w:rsidRPr="000D4990" w14:paraId="6DE7730A" w14:textId="77777777" w:rsidTr="00AA6720">
        <w:trPr>
          <w:gridAfter w:val="1"/>
          <w:wAfter w:w="46" w:type="dxa"/>
          <w:trHeight w:val="951"/>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F3A99" w14:textId="77777777" w:rsidR="00252B8F" w:rsidRPr="000D4990" w:rsidRDefault="00252B8F" w:rsidP="00557DDF">
            <w:pPr>
              <w:spacing w:after="0" w:line="240" w:lineRule="auto"/>
              <w:jc w:val="center"/>
              <w:rPr>
                <w:rFonts w:ascii="Times New Roman" w:eastAsia="Times New Roman" w:hAnsi="Times New Roman" w:cs="Times New Roman"/>
                <w:b/>
                <w:bCs/>
                <w:color w:val="000000"/>
                <w:lang w:eastAsia="ru-RU"/>
              </w:rPr>
            </w:pPr>
            <w:r w:rsidRPr="000D4990">
              <w:rPr>
                <w:rFonts w:ascii="Times New Roman" w:eastAsia="Times New Roman" w:hAnsi="Times New Roman" w:cs="Times New Roman"/>
                <w:b/>
                <w:bCs/>
                <w:color w:val="000000"/>
                <w:lang w:eastAsia="ru-RU"/>
              </w:rPr>
              <w:t>№</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14:paraId="4B07B6CE" w14:textId="460D33F4" w:rsidR="00252B8F" w:rsidRPr="000D4990" w:rsidRDefault="00252B8F" w:rsidP="00557DDF">
            <w:pPr>
              <w:spacing w:after="0" w:line="240" w:lineRule="auto"/>
              <w:jc w:val="center"/>
              <w:rPr>
                <w:rFonts w:ascii="Times New Roman" w:eastAsia="Times New Roman" w:hAnsi="Times New Roman" w:cs="Times New Roman"/>
                <w:b/>
                <w:bCs/>
                <w:color w:val="000000"/>
                <w:lang w:eastAsia="ru-RU"/>
              </w:rPr>
            </w:pPr>
            <w:r w:rsidRPr="006828A2">
              <w:rPr>
                <w:rFonts w:ascii="Times New Roman" w:eastAsia="Times New Roman" w:hAnsi="Times New Roman" w:cs="Times New Roman"/>
                <w:b/>
                <w:bCs/>
                <w:color w:val="000000" w:themeColor="text1"/>
                <w:lang w:eastAsia="ru-RU"/>
              </w:rPr>
              <w:t>Субъектінің атауы</w:t>
            </w:r>
          </w:p>
        </w:tc>
        <w:tc>
          <w:tcPr>
            <w:tcW w:w="1426" w:type="dxa"/>
            <w:gridSpan w:val="2"/>
            <w:tcBorders>
              <w:top w:val="single" w:sz="4" w:space="0" w:color="auto"/>
              <w:left w:val="nil"/>
              <w:bottom w:val="single" w:sz="4" w:space="0" w:color="auto"/>
              <w:right w:val="nil"/>
            </w:tcBorders>
            <w:shd w:val="clear" w:color="auto" w:fill="auto"/>
            <w:vAlign w:val="center"/>
          </w:tcPr>
          <w:p w14:paraId="01FCD1A9" w14:textId="06C9AF9E" w:rsidR="00252B8F" w:rsidRPr="000D4990" w:rsidRDefault="00252B8F" w:rsidP="00557DDF">
            <w:pPr>
              <w:spacing w:after="0" w:line="240" w:lineRule="auto"/>
              <w:jc w:val="center"/>
              <w:rPr>
                <w:rFonts w:ascii="Times New Roman" w:eastAsia="Times New Roman" w:hAnsi="Times New Roman" w:cs="Times New Roman"/>
                <w:b/>
                <w:bCs/>
                <w:color w:val="FF0000"/>
                <w:lang w:eastAsia="ru-RU"/>
              </w:rPr>
            </w:pPr>
            <w:r w:rsidRPr="00252B8F">
              <w:rPr>
                <w:rFonts w:ascii="Times New Roman" w:eastAsia="Times New Roman" w:hAnsi="Times New Roman" w:cs="Times New Roman"/>
                <w:b/>
                <w:bCs/>
                <w:color w:val="000000"/>
                <w:lang w:eastAsia="ru-RU"/>
              </w:rPr>
              <w:t xml:space="preserve">Көмірді </w:t>
            </w:r>
            <w:r w:rsidR="00845791">
              <w:rPr>
                <w:rFonts w:ascii="Times New Roman" w:eastAsia="Times New Roman" w:hAnsi="Times New Roman" w:cs="Times New Roman"/>
                <w:b/>
                <w:bCs/>
                <w:color w:val="000000"/>
                <w:lang w:val="kk-KZ" w:eastAsia="ru-RU"/>
              </w:rPr>
              <w:t>коммуналдық-тұрмыстық</w:t>
            </w:r>
            <w:r w:rsidRPr="00252B8F">
              <w:rPr>
                <w:rFonts w:ascii="Times New Roman" w:eastAsia="Times New Roman" w:hAnsi="Times New Roman" w:cs="Times New Roman"/>
                <w:b/>
                <w:bCs/>
                <w:color w:val="000000"/>
                <w:lang w:eastAsia="ru-RU"/>
              </w:rPr>
              <w:t xml:space="preserve"> қажеттіліктері үшін өткізудегі үлесі ( % -бен)</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03E52F" w14:textId="77777777" w:rsidR="00252B8F" w:rsidRPr="000D4990" w:rsidRDefault="00252B8F" w:rsidP="00557DDF">
            <w:pPr>
              <w:spacing w:after="0" w:line="240" w:lineRule="auto"/>
              <w:jc w:val="center"/>
              <w:rPr>
                <w:rFonts w:ascii="Times New Roman" w:eastAsia="Times New Roman" w:hAnsi="Times New Roman" w:cs="Times New Roman"/>
                <w:b/>
                <w:bCs/>
                <w:color w:val="000000"/>
                <w:lang w:eastAsia="ru-RU"/>
              </w:rPr>
            </w:pPr>
            <w:r w:rsidRPr="000D4990">
              <w:rPr>
                <w:rFonts w:ascii="Times New Roman" w:eastAsia="Times New Roman" w:hAnsi="Times New Roman" w:cs="Times New Roman"/>
                <w:b/>
                <w:bCs/>
                <w:color w:val="000000"/>
                <w:lang w:eastAsia="ru-RU"/>
              </w:rPr>
              <w:t>ННI</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F7C1D09" w14:textId="551EDFBA" w:rsidR="00252B8F" w:rsidRPr="000D4990" w:rsidRDefault="00252B8F" w:rsidP="00557DDF">
            <w:pPr>
              <w:spacing w:after="0" w:line="240" w:lineRule="auto"/>
              <w:jc w:val="center"/>
              <w:rPr>
                <w:rFonts w:ascii="Times New Roman" w:eastAsia="Times New Roman" w:hAnsi="Times New Roman" w:cs="Times New Roman"/>
                <w:b/>
                <w:bCs/>
                <w:color w:val="000000"/>
                <w:lang w:eastAsia="ru-RU"/>
              </w:rPr>
            </w:pPr>
            <w:r w:rsidRPr="00252B8F">
              <w:rPr>
                <w:rFonts w:ascii="Times New Roman" w:eastAsia="Times New Roman" w:hAnsi="Times New Roman" w:cs="Times New Roman"/>
                <w:b/>
                <w:bCs/>
                <w:color w:val="000000"/>
                <w:lang w:eastAsia="ru-RU"/>
              </w:rPr>
              <w:t xml:space="preserve">ЭӨҰ </w:t>
            </w:r>
            <w:r w:rsidR="00845791" w:rsidRPr="00252B8F">
              <w:rPr>
                <w:rFonts w:ascii="Times New Roman" w:eastAsia="Times New Roman" w:hAnsi="Times New Roman" w:cs="Times New Roman"/>
                <w:b/>
                <w:bCs/>
                <w:color w:val="000000"/>
                <w:lang w:eastAsia="ru-RU"/>
              </w:rPr>
              <w:t>қажеттіліктер</w:t>
            </w:r>
            <w:r w:rsidR="00845791">
              <w:rPr>
                <w:rFonts w:ascii="Times New Roman" w:eastAsia="Times New Roman" w:hAnsi="Times New Roman" w:cs="Times New Roman"/>
                <w:b/>
                <w:bCs/>
                <w:color w:val="000000"/>
                <w:lang w:val="kk-KZ" w:eastAsia="ru-RU"/>
              </w:rPr>
              <w:t>і</w:t>
            </w:r>
            <w:r w:rsidR="00845791" w:rsidRPr="00252B8F">
              <w:rPr>
                <w:rFonts w:ascii="Times New Roman" w:eastAsia="Times New Roman" w:hAnsi="Times New Roman" w:cs="Times New Roman"/>
                <w:b/>
                <w:bCs/>
                <w:color w:val="000000"/>
                <w:lang w:eastAsia="ru-RU"/>
              </w:rPr>
              <w:t xml:space="preserve"> </w:t>
            </w:r>
            <w:r w:rsidRPr="00252B8F">
              <w:rPr>
                <w:rFonts w:ascii="Times New Roman" w:eastAsia="Times New Roman" w:hAnsi="Times New Roman" w:cs="Times New Roman"/>
                <w:b/>
                <w:bCs/>
                <w:color w:val="000000"/>
                <w:lang w:eastAsia="ru-RU"/>
              </w:rPr>
              <w:t>үшін көмірді өткізудегі үлесі ( % -бен)</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72AE66" w14:textId="77777777" w:rsidR="00252B8F" w:rsidRPr="000D4990" w:rsidRDefault="00252B8F" w:rsidP="00557DDF">
            <w:pPr>
              <w:spacing w:after="0" w:line="240" w:lineRule="auto"/>
              <w:jc w:val="center"/>
              <w:rPr>
                <w:rFonts w:ascii="Times New Roman" w:eastAsia="Times New Roman" w:hAnsi="Times New Roman" w:cs="Times New Roman"/>
                <w:b/>
                <w:bCs/>
                <w:color w:val="000000"/>
                <w:lang w:eastAsia="ru-RU"/>
              </w:rPr>
            </w:pPr>
            <w:r w:rsidRPr="000D4990">
              <w:rPr>
                <w:rFonts w:ascii="Times New Roman" w:eastAsia="Times New Roman" w:hAnsi="Times New Roman" w:cs="Times New Roman"/>
                <w:b/>
                <w:bCs/>
                <w:color w:val="000000"/>
                <w:lang w:eastAsia="ru-RU"/>
              </w:rPr>
              <w:t>ННI</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994783" w14:textId="21C3EBD8" w:rsidR="00252B8F" w:rsidRPr="000D4990" w:rsidRDefault="00252B8F" w:rsidP="00557DDF">
            <w:pPr>
              <w:spacing w:after="0" w:line="240" w:lineRule="auto"/>
              <w:jc w:val="center"/>
              <w:rPr>
                <w:rFonts w:ascii="Times New Roman" w:eastAsia="Times New Roman" w:hAnsi="Times New Roman" w:cs="Times New Roman"/>
                <w:b/>
                <w:bCs/>
                <w:color w:val="000000"/>
                <w:lang w:eastAsia="ru-RU"/>
              </w:rPr>
            </w:pPr>
            <w:r w:rsidRPr="00252B8F">
              <w:rPr>
                <w:rFonts w:ascii="Times New Roman" w:eastAsia="Times New Roman" w:hAnsi="Times New Roman" w:cs="Times New Roman"/>
                <w:b/>
                <w:bCs/>
                <w:color w:val="000000"/>
                <w:lang w:eastAsia="ru-RU"/>
              </w:rPr>
              <w:t>Өнеркәсіптік қажеттіліктер үшін көмірді өткізудегі үлесі ( % -бен)</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938DF" w14:textId="77777777" w:rsidR="00252B8F" w:rsidRPr="000D4990" w:rsidRDefault="00252B8F" w:rsidP="00557DDF">
            <w:pPr>
              <w:spacing w:after="0" w:line="240" w:lineRule="auto"/>
              <w:jc w:val="center"/>
              <w:rPr>
                <w:rFonts w:ascii="Times New Roman" w:eastAsia="Times New Roman" w:hAnsi="Times New Roman" w:cs="Times New Roman"/>
                <w:b/>
                <w:bCs/>
                <w:color w:val="000000"/>
                <w:lang w:eastAsia="ru-RU"/>
              </w:rPr>
            </w:pPr>
            <w:r w:rsidRPr="000D4990">
              <w:rPr>
                <w:rFonts w:ascii="Times New Roman" w:eastAsia="Times New Roman" w:hAnsi="Times New Roman" w:cs="Times New Roman"/>
                <w:b/>
                <w:bCs/>
                <w:color w:val="000000"/>
                <w:lang w:eastAsia="ru-RU"/>
              </w:rPr>
              <w:t>ННI</w:t>
            </w:r>
          </w:p>
        </w:tc>
      </w:tr>
      <w:tr w:rsidR="00252B8F" w:rsidRPr="000D4990" w14:paraId="0AA6D70D" w14:textId="77777777" w:rsidTr="00557DDF">
        <w:trPr>
          <w:gridAfter w:val="1"/>
          <w:wAfter w:w="46" w:type="dxa"/>
          <w:trHeight w:val="375"/>
        </w:trPr>
        <w:tc>
          <w:tcPr>
            <w:tcW w:w="9634" w:type="dxa"/>
            <w:gridSpan w:val="14"/>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63353107" w14:textId="54FC5D59" w:rsidR="00252B8F" w:rsidRPr="00252B8F" w:rsidRDefault="00252B8F" w:rsidP="00557DDF">
            <w:pPr>
              <w:spacing w:after="0" w:line="240" w:lineRule="auto"/>
              <w:jc w:val="center"/>
              <w:rPr>
                <w:rFonts w:ascii="Times New Roman" w:eastAsia="Times New Roman" w:hAnsi="Times New Roman" w:cs="Times New Roman"/>
                <w:b/>
                <w:bCs/>
                <w:lang w:val="kk-KZ" w:eastAsia="ru-RU"/>
              </w:rPr>
            </w:pPr>
            <w:r w:rsidRPr="000D4990">
              <w:rPr>
                <w:rFonts w:ascii="Times New Roman" w:eastAsia="Times New Roman" w:hAnsi="Times New Roman" w:cs="Times New Roman"/>
                <w:b/>
                <w:bCs/>
                <w:lang w:eastAsia="ru-RU"/>
              </w:rPr>
              <w:t xml:space="preserve">2024 </w:t>
            </w:r>
            <w:r>
              <w:rPr>
                <w:rFonts w:ascii="Times New Roman" w:eastAsia="Times New Roman" w:hAnsi="Times New Roman" w:cs="Times New Roman"/>
                <w:b/>
                <w:bCs/>
                <w:lang w:val="kk-KZ" w:eastAsia="ru-RU"/>
              </w:rPr>
              <w:t>жыл</w:t>
            </w:r>
          </w:p>
        </w:tc>
      </w:tr>
      <w:tr w:rsidR="00252B8F" w:rsidRPr="000D4990" w14:paraId="196C4DD3" w14:textId="77777777" w:rsidTr="00AA6720">
        <w:trPr>
          <w:gridAfter w:val="1"/>
          <w:wAfter w:w="46" w:type="dxa"/>
          <w:trHeight w:val="531"/>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D94CAB7"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r w:rsidRPr="000D4990">
              <w:rPr>
                <w:rFonts w:ascii="Times New Roman" w:eastAsia="Times New Roman" w:hAnsi="Times New Roman" w:cs="Times New Roman"/>
                <w:color w:val="000000"/>
                <w:lang w:eastAsia="ru-RU"/>
              </w:rPr>
              <w:t>1</w:t>
            </w:r>
          </w:p>
        </w:tc>
        <w:tc>
          <w:tcPr>
            <w:tcW w:w="1843" w:type="dxa"/>
            <w:gridSpan w:val="2"/>
            <w:tcBorders>
              <w:top w:val="nil"/>
              <w:left w:val="nil"/>
              <w:bottom w:val="single" w:sz="4" w:space="0" w:color="auto"/>
              <w:right w:val="single" w:sz="4" w:space="0" w:color="auto"/>
            </w:tcBorders>
            <w:shd w:val="clear" w:color="auto" w:fill="auto"/>
            <w:vAlign w:val="center"/>
            <w:hideMark/>
          </w:tcPr>
          <w:p w14:paraId="1031A2C7" w14:textId="123D2278" w:rsidR="00252B8F" w:rsidRPr="00022490" w:rsidRDefault="00252B8F" w:rsidP="00557DDF">
            <w:pPr>
              <w:spacing w:after="0" w:line="240" w:lineRule="auto"/>
              <w:jc w:val="center"/>
              <w:rPr>
                <w:rFonts w:ascii="Times New Roman" w:eastAsia="Times New Roman" w:hAnsi="Times New Roman" w:cs="Times New Roman"/>
                <w:color w:val="000000"/>
                <w:lang w:val="kk-KZ" w:eastAsia="ru-RU"/>
              </w:rPr>
            </w:pPr>
            <w:r w:rsidRPr="000D4990">
              <w:rPr>
                <w:rFonts w:ascii="Times New Roman" w:eastAsia="Times New Roman" w:hAnsi="Times New Roman" w:cs="Times New Roman"/>
                <w:color w:val="000000"/>
                <w:lang w:eastAsia="ru-RU"/>
              </w:rPr>
              <w:t>" ГК SatKomir"</w:t>
            </w:r>
            <w:r w:rsidR="00022490">
              <w:rPr>
                <w:rFonts w:ascii="Times New Roman" w:eastAsia="Times New Roman" w:hAnsi="Times New Roman" w:cs="Times New Roman"/>
                <w:color w:val="000000"/>
                <w:lang w:val="kk-KZ" w:eastAsia="ru-RU"/>
              </w:rPr>
              <w:t xml:space="preserve"> АҚ</w:t>
            </w:r>
          </w:p>
        </w:tc>
        <w:tc>
          <w:tcPr>
            <w:tcW w:w="1418" w:type="dxa"/>
            <w:tcBorders>
              <w:top w:val="nil"/>
              <w:left w:val="nil"/>
              <w:bottom w:val="single" w:sz="4" w:space="0" w:color="auto"/>
              <w:right w:val="single" w:sz="4" w:space="0" w:color="auto"/>
            </w:tcBorders>
            <w:shd w:val="clear" w:color="auto" w:fill="auto"/>
            <w:noWrap/>
            <w:hideMark/>
          </w:tcPr>
          <w:p w14:paraId="5B3E6D08" w14:textId="77777777" w:rsidR="00252B8F" w:rsidRPr="00F3408E" w:rsidRDefault="00252B8F"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0D4990">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4E9A35A" w14:textId="77777777" w:rsidR="00252B8F" w:rsidRPr="00D52130" w:rsidRDefault="00252B8F"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хх,х</w:t>
            </w:r>
          </w:p>
        </w:tc>
        <w:tc>
          <w:tcPr>
            <w:tcW w:w="1275" w:type="dxa"/>
            <w:gridSpan w:val="3"/>
            <w:tcBorders>
              <w:top w:val="nil"/>
              <w:left w:val="nil"/>
              <w:bottom w:val="single" w:sz="4" w:space="0" w:color="auto"/>
              <w:right w:val="single" w:sz="4" w:space="0" w:color="auto"/>
            </w:tcBorders>
            <w:shd w:val="clear" w:color="auto" w:fill="auto"/>
            <w:noWrap/>
            <w:hideMark/>
          </w:tcPr>
          <w:p w14:paraId="122C6633"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4C597656"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1F1DA9D8"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50098CD3"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p>
        </w:tc>
      </w:tr>
      <w:tr w:rsidR="00252B8F" w:rsidRPr="000D4990" w14:paraId="491492CB"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AF262F4"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r w:rsidRPr="000D4990">
              <w:rPr>
                <w:rFonts w:ascii="Times New Roman" w:eastAsia="Times New Roman" w:hAnsi="Times New Roman" w:cs="Times New Roman"/>
                <w:color w:val="000000"/>
                <w:lang w:eastAsia="ru-RU"/>
              </w:rPr>
              <w:t>2</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6FCB1988" w14:textId="68AF3532" w:rsidR="00252B8F" w:rsidRPr="00022490" w:rsidRDefault="00252B8F" w:rsidP="00557DDF">
            <w:pPr>
              <w:spacing w:after="0" w:line="240" w:lineRule="auto"/>
              <w:jc w:val="center"/>
              <w:rPr>
                <w:rFonts w:ascii="Times New Roman" w:eastAsia="Times New Roman" w:hAnsi="Times New Roman" w:cs="Times New Roman"/>
                <w:color w:val="000000"/>
                <w:lang w:val="kk-KZ" w:eastAsia="ru-RU"/>
              </w:rPr>
            </w:pPr>
            <w:r w:rsidRPr="000D4990">
              <w:rPr>
                <w:rFonts w:ascii="Times New Roman" w:eastAsia="Times New Roman" w:hAnsi="Times New Roman" w:cs="Times New Roman"/>
                <w:color w:val="000000"/>
                <w:lang w:eastAsia="ru-RU"/>
              </w:rPr>
              <w:t xml:space="preserve"> "Sherubai Komir"</w:t>
            </w:r>
            <w:r w:rsidR="00022490">
              <w:rPr>
                <w:rFonts w:ascii="Times New Roman" w:eastAsia="Times New Roman" w:hAnsi="Times New Roman" w:cs="Times New Roman"/>
                <w:color w:val="000000"/>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5D9F7003"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w:t>
            </w:r>
            <w:r w:rsidRPr="000D4990">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48991BCD"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34CC52DA"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1D9344B2"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35BF2FCA" w14:textId="77777777" w:rsidR="00252B8F" w:rsidRPr="005B369F" w:rsidRDefault="00252B8F"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х,х</w:t>
            </w:r>
          </w:p>
        </w:tc>
        <w:tc>
          <w:tcPr>
            <w:tcW w:w="1134" w:type="dxa"/>
            <w:gridSpan w:val="2"/>
            <w:tcBorders>
              <w:top w:val="nil"/>
              <w:left w:val="nil"/>
              <w:bottom w:val="single" w:sz="4" w:space="0" w:color="auto"/>
              <w:right w:val="single" w:sz="4" w:space="0" w:color="auto"/>
            </w:tcBorders>
            <w:shd w:val="clear" w:color="auto" w:fill="auto"/>
            <w:noWrap/>
            <w:hideMark/>
          </w:tcPr>
          <w:p w14:paraId="02992B08" w14:textId="77777777" w:rsidR="00252B8F" w:rsidRPr="000D4990" w:rsidRDefault="00252B8F" w:rsidP="00557DDF">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хх,х</w:t>
            </w:r>
          </w:p>
        </w:tc>
      </w:tr>
      <w:tr w:rsidR="00252B8F" w:rsidRPr="0075380B" w14:paraId="3987FE05"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5505B2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3</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66C4C240" w14:textId="78352A1A" w:rsidR="00252B8F" w:rsidRPr="0002249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"Ангренсор Энерго"</w:t>
            </w:r>
            <w:r w:rsidR="0002249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255CF31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79E7353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35F05F3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993" w:type="dxa"/>
            <w:gridSpan w:val="2"/>
            <w:tcBorders>
              <w:top w:val="nil"/>
              <w:left w:val="nil"/>
              <w:bottom w:val="single" w:sz="4" w:space="0" w:color="auto"/>
              <w:right w:val="single" w:sz="4" w:space="0" w:color="auto"/>
            </w:tcBorders>
            <w:shd w:val="clear" w:color="auto" w:fill="auto"/>
            <w:noWrap/>
            <w:hideMark/>
          </w:tcPr>
          <w:p w14:paraId="618250B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5F6081F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1466744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1CF71ABE"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128D61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4</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06A91243" w14:textId="201E3DED" w:rsidR="00252B8F" w:rsidRPr="0002249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"Богатырь Комир"</w:t>
            </w:r>
            <w:r w:rsidR="0002249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1F2E3DC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4C04BFE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6D43CF9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69,3</w:t>
            </w:r>
          </w:p>
        </w:tc>
        <w:tc>
          <w:tcPr>
            <w:tcW w:w="993" w:type="dxa"/>
            <w:gridSpan w:val="2"/>
            <w:tcBorders>
              <w:top w:val="nil"/>
              <w:left w:val="nil"/>
              <w:bottom w:val="single" w:sz="4" w:space="0" w:color="auto"/>
              <w:right w:val="single" w:sz="4" w:space="0" w:color="auto"/>
            </w:tcBorders>
            <w:shd w:val="clear" w:color="auto" w:fill="auto"/>
            <w:noWrap/>
            <w:hideMark/>
          </w:tcPr>
          <w:p w14:paraId="5D80EF8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single" w:sz="4" w:space="0" w:color="auto"/>
              <w:bottom w:val="single" w:sz="4" w:space="0" w:color="auto"/>
              <w:right w:val="single" w:sz="4" w:space="0" w:color="auto"/>
            </w:tcBorders>
            <w:shd w:val="clear" w:color="auto" w:fill="auto"/>
            <w:noWrap/>
            <w:hideMark/>
          </w:tcPr>
          <w:p w14:paraId="36714C0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337EA7C6"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72904918"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EC9AD42"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lastRenderedPageBreak/>
              <w:t>5</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2A08ACB2" w14:textId="51B3D2DC" w:rsidR="00252B8F" w:rsidRPr="0075380B" w:rsidRDefault="00252B8F" w:rsidP="00557DDF">
            <w:pPr>
              <w:spacing w:after="0" w:line="240" w:lineRule="auto"/>
              <w:jc w:val="center"/>
              <w:rPr>
                <w:rFonts w:ascii="Times New Roman" w:eastAsia="Times New Roman" w:hAnsi="Times New Roman" w:cs="Times New Roman"/>
                <w:lang w:eastAsia="ru-RU"/>
              </w:rPr>
            </w:pPr>
            <w:r w:rsidRPr="00D562C5">
              <w:rPr>
                <w:rFonts w:ascii="Times New Roman" w:eastAsia="Times New Roman" w:hAnsi="Times New Roman" w:cs="Times New Roman"/>
                <w:b/>
                <w:bCs/>
                <w:color w:val="000000" w:themeColor="text1"/>
                <w:lang w:eastAsia="ru-RU"/>
              </w:rPr>
              <w:t>ERG тұлғалар тобы</w:t>
            </w:r>
          </w:p>
        </w:tc>
        <w:tc>
          <w:tcPr>
            <w:tcW w:w="1418" w:type="dxa"/>
            <w:tcBorders>
              <w:top w:val="nil"/>
              <w:left w:val="nil"/>
              <w:bottom w:val="single" w:sz="4" w:space="0" w:color="auto"/>
              <w:right w:val="single" w:sz="4" w:space="0" w:color="auto"/>
            </w:tcBorders>
            <w:shd w:val="clear" w:color="auto" w:fill="auto"/>
            <w:noWrap/>
            <w:hideMark/>
          </w:tcPr>
          <w:p w14:paraId="29D5FBD6"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43,3</w:t>
            </w:r>
          </w:p>
        </w:tc>
        <w:tc>
          <w:tcPr>
            <w:tcW w:w="1134" w:type="dxa"/>
            <w:tcBorders>
              <w:top w:val="nil"/>
              <w:left w:val="nil"/>
              <w:bottom w:val="single" w:sz="4" w:space="0" w:color="auto"/>
              <w:right w:val="single" w:sz="4" w:space="0" w:color="auto"/>
            </w:tcBorders>
            <w:shd w:val="clear" w:color="auto" w:fill="auto"/>
            <w:noWrap/>
            <w:hideMark/>
          </w:tcPr>
          <w:p w14:paraId="112B0C0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хххх</w:t>
            </w:r>
            <w:r w:rsidRPr="0075380B">
              <w:rPr>
                <w:rFonts w:ascii="Times New Roman" w:hAnsi="Times New Roman" w:cs="Times New Roman"/>
              </w:rPr>
              <w:t>,</w:t>
            </w:r>
            <w:r>
              <w:rPr>
                <w:rFonts w:ascii="Times New Roman" w:hAnsi="Times New Roman" w:cs="Times New Roman"/>
              </w:rPr>
              <w:t>х</w:t>
            </w:r>
          </w:p>
        </w:tc>
        <w:tc>
          <w:tcPr>
            <w:tcW w:w="1275" w:type="dxa"/>
            <w:gridSpan w:val="3"/>
            <w:tcBorders>
              <w:top w:val="nil"/>
              <w:left w:val="nil"/>
              <w:bottom w:val="single" w:sz="4" w:space="0" w:color="auto"/>
              <w:right w:val="single" w:sz="4" w:space="0" w:color="auto"/>
            </w:tcBorders>
            <w:shd w:val="clear" w:color="auto" w:fill="auto"/>
            <w:noWrap/>
            <w:hideMark/>
          </w:tcPr>
          <w:p w14:paraId="3B79F0E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993" w:type="dxa"/>
            <w:gridSpan w:val="2"/>
            <w:tcBorders>
              <w:top w:val="nil"/>
              <w:left w:val="nil"/>
              <w:bottom w:val="single" w:sz="4" w:space="0" w:color="auto"/>
              <w:right w:val="single" w:sz="4" w:space="0" w:color="auto"/>
            </w:tcBorders>
            <w:shd w:val="clear" w:color="auto" w:fill="auto"/>
            <w:noWrap/>
            <w:hideMark/>
          </w:tcPr>
          <w:p w14:paraId="501B2E1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3DC3612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62,3</w:t>
            </w:r>
          </w:p>
        </w:tc>
        <w:tc>
          <w:tcPr>
            <w:tcW w:w="1134" w:type="dxa"/>
            <w:gridSpan w:val="2"/>
            <w:tcBorders>
              <w:top w:val="nil"/>
              <w:left w:val="nil"/>
              <w:bottom w:val="single" w:sz="4" w:space="0" w:color="auto"/>
              <w:right w:val="single" w:sz="4" w:space="0" w:color="auto"/>
            </w:tcBorders>
            <w:shd w:val="clear" w:color="auto" w:fill="auto"/>
            <w:noWrap/>
            <w:hideMark/>
          </w:tcPr>
          <w:p w14:paraId="0B73BFC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хххх</w:t>
            </w:r>
            <w:r w:rsidRPr="0075380B">
              <w:rPr>
                <w:rFonts w:ascii="Times New Roman" w:hAnsi="Times New Roman" w:cs="Times New Roman"/>
              </w:rPr>
              <w:t>,</w:t>
            </w:r>
            <w:r>
              <w:rPr>
                <w:rFonts w:ascii="Times New Roman" w:hAnsi="Times New Roman" w:cs="Times New Roman"/>
              </w:rPr>
              <w:t>х</w:t>
            </w:r>
          </w:p>
        </w:tc>
      </w:tr>
      <w:tr w:rsidR="00252B8F" w:rsidRPr="0075380B" w14:paraId="6D583FEE"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45112D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6</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554C4B9F" w14:textId="2020BA75"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"ЗДП Кварц"</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6AFDEF3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2ACF3D1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6B677E0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7C5B0192"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4A584A3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38248D9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78562197"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D996D2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7</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31FCFCA2" w14:textId="21DB6826"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"Kazakhmys Coal"</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5174A4B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2E121A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11D5F87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14,8</w:t>
            </w:r>
          </w:p>
        </w:tc>
        <w:tc>
          <w:tcPr>
            <w:tcW w:w="993" w:type="dxa"/>
            <w:gridSpan w:val="2"/>
            <w:tcBorders>
              <w:top w:val="nil"/>
              <w:left w:val="nil"/>
              <w:bottom w:val="single" w:sz="4" w:space="0" w:color="auto"/>
              <w:right w:val="single" w:sz="4" w:space="0" w:color="auto"/>
            </w:tcBorders>
            <w:shd w:val="clear" w:color="auto" w:fill="auto"/>
            <w:noWrap/>
            <w:hideMark/>
          </w:tcPr>
          <w:p w14:paraId="58A8AD9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5A176C1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4F9A951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6F8C1765"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B538B5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8</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6F14D786" w14:textId="2C34534C"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"Каражыра"</w:t>
            </w:r>
            <w:r w:rsidR="00AA6720">
              <w:rPr>
                <w:rFonts w:ascii="Times New Roman" w:eastAsia="Times New Roman" w:hAnsi="Times New Roman" w:cs="Times New Roman"/>
                <w:lang w:val="kk-KZ" w:eastAsia="ru-RU"/>
              </w:rPr>
              <w:t xml:space="preserve"> АҚ</w:t>
            </w:r>
          </w:p>
        </w:tc>
        <w:tc>
          <w:tcPr>
            <w:tcW w:w="1418" w:type="dxa"/>
            <w:tcBorders>
              <w:top w:val="nil"/>
              <w:left w:val="nil"/>
              <w:bottom w:val="single" w:sz="4" w:space="0" w:color="auto"/>
              <w:right w:val="single" w:sz="4" w:space="0" w:color="auto"/>
            </w:tcBorders>
            <w:shd w:val="clear" w:color="auto" w:fill="auto"/>
            <w:noWrap/>
            <w:hideMark/>
          </w:tcPr>
          <w:p w14:paraId="0D9D30D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31,5</w:t>
            </w:r>
          </w:p>
        </w:tc>
        <w:tc>
          <w:tcPr>
            <w:tcW w:w="1134" w:type="dxa"/>
            <w:tcBorders>
              <w:top w:val="nil"/>
              <w:left w:val="nil"/>
              <w:bottom w:val="single" w:sz="4" w:space="0" w:color="auto"/>
              <w:right w:val="single" w:sz="4" w:space="0" w:color="auto"/>
            </w:tcBorders>
            <w:shd w:val="clear" w:color="auto" w:fill="auto"/>
            <w:noWrap/>
            <w:hideMark/>
          </w:tcPr>
          <w:p w14:paraId="6268211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w:t>
            </w:r>
            <w:r w:rsidRPr="0075380B">
              <w:rPr>
                <w:rFonts w:ascii="Times New Roman" w:hAnsi="Times New Roman" w:cs="Times New Roman"/>
              </w:rPr>
              <w:t>,</w:t>
            </w:r>
            <w:r>
              <w:rPr>
                <w:rFonts w:ascii="Times New Roman" w:hAnsi="Times New Roman" w:cs="Times New Roman"/>
              </w:rPr>
              <w:t>х</w:t>
            </w:r>
          </w:p>
        </w:tc>
        <w:tc>
          <w:tcPr>
            <w:tcW w:w="1275" w:type="dxa"/>
            <w:gridSpan w:val="3"/>
            <w:tcBorders>
              <w:top w:val="nil"/>
              <w:left w:val="nil"/>
              <w:bottom w:val="single" w:sz="4" w:space="0" w:color="auto"/>
              <w:right w:val="single" w:sz="4" w:space="0" w:color="auto"/>
            </w:tcBorders>
            <w:shd w:val="clear" w:color="auto" w:fill="auto"/>
            <w:noWrap/>
            <w:hideMark/>
          </w:tcPr>
          <w:p w14:paraId="4FCA5FE6"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993" w:type="dxa"/>
            <w:gridSpan w:val="2"/>
            <w:tcBorders>
              <w:top w:val="nil"/>
              <w:left w:val="nil"/>
              <w:bottom w:val="single" w:sz="4" w:space="0" w:color="auto"/>
              <w:right w:val="single" w:sz="4" w:space="0" w:color="auto"/>
            </w:tcBorders>
            <w:shd w:val="clear" w:color="auto" w:fill="auto"/>
            <w:noWrap/>
            <w:hideMark/>
          </w:tcPr>
          <w:p w14:paraId="21CDCDA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6F57440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01D8A70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w:t>
            </w:r>
            <w:r w:rsidRPr="0075380B">
              <w:rPr>
                <w:rFonts w:ascii="Times New Roman" w:hAnsi="Times New Roman" w:cs="Times New Roman"/>
              </w:rPr>
              <w:t>,</w:t>
            </w:r>
            <w:r>
              <w:rPr>
                <w:rFonts w:ascii="Times New Roman" w:hAnsi="Times New Roman" w:cs="Times New Roman"/>
              </w:rPr>
              <w:t>х</w:t>
            </w:r>
          </w:p>
        </w:tc>
      </w:tr>
      <w:tr w:rsidR="00252B8F" w:rsidRPr="0075380B" w14:paraId="76F1F807"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C6A80D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9</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4CDCBDE6" w14:textId="39F5D2A8"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"СП "Киякты Комир"</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4B6DF0A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53B6172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0BA3F16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2B704D3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0E4F003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07C6F6A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6A1A0D1D"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BC512B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10</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126AC461" w14:textId="6AA29F17"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"Құлан - Көмір"</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24FC79E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4DE7E4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669E081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57A9F01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2D6D6F7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5A5AD7E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7AA781BF"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475FAF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11</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3D2978A6" w14:textId="22D7678B"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"Майкубен Вест"</w:t>
            </w:r>
            <w:r w:rsidR="00AA6720">
              <w:rPr>
                <w:rFonts w:ascii="Times New Roman" w:eastAsia="Times New Roman" w:hAnsi="Times New Roman" w:cs="Times New Roman"/>
                <w:lang w:val="kk-KZ" w:eastAsia="ru-RU"/>
              </w:rPr>
              <w:t xml:space="preserve"> АҚ</w:t>
            </w:r>
          </w:p>
        </w:tc>
        <w:tc>
          <w:tcPr>
            <w:tcW w:w="1418" w:type="dxa"/>
            <w:tcBorders>
              <w:top w:val="nil"/>
              <w:left w:val="nil"/>
              <w:bottom w:val="single" w:sz="4" w:space="0" w:color="auto"/>
              <w:right w:val="single" w:sz="4" w:space="0" w:color="auto"/>
            </w:tcBorders>
            <w:shd w:val="clear" w:color="auto" w:fill="auto"/>
            <w:noWrap/>
            <w:hideMark/>
          </w:tcPr>
          <w:p w14:paraId="7B06448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3A7EFEA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75" w:type="dxa"/>
            <w:gridSpan w:val="3"/>
            <w:tcBorders>
              <w:top w:val="nil"/>
              <w:left w:val="nil"/>
              <w:bottom w:val="single" w:sz="4" w:space="0" w:color="auto"/>
              <w:right w:val="single" w:sz="4" w:space="0" w:color="auto"/>
            </w:tcBorders>
            <w:shd w:val="clear" w:color="auto" w:fill="auto"/>
            <w:noWrap/>
            <w:hideMark/>
          </w:tcPr>
          <w:p w14:paraId="34FC14D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993" w:type="dxa"/>
            <w:gridSpan w:val="2"/>
            <w:tcBorders>
              <w:top w:val="nil"/>
              <w:left w:val="nil"/>
              <w:bottom w:val="single" w:sz="4" w:space="0" w:color="auto"/>
              <w:right w:val="single" w:sz="4" w:space="0" w:color="auto"/>
            </w:tcBorders>
            <w:shd w:val="clear" w:color="auto" w:fill="auto"/>
            <w:noWrap/>
            <w:hideMark/>
          </w:tcPr>
          <w:p w14:paraId="45B7B96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345124C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27FB9C4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37BE81B5"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729657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12</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5A2546A3" w14:textId="06F7D329"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"Разрез "Кузнецкий"</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6313C9F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937A7A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3728725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25B81D7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234E791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1487C5D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093E8671"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282CF1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13</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0F4FE3D4" w14:textId="0D4F7BC9"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"Сарыозен Комир"</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06E3E52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6FDAD84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39A887E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11721D2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61D54D8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4F0B8D7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01BB501A"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EB854B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14</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40971579" w14:textId="4FD4F3C3"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"Сокур Комир"</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7F1F9BB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7AA6D19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6CC37A9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224248D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63F07E06"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1C1F8EF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7FF7DFEC"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9FCB0C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15</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3E1709D4" w14:textId="2B693EF1"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"СТС-1"</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14E0EFB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hideMark/>
          </w:tcPr>
          <w:p w14:paraId="1457E9C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3"/>
            <w:tcBorders>
              <w:top w:val="nil"/>
              <w:left w:val="nil"/>
              <w:bottom w:val="single" w:sz="4" w:space="0" w:color="auto"/>
              <w:right w:val="single" w:sz="4" w:space="0" w:color="auto"/>
            </w:tcBorders>
            <w:shd w:val="clear" w:color="auto" w:fill="auto"/>
            <w:noWrap/>
            <w:hideMark/>
          </w:tcPr>
          <w:p w14:paraId="0BB09C5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116B552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5DAFA4C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3651ECD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r>
      <w:tr w:rsidR="00252B8F" w:rsidRPr="0075380B" w14:paraId="317A9FDC"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3566F8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16</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06022FCB" w14:textId="26815181"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"Кайнама Комир"</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1CF041B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48168B9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23F6AFF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49CA98B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7C50639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330A696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69B6F524"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853960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17</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49AFAC50" w14:textId="0CC536F2"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"ГПП "Куу-Чек"</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7372591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4D1CED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7FF9843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993" w:type="dxa"/>
            <w:gridSpan w:val="2"/>
            <w:tcBorders>
              <w:top w:val="nil"/>
              <w:left w:val="nil"/>
              <w:bottom w:val="single" w:sz="4" w:space="0" w:color="auto"/>
              <w:right w:val="single" w:sz="4" w:space="0" w:color="auto"/>
            </w:tcBorders>
            <w:shd w:val="clear" w:color="auto" w:fill="auto"/>
            <w:noWrap/>
            <w:hideMark/>
          </w:tcPr>
          <w:p w14:paraId="225332D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6CD12BC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2F8A5A4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11A7DC5E"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E7569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18</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07F2E4DC" w14:textId="6FFF884B"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"Транскомир"</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0C42904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hideMark/>
          </w:tcPr>
          <w:p w14:paraId="70A500A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3"/>
            <w:tcBorders>
              <w:top w:val="nil"/>
              <w:left w:val="nil"/>
              <w:bottom w:val="single" w:sz="4" w:space="0" w:color="auto"/>
              <w:right w:val="single" w:sz="4" w:space="0" w:color="auto"/>
            </w:tcBorders>
            <w:shd w:val="clear" w:color="auto" w:fill="auto"/>
            <w:noWrap/>
            <w:hideMark/>
          </w:tcPr>
          <w:p w14:paraId="0515F35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3625E65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670364B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083C702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0BDD344F"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FBDC53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19</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5E4371E5" w14:textId="0CB84463"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"ТЭК "Беркут"</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5C7550E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1BADB1A5"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7184C6D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0DCD971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232993B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0D15795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587EFECE"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02C808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20</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064BC657" w14:textId="75FB74A3"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"Угольный ресурс"</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24049E6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603E4C2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75" w:type="dxa"/>
            <w:gridSpan w:val="3"/>
            <w:tcBorders>
              <w:top w:val="nil"/>
              <w:left w:val="nil"/>
              <w:bottom w:val="single" w:sz="4" w:space="0" w:color="auto"/>
              <w:right w:val="single" w:sz="4" w:space="0" w:color="auto"/>
            </w:tcBorders>
            <w:shd w:val="clear" w:color="auto" w:fill="auto"/>
            <w:noWrap/>
            <w:hideMark/>
          </w:tcPr>
          <w:p w14:paraId="50FC79D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00DB08B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6DEB407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7515984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23303293"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B02152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21</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39F25DB9" w14:textId="77B1715B"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"Фирма Мадина"</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220252E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4E3359C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230937A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33A82F1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5623A57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3090198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2B960911"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B1105C6"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22</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271744A3" w14:textId="25786AAC"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"Рапид"</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42B0F48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134" w:type="dxa"/>
            <w:tcBorders>
              <w:top w:val="nil"/>
              <w:left w:val="nil"/>
              <w:bottom w:val="single" w:sz="4" w:space="0" w:color="auto"/>
              <w:right w:val="single" w:sz="4" w:space="0" w:color="auto"/>
            </w:tcBorders>
            <w:shd w:val="clear" w:color="auto" w:fill="auto"/>
            <w:noWrap/>
            <w:hideMark/>
          </w:tcPr>
          <w:p w14:paraId="19A2050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77A70460"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5D5FD13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3FEAB61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2A58CBF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4EBDA8C4"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5E6A37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23</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6C19372F" w14:textId="5668D95C"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"Шубарколь Премиум"</w:t>
            </w:r>
            <w:r w:rsidR="00AA6720">
              <w:rPr>
                <w:rFonts w:ascii="Times New Roman" w:eastAsia="Times New Roman" w:hAnsi="Times New Roman" w:cs="Times New Roman"/>
                <w:lang w:val="kk-KZ" w:eastAsia="ru-RU"/>
              </w:rPr>
              <w:t xml:space="preserve"> АҚ</w:t>
            </w:r>
          </w:p>
        </w:tc>
        <w:tc>
          <w:tcPr>
            <w:tcW w:w="1418" w:type="dxa"/>
            <w:tcBorders>
              <w:top w:val="nil"/>
              <w:left w:val="nil"/>
              <w:bottom w:val="single" w:sz="4" w:space="0" w:color="auto"/>
              <w:right w:val="single" w:sz="4" w:space="0" w:color="auto"/>
            </w:tcBorders>
            <w:shd w:val="clear" w:color="auto" w:fill="auto"/>
            <w:noWrap/>
            <w:hideMark/>
          </w:tcPr>
          <w:p w14:paraId="1E67000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707A0E32"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157F90B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59DED24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5436EBC7"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5A000B4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523616B3"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D00385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24</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6C7EA3AB" w14:textId="1A172A1B"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"Эдельвейс+"</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5159C23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hideMark/>
          </w:tcPr>
          <w:p w14:paraId="7B7BC15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3"/>
            <w:tcBorders>
              <w:top w:val="nil"/>
              <w:left w:val="nil"/>
              <w:bottom w:val="single" w:sz="4" w:space="0" w:color="auto"/>
              <w:right w:val="single" w:sz="4" w:space="0" w:color="auto"/>
            </w:tcBorders>
            <w:shd w:val="clear" w:color="auto" w:fill="auto"/>
            <w:noWrap/>
            <w:hideMark/>
          </w:tcPr>
          <w:p w14:paraId="55B61EB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46C658E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424E909B"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5B0E649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6312176E"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011B80F"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25</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42CEC18F" w14:textId="4FBC45A0"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"Актас Комир"</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10E467F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hideMark/>
          </w:tcPr>
          <w:p w14:paraId="25743343"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3"/>
            <w:tcBorders>
              <w:top w:val="nil"/>
              <w:left w:val="nil"/>
              <w:bottom w:val="single" w:sz="4" w:space="0" w:color="auto"/>
              <w:right w:val="single" w:sz="4" w:space="0" w:color="auto"/>
            </w:tcBorders>
            <w:shd w:val="clear" w:color="auto" w:fill="auto"/>
            <w:noWrap/>
            <w:hideMark/>
          </w:tcPr>
          <w:p w14:paraId="75DF595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1473742A"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2C3C380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1D3DB33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2D1942A1"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819C2D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26</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1F553AFB" w14:textId="48D81F78"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"Гамма Сарыколь"</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23C4667C"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409C587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48FAE0FD"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5B962B3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2B05C17E"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gridSpan w:val="2"/>
            <w:tcBorders>
              <w:top w:val="nil"/>
              <w:left w:val="nil"/>
              <w:bottom w:val="single" w:sz="4" w:space="0" w:color="auto"/>
              <w:right w:val="single" w:sz="4" w:space="0" w:color="auto"/>
            </w:tcBorders>
            <w:shd w:val="clear" w:color="auto" w:fill="auto"/>
            <w:noWrap/>
            <w:hideMark/>
          </w:tcPr>
          <w:p w14:paraId="16DCBBB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252B8F" w:rsidRPr="0075380B" w14:paraId="1BA0F5DD"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D1DDF59"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27</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3E0E3066" w14:textId="576C5BD0" w:rsidR="00252B8F" w:rsidRPr="00AA6720" w:rsidRDefault="00252B8F" w:rsidP="00557DDF">
            <w:pPr>
              <w:spacing w:after="0" w:line="240" w:lineRule="auto"/>
              <w:jc w:val="center"/>
              <w:rPr>
                <w:rFonts w:ascii="Times New Roman" w:eastAsia="Times New Roman" w:hAnsi="Times New Roman" w:cs="Times New Roman"/>
                <w:lang w:val="kk-KZ" w:eastAsia="ru-RU"/>
              </w:rPr>
            </w:pPr>
            <w:r w:rsidRPr="0075380B">
              <w:rPr>
                <w:rFonts w:ascii="Times New Roman" w:eastAsia="Times New Roman" w:hAnsi="Times New Roman" w:cs="Times New Roman"/>
                <w:lang w:eastAsia="ru-RU"/>
              </w:rPr>
              <w:t>"Сарыарка Energy"</w:t>
            </w:r>
            <w:r w:rsidR="00AA6720">
              <w:rPr>
                <w:rFonts w:ascii="Times New Roman" w:eastAsia="Times New Roman" w:hAnsi="Times New Roman" w:cs="Times New Roman"/>
                <w:lang w:val="kk-KZ" w:eastAsia="ru-RU"/>
              </w:rPr>
              <w:t xml:space="preserve"> ЖШС</w:t>
            </w:r>
          </w:p>
        </w:tc>
        <w:tc>
          <w:tcPr>
            <w:tcW w:w="1418" w:type="dxa"/>
            <w:tcBorders>
              <w:top w:val="nil"/>
              <w:left w:val="nil"/>
              <w:bottom w:val="single" w:sz="4" w:space="0" w:color="auto"/>
              <w:right w:val="single" w:sz="4" w:space="0" w:color="auto"/>
            </w:tcBorders>
            <w:shd w:val="clear" w:color="auto" w:fill="auto"/>
            <w:noWrap/>
            <w:hideMark/>
          </w:tcPr>
          <w:p w14:paraId="41639571"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2468E87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75" w:type="dxa"/>
            <w:gridSpan w:val="3"/>
            <w:tcBorders>
              <w:top w:val="nil"/>
              <w:left w:val="nil"/>
              <w:bottom w:val="single" w:sz="4" w:space="0" w:color="auto"/>
              <w:right w:val="single" w:sz="4" w:space="0" w:color="auto"/>
            </w:tcBorders>
            <w:shd w:val="clear" w:color="auto" w:fill="auto"/>
            <w:noWrap/>
            <w:hideMark/>
          </w:tcPr>
          <w:p w14:paraId="67AB03F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993" w:type="dxa"/>
            <w:gridSpan w:val="2"/>
            <w:tcBorders>
              <w:top w:val="nil"/>
              <w:left w:val="nil"/>
              <w:bottom w:val="single" w:sz="4" w:space="0" w:color="auto"/>
              <w:right w:val="single" w:sz="4" w:space="0" w:color="auto"/>
            </w:tcBorders>
            <w:shd w:val="clear" w:color="auto" w:fill="auto"/>
            <w:noWrap/>
            <w:hideMark/>
          </w:tcPr>
          <w:p w14:paraId="26C3A8F8"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3B35F93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noWrap/>
            <w:hideMark/>
          </w:tcPr>
          <w:p w14:paraId="20A601D4" w14:textId="77777777" w:rsidR="00252B8F" w:rsidRPr="0075380B" w:rsidRDefault="00252B8F" w:rsidP="00557DDF">
            <w:pPr>
              <w:spacing w:after="0" w:line="240" w:lineRule="auto"/>
              <w:jc w:val="center"/>
              <w:rPr>
                <w:rFonts w:ascii="Times New Roman" w:eastAsia="Times New Roman" w:hAnsi="Times New Roman" w:cs="Times New Roman"/>
                <w:lang w:eastAsia="ru-RU"/>
              </w:rPr>
            </w:pPr>
          </w:p>
        </w:tc>
      </w:tr>
      <w:tr w:rsidR="00252B8F" w:rsidRPr="0075380B" w14:paraId="0CDD47F3" w14:textId="77777777" w:rsidTr="00AA6720">
        <w:trPr>
          <w:gridAfter w:val="1"/>
          <w:wAfter w:w="46" w:type="dxa"/>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904DC95" w14:textId="77777777" w:rsidR="00252B8F" w:rsidRPr="0075380B" w:rsidRDefault="00252B8F" w:rsidP="00557DDF">
            <w:pPr>
              <w:spacing w:after="0" w:line="240" w:lineRule="auto"/>
              <w:jc w:val="center"/>
              <w:rPr>
                <w:rFonts w:ascii="Times New Roman" w:eastAsia="Times New Roman" w:hAnsi="Times New Roman" w:cs="Times New Roman"/>
                <w:b/>
                <w:bCs/>
                <w:lang w:eastAsia="ru-RU"/>
              </w:rPr>
            </w:pPr>
            <w:r w:rsidRPr="0075380B">
              <w:rPr>
                <w:rFonts w:ascii="Times New Roman" w:eastAsia="Times New Roman" w:hAnsi="Times New Roman" w:cs="Times New Roman"/>
                <w:b/>
                <w:bCs/>
                <w:lang w:eastAsia="ru-RU"/>
              </w:rPr>
              <w:t> </w:t>
            </w:r>
          </w:p>
        </w:tc>
        <w:tc>
          <w:tcPr>
            <w:tcW w:w="1843" w:type="dxa"/>
            <w:gridSpan w:val="2"/>
            <w:tcBorders>
              <w:top w:val="nil"/>
              <w:left w:val="nil"/>
              <w:bottom w:val="single" w:sz="4" w:space="0" w:color="auto"/>
              <w:right w:val="single" w:sz="4" w:space="0" w:color="auto"/>
            </w:tcBorders>
            <w:shd w:val="clear" w:color="auto" w:fill="auto"/>
            <w:noWrap/>
            <w:vAlign w:val="center"/>
            <w:hideMark/>
          </w:tcPr>
          <w:p w14:paraId="1A8EE393" w14:textId="603DE932" w:rsidR="00252B8F" w:rsidRPr="00AA6720" w:rsidRDefault="00252B8F" w:rsidP="00557DDF">
            <w:pPr>
              <w:spacing w:after="0" w:line="240" w:lineRule="auto"/>
              <w:jc w:val="center"/>
              <w:rPr>
                <w:rFonts w:ascii="Times New Roman" w:eastAsia="Times New Roman" w:hAnsi="Times New Roman" w:cs="Times New Roman"/>
                <w:b/>
                <w:bCs/>
                <w:lang w:eastAsia="ru-RU"/>
              </w:rPr>
            </w:pPr>
            <w:r w:rsidRPr="0075380B">
              <w:rPr>
                <w:rFonts w:ascii="Times New Roman" w:eastAsia="Times New Roman" w:hAnsi="Times New Roman" w:cs="Times New Roman"/>
                <w:b/>
                <w:bCs/>
                <w:lang w:eastAsia="ru-RU"/>
              </w:rPr>
              <w:t> </w:t>
            </w:r>
            <w:r w:rsidR="00AA6720" w:rsidRPr="00AA6720">
              <w:rPr>
                <w:rStyle w:val="rynqvb"/>
                <w:rFonts w:ascii="Times New Roman" w:hAnsi="Times New Roman" w:cs="Times New Roman"/>
                <w:b/>
                <w:bCs/>
                <w:lang w:val="kk-KZ"/>
              </w:rPr>
              <w:t>Барлығы</w:t>
            </w:r>
          </w:p>
        </w:tc>
        <w:tc>
          <w:tcPr>
            <w:tcW w:w="1418" w:type="dxa"/>
            <w:tcBorders>
              <w:top w:val="nil"/>
              <w:left w:val="nil"/>
              <w:bottom w:val="single" w:sz="4" w:space="0" w:color="auto"/>
              <w:right w:val="single" w:sz="4" w:space="0" w:color="auto"/>
            </w:tcBorders>
            <w:shd w:val="clear" w:color="auto" w:fill="auto"/>
            <w:noWrap/>
            <w:hideMark/>
          </w:tcPr>
          <w:p w14:paraId="76BD2EA7" w14:textId="77777777" w:rsidR="00252B8F" w:rsidRPr="0075380B" w:rsidRDefault="00252B8F" w:rsidP="00557DDF">
            <w:pPr>
              <w:spacing w:after="0" w:line="240" w:lineRule="auto"/>
              <w:jc w:val="center"/>
              <w:rPr>
                <w:rFonts w:ascii="Times New Roman" w:eastAsia="Times New Roman" w:hAnsi="Times New Roman" w:cs="Times New Roman"/>
                <w:b/>
                <w:bCs/>
                <w:lang w:eastAsia="ru-RU"/>
              </w:rPr>
            </w:pPr>
            <w:r w:rsidRPr="0075380B">
              <w:rPr>
                <w:rFonts w:ascii="Times New Roman" w:hAnsi="Times New Roman" w:cs="Times New Roman"/>
                <w:b/>
                <w:bCs/>
              </w:rPr>
              <w:t>100</w:t>
            </w:r>
          </w:p>
        </w:tc>
        <w:tc>
          <w:tcPr>
            <w:tcW w:w="1134" w:type="dxa"/>
            <w:tcBorders>
              <w:top w:val="nil"/>
              <w:left w:val="nil"/>
              <w:bottom w:val="single" w:sz="4" w:space="0" w:color="auto"/>
              <w:right w:val="single" w:sz="4" w:space="0" w:color="auto"/>
            </w:tcBorders>
            <w:shd w:val="clear" w:color="auto" w:fill="auto"/>
            <w:noWrap/>
            <w:hideMark/>
          </w:tcPr>
          <w:p w14:paraId="52B3BBF8" w14:textId="77777777" w:rsidR="00252B8F" w:rsidRPr="0075380B" w:rsidRDefault="00252B8F" w:rsidP="00557DDF">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rPr>
              <w:t>хххх</w:t>
            </w:r>
          </w:p>
        </w:tc>
        <w:tc>
          <w:tcPr>
            <w:tcW w:w="1275" w:type="dxa"/>
            <w:gridSpan w:val="3"/>
            <w:tcBorders>
              <w:top w:val="nil"/>
              <w:left w:val="nil"/>
              <w:bottom w:val="single" w:sz="4" w:space="0" w:color="auto"/>
              <w:right w:val="single" w:sz="4" w:space="0" w:color="auto"/>
            </w:tcBorders>
            <w:shd w:val="clear" w:color="auto" w:fill="auto"/>
            <w:noWrap/>
            <w:hideMark/>
          </w:tcPr>
          <w:p w14:paraId="543F0A4F" w14:textId="77777777" w:rsidR="00252B8F" w:rsidRPr="0075380B" w:rsidRDefault="00252B8F" w:rsidP="00557DDF">
            <w:pPr>
              <w:spacing w:after="0" w:line="240" w:lineRule="auto"/>
              <w:jc w:val="center"/>
              <w:rPr>
                <w:rFonts w:ascii="Times New Roman" w:eastAsia="Times New Roman" w:hAnsi="Times New Roman" w:cs="Times New Roman"/>
                <w:b/>
                <w:bCs/>
                <w:lang w:eastAsia="ru-RU"/>
              </w:rPr>
            </w:pPr>
            <w:r w:rsidRPr="0075380B">
              <w:rPr>
                <w:rFonts w:ascii="Times New Roman" w:hAnsi="Times New Roman" w:cs="Times New Roman"/>
                <w:b/>
                <w:bCs/>
              </w:rPr>
              <w:t>100</w:t>
            </w:r>
          </w:p>
        </w:tc>
        <w:tc>
          <w:tcPr>
            <w:tcW w:w="993" w:type="dxa"/>
            <w:gridSpan w:val="2"/>
            <w:tcBorders>
              <w:top w:val="nil"/>
              <w:left w:val="nil"/>
              <w:bottom w:val="single" w:sz="4" w:space="0" w:color="auto"/>
              <w:right w:val="single" w:sz="4" w:space="0" w:color="auto"/>
            </w:tcBorders>
            <w:shd w:val="clear" w:color="auto" w:fill="auto"/>
            <w:noWrap/>
            <w:hideMark/>
          </w:tcPr>
          <w:p w14:paraId="117B6426" w14:textId="77777777" w:rsidR="00252B8F" w:rsidRPr="0075380B" w:rsidRDefault="00252B8F" w:rsidP="00557DDF">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rPr>
              <w:t>хххх</w:t>
            </w:r>
          </w:p>
        </w:tc>
        <w:tc>
          <w:tcPr>
            <w:tcW w:w="1275" w:type="dxa"/>
            <w:gridSpan w:val="2"/>
            <w:tcBorders>
              <w:top w:val="nil"/>
              <w:left w:val="nil"/>
              <w:bottom w:val="single" w:sz="4" w:space="0" w:color="auto"/>
              <w:right w:val="single" w:sz="4" w:space="0" w:color="auto"/>
            </w:tcBorders>
            <w:shd w:val="clear" w:color="auto" w:fill="auto"/>
            <w:noWrap/>
            <w:hideMark/>
          </w:tcPr>
          <w:p w14:paraId="45BDCB6A" w14:textId="77777777" w:rsidR="00252B8F" w:rsidRPr="0075380B" w:rsidRDefault="00252B8F" w:rsidP="00557DDF">
            <w:pPr>
              <w:spacing w:after="0" w:line="240" w:lineRule="auto"/>
              <w:jc w:val="center"/>
              <w:rPr>
                <w:rFonts w:ascii="Times New Roman" w:eastAsia="Times New Roman" w:hAnsi="Times New Roman" w:cs="Times New Roman"/>
                <w:b/>
                <w:bCs/>
                <w:lang w:eastAsia="ru-RU"/>
              </w:rPr>
            </w:pPr>
            <w:r w:rsidRPr="0075380B">
              <w:rPr>
                <w:rFonts w:ascii="Times New Roman" w:hAnsi="Times New Roman" w:cs="Times New Roman"/>
                <w:b/>
                <w:bCs/>
              </w:rPr>
              <w:t>100</w:t>
            </w:r>
          </w:p>
        </w:tc>
        <w:tc>
          <w:tcPr>
            <w:tcW w:w="1134" w:type="dxa"/>
            <w:gridSpan w:val="2"/>
            <w:tcBorders>
              <w:top w:val="nil"/>
              <w:left w:val="nil"/>
              <w:bottom w:val="single" w:sz="4" w:space="0" w:color="auto"/>
              <w:right w:val="single" w:sz="4" w:space="0" w:color="auto"/>
            </w:tcBorders>
            <w:shd w:val="clear" w:color="auto" w:fill="auto"/>
            <w:noWrap/>
            <w:hideMark/>
          </w:tcPr>
          <w:p w14:paraId="1D317189" w14:textId="77777777" w:rsidR="00252B8F" w:rsidRPr="0075380B" w:rsidRDefault="00252B8F" w:rsidP="00557DDF">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rPr>
              <w:t>хххх</w:t>
            </w:r>
          </w:p>
        </w:tc>
      </w:tr>
      <w:tr w:rsidR="00252B8F" w:rsidRPr="0075380B" w14:paraId="36D021C7" w14:textId="77777777" w:rsidTr="00557DDF">
        <w:trPr>
          <w:gridAfter w:val="1"/>
          <w:wAfter w:w="46" w:type="dxa"/>
          <w:trHeight w:val="375"/>
        </w:trPr>
        <w:tc>
          <w:tcPr>
            <w:tcW w:w="9634" w:type="dxa"/>
            <w:gridSpan w:val="14"/>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201DEB14" w14:textId="455CD95B" w:rsidR="00252B8F" w:rsidRPr="00AA6720" w:rsidRDefault="00252B8F" w:rsidP="00557DDF">
            <w:pPr>
              <w:spacing w:after="0" w:line="240" w:lineRule="auto"/>
              <w:jc w:val="center"/>
              <w:rPr>
                <w:rFonts w:ascii="Times New Roman" w:eastAsia="Times New Roman" w:hAnsi="Times New Roman" w:cs="Times New Roman"/>
                <w:b/>
                <w:bCs/>
                <w:lang w:val="kk-KZ" w:eastAsia="ru-RU"/>
              </w:rPr>
            </w:pPr>
            <w:r w:rsidRPr="0075380B">
              <w:rPr>
                <w:rFonts w:ascii="Times New Roman" w:eastAsia="Times New Roman" w:hAnsi="Times New Roman" w:cs="Times New Roman"/>
                <w:b/>
                <w:bCs/>
                <w:lang w:eastAsia="ru-RU"/>
              </w:rPr>
              <w:t xml:space="preserve">2025 </w:t>
            </w:r>
            <w:r w:rsidR="00AA6720">
              <w:rPr>
                <w:rFonts w:ascii="Times New Roman" w:eastAsia="Times New Roman" w:hAnsi="Times New Roman" w:cs="Times New Roman"/>
                <w:b/>
                <w:bCs/>
                <w:lang w:val="kk-KZ" w:eastAsia="ru-RU"/>
              </w:rPr>
              <w:t>жыл</w:t>
            </w:r>
          </w:p>
        </w:tc>
      </w:tr>
      <w:tr w:rsidR="00AA6720" w:rsidRPr="0075380B" w14:paraId="55A6BC30"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9AC9C0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w:t>
            </w:r>
          </w:p>
        </w:tc>
        <w:tc>
          <w:tcPr>
            <w:tcW w:w="1843" w:type="dxa"/>
            <w:gridSpan w:val="2"/>
            <w:tcBorders>
              <w:top w:val="nil"/>
              <w:left w:val="nil"/>
              <w:bottom w:val="single" w:sz="4" w:space="0" w:color="auto"/>
              <w:right w:val="single" w:sz="4" w:space="0" w:color="auto"/>
            </w:tcBorders>
            <w:shd w:val="clear" w:color="auto" w:fill="auto"/>
            <w:noWrap/>
            <w:hideMark/>
          </w:tcPr>
          <w:p w14:paraId="1DEA45A8" w14:textId="46EE91B8"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"ГК SatKomir" АҚ</w:t>
            </w:r>
          </w:p>
        </w:tc>
        <w:tc>
          <w:tcPr>
            <w:tcW w:w="1418" w:type="dxa"/>
            <w:tcBorders>
              <w:top w:val="nil"/>
              <w:left w:val="nil"/>
              <w:bottom w:val="single" w:sz="4" w:space="0" w:color="auto"/>
              <w:right w:val="single" w:sz="4" w:space="0" w:color="auto"/>
            </w:tcBorders>
            <w:shd w:val="clear" w:color="auto" w:fill="auto"/>
            <w:noWrap/>
            <w:hideMark/>
          </w:tcPr>
          <w:p w14:paraId="3F7F0FB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88A45C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F40E2F">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3BA3D7E2"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179DC4D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1A95D18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009455A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36D4C72E"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88E531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w:t>
            </w:r>
          </w:p>
        </w:tc>
        <w:tc>
          <w:tcPr>
            <w:tcW w:w="1843" w:type="dxa"/>
            <w:gridSpan w:val="2"/>
            <w:tcBorders>
              <w:top w:val="nil"/>
              <w:left w:val="nil"/>
              <w:bottom w:val="single" w:sz="4" w:space="0" w:color="auto"/>
              <w:right w:val="single" w:sz="4" w:space="0" w:color="auto"/>
            </w:tcBorders>
            <w:shd w:val="clear" w:color="auto" w:fill="auto"/>
            <w:noWrap/>
            <w:hideMark/>
          </w:tcPr>
          <w:p w14:paraId="0716232D" w14:textId="7B5D732E"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"Sherubai Komir" ЖШС</w:t>
            </w:r>
          </w:p>
        </w:tc>
        <w:tc>
          <w:tcPr>
            <w:tcW w:w="1418" w:type="dxa"/>
            <w:tcBorders>
              <w:top w:val="nil"/>
              <w:left w:val="nil"/>
              <w:bottom w:val="single" w:sz="4" w:space="0" w:color="auto"/>
              <w:right w:val="single" w:sz="4" w:space="0" w:color="auto"/>
            </w:tcBorders>
            <w:shd w:val="clear" w:color="auto" w:fill="auto"/>
            <w:noWrap/>
            <w:hideMark/>
          </w:tcPr>
          <w:p w14:paraId="7750210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581005C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F40E2F">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79BA5D0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7D910A5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4047DD8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2009E64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r>
      <w:tr w:rsidR="00AA6720" w:rsidRPr="0075380B" w14:paraId="1265D736"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BE9F3D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3</w:t>
            </w:r>
          </w:p>
        </w:tc>
        <w:tc>
          <w:tcPr>
            <w:tcW w:w="1843" w:type="dxa"/>
            <w:gridSpan w:val="2"/>
            <w:tcBorders>
              <w:top w:val="nil"/>
              <w:left w:val="nil"/>
              <w:bottom w:val="single" w:sz="4" w:space="0" w:color="auto"/>
              <w:right w:val="single" w:sz="4" w:space="0" w:color="auto"/>
            </w:tcBorders>
            <w:shd w:val="clear" w:color="auto" w:fill="auto"/>
            <w:noWrap/>
            <w:hideMark/>
          </w:tcPr>
          <w:p w14:paraId="793B9D65" w14:textId="0D5418A7"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 xml:space="preserve"> "Ангренсор Энерго" ЖШС</w:t>
            </w:r>
          </w:p>
        </w:tc>
        <w:tc>
          <w:tcPr>
            <w:tcW w:w="1418" w:type="dxa"/>
            <w:tcBorders>
              <w:top w:val="nil"/>
              <w:left w:val="nil"/>
              <w:bottom w:val="single" w:sz="4" w:space="0" w:color="auto"/>
              <w:right w:val="single" w:sz="4" w:space="0" w:color="auto"/>
            </w:tcBorders>
            <w:shd w:val="clear" w:color="auto" w:fill="auto"/>
            <w:noWrap/>
            <w:hideMark/>
          </w:tcPr>
          <w:p w14:paraId="7F12314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77F9B8A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F40E2F">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422CBCC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028" w:type="dxa"/>
            <w:gridSpan w:val="3"/>
            <w:tcBorders>
              <w:top w:val="nil"/>
              <w:left w:val="nil"/>
              <w:bottom w:val="single" w:sz="4" w:space="0" w:color="auto"/>
              <w:right w:val="single" w:sz="4" w:space="0" w:color="auto"/>
            </w:tcBorders>
            <w:shd w:val="clear" w:color="auto" w:fill="auto"/>
            <w:noWrap/>
            <w:hideMark/>
          </w:tcPr>
          <w:p w14:paraId="4951D782"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63C5742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290726B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60C07141"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7FDEF1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lastRenderedPageBreak/>
              <w:t>4</w:t>
            </w:r>
          </w:p>
        </w:tc>
        <w:tc>
          <w:tcPr>
            <w:tcW w:w="1843" w:type="dxa"/>
            <w:gridSpan w:val="2"/>
            <w:tcBorders>
              <w:top w:val="nil"/>
              <w:left w:val="nil"/>
              <w:bottom w:val="single" w:sz="4" w:space="0" w:color="auto"/>
              <w:right w:val="single" w:sz="4" w:space="0" w:color="auto"/>
            </w:tcBorders>
            <w:shd w:val="clear" w:color="auto" w:fill="auto"/>
            <w:noWrap/>
            <w:hideMark/>
          </w:tcPr>
          <w:p w14:paraId="13C9E8E0" w14:textId="048C795A"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"Богатырь Комир" ЖШС</w:t>
            </w:r>
          </w:p>
        </w:tc>
        <w:tc>
          <w:tcPr>
            <w:tcW w:w="1418" w:type="dxa"/>
            <w:tcBorders>
              <w:top w:val="nil"/>
              <w:left w:val="nil"/>
              <w:bottom w:val="single" w:sz="4" w:space="0" w:color="auto"/>
              <w:right w:val="single" w:sz="4" w:space="0" w:color="auto"/>
            </w:tcBorders>
            <w:shd w:val="clear" w:color="auto" w:fill="auto"/>
            <w:noWrap/>
            <w:hideMark/>
          </w:tcPr>
          <w:p w14:paraId="43F7909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B73126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F40E2F">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5895C492"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66,5</w:t>
            </w:r>
          </w:p>
        </w:tc>
        <w:tc>
          <w:tcPr>
            <w:tcW w:w="1028" w:type="dxa"/>
            <w:gridSpan w:val="3"/>
            <w:tcBorders>
              <w:top w:val="nil"/>
              <w:left w:val="nil"/>
              <w:bottom w:val="single" w:sz="4" w:space="0" w:color="auto"/>
              <w:right w:val="single" w:sz="4" w:space="0" w:color="auto"/>
            </w:tcBorders>
            <w:shd w:val="clear" w:color="auto" w:fill="auto"/>
            <w:noWrap/>
            <w:hideMark/>
          </w:tcPr>
          <w:p w14:paraId="04A2F60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7AC4131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4F1E842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47E444F7"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1C5C77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5</w:t>
            </w:r>
          </w:p>
        </w:tc>
        <w:tc>
          <w:tcPr>
            <w:tcW w:w="1843" w:type="dxa"/>
            <w:gridSpan w:val="2"/>
            <w:tcBorders>
              <w:top w:val="nil"/>
              <w:left w:val="nil"/>
              <w:bottom w:val="single" w:sz="4" w:space="0" w:color="auto"/>
              <w:right w:val="single" w:sz="4" w:space="0" w:color="auto"/>
            </w:tcBorders>
            <w:shd w:val="clear" w:color="auto" w:fill="auto"/>
            <w:noWrap/>
            <w:hideMark/>
          </w:tcPr>
          <w:p w14:paraId="2B812B6B" w14:textId="6620119A"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ERG тұлғалар тобы</w:t>
            </w:r>
          </w:p>
        </w:tc>
        <w:tc>
          <w:tcPr>
            <w:tcW w:w="1418" w:type="dxa"/>
            <w:tcBorders>
              <w:top w:val="nil"/>
              <w:left w:val="nil"/>
              <w:bottom w:val="single" w:sz="4" w:space="0" w:color="auto"/>
              <w:right w:val="single" w:sz="4" w:space="0" w:color="auto"/>
            </w:tcBorders>
            <w:shd w:val="clear" w:color="auto" w:fill="auto"/>
            <w:noWrap/>
            <w:hideMark/>
          </w:tcPr>
          <w:p w14:paraId="156B7AE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41,0</w:t>
            </w:r>
          </w:p>
        </w:tc>
        <w:tc>
          <w:tcPr>
            <w:tcW w:w="1134" w:type="dxa"/>
            <w:tcBorders>
              <w:top w:val="nil"/>
              <w:left w:val="nil"/>
              <w:bottom w:val="single" w:sz="4" w:space="0" w:color="auto"/>
              <w:right w:val="single" w:sz="4" w:space="0" w:color="auto"/>
            </w:tcBorders>
            <w:shd w:val="clear" w:color="auto" w:fill="auto"/>
            <w:noWrap/>
            <w:hideMark/>
          </w:tcPr>
          <w:p w14:paraId="5756608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хххх</w:t>
            </w:r>
            <w:r w:rsidRPr="0075380B">
              <w:rPr>
                <w:rFonts w:ascii="Times New Roman" w:hAnsi="Times New Roman" w:cs="Times New Roman"/>
              </w:rPr>
              <w:t>,</w:t>
            </w:r>
            <w:r>
              <w:rPr>
                <w:rFonts w:ascii="Times New Roman" w:hAnsi="Times New Roman" w:cs="Times New Roman"/>
              </w:rPr>
              <w:t>х</w:t>
            </w:r>
          </w:p>
        </w:tc>
        <w:tc>
          <w:tcPr>
            <w:tcW w:w="1240" w:type="dxa"/>
            <w:gridSpan w:val="2"/>
            <w:tcBorders>
              <w:top w:val="nil"/>
              <w:left w:val="nil"/>
              <w:bottom w:val="single" w:sz="4" w:space="0" w:color="auto"/>
              <w:right w:val="single" w:sz="4" w:space="0" w:color="auto"/>
            </w:tcBorders>
            <w:shd w:val="clear" w:color="auto" w:fill="auto"/>
            <w:noWrap/>
            <w:hideMark/>
          </w:tcPr>
          <w:p w14:paraId="27C31EB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028" w:type="dxa"/>
            <w:gridSpan w:val="3"/>
            <w:tcBorders>
              <w:top w:val="nil"/>
              <w:left w:val="nil"/>
              <w:bottom w:val="single" w:sz="4" w:space="0" w:color="auto"/>
              <w:right w:val="single" w:sz="4" w:space="0" w:color="auto"/>
            </w:tcBorders>
            <w:shd w:val="clear" w:color="auto" w:fill="auto"/>
            <w:noWrap/>
            <w:hideMark/>
          </w:tcPr>
          <w:p w14:paraId="037E71B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24DCDFB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69,1</w:t>
            </w:r>
          </w:p>
        </w:tc>
        <w:tc>
          <w:tcPr>
            <w:tcW w:w="1180" w:type="dxa"/>
            <w:gridSpan w:val="3"/>
            <w:tcBorders>
              <w:top w:val="nil"/>
              <w:left w:val="nil"/>
              <w:bottom w:val="single" w:sz="4" w:space="0" w:color="auto"/>
              <w:right w:val="single" w:sz="4" w:space="0" w:color="auto"/>
            </w:tcBorders>
            <w:shd w:val="clear" w:color="auto" w:fill="auto"/>
            <w:noWrap/>
            <w:hideMark/>
          </w:tcPr>
          <w:p w14:paraId="487EEA0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хххх</w:t>
            </w:r>
            <w:r w:rsidRPr="0075380B">
              <w:rPr>
                <w:rFonts w:ascii="Times New Roman" w:hAnsi="Times New Roman" w:cs="Times New Roman"/>
              </w:rPr>
              <w:t>,</w:t>
            </w:r>
            <w:r>
              <w:rPr>
                <w:rFonts w:ascii="Times New Roman" w:hAnsi="Times New Roman" w:cs="Times New Roman"/>
              </w:rPr>
              <w:t>х</w:t>
            </w:r>
          </w:p>
        </w:tc>
      </w:tr>
      <w:tr w:rsidR="00AA6720" w:rsidRPr="0075380B" w14:paraId="4AFEF3A8"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B36835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6</w:t>
            </w:r>
          </w:p>
        </w:tc>
        <w:tc>
          <w:tcPr>
            <w:tcW w:w="1843" w:type="dxa"/>
            <w:gridSpan w:val="2"/>
            <w:tcBorders>
              <w:top w:val="nil"/>
              <w:left w:val="nil"/>
              <w:bottom w:val="single" w:sz="4" w:space="0" w:color="auto"/>
              <w:right w:val="single" w:sz="4" w:space="0" w:color="auto"/>
            </w:tcBorders>
            <w:shd w:val="clear" w:color="auto" w:fill="auto"/>
            <w:noWrap/>
            <w:hideMark/>
          </w:tcPr>
          <w:p w14:paraId="15593849" w14:textId="59D243A7"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"Шубарколь Премиум" АҚ</w:t>
            </w:r>
          </w:p>
        </w:tc>
        <w:tc>
          <w:tcPr>
            <w:tcW w:w="1418" w:type="dxa"/>
            <w:tcBorders>
              <w:top w:val="nil"/>
              <w:left w:val="nil"/>
              <w:bottom w:val="single" w:sz="4" w:space="0" w:color="auto"/>
              <w:right w:val="single" w:sz="4" w:space="0" w:color="auto"/>
            </w:tcBorders>
            <w:shd w:val="clear" w:color="auto" w:fill="auto"/>
            <w:noWrap/>
            <w:hideMark/>
          </w:tcPr>
          <w:p w14:paraId="1AD10B4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134" w:type="dxa"/>
            <w:tcBorders>
              <w:top w:val="nil"/>
              <w:left w:val="nil"/>
              <w:bottom w:val="single" w:sz="4" w:space="0" w:color="auto"/>
              <w:right w:val="single" w:sz="4" w:space="0" w:color="auto"/>
            </w:tcBorders>
            <w:shd w:val="clear" w:color="auto" w:fill="auto"/>
            <w:noWrap/>
            <w:hideMark/>
          </w:tcPr>
          <w:p w14:paraId="60AA9CE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40" w:type="dxa"/>
            <w:gridSpan w:val="2"/>
            <w:tcBorders>
              <w:top w:val="nil"/>
              <w:left w:val="nil"/>
              <w:bottom w:val="single" w:sz="4" w:space="0" w:color="auto"/>
              <w:right w:val="single" w:sz="4" w:space="0" w:color="auto"/>
            </w:tcBorders>
            <w:shd w:val="clear" w:color="auto" w:fill="auto"/>
            <w:noWrap/>
            <w:hideMark/>
          </w:tcPr>
          <w:p w14:paraId="0C530CC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691E48F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49E1422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61B3D4F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4D81EC04"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1D656A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7</w:t>
            </w:r>
          </w:p>
        </w:tc>
        <w:tc>
          <w:tcPr>
            <w:tcW w:w="1843" w:type="dxa"/>
            <w:gridSpan w:val="2"/>
            <w:tcBorders>
              <w:top w:val="nil"/>
              <w:left w:val="nil"/>
              <w:bottom w:val="single" w:sz="4" w:space="0" w:color="auto"/>
              <w:right w:val="single" w:sz="4" w:space="0" w:color="auto"/>
            </w:tcBorders>
            <w:shd w:val="clear" w:color="auto" w:fill="auto"/>
            <w:noWrap/>
            <w:hideMark/>
          </w:tcPr>
          <w:p w14:paraId="06C6868E" w14:textId="56E6B9EE"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"ЗДП Кварц" ЖШС</w:t>
            </w:r>
          </w:p>
        </w:tc>
        <w:tc>
          <w:tcPr>
            <w:tcW w:w="1418" w:type="dxa"/>
            <w:tcBorders>
              <w:top w:val="nil"/>
              <w:left w:val="nil"/>
              <w:bottom w:val="single" w:sz="4" w:space="0" w:color="auto"/>
              <w:right w:val="single" w:sz="4" w:space="0" w:color="auto"/>
            </w:tcBorders>
            <w:shd w:val="clear" w:color="auto" w:fill="auto"/>
            <w:noWrap/>
            <w:hideMark/>
          </w:tcPr>
          <w:p w14:paraId="0924B92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60E0A0A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D90274">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248108E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0540648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125CA51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073669B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56D03FDD"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C48363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8</w:t>
            </w:r>
          </w:p>
        </w:tc>
        <w:tc>
          <w:tcPr>
            <w:tcW w:w="1843" w:type="dxa"/>
            <w:gridSpan w:val="2"/>
            <w:tcBorders>
              <w:top w:val="nil"/>
              <w:left w:val="nil"/>
              <w:bottom w:val="single" w:sz="4" w:space="0" w:color="auto"/>
              <w:right w:val="single" w:sz="4" w:space="0" w:color="auto"/>
            </w:tcBorders>
            <w:shd w:val="clear" w:color="auto" w:fill="auto"/>
            <w:noWrap/>
            <w:hideMark/>
          </w:tcPr>
          <w:p w14:paraId="49539605" w14:textId="4A4B76C7"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ОблШығысЖол тұлғалар тобы</w:t>
            </w:r>
          </w:p>
        </w:tc>
        <w:tc>
          <w:tcPr>
            <w:tcW w:w="1418" w:type="dxa"/>
            <w:tcBorders>
              <w:top w:val="nil"/>
              <w:left w:val="nil"/>
              <w:bottom w:val="single" w:sz="4" w:space="0" w:color="auto"/>
              <w:right w:val="single" w:sz="4" w:space="0" w:color="auto"/>
            </w:tcBorders>
            <w:shd w:val="clear" w:color="auto" w:fill="auto"/>
            <w:noWrap/>
            <w:hideMark/>
          </w:tcPr>
          <w:p w14:paraId="26AF1BB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26C692B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D90274">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2AF77DE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73A4DCD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16B8A4C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4496588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6ABA16A7"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E2ED9E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9</w:t>
            </w:r>
          </w:p>
        </w:tc>
        <w:tc>
          <w:tcPr>
            <w:tcW w:w="1843" w:type="dxa"/>
            <w:gridSpan w:val="2"/>
            <w:tcBorders>
              <w:top w:val="nil"/>
              <w:left w:val="nil"/>
              <w:bottom w:val="single" w:sz="4" w:space="0" w:color="auto"/>
              <w:right w:val="single" w:sz="4" w:space="0" w:color="auto"/>
            </w:tcBorders>
            <w:shd w:val="clear" w:color="auto" w:fill="auto"/>
            <w:noWrap/>
            <w:hideMark/>
          </w:tcPr>
          <w:p w14:paraId="366B2E5E" w14:textId="67636A66"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"Kazakhmys Coal" ЖШС</w:t>
            </w:r>
          </w:p>
        </w:tc>
        <w:tc>
          <w:tcPr>
            <w:tcW w:w="1418" w:type="dxa"/>
            <w:tcBorders>
              <w:top w:val="nil"/>
              <w:left w:val="nil"/>
              <w:bottom w:val="single" w:sz="4" w:space="0" w:color="auto"/>
              <w:right w:val="single" w:sz="4" w:space="0" w:color="auto"/>
            </w:tcBorders>
            <w:shd w:val="clear" w:color="auto" w:fill="auto"/>
            <w:noWrap/>
            <w:hideMark/>
          </w:tcPr>
          <w:p w14:paraId="48DE9AB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1EE37FF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D90274">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18B19DE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15,1</w:t>
            </w:r>
          </w:p>
        </w:tc>
        <w:tc>
          <w:tcPr>
            <w:tcW w:w="1028" w:type="dxa"/>
            <w:gridSpan w:val="3"/>
            <w:tcBorders>
              <w:top w:val="nil"/>
              <w:left w:val="nil"/>
              <w:bottom w:val="single" w:sz="4" w:space="0" w:color="auto"/>
              <w:right w:val="single" w:sz="4" w:space="0" w:color="auto"/>
            </w:tcBorders>
            <w:shd w:val="clear" w:color="auto" w:fill="auto"/>
            <w:noWrap/>
            <w:hideMark/>
          </w:tcPr>
          <w:p w14:paraId="7104232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46C46BE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786C385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315F2CFD"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003F59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10</w:t>
            </w:r>
          </w:p>
        </w:tc>
        <w:tc>
          <w:tcPr>
            <w:tcW w:w="1843" w:type="dxa"/>
            <w:gridSpan w:val="2"/>
            <w:tcBorders>
              <w:top w:val="nil"/>
              <w:left w:val="nil"/>
              <w:bottom w:val="single" w:sz="4" w:space="0" w:color="auto"/>
              <w:right w:val="single" w:sz="4" w:space="0" w:color="auto"/>
            </w:tcBorders>
            <w:shd w:val="clear" w:color="auto" w:fill="auto"/>
            <w:noWrap/>
            <w:hideMark/>
          </w:tcPr>
          <w:p w14:paraId="32F14B11" w14:textId="4A19F2FC"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"Каражыра" АҚ</w:t>
            </w:r>
          </w:p>
        </w:tc>
        <w:tc>
          <w:tcPr>
            <w:tcW w:w="1418" w:type="dxa"/>
            <w:tcBorders>
              <w:top w:val="nil"/>
              <w:left w:val="nil"/>
              <w:bottom w:val="single" w:sz="4" w:space="0" w:color="auto"/>
              <w:right w:val="single" w:sz="4" w:space="0" w:color="auto"/>
            </w:tcBorders>
            <w:shd w:val="clear" w:color="auto" w:fill="auto"/>
            <w:noWrap/>
            <w:hideMark/>
          </w:tcPr>
          <w:p w14:paraId="6DD9A14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hAnsi="Times New Roman" w:cs="Times New Roman"/>
              </w:rPr>
              <w:t>26,9</w:t>
            </w:r>
          </w:p>
        </w:tc>
        <w:tc>
          <w:tcPr>
            <w:tcW w:w="1134" w:type="dxa"/>
            <w:tcBorders>
              <w:top w:val="nil"/>
              <w:left w:val="nil"/>
              <w:bottom w:val="single" w:sz="4" w:space="0" w:color="auto"/>
              <w:right w:val="single" w:sz="4" w:space="0" w:color="auto"/>
            </w:tcBorders>
            <w:shd w:val="clear" w:color="auto" w:fill="auto"/>
            <w:noWrap/>
            <w:hideMark/>
          </w:tcPr>
          <w:p w14:paraId="510CB06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w:t>
            </w:r>
            <w:r w:rsidRPr="0075380B">
              <w:rPr>
                <w:rFonts w:ascii="Times New Roman" w:hAnsi="Times New Roman" w:cs="Times New Roman"/>
              </w:rPr>
              <w:t>,</w:t>
            </w:r>
            <w:r>
              <w:rPr>
                <w:rFonts w:ascii="Times New Roman" w:hAnsi="Times New Roman" w:cs="Times New Roman"/>
              </w:rPr>
              <w:t>х</w:t>
            </w:r>
          </w:p>
        </w:tc>
        <w:tc>
          <w:tcPr>
            <w:tcW w:w="1240" w:type="dxa"/>
            <w:gridSpan w:val="2"/>
            <w:tcBorders>
              <w:top w:val="nil"/>
              <w:left w:val="nil"/>
              <w:bottom w:val="single" w:sz="4" w:space="0" w:color="auto"/>
              <w:right w:val="single" w:sz="4" w:space="0" w:color="auto"/>
            </w:tcBorders>
            <w:shd w:val="clear" w:color="auto" w:fill="auto"/>
            <w:noWrap/>
            <w:hideMark/>
          </w:tcPr>
          <w:p w14:paraId="6ED8BAB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028" w:type="dxa"/>
            <w:gridSpan w:val="3"/>
            <w:tcBorders>
              <w:top w:val="nil"/>
              <w:left w:val="nil"/>
              <w:bottom w:val="single" w:sz="4" w:space="0" w:color="auto"/>
              <w:right w:val="single" w:sz="4" w:space="0" w:color="auto"/>
            </w:tcBorders>
            <w:shd w:val="clear" w:color="auto" w:fill="auto"/>
            <w:noWrap/>
            <w:hideMark/>
          </w:tcPr>
          <w:p w14:paraId="0B808B2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5D67FEE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79AB0802"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ххх</w:t>
            </w:r>
            <w:r w:rsidRPr="0075380B">
              <w:rPr>
                <w:rFonts w:ascii="Times New Roman" w:hAnsi="Times New Roman" w:cs="Times New Roman"/>
              </w:rPr>
              <w:t>,</w:t>
            </w:r>
            <w:r>
              <w:rPr>
                <w:rFonts w:ascii="Times New Roman" w:hAnsi="Times New Roman" w:cs="Times New Roman"/>
              </w:rPr>
              <w:t>х</w:t>
            </w:r>
          </w:p>
        </w:tc>
      </w:tr>
      <w:tr w:rsidR="00AA6720" w:rsidRPr="0075380B" w14:paraId="071CB84B"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B4DADE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11</w:t>
            </w:r>
          </w:p>
        </w:tc>
        <w:tc>
          <w:tcPr>
            <w:tcW w:w="1843" w:type="dxa"/>
            <w:gridSpan w:val="2"/>
            <w:tcBorders>
              <w:top w:val="nil"/>
              <w:left w:val="nil"/>
              <w:bottom w:val="single" w:sz="4" w:space="0" w:color="auto"/>
              <w:right w:val="single" w:sz="4" w:space="0" w:color="auto"/>
            </w:tcBorders>
            <w:shd w:val="clear" w:color="auto" w:fill="auto"/>
            <w:noWrap/>
            <w:hideMark/>
          </w:tcPr>
          <w:p w14:paraId="5E15D933" w14:textId="627CC227"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"СП "Киякты Комир" ЖШС</w:t>
            </w:r>
          </w:p>
        </w:tc>
        <w:tc>
          <w:tcPr>
            <w:tcW w:w="1418" w:type="dxa"/>
            <w:tcBorders>
              <w:top w:val="nil"/>
              <w:left w:val="nil"/>
              <w:bottom w:val="single" w:sz="4" w:space="0" w:color="auto"/>
              <w:right w:val="single" w:sz="4" w:space="0" w:color="auto"/>
            </w:tcBorders>
            <w:shd w:val="clear" w:color="auto" w:fill="auto"/>
            <w:noWrap/>
            <w:hideMark/>
          </w:tcPr>
          <w:p w14:paraId="073A68A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66CD6A1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2C5C12">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716BE0A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5295460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43AC1D3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3CEA647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0297222A"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3D6DC4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12</w:t>
            </w:r>
          </w:p>
        </w:tc>
        <w:tc>
          <w:tcPr>
            <w:tcW w:w="1843" w:type="dxa"/>
            <w:gridSpan w:val="2"/>
            <w:tcBorders>
              <w:top w:val="nil"/>
              <w:left w:val="nil"/>
              <w:bottom w:val="single" w:sz="4" w:space="0" w:color="auto"/>
              <w:right w:val="single" w:sz="4" w:space="0" w:color="auto"/>
            </w:tcBorders>
            <w:shd w:val="clear" w:color="auto" w:fill="auto"/>
            <w:noWrap/>
            <w:hideMark/>
          </w:tcPr>
          <w:p w14:paraId="14CD7121" w14:textId="697FA033"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"Құлан - Көмір" ЖШС</w:t>
            </w:r>
          </w:p>
        </w:tc>
        <w:tc>
          <w:tcPr>
            <w:tcW w:w="1418" w:type="dxa"/>
            <w:tcBorders>
              <w:top w:val="nil"/>
              <w:left w:val="nil"/>
              <w:bottom w:val="single" w:sz="4" w:space="0" w:color="auto"/>
              <w:right w:val="single" w:sz="4" w:space="0" w:color="auto"/>
            </w:tcBorders>
            <w:shd w:val="clear" w:color="auto" w:fill="auto"/>
            <w:noWrap/>
            <w:hideMark/>
          </w:tcPr>
          <w:p w14:paraId="2879B0A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5F7B540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2C5C12">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195299E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10E82B1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35C8B1F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6F614B6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73BABAEA"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B06541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13</w:t>
            </w:r>
          </w:p>
        </w:tc>
        <w:tc>
          <w:tcPr>
            <w:tcW w:w="1843" w:type="dxa"/>
            <w:gridSpan w:val="2"/>
            <w:tcBorders>
              <w:top w:val="nil"/>
              <w:left w:val="nil"/>
              <w:bottom w:val="single" w:sz="4" w:space="0" w:color="auto"/>
              <w:right w:val="single" w:sz="4" w:space="0" w:color="auto"/>
            </w:tcBorders>
            <w:shd w:val="clear" w:color="auto" w:fill="auto"/>
            <w:noWrap/>
            <w:hideMark/>
          </w:tcPr>
          <w:p w14:paraId="3CD4BDFD" w14:textId="6E4FA2E2"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"Майкубен Вест" АҚ</w:t>
            </w:r>
          </w:p>
        </w:tc>
        <w:tc>
          <w:tcPr>
            <w:tcW w:w="1418" w:type="dxa"/>
            <w:tcBorders>
              <w:top w:val="nil"/>
              <w:left w:val="nil"/>
              <w:bottom w:val="single" w:sz="4" w:space="0" w:color="auto"/>
              <w:right w:val="single" w:sz="4" w:space="0" w:color="auto"/>
            </w:tcBorders>
            <w:shd w:val="clear" w:color="auto" w:fill="auto"/>
            <w:noWrap/>
            <w:hideMark/>
          </w:tcPr>
          <w:p w14:paraId="4889765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5C8DC2D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40" w:type="dxa"/>
            <w:gridSpan w:val="2"/>
            <w:tcBorders>
              <w:top w:val="nil"/>
              <w:left w:val="nil"/>
              <w:bottom w:val="single" w:sz="4" w:space="0" w:color="auto"/>
              <w:right w:val="single" w:sz="4" w:space="0" w:color="auto"/>
            </w:tcBorders>
            <w:shd w:val="clear" w:color="auto" w:fill="auto"/>
            <w:noWrap/>
            <w:hideMark/>
          </w:tcPr>
          <w:p w14:paraId="4579A1A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663A754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6BB306A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4E1416C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76AFDB9D"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DA18F0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14</w:t>
            </w:r>
          </w:p>
        </w:tc>
        <w:tc>
          <w:tcPr>
            <w:tcW w:w="1843" w:type="dxa"/>
            <w:gridSpan w:val="2"/>
            <w:tcBorders>
              <w:top w:val="nil"/>
              <w:left w:val="nil"/>
              <w:bottom w:val="single" w:sz="4" w:space="0" w:color="auto"/>
              <w:right w:val="single" w:sz="4" w:space="0" w:color="auto"/>
            </w:tcBorders>
            <w:shd w:val="clear" w:color="auto" w:fill="auto"/>
            <w:noWrap/>
            <w:hideMark/>
          </w:tcPr>
          <w:p w14:paraId="19F9E33B" w14:textId="3150C6D5"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"Разрез "Кузнецкий" ЖШС</w:t>
            </w:r>
          </w:p>
        </w:tc>
        <w:tc>
          <w:tcPr>
            <w:tcW w:w="1418" w:type="dxa"/>
            <w:tcBorders>
              <w:top w:val="nil"/>
              <w:left w:val="nil"/>
              <w:bottom w:val="single" w:sz="4" w:space="0" w:color="auto"/>
              <w:right w:val="single" w:sz="4" w:space="0" w:color="auto"/>
            </w:tcBorders>
            <w:shd w:val="clear" w:color="auto" w:fill="auto"/>
            <w:noWrap/>
            <w:hideMark/>
          </w:tcPr>
          <w:p w14:paraId="228F0B6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64B628E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A5003B">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3B4B99E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5E5D16E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344474C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414106D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1B746A31"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38905C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15</w:t>
            </w:r>
          </w:p>
        </w:tc>
        <w:tc>
          <w:tcPr>
            <w:tcW w:w="1843" w:type="dxa"/>
            <w:gridSpan w:val="2"/>
            <w:tcBorders>
              <w:top w:val="nil"/>
              <w:left w:val="nil"/>
              <w:bottom w:val="single" w:sz="4" w:space="0" w:color="auto"/>
              <w:right w:val="single" w:sz="4" w:space="0" w:color="auto"/>
            </w:tcBorders>
            <w:shd w:val="clear" w:color="auto" w:fill="auto"/>
            <w:noWrap/>
            <w:hideMark/>
          </w:tcPr>
          <w:p w14:paraId="4AAE905C" w14:textId="3061D73F"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"Сарыозен Комир" ЖШС</w:t>
            </w:r>
          </w:p>
        </w:tc>
        <w:tc>
          <w:tcPr>
            <w:tcW w:w="1418" w:type="dxa"/>
            <w:tcBorders>
              <w:top w:val="nil"/>
              <w:left w:val="nil"/>
              <w:bottom w:val="single" w:sz="4" w:space="0" w:color="auto"/>
              <w:right w:val="single" w:sz="4" w:space="0" w:color="auto"/>
            </w:tcBorders>
            <w:shd w:val="clear" w:color="auto" w:fill="auto"/>
            <w:noWrap/>
            <w:hideMark/>
          </w:tcPr>
          <w:p w14:paraId="25E4EBB2"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5A32D01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A5003B">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6A653C8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48CFAF6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6289E52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5F27F87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142755B8"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C1A95A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16</w:t>
            </w:r>
          </w:p>
        </w:tc>
        <w:tc>
          <w:tcPr>
            <w:tcW w:w="1843" w:type="dxa"/>
            <w:gridSpan w:val="2"/>
            <w:tcBorders>
              <w:top w:val="nil"/>
              <w:left w:val="nil"/>
              <w:bottom w:val="single" w:sz="4" w:space="0" w:color="auto"/>
              <w:right w:val="single" w:sz="4" w:space="0" w:color="auto"/>
            </w:tcBorders>
            <w:shd w:val="clear" w:color="auto" w:fill="auto"/>
            <w:noWrap/>
            <w:hideMark/>
          </w:tcPr>
          <w:p w14:paraId="02EC9FFC" w14:textId="5EA5C8F7"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"Сокур Комир" ЖШС</w:t>
            </w:r>
          </w:p>
        </w:tc>
        <w:tc>
          <w:tcPr>
            <w:tcW w:w="1418" w:type="dxa"/>
            <w:tcBorders>
              <w:top w:val="nil"/>
              <w:left w:val="nil"/>
              <w:bottom w:val="single" w:sz="4" w:space="0" w:color="auto"/>
              <w:right w:val="single" w:sz="4" w:space="0" w:color="auto"/>
            </w:tcBorders>
            <w:shd w:val="clear" w:color="auto" w:fill="auto"/>
            <w:noWrap/>
            <w:hideMark/>
          </w:tcPr>
          <w:p w14:paraId="4AC2386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17F98CB4"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A5003B">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5B9786F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5F22A18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4E9C91E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679682D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36858453"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41029D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17</w:t>
            </w:r>
          </w:p>
        </w:tc>
        <w:tc>
          <w:tcPr>
            <w:tcW w:w="1843" w:type="dxa"/>
            <w:gridSpan w:val="2"/>
            <w:tcBorders>
              <w:top w:val="nil"/>
              <w:left w:val="nil"/>
              <w:bottom w:val="single" w:sz="4" w:space="0" w:color="auto"/>
              <w:right w:val="single" w:sz="4" w:space="0" w:color="auto"/>
            </w:tcBorders>
            <w:shd w:val="clear" w:color="auto" w:fill="auto"/>
            <w:noWrap/>
            <w:hideMark/>
          </w:tcPr>
          <w:p w14:paraId="3B230210" w14:textId="521EE9D8"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"СТС-1" ЖШС</w:t>
            </w:r>
          </w:p>
        </w:tc>
        <w:tc>
          <w:tcPr>
            <w:tcW w:w="1418" w:type="dxa"/>
            <w:tcBorders>
              <w:top w:val="nil"/>
              <w:left w:val="nil"/>
              <w:bottom w:val="single" w:sz="4" w:space="0" w:color="auto"/>
              <w:right w:val="single" w:sz="4" w:space="0" w:color="auto"/>
            </w:tcBorders>
            <w:shd w:val="clear" w:color="auto" w:fill="auto"/>
            <w:noWrap/>
            <w:hideMark/>
          </w:tcPr>
          <w:p w14:paraId="4913068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hideMark/>
          </w:tcPr>
          <w:p w14:paraId="79EEB71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A5003B">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55F3013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668176D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0FB7E46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1CC1166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r>
      <w:tr w:rsidR="00AA6720" w:rsidRPr="0075380B" w14:paraId="4B97475D"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B32374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18</w:t>
            </w:r>
          </w:p>
        </w:tc>
        <w:tc>
          <w:tcPr>
            <w:tcW w:w="1843" w:type="dxa"/>
            <w:gridSpan w:val="2"/>
            <w:tcBorders>
              <w:top w:val="nil"/>
              <w:left w:val="nil"/>
              <w:bottom w:val="single" w:sz="4" w:space="0" w:color="auto"/>
              <w:right w:val="single" w:sz="4" w:space="0" w:color="auto"/>
            </w:tcBorders>
            <w:shd w:val="clear" w:color="auto" w:fill="auto"/>
            <w:noWrap/>
            <w:hideMark/>
          </w:tcPr>
          <w:p w14:paraId="107E5696" w14:textId="57059001"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"ГПП "Куу-Чек" ЖШС</w:t>
            </w:r>
          </w:p>
        </w:tc>
        <w:tc>
          <w:tcPr>
            <w:tcW w:w="1418" w:type="dxa"/>
            <w:tcBorders>
              <w:top w:val="nil"/>
              <w:left w:val="nil"/>
              <w:bottom w:val="single" w:sz="4" w:space="0" w:color="auto"/>
              <w:right w:val="single" w:sz="4" w:space="0" w:color="auto"/>
            </w:tcBorders>
            <w:shd w:val="clear" w:color="auto" w:fill="auto"/>
            <w:noWrap/>
            <w:hideMark/>
          </w:tcPr>
          <w:p w14:paraId="59CC852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161CAF5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A5003B">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657E65D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3D165B9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1DC3E82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7FADDA2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0B0320C1"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59986F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19</w:t>
            </w:r>
          </w:p>
        </w:tc>
        <w:tc>
          <w:tcPr>
            <w:tcW w:w="1843" w:type="dxa"/>
            <w:gridSpan w:val="2"/>
            <w:tcBorders>
              <w:top w:val="nil"/>
              <w:left w:val="nil"/>
              <w:bottom w:val="single" w:sz="4" w:space="0" w:color="auto"/>
              <w:right w:val="single" w:sz="4" w:space="0" w:color="auto"/>
            </w:tcBorders>
            <w:shd w:val="clear" w:color="auto" w:fill="auto"/>
            <w:noWrap/>
            <w:hideMark/>
          </w:tcPr>
          <w:p w14:paraId="6DDC6755" w14:textId="3D0E1A75"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"Транскомир" ЖШС</w:t>
            </w:r>
          </w:p>
        </w:tc>
        <w:tc>
          <w:tcPr>
            <w:tcW w:w="1418" w:type="dxa"/>
            <w:tcBorders>
              <w:top w:val="nil"/>
              <w:left w:val="nil"/>
              <w:bottom w:val="single" w:sz="4" w:space="0" w:color="auto"/>
              <w:right w:val="single" w:sz="4" w:space="0" w:color="auto"/>
            </w:tcBorders>
            <w:shd w:val="clear" w:color="auto" w:fill="auto"/>
            <w:noWrap/>
            <w:hideMark/>
          </w:tcPr>
          <w:p w14:paraId="3B75166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hideMark/>
          </w:tcPr>
          <w:p w14:paraId="15E91DE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40" w:type="dxa"/>
            <w:gridSpan w:val="2"/>
            <w:tcBorders>
              <w:top w:val="nil"/>
              <w:left w:val="nil"/>
              <w:bottom w:val="single" w:sz="4" w:space="0" w:color="auto"/>
              <w:right w:val="single" w:sz="4" w:space="0" w:color="auto"/>
            </w:tcBorders>
            <w:shd w:val="clear" w:color="auto" w:fill="auto"/>
            <w:noWrap/>
            <w:hideMark/>
          </w:tcPr>
          <w:p w14:paraId="2B2CC80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7002E60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3A403FF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4DE2A5E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051D5985"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20C486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20</w:t>
            </w:r>
          </w:p>
        </w:tc>
        <w:tc>
          <w:tcPr>
            <w:tcW w:w="1843" w:type="dxa"/>
            <w:gridSpan w:val="2"/>
            <w:tcBorders>
              <w:top w:val="nil"/>
              <w:left w:val="nil"/>
              <w:bottom w:val="single" w:sz="4" w:space="0" w:color="auto"/>
              <w:right w:val="single" w:sz="4" w:space="0" w:color="auto"/>
            </w:tcBorders>
            <w:shd w:val="clear" w:color="auto" w:fill="auto"/>
            <w:noWrap/>
            <w:hideMark/>
          </w:tcPr>
          <w:p w14:paraId="7C438643" w14:textId="36A94901"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"ТЭК "Беркут" ЖШС</w:t>
            </w:r>
          </w:p>
        </w:tc>
        <w:tc>
          <w:tcPr>
            <w:tcW w:w="1418" w:type="dxa"/>
            <w:tcBorders>
              <w:top w:val="nil"/>
              <w:left w:val="nil"/>
              <w:bottom w:val="single" w:sz="4" w:space="0" w:color="auto"/>
              <w:right w:val="single" w:sz="4" w:space="0" w:color="auto"/>
            </w:tcBorders>
            <w:shd w:val="clear" w:color="auto" w:fill="auto"/>
            <w:noWrap/>
            <w:hideMark/>
          </w:tcPr>
          <w:p w14:paraId="4582C48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44BA698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3E701F6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6E70F8A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7EFFD06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36EB8A1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01985FE1"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1FFE987"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21</w:t>
            </w:r>
          </w:p>
        </w:tc>
        <w:tc>
          <w:tcPr>
            <w:tcW w:w="1843" w:type="dxa"/>
            <w:gridSpan w:val="2"/>
            <w:tcBorders>
              <w:top w:val="nil"/>
              <w:left w:val="nil"/>
              <w:bottom w:val="single" w:sz="4" w:space="0" w:color="auto"/>
              <w:right w:val="single" w:sz="4" w:space="0" w:color="auto"/>
            </w:tcBorders>
            <w:shd w:val="clear" w:color="auto" w:fill="auto"/>
            <w:noWrap/>
            <w:hideMark/>
          </w:tcPr>
          <w:p w14:paraId="61AED24F" w14:textId="385AFC0C"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"Угольный ресурс" ЖШС</w:t>
            </w:r>
          </w:p>
        </w:tc>
        <w:tc>
          <w:tcPr>
            <w:tcW w:w="1418" w:type="dxa"/>
            <w:tcBorders>
              <w:top w:val="nil"/>
              <w:left w:val="nil"/>
              <w:bottom w:val="single" w:sz="4" w:space="0" w:color="auto"/>
              <w:right w:val="single" w:sz="4" w:space="0" w:color="auto"/>
            </w:tcBorders>
            <w:shd w:val="clear" w:color="auto" w:fill="auto"/>
            <w:noWrap/>
            <w:hideMark/>
          </w:tcPr>
          <w:p w14:paraId="0AC6FA9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0E8931A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40" w:type="dxa"/>
            <w:gridSpan w:val="2"/>
            <w:tcBorders>
              <w:top w:val="nil"/>
              <w:left w:val="nil"/>
              <w:bottom w:val="single" w:sz="4" w:space="0" w:color="auto"/>
              <w:right w:val="single" w:sz="4" w:space="0" w:color="auto"/>
            </w:tcBorders>
            <w:shd w:val="clear" w:color="auto" w:fill="auto"/>
            <w:noWrap/>
            <w:hideMark/>
          </w:tcPr>
          <w:p w14:paraId="40438F1E"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7AD6407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087536B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13C181A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1692C581"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DA2FDA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22</w:t>
            </w:r>
          </w:p>
        </w:tc>
        <w:tc>
          <w:tcPr>
            <w:tcW w:w="1843" w:type="dxa"/>
            <w:gridSpan w:val="2"/>
            <w:tcBorders>
              <w:top w:val="nil"/>
              <w:left w:val="nil"/>
              <w:bottom w:val="single" w:sz="4" w:space="0" w:color="auto"/>
              <w:right w:val="single" w:sz="4" w:space="0" w:color="auto"/>
            </w:tcBorders>
            <w:shd w:val="clear" w:color="auto" w:fill="auto"/>
            <w:noWrap/>
            <w:hideMark/>
          </w:tcPr>
          <w:p w14:paraId="00E9AB04" w14:textId="0BA35EE9"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"Фирма Мадина" ЖШС</w:t>
            </w:r>
          </w:p>
        </w:tc>
        <w:tc>
          <w:tcPr>
            <w:tcW w:w="1418" w:type="dxa"/>
            <w:tcBorders>
              <w:top w:val="nil"/>
              <w:left w:val="nil"/>
              <w:bottom w:val="single" w:sz="4" w:space="0" w:color="auto"/>
              <w:right w:val="single" w:sz="4" w:space="0" w:color="auto"/>
            </w:tcBorders>
            <w:shd w:val="clear" w:color="auto" w:fill="auto"/>
            <w:noWrap/>
            <w:hideMark/>
          </w:tcPr>
          <w:p w14:paraId="1F52720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38EC30A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100E2E">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58138D6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0123E3C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58E6612C"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192AB5F2"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4FCA84B4"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7AFAF5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23</w:t>
            </w:r>
          </w:p>
        </w:tc>
        <w:tc>
          <w:tcPr>
            <w:tcW w:w="1843" w:type="dxa"/>
            <w:gridSpan w:val="2"/>
            <w:tcBorders>
              <w:top w:val="nil"/>
              <w:left w:val="nil"/>
              <w:bottom w:val="single" w:sz="4" w:space="0" w:color="auto"/>
              <w:right w:val="single" w:sz="4" w:space="0" w:color="auto"/>
            </w:tcBorders>
            <w:shd w:val="clear" w:color="auto" w:fill="auto"/>
            <w:noWrap/>
            <w:hideMark/>
          </w:tcPr>
          <w:p w14:paraId="49E78A41" w14:textId="6DFE309F"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"Рапид" ЖШС</w:t>
            </w:r>
          </w:p>
        </w:tc>
        <w:tc>
          <w:tcPr>
            <w:tcW w:w="1418" w:type="dxa"/>
            <w:tcBorders>
              <w:top w:val="nil"/>
              <w:left w:val="nil"/>
              <w:bottom w:val="single" w:sz="4" w:space="0" w:color="auto"/>
              <w:right w:val="single" w:sz="4" w:space="0" w:color="auto"/>
            </w:tcBorders>
            <w:shd w:val="clear" w:color="auto" w:fill="auto"/>
            <w:noWrap/>
            <w:hideMark/>
          </w:tcPr>
          <w:p w14:paraId="52AFC90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3CC04DE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100E2E">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3879D63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028" w:type="dxa"/>
            <w:gridSpan w:val="3"/>
            <w:tcBorders>
              <w:top w:val="nil"/>
              <w:left w:val="nil"/>
              <w:bottom w:val="single" w:sz="4" w:space="0" w:color="auto"/>
              <w:right w:val="single" w:sz="4" w:space="0" w:color="auto"/>
            </w:tcBorders>
            <w:shd w:val="clear" w:color="auto" w:fill="auto"/>
            <w:noWrap/>
            <w:hideMark/>
          </w:tcPr>
          <w:p w14:paraId="351BA50B"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275" w:type="dxa"/>
            <w:gridSpan w:val="2"/>
            <w:tcBorders>
              <w:top w:val="nil"/>
              <w:left w:val="nil"/>
              <w:bottom w:val="single" w:sz="4" w:space="0" w:color="auto"/>
              <w:right w:val="single" w:sz="4" w:space="0" w:color="auto"/>
            </w:tcBorders>
            <w:shd w:val="clear" w:color="auto" w:fill="auto"/>
            <w:noWrap/>
            <w:hideMark/>
          </w:tcPr>
          <w:p w14:paraId="00975F2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80" w:type="dxa"/>
            <w:gridSpan w:val="3"/>
            <w:tcBorders>
              <w:top w:val="nil"/>
              <w:left w:val="nil"/>
              <w:bottom w:val="single" w:sz="4" w:space="0" w:color="auto"/>
              <w:right w:val="single" w:sz="4" w:space="0" w:color="auto"/>
            </w:tcBorders>
            <w:shd w:val="clear" w:color="auto" w:fill="auto"/>
            <w:noWrap/>
            <w:hideMark/>
          </w:tcPr>
          <w:p w14:paraId="4A2A31EF"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r>
      <w:tr w:rsidR="00AA6720" w:rsidRPr="0075380B" w14:paraId="0B0C54AE"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751BB65"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24</w:t>
            </w:r>
          </w:p>
        </w:tc>
        <w:tc>
          <w:tcPr>
            <w:tcW w:w="1843" w:type="dxa"/>
            <w:gridSpan w:val="2"/>
            <w:tcBorders>
              <w:top w:val="nil"/>
              <w:left w:val="nil"/>
              <w:bottom w:val="single" w:sz="4" w:space="0" w:color="auto"/>
              <w:right w:val="single" w:sz="4" w:space="0" w:color="auto"/>
            </w:tcBorders>
            <w:shd w:val="clear" w:color="auto" w:fill="auto"/>
            <w:noWrap/>
            <w:hideMark/>
          </w:tcPr>
          <w:p w14:paraId="058EC88B" w14:textId="43447F5C"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"Гамма Сарыколь" ЖШС</w:t>
            </w:r>
          </w:p>
        </w:tc>
        <w:tc>
          <w:tcPr>
            <w:tcW w:w="1418" w:type="dxa"/>
            <w:tcBorders>
              <w:top w:val="nil"/>
              <w:left w:val="nil"/>
              <w:bottom w:val="single" w:sz="4" w:space="0" w:color="auto"/>
              <w:right w:val="single" w:sz="4" w:space="0" w:color="auto"/>
            </w:tcBorders>
            <w:shd w:val="clear" w:color="auto" w:fill="auto"/>
            <w:noWrap/>
            <w:hideMark/>
          </w:tcPr>
          <w:p w14:paraId="51B02E7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p>
        </w:tc>
        <w:tc>
          <w:tcPr>
            <w:tcW w:w="1134" w:type="dxa"/>
            <w:tcBorders>
              <w:top w:val="nil"/>
              <w:left w:val="nil"/>
              <w:bottom w:val="single" w:sz="4" w:space="0" w:color="auto"/>
              <w:right w:val="single" w:sz="4" w:space="0" w:color="auto"/>
            </w:tcBorders>
            <w:shd w:val="clear" w:color="auto" w:fill="auto"/>
            <w:noWrap/>
            <w:hideMark/>
          </w:tcPr>
          <w:p w14:paraId="6EF3B7B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100E2E">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16DBC69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028" w:type="dxa"/>
            <w:gridSpan w:val="3"/>
            <w:tcBorders>
              <w:top w:val="nil"/>
              <w:left w:val="nil"/>
              <w:bottom w:val="single" w:sz="4" w:space="0" w:color="auto"/>
              <w:right w:val="single" w:sz="4" w:space="0" w:color="auto"/>
            </w:tcBorders>
            <w:shd w:val="clear" w:color="auto" w:fill="auto"/>
            <w:noWrap/>
            <w:hideMark/>
          </w:tcPr>
          <w:p w14:paraId="085D6F7D"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038AB47A"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7B3A6A4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AA6720" w:rsidRPr="0075380B" w14:paraId="1C9B3246" w14:textId="77777777" w:rsidTr="00557DDF">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31948E3"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75380B">
              <w:rPr>
                <w:rFonts w:ascii="Times New Roman" w:eastAsia="Times New Roman" w:hAnsi="Times New Roman" w:cs="Times New Roman"/>
                <w:lang w:eastAsia="ru-RU"/>
              </w:rPr>
              <w:t>25</w:t>
            </w:r>
          </w:p>
        </w:tc>
        <w:tc>
          <w:tcPr>
            <w:tcW w:w="1843" w:type="dxa"/>
            <w:gridSpan w:val="2"/>
            <w:tcBorders>
              <w:top w:val="nil"/>
              <w:left w:val="nil"/>
              <w:bottom w:val="single" w:sz="4" w:space="0" w:color="auto"/>
              <w:right w:val="single" w:sz="4" w:space="0" w:color="auto"/>
            </w:tcBorders>
            <w:shd w:val="clear" w:color="auto" w:fill="auto"/>
            <w:noWrap/>
            <w:hideMark/>
          </w:tcPr>
          <w:p w14:paraId="2C0E16B7" w14:textId="0AA933B7" w:rsidR="00AA6720" w:rsidRPr="00AA6720" w:rsidRDefault="00AA6720" w:rsidP="00AA6720">
            <w:pPr>
              <w:spacing w:after="0" w:line="240" w:lineRule="auto"/>
              <w:jc w:val="center"/>
              <w:rPr>
                <w:rFonts w:ascii="Times New Roman" w:eastAsia="Times New Roman" w:hAnsi="Times New Roman" w:cs="Times New Roman"/>
                <w:lang w:eastAsia="ru-RU"/>
              </w:rPr>
            </w:pPr>
            <w:r w:rsidRPr="00AA6720">
              <w:rPr>
                <w:rFonts w:ascii="Times New Roman" w:hAnsi="Times New Roman" w:cs="Times New Roman"/>
              </w:rPr>
              <w:t>"Сарыарка Energy" ЖШС</w:t>
            </w:r>
          </w:p>
        </w:tc>
        <w:tc>
          <w:tcPr>
            <w:tcW w:w="1418" w:type="dxa"/>
            <w:tcBorders>
              <w:top w:val="nil"/>
              <w:left w:val="nil"/>
              <w:bottom w:val="single" w:sz="4" w:space="0" w:color="auto"/>
              <w:right w:val="single" w:sz="4" w:space="0" w:color="auto"/>
            </w:tcBorders>
            <w:shd w:val="clear" w:color="auto" w:fill="auto"/>
            <w:noWrap/>
            <w:hideMark/>
          </w:tcPr>
          <w:p w14:paraId="338A33D6"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134" w:type="dxa"/>
            <w:tcBorders>
              <w:top w:val="nil"/>
              <w:left w:val="nil"/>
              <w:bottom w:val="single" w:sz="4" w:space="0" w:color="auto"/>
              <w:right w:val="single" w:sz="4" w:space="0" w:color="auto"/>
            </w:tcBorders>
            <w:shd w:val="clear" w:color="auto" w:fill="auto"/>
            <w:noWrap/>
            <w:hideMark/>
          </w:tcPr>
          <w:p w14:paraId="57F36BE9"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sidRPr="00100E2E">
              <w:rPr>
                <w:rFonts w:ascii="Times New Roman" w:hAnsi="Times New Roman" w:cs="Times New Roman"/>
              </w:rPr>
              <w:t>х,х</w:t>
            </w:r>
          </w:p>
        </w:tc>
        <w:tc>
          <w:tcPr>
            <w:tcW w:w="1240" w:type="dxa"/>
            <w:gridSpan w:val="2"/>
            <w:tcBorders>
              <w:top w:val="nil"/>
              <w:left w:val="nil"/>
              <w:bottom w:val="single" w:sz="4" w:space="0" w:color="auto"/>
              <w:right w:val="single" w:sz="4" w:space="0" w:color="auto"/>
            </w:tcBorders>
            <w:shd w:val="clear" w:color="auto" w:fill="auto"/>
            <w:noWrap/>
            <w:hideMark/>
          </w:tcPr>
          <w:p w14:paraId="307FBB50"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028" w:type="dxa"/>
            <w:gridSpan w:val="3"/>
            <w:tcBorders>
              <w:top w:val="nil"/>
              <w:left w:val="nil"/>
              <w:bottom w:val="single" w:sz="4" w:space="0" w:color="auto"/>
              <w:right w:val="single" w:sz="4" w:space="0" w:color="auto"/>
            </w:tcBorders>
            <w:shd w:val="clear" w:color="auto" w:fill="auto"/>
            <w:noWrap/>
            <w:hideMark/>
          </w:tcPr>
          <w:p w14:paraId="2F41B49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r>
              <w:rPr>
                <w:rFonts w:ascii="Times New Roman" w:hAnsi="Times New Roman" w:cs="Times New Roman"/>
              </w:rPr>
              <w:t>х</w:t>
            </w:r>
            <w:r w:rsidRPr="0075380B">
              <w:rPr>
                <w:rFonts w:ascii="Times New Roman" w:hAnsi="Times New Roman" w:cs="Times New Roman"/>
              </w:rPr>
              <w:t>,</w:t>
            </w:r>
            <w:r>
              <w:rPr>
                <w:rFonts w:ascii="Times New Roman" w:hAnsi="Times New Roman" w:cs="Times New Roman"/>
              </w:rPr>
              <w:t>х</w:t>
            </w:r>
          </w:p>
        </w:tc>
        <w:tc>
          <w:tcPr>
            <w:tcW w:w="1275" w:type="dxa"/>
            <w:gridSpan w:val="2"/>
            <w:tcBorders>
              <w:top w:val="nil"/>
              <w:left w:val="nil"/>
              <w:bottom w:val="single" w:sz="4" w:space="0" w:color="auto"/>
              <w:right w:val="single" w:sz="4" w:space="0" w:color="auto"/>
            </w:tcBorders>
            <w:shd w:val="clear" w:color="auto" w:fill="auto"/>
            <w:noWrap/>
            <w:hideMark/>
          </w:tcPr>
          <w:p w14:paraId="06B9FE78"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c>
          <w:tcPr>
            <w:tcW w:w="1180" w:type="dxa"/>
            <w:gridSpan w:val="3"/>
            <w:tcBorders>
              <w:top w:val="nil"/>
              <w:left w:val="nil"/>
              <w:bottom w:val="single" w:sz="4" w:space="0" w:color="auto"/>
              <w:right w:val="single" w:sz="4" w:space="0" w:color="auto"/>
            </w:tcBorders>
            <w:shd w:val="clear" w:color="auto" w:fill="auto"/>
            <w:noWrap/>
            <w:hideMark/>
          </w:tcPr>
          <w:p w14:paraId="2863ED81" w14:textId="77777777" w:rsidR="00AA6720" w:rsidRPr="0075380B" w:rsidRDefault="00AA6720" w:rsidP="00AA6720">
            <w:pPr>
              <w:spacing w:after="0" w:line="240" w:lineRule="auto"/>
              <w:jc w:val="center"/>
              <w:rPr>
                <w:rFonts w:ascii="Times New Roman" w:eastAsia="Times New Roman" w:hAnsi="Times New Roman" w:cs="Times New Roman"/>
                <w:lang w:eastAsia="ru-RU"/>
              </w:rPr>
            </w:pPr>
          </w:p>
        </w:tc>
      </w:tr>
      <w:tr w:rsidR="00252B8F" w:rsidRPr="00EE205F" w14:paraId="26F731A4" w14:textId="77777777" w:rsidTr="00AA6720">
        <w:trPr>
          <w:trHeight w:val="315"/>
        </w:trPr>
        <w:tc>
          <w:tcPr>
            <w:tcW w:w="562"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8E47B0E"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sidRPr="00EE205F">
              <w:rPr>
                <w:rFonts w:ascii="Times New Roman" w:eastAsia="Times New Roman" w:hAnsi="Times New Roman" w:cs="Times New Roman"/>
                <w:b/>
                <w:bCs/>
                <w:color w:val="000000"/>
                <w:lang w:eastAsia="ru-RU"/>
              </w:rPr>
              <w:t> </w:t>
            </w:r>
          </w:p>
        </w:tc>
        <w:tc>
          <w:tcPr>
            <w:tcW w:w="1843" w:type="dxa"/>
            <w:gridSpan w:val="2"/>
            <w:tcBorders>
              <w:top w:val="nil"/>
              <w:left w:val="nil"/>
              <w:bottom w:val="single" w:sz="4" w:space="0" w:color="auto"/>
              <w:right w:val="single" w:sz="4" w:space="0" w:color="auto"/>
            </w:tcBorders>
            <w:shd w:val="clear" w:color="auto" w:fill="E2EFD9" w:themeFill="accent6" w:themeFillTint="33"/>
            <w:noWrap/>
            <w:vAlign w:val="center"/>
            <w:hideMark/>
          </w:tcPr>
          <w:p w14:paraId="40517079"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sidRPr="00EE205F">
              <w:rPr>
                <w:rFonts w:ascii="Times New Roman" w:eastAsia="Times New Roman" w:hAnsi="Times New Roman" w:cs="Times New Roman"/>
                <w:b/>
                <w:bCs/>
                <w:color w:val="000000"/>
                <w:lang w:eastAsia="ru-RU"/>
              </w:rPr>
              <w:t>Итого </w:t>
            </w:r>
          </w:p>
        </w:tc>
        <w:tc>
          <w:tcPr>
            <w:tcW w:w="1418" w:type="dxa"/>
            <w:tcBorders>
              <w:top w:val="nil"/>
              <w:left w:val="nil"/>
              <w:bottom w:val="single" w:sz="4" w:space="0" w:color="auto"/>
              <w:right w:val="single" w:sz="4" w:space="0" w:color="auto"/>
            </w:tcBorders>
            <w:shd w:val="clear" w:color="auto" w:fill="E2EFD9" w:themeFill="accent6" w:themeFillTint="33"/>
            <w:noWrap/>
            <w:hideMark/>
          </w:tcPr>
          <w:p w14:paraId="0F54A821"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sidRPr="00EE205F">
              <w:rPr>
                <w:rFonts w:ascii="Times New Roman" w:hAnsi="Times New Roman" w:cs="Times New Roman"/>
                <w:b/>
                <w:bCs/>
              </w:rPr>
              <w:t>100</w:t>
            </w:r>
          </w:p>
        </w:tc>
        <w:tc>
          <w:tcPr>
            <w:tcW w:w="1134" w:type="dxa"/>
            <w:tcBorders>
              <w:top w:val="nil"/>
              <w:left w:val="nil"/>
              <w:bottom w:val="single" w:sz="4" w:space="0" w:color="auto"/>
              <w:right w:val="single" w:sz="4" w:space="0" w:color="auto"/>
            </w:tcBorders>
            <w:shd w:val="clear" w:color="auto" w:fill="E2EFD9" w:themeFill="accent6" w:themeFillTint="33"/>
            <w:noWrap/>
            <w:hideMark/>
          </w:tcPr>
          <w:p w14:paraId="3DC2A91E"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Pr>
                <w:rFonts w:ascii="Times New Roman" w:hAnsi="Times New Roman" w:cs="Times New Roman"/>
                <w:b/>
                <w:bCs/>
              </w:rPr>
              <w:t>х ххх</w:t>
            </w:r>
          </w:p>
        </w:tc>
        <w:tc>
          <w:tcPr>
            <w:tcW w:w="1240" w:type="dxa"/>
            <w:gridSpan w:val="2"/>
            <w:tcBorders>
              <w:top w:val="nil"/>
              <w:left w:val="nil"/>
              <w:bottom w:val="single" w:sz="4" w:space="0" w:color="auto"/>
              <w:right w:val="single" w:sz="4" w:space="0" w:color="auto"/>
            </w:tcBorders>
            <w:shd w:val="clear" w:color="auto" w:fill="E2EFD9" w:themeFill="accent6" w:themeFillTint="33"/>
            <w:noWrap/>
            <w:hideMark/>
          </w:tcPr>
          <w:p w14:paraId="6FDEC767"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sidRPr="00EE205F">
              <w:rPr>
                <w:rFonts w:ascii="Times New Roman" w:hAnsi="Times New Roman" w:cs="Times New Roman"/>
                <w:b/>
                <w:bCs/>
              </w:rPr>
              <w:t>100</w:t>
            </w:r>
          </w:p>
        </w:tc>
        <w:tc>
          <w:tcPr>
            <w:tcW w:w="1028" w:type="dxa"/>
            <w:gridSpan w:val="3"/>
            <w:tcBorders>
              <w:top w:val="nil"/>
              <w:left w:val="nil"/>
              <w:bottom w:val="single" w:sz="4" w:space="0" w:color="auto"/>
              <w:right w:val="single" w:sz="4" w:space="0" w:color="auto"/>
            </w:tcBorders>
            <w:shd w:val="clear" w:color="auto" w:fill="E2EFD9" w:themeFill="accent6" w:themeFillTint="33"/>
            <w:noWrap/>
            <w:hideMark/>
          </w:tcPr>
          <w:p w14:paraId="50949CA6"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Pr>
                <w:rFonts w:ascii="Times New Roman" w:hAnsi="Times New Roman" w:cs="Times New Roman"/>
                <w:b/>
                <w:bCs/>
              </w:rPr>
              <w:t>хххх</w:t>
            </w:r>
          </w:p>
        </w:tc>
        <w:tc>
          <w:tcPr>
            <w:tcW w:w="1275" w:type="dxa"/>
            <w:gridSpan w:val="2"/>
            <w:tcBorders>
              <w:top w:val="nil"/>
              <w:left w:val="nil"/>
              <w:bottom w:val="single" w:sz="4" w:space="0" w:color="auto"/>
              <w:right w:val="single" w:sz="4" w:space="0" w:color="auto"/>
            </w:tcBorders>
            <w:shd w:val="clear" w:color="auto" w:fill="E2EFD9" w:themeFill="accent6" w:themeFillTint="33"/>
            <w:noWrap/>
            <w:hideMark/>
          </w:tcPr>
          <w:p w14:paraId="704A6B3C"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sidRPr="00EE205F">
              <w:rPr>
                <w:rFonts w:ascii="Times New Roman" w:hAnsi="Times New Roman" w:cs="Times New Roman"/>
                <w:b/>
                <w:bCs/>
              </w:rPr>
              <w:t>100</w:t>
            </w:r>
          </w:p>
        </w:tc>
        <w:tc>
          <w:tcPr>
            <w:tcW w:w="1180" w:type="dxa"/>
            <w:gridSpan w:val="3"/>
            <w:tcBorders>
              <w:top w:val="nil"/>
              <w:left w:val="nil"/>
              <w:bottom w:val="single" w:sz="4" w:space="0" w:color="auto"/>
              <w:right w:val="single" w:sz="4" w:space="0" w:color="auto"/>
            </w:tcBorders>
            <w:shd w:val="clear" w:color="auto" w:fill="E2EFD9" w:themeFill="accent6" w:themeFillTint="33"/>
            <w:noWrap/>
            <w:hideMark/>
          </w:tcPr>
          <w:p w14:paraId="7200E251" w14:textId="77777777" w:rsidR="00252B8F" w:rsidRPr="00EE205F" w:rsidRDefault="00252B8F" w:rsidP="00557DDF">
            <w:pPr>
              <w:spacing w:after="0" w:line="240" w:lineRule="auto"/>
              <w:jc w:val="center"/>
              <w:rPr>
                <w:rFonts w:ascii="Times New Roman" w:eastAsia="Times New Roman" w:hAnsi="Times New Roman" w:cs="Times New Roman"/>
                <w:b/>
                <w:bCs/>
                <w:color w:val="000000"/>
                <w:lang w:eastAsia="ru-RU"/>
              </w:rPr>
            </w:pPr>
            <w:r>
              <w:rPr>
                <w:rFonts w:ascii="Times New Roman" w:hAnsi="Times New Roman" w:cs="Times New Roman"/>
                <w:b/>
                <w:bCs/>
              </w:rPr>
              <w:t>х ххх</w:t>
            </w:r>
          </w:p>
        </w:tc>
      </w:tr>
    </w:tbl>
    <w:p w14:paraId="363ADA23" w14:textId="77777777" w:rsidR="00252B8F" w:rsidRDefault="00252B8F" w:rsidP="004C33A5">
      <w:pPr>
        <w:rPr>
          <w:rStyle w:val="rynqvb"/>
          <w:rFonts w:ascii="Times New Roman" w:hAnsi="Times New Roman" w:cs="Times New Roman"/>
          <w:sz w:val="28"/>
          <w:szCs w:val="28"/>
          <w:lang w:val="kk-KZ"/>
        </w:rPr>
      </w:pPr>
    </w:p>
    <w:p w14:paraId="22F5C180" w14:textId="77777777" w:rsidR="004C33A5" w:rsidRPr="00557DDF" w:rsidRDefault="004C33A5" w:rsidP="004C33A5">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Осылайша, көмір сату нарығындағы көтерме көмірдің бастапқы нарығы:</w:t>
      </w:r>
    </w:p>
    <w:p w14:paraId="490D21E4" w14:textId="77777777" w:rsidR="004C33A5" w:rsidRPr="00557DDF" w:rsidRDefault="004C33A5" w:rsidP="004C33A5">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коммуналдық қажеттіліктер үшін:</w:t>
      </w:r>
    </w:p>
    <w:p w14:paraId="17DA123B" w14:textId="77777777" w:rsidR="004C33A5" w:rsidRPr="00557DDF" w:rsidRDefault="004C33A5" w:rsidP="004C33A5">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жоғары шоғырланған нарықпен сипатталады: нарықтық шоғырлану коэффициенттері CR-2 = 74,8% (2024 жылға), CR-2 = 67,9% (2025 жылға) және нарықтық шоғырлану индекстері HHI = xxxx (2024 жылға), HHI = xxxx (2025 жылға).</w:t>
      </w:r>
    </w:p>
    <w:p w14:paraId="23FA1237" w14:textId="77777777" w:rsidR="004C33A5" w:rsidRPr="00557DDF" w:rsidRDefault="004C33A5" w:rsidP="004C33A5">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ЭПО қажеттіліктері үшін:</w:t>
      </w:r>
    </w:p>
    <w:p w14:paraId="4B9984F9" w14:textId="77777777" w:rsidR="004C33A5" w:rsidRPr="00557DDF" w:rsidRDefault="004C33A5" w:rsidP="004C33A5">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lastRenderedPageBreak/>
        <w:t>жоғары шоғырланған нарықпен сипатталады: нарықтық шоғырлану коэффициенттері CR-2 = 84,1% (2024 жылға), CR-2 = 81,6% (2025 жылға) және нарықтық шоғырлану индекстері HHI = xxxx (2024 жылға), HHI = xxxx (2025 жылға).</w:t>
      </w:r>
    </w:p>
    <w:p w14:paraId="5B8F18C0" w14:textId="77777777" w:rsidR="004C33A5" w:rsidRPr="00557DDF" w:rsidRDefault="004C33A5" w:rsidP="004C33A5">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өнеркәсіптік қажеттіліктер үшін:</w:t>
      </w:r>
    </w:p>
    <w:p w14:paraId="02CB62F5" w14:textId="1BB564DB" w:rsidR="00E3471C" w:rsidRPr="00557DDF" w:rsidRDefault="004C33A5" w:rsidP="004C33A5">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жоғары шоғырланған нарықпен сипатталады: нарықтық шоғырлану коэффициенттері CR-1 = 62,3% (2024 жылға), CR-2 = 69,1% (2025 жылға), ал нарықтық шоғырлану индекстері HHI = xxxx (2024 жылға), HHI = xxxx (2025 жылға).</w:t>
      </w:r>
    </w:p>
    <w:p w14:paraId="4FA00DB2" w14:textId="77777777" w:rsidR="00E3471C" w:rsidRPr="00557DDF" w:rsidRDefault="00E3471C" w:rsidP="00E3471C">
      <w:pPr>
        <w:ind w:firstLine="720"/>
        <w:jc w:val="right"/>
        <w:rPr>
          <w:rStyle w:val="rynqvb"/>
          <w:rFonts w:ascii="Times New Roman" w:hAnsi="Times New Roman" w:cs="Times New Roman"/>
          <w:sz w:val="28"/>
          <w:szCs w:val="28"/>
          <w:lang w:val="kk-KZ"/>
        </w:rPr>
      </w:pPr>
    </w:p>
    <w:p w14:paraId="5A9CDFC4" w14:textId="687584E7" w:rsidR="00606950" w:rsidRPr="00557DDF" w:rsidRDefault="00606950" w:rsidP="00606950">
      <w:pPr>
        <w:spacing w:after="0" w:line="240" w:lineRule="auto"/>
        <w:ind w:firstLine="720"/>
        <w:jc w:val="both"/>
        <w:rPr>
          <w:rStyle w:val="rynqvb"/>
          <w:rFonts w:ascii="Times New Roman" w:hAnsi="Times New Roman" w:cs="Times New Roman"/>
          <w:b/>
          <w:bCs/>
          <w:sz w:val="28"/>
          <w:szCs w:val="28"/>
          <w:lang w:val="kk-KZ"/>
        </w:rPr>
      </w:pPr>
      <w:r w:rsidRPr="00557DDF">
        <w:rPr>
          <w:rStyle w:val="rynqvb"/>
          <w:rFonts w:ascii="Times New Roman" w:hAnsi="Times New Roman" w:cs="Times New Roman"/>
          <w:b/>
          <w:bCs/>
          <w:sz w:val="28"/>
          <w:szCs w:val="28"/>
          <w:lang w:val="kk-KZ"/>
        </w:rPr>
        <w:t>VIII. Бәсекелестіктің дамуына әсер ететін нарық қатысушыларының қызметіне кедергілердің, қиындықтардың немесе басқа да шектеулердің бар екенін көрсететін мән-жайларды немесе көрсеткіштерді анықтау, соның ішінде тауар нарығына кіруге кедергілерді анықтау.</w:t>
      </w:r>
    </w:p>
    <w:p w14:paraId="7F7878F1" w14:textId="77777777" w:rsidR="00281F99" w:rsidRPr="00557DDF" w:rsidRDefault="00281F99" w:rsidP="00606950">
      <w:pPr>
        <w:spacing w:after="0" w:line="240" w:lineRule="auto"/>
        <w:ind w:firstLine="720"/>
        <w:jc w:val="both"/>
        <w:rPr>
          <w:rStyle w:val="rynqvb"/>
          <w:rFonts w:ascii="Times New Roman" w:hAnsi="Times New Roman" w:cs="Times New Roman"/>
          <w:b/>
          <w:bCs/>
          <w:sz w:val="28"/>
          <w:szCs w:val="28"/>
          <w:lang w:val="kk-KZ"/>
        </w:rPr>
      </w:pPr>
    </w:p>
    <w:p w14:paraId="4F415392" w14:textId="77777777" w:rsidR="00606950" w:rsidRPr="00557DDF" w:rsidRDefault="00606950" w:rsidP="000241FA">
      <w:pPr>
        <w:spacing w:after="0" w:line="240" w:lineRule="auto"/>
        <w:ind w:firstLine="720"/>
        <w:jc w:val="both"/>
        <w:rPr>
          <w:rStyle w:val="rynqvb"/>
          <w:rFonts w:ascii="Times New Roman" w:hAnsi="Times New Roman" w:cs="Times New Roman"/>
          <w:b/>
          <w:bCs/>
          <w:sz w:val="28"/>
          <w:szCs w:val="28"/>
          <w:lang w:val="kk-KZ"/>
        </w:rPr>
      </w:pPr>
      <w:r w:rsidRPr="00557DDF">
        <w:rPr>
          <w:rStyle w:val="rynqvb"/>
          <w:rFonts w:ascii="Times New Roman" w:hAnsi="Times New Roman" w:cs="Times New Roman"/>
          <w:b/>
          <w:bCs/>
          <w:sz w:val="28"/>
          <w:szCs w:val="28"/>
          <w:lang w:val="kk-KZ"/>
        </w:rPr>
        <w:t>Экономикалық кедергілер.</w:t>
      </w:r>
    </w:p>
    <w:p w14:paraId="182FDB10"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 ұзақ мерзімді өтемділікпен айтарлықтай бастапқы капитал салымдарының қажеттілігі.</w:t>
      </w:r>
    </w:p>
    <w:p w14:paraId="7EF3B22D"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1. Көмір өндіру және өңдеу нарығына кіру кезіндегі жоғары капитал сыйымдылығы:</w:t>
      </w:r>
    </w:p>
    <w:p w14:paraId="66075F7B"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 лицензиялау және геологиялық барлау, жер қойнауын пайдалану құқықтарын сатып алу;</w:t>
      </w:r>
    </w:p>
    <w:p w14:paraId="43E6EAB1"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 ұсақтау және сұрыптау зауыттарын қоса алғанда, жабдыққа айтарлықтай инвестициялар қажеттілігі;</w:t>
      </w:r>
    </w:p>
    <w:p w14:paraId="0CC66F8E"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 тиеу платформасы бар арнайы теміржол қаптамасын салуды және теміржолға қосылу үшін ҚТЖ-дан техникалық сипаттамаларды алуды қоса алғанда, өнеркәсіптік инфрақұрылымды құру. Ашық дереккөздерге сәйкес, шағын карьер (ашық карьер) үшін ең төменгі инвестиция шегі 4,5-7 миллиард теңгеден (10-15 миллион доллардан) басталады, ал ірі ойыншылар санатына кіру үшін (мысалы, «Шұбаркөл көмір» АҚ) 45-тен 95 миллиард теңгеге дейін (100-200+ миллион доллар) қажет.</w:t>
      </w:r>
    </w:p>
    <w:p w14:paraId="33B2599A"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 Әлеуетті қатысушылардың ұсынысы шектеулі және қарастырылып отырған тауар нарығында жұмыс істейтін нарық қатысушылары арасында бөлінген ресурстарға қол жеткізе алмауы.</w:t>
      </w:r>
    </w:p>
    <w:p w14:paraId="5C243991"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2. Тауар нарығына қол жеткізудегі негізгі экономикалық кедергілердің бірі - әлеуетті қатысушылардың ұсынысы шектеулі және/немесе қарастырылып отырған тауар нарығында жұмыс істейтін нарық қатысушылары арасында бөлінген ресурстарға қол жеткізе алмауы.</w:t>
      </w:r>
    </w:p>
    <w:p w14:paraId="74C15A98"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 xml:space="preserve">Осылайша, ҰЕҰ Жер қойнауы кодексі енгізілгенге дейін жасалған лицензия және/немесе жер қойнауын пайдалану туралы келісімшарт бойынша жұмыс істейді. Жер қойнауы және жер қойнауын пайдалану туралы заңның (1996 жылғы 27 қаңтардағы № 2828 түзетулермен) 143-бабына сәйкес, мердігер келісімшартта, жұмыс бағдарламасында және жылдық жұмыс </w:t>
      </w:r>
      <w:r w:rsidRPr="00557DDF">
        <w:rPr>
          <w:rStyle w:val="rynqvb"/>
          <w:rFonts w:ascii="Times New Roman" w:hAnsi="Times New Roman" w:cs="Times New Roman"/>
          <w:sz w:val="28"/>
          <w:szCs w:val="28"/>
          <w:lang w:val="kk-KZ"/>
        </w:rPr>
        <w:lastRenderedPageBreak/>
        <w:t>бағдарламаларында анықталған міндеттемелерді орындаған жағдайда, келісімшартты ұзарту құқығымен алты жылға дейінгі мерзімге барлау келісімшарты жасалады. Келісімшарт мерзімі екі рет, әрқайсысы екі жылға дейінгі мерзімге ұзартылуы мүмкін, егер мердігер келісімшарт мерзімі аяқталғанға дейін үш айдан кешіктірмей (10 жылға дейінгі барлау үшін) ұзарту туралы өтініш берсе.</w:t>
      </w:r>
    </w:p>
    <w:p w14:paraId="591008BC" w14:textId="77777777" w:rsidR="00606950" w:rsidRPr="00557DDF"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Жер қойнауы кодексінің 193-бабына сәйкес, қатты пайдалы қазбаларды барлауға лицензия қатарынан алты жылға беріледі, ол барлау мердігерінің өтініші бойынша қатарынан бес жылға дейін бір рет ұзартылуы мүмкін (жаңа талаптар бойынша барлау 11 жылға дейін).</w:t>
      </w:r>
    </w:p>
    <w:p w14:paraId="4D021360" w14:textId="77777777" w:rsidR="00606950" w:rsidRPr="00606950" w:rsidRDefault="00606950" w:rsidP="000241FA">
      <w:pPr>
        <w:spacing w:after="0" w:line="240" w:lineRule="auto"/>
        <w:ind w:firstLine="720"/>
        <w:jc w:val="both"/>
        <w:rPr>
          <w:rStyle w:val="rynqvb"/>
          <w:rFonts w:ascii="Times New Roman" w:hAnsi="Times New Roman" w:cs="Times New Roman"/>
          <w:sz w:val="28"/>
          <w:szCs w:val="28"/>
          <w:lang w:val="kk-KZ"/>
        </w:rPr>
      </w:pPr>
      <w:r w:rsidRPr="00557DDF">
        <w:rPr>
          <w:rStyle w:val="rynqvb"/>
          <w:rFonts w:ascii="Times New Roman" w:hAnsi="Times New Roman" w:cs="Times New Roman"/>
          <w:sz w:val="28"/>
          <w:szCs w:val="28"/>
          <w:lang w:val="kk-KZ"/>
        </w:rPr>
        <w:t>Өндіру келісімшарты 25 жылға дейін, ал үлкен және бірегей пайдалы қазба қорлары бар кен орындары үшін 45 жылға дейін жасалады. Өндіру келісімшартының мерзімі ҰДО келісімшарт</w:t>
      </w:r>
      <w:r w:rsidRPr="00606950">
        <w:rPr>
          <w:rStyle w:val="rynqvb"/>
          <w:rFonts w:ascii="Times New Roman" w:hAnsi="Times New Roman" w:cs="Times New Roman"/>
          <w:sz w:val="28"/>
          <w:szCs w:val="28"/>
          <w:lang w:val="kk-KZ"/>
        </w:rPr>
        <w:t xml:space="preserve"> мерзімі аяқталғанға дейін он екі айдан кешіктірмей ұзартуды сұраған жағдайда ұзартылуы мүмкін.</w:t>
      </w:r>
    </w:p>
    <w:p w14:paraId="643D7983" w14:textId="2A950FBF" w:rsidR="00606950" w:rsidRPr="00606950" w:rsidRDefault="00606950" w:rsidP="00627A72">
      <w:pPr>
        <w:spacing w:after="0" w:line="240" w:lineRule="auto"/>
        <w:ind w:firstLine="720"/>
        <w:jc w:val="both"/>
        <w:rPr>
          <w:rStyle w:val="rynqvb"/>
          <w:rFonts w:ascii="Times New Roman" w:hAnsi="Times New Roman" w:cs="Times New Roman"/>
          <w:sz w:val="28"/>
          <w:szCs w:val="28"/>
          <w:lang w:val="kk-KZ"/>
        </w:rPr>
      </w:pPr>
      <w:r w:rsidRPr="00606950">
        <w:rPr>
          <w:rStyle w:val="rynqvb"/>
          <w:rFonts w:ascii="Times New Roman" w:hAnsi="Times New Roman" w:cs="Times New Roman"/>
          <w:sz w:val="28"/>
          <w:szCs w:val="28"/>
          <w:lang w:val="kk-KZ"/>
        </w:rPr>
        <w:t>Егер пайдалы қазба қоры табылса, мердігер келісімшартты коммерциялық табуды бағалау үшін қажетті мерзімге ұзартуға құқылы.</w:t>
      </w:r>
    </w:p>
    <w:p w14:paraId="256B8AA8" w14:textId="77777777" w:rsidR="00606950" w:rsidRPr="00606950" w:rsidRDefault="00606950" w:rsidP="000241FA">
      <w:pPr>
        <w:spacing w:after="0" w:line="240" w:lineRule="auto"/>
        <w:ind w:firstLine="720"/>
        <w:jc w:val="both"/>
        <w:rPr>
          <w:rStyle w:val="rynqvb"/>
          <w:rFonts w:ascii="Times New Roman" w:hAnsi="Times New Roman" w:cs="Times New Roman"/>
          <w:sz w:val="28"/>
          <w:szCs w:val="28"/>
          <w:lang w:val="kk-KZ"/>
        </w:rPr>
      </w:pPr>
      <w:r w:rsidRPr="00606950">
        <w:rPr>
          <w:rStyle w:val="rynqvb"/>
          <w:rFonts w:ascii="Times New Roman" w:hAnsi="Times New Roman" w:cs="Times New Roman"/>
          <w:sz w:val="28"/>
          <w:szCs w:val="28"/>
          <w:lang w:val="kk-KZ"/>
        </w:rPr>
        <w:t>Жер қойнауын пайдалану келісімшарттарын қарау 20 келісімшарттың 19-ының мерзімі 25 жылға дейін, бір келісімшарттың мерзімі 45 жылға, ал 20 келісімшарттың 11-інің мерзімі ұзартылғанын анықтады.</w:t>
      </w:r>
    </w:p>
    <w:p w14:paraId="5587CEF9" w14:textId="77777777" w:rsidR="00606950" w:rsidRPr="00606950" w:rsidRDefault="00606950" w:rsidP="000241FA">
      <w:pPr>
        <w:spacing w:after="0" w:line="240" w:lineRule="auto"/>
        <w:ind w:firstLine="720"/>
        <w:jc w:val="both"/>
        <w:rPr>
          <w:rStyle w:val="rynqvb"/>
          <w:rFonts w:ascii="Times New Roman" w:hAnsi="Times New Roman" w:cs="Times New Roman"/>
          <w:sz w:val="28"/>
          <w:szCs w:val="28"/>
          <w:lang w:val="kk-KZ"/>
        </w:rPr>
      </w:pPr>
      <w:r w:rsidRPr="00606950">
        <w:rPr>
          <w:rStyle w:val="rynqvb"/>
          <w:rFonts w:ascii="Times New Roman" w:hAnsi="Times New Roman" w:cs="Times New Roman"/>
          <w:sz w:val="28"/>
          <w:szCs w:val="28"/>
          <w:lang w:val="kk-KZ"/>
        </w:rPr>
        <w:t>Сонымен қатар, Теміржол министрлігінің мәліметтері бойынша, тау-кен келісімшартының мерзімі қорларды толық игеру үшін қажетті мерзімнен аспауы керек. Тау-кен өндіру келісімшарттарының мерзімі аяқталғаннан кейін көмір кен орнының қоры таусылады. Бұл субъектілердің келісімшарттық аумақтарда көмір өндіруге артықшылықты құқықтары бар екенін білдіреді, бұл жаңа қатысушылардың бұл аумақтарға кіруіне кедергі келтіреді. Бұл жаңа қатысушылар тек жаңа кен орындары нарығына кіре алады және бұл келесі себептер бойынша жасалады:</w:t>
      </w:r>
    </w:p>
    <w:p w14:paraId="561C04B7" w14:textId="77777777" w:rsidR="00606950" w:rsidRPr="00606950" w:rsidRDefault="00606950" w:rsidP="000241FA">
      <w:pPr>
        <w:spacing w:after="0" w:line="240" w:lineRule="auto"/>
        <w:ind w:firstLine="720"/>
        <w:jc w:val="both"/>
        <w:rPr>
          <w:rStyle w:val="rynqvb"/>
          <w:rFonts w:ascii="Times New Roman" w:hAnsi="Times New Roman" w:cs="Times New Roman"/>
          <w:sz w:val="28"/>
          <w:szCs w:val="28"/>
          <w:lang w:val="kk-KZ"/>
        </w:rPr>
      </w:pPr>
      <w:r w:rsidRPr="00606950">
        <w:rPr>
          <w:rStyle w:val="rynqvb"/>
          <w:rFonts w:ascii="Times New Roman" w:hAnsi="Times New Roman" w:cs="Times New Roman"/>
          <w:sz w:val="28"/>
          <w:szCs w:val="28"/>
          <w:lang w:val="kk-KZ"/>
        </w:rPr>
        <w:t>- бекітілген көмір қоры бар белгіленген учаскелер/кен орындары бойынша мемлекеттік аукциондар, мұнда жеңімпаз ең үлкен қолтаңба бонусын - бюджетке бір реттік төлемді ұсынатын саудагер болып табылады;</w:t>
      </w:r>
    </w:p>
    <w:p w14:paraId="0BEDCDA8" w14:textId="77777777" w:rsidR="00606950" w:rsidRPr="00606950" w:rsidRDefault="00606950" w:rsidP="000241FA">
      <w:pPr>
        <w:spacing w:after="0" w:line="240" w:lineRule="auto"/>
        <w:ind w:firstLine="720"/>
        <w:jc w:val="both"/>
        <w:rPr>
          <w:rStyle w:val="rynqvb"/>
          <w:rFonts w:ascii="Times New Roman" w:hAnsi="Times New Roman" w:cs="Times New Roman"/>
          <w:sz w:val="28"/>
          <w:szCs w:val="28"/>
          <w:lang w:val="kk-KZ"/>
        </w:rPr>
      </w:pPr>
      <w:r w:rsidRPr="00606950">
        <w:rPr>
          <w:rStyle w:val="rynqvb"/>
          <w:rFonts w:ascii="Times New Roman" w:hAnsi="Times New Roman" w:cs="Times New Roman"/>
          <w:sz w:val="28"/>
          <w:szCs w:val="28"/>
          <w:lang w:val="kk-KZ"/>
        </w:rPr>
        <w:t>- "бірінші баға" қағидаты - перспективалы учаскені геологиялық барлауға (барлауға) лицензиялар алу, оның барысында көмір қоры табылған жағдайда субъект оны өндіруге лицензия алуға айрықша құқылы болады;</w:t>
      </w:r>
    </w:p>
    <w:p w14:paraId="3860D801" w14:textId="3CF74C18" w:rsidR="00E3471C" w:rsidRPr="00E3471C" w:rsidRDefault="00606950" w:rsidP="000241FA">
      <w:pPr>
        <w:spacing w:after="0" w:line="240" w:lineRule="auto"/>
        <w:ind w:firstLine="720"/>
        <w:jc w:val="both"/>
        <w:rPr>
          <w:rStyle w:val="rynqvb"/>
          <w:rFonts w:ascii="Times New Roman" w:hAnsi="Times New Roman" w:cs="Times New Roman"/>
          <w:sz w:val="28"/>
          <w:szCs w:val="28"/>
          <w:lang w:val="kk-KZ"/>
        </w:rPr>
      </w:pPr>
      <w:r w:rsidRPr="00606950">
        <w:rPr>
          <w:rStyle w:val="rynqvb"/>
          <w:rFonts w:ascii="Times New Roman" w:hAnsi="Times New Roman" w:cs="Times New Roman"/>
          <w:sz w:val="28"/>
          <w:szCs w:val="28"/>
          <w:lang w:val="kk-KZ"/>
        </w:rPr>
        <w:t>- үлесті сатып алу немесе заңды сату арқылы ағымдағы иесінен құқық алу.</w:t>
      </w:r>
    </w:p>
    <w:p w14:paraId="5B94AD47" w14:textId="77777777" w:rsidR="000241FA" w:rsidRPr="00141390" w:rsidRDefault="000241FA" w:rsidP="000241FA">
      <w:pPr>
        <w:spacing w:after="0" w:line="240" w:lineRule="auto"/>
        <w:ind w:firstLine="720"/>
        <w:jc w:val="both"/>
        <w:rPr>
          <w:rFonts w:ascii="Times New Roman" w:hAnsi="Times New Roman" w:cs="Times New Roman"/>
          <w:b/>
          <w:bCs/>
          <w:sz w:val="28"/>
          <w:szCs w:val="28"/>
          <w:lang w:val="kk-KZ"/>
        </w:rPr>
      </w:pPr>
      <w:r w:rsidRPr="00141390">
        <w:rPr>
          <w:rFonts w:ascii="Times New Roman" w:hAnsi="Times New Roman" w:cs="Times New Roman"/>
          <w:b/>
          <w:bCs/>
          <w:sz w:val="28"/>
          <w:szCs w:val="28"/>
          <w:lang w:val="kk-KZ"/>
        </w:rPr>
        <w:t>Әкімшілік шектеулер.</w:t>
      </w:r>
    </w:p>
    <w:p w14:paraId="71C86D7B" w14:textId="77777777" w:rsidR="000241FA" w:rsidRPr="00141390" w:rsidRDefault="000241FA" w:rsidP="000241FA">
      <w:pPr>
        <w:spacing w:after="0" w:line="240" w:lineRule="auto"/>
        <w:ind w:firstLine="720"/>
        <w:jc w:val="both"/>
        <w:rPr>
          <w:rFonts w:ascii="Times New Roman" w:hAnsi="Times New Roman" w:cs="Times New Roman"/>
          <w:b/>
          <w:bCs/>
          <w:i/>
          <w:iCs/>
          <w:sz w:val="28"/>
          <w:szCs w:val="28"/>
          <w:lang w:val="kk-KZ"/>
        </w:rPr>
      </w:pPr>
      <w:r w:rsidRPr="00141390">
        <w:rPr>
          <w:rFonts w:ascii="Times New Roman" w:hAnsi="Times New Roman" w:cs="Times New Roman"/>
          <w:b/>
          <w:bCs/>
          <w:i/>
          <w:iCs/>
          <w:sz w:val="28"/>
          <w:szCs w:val="28"/>
          <w:lang w:val="kk-KZ"/>
        </w:rPr>
        <w:t>1. Жаңа нарық қатысушылары үшін басқа нарықтық жағдайлар.</w:t>
      </w:r>
    </w:p>
    <w:p w14:paraId="311D0F15" w14:textId="77777777" w:rsidR="000241FA" w:rsidRPr="00141390" w:rsidRDefault="000241FA" w:rsidP="000241F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Қазақстан Республикасында қатты пайдалы қазбалар (көмір) бойынша жер қойнауын пайдаланушы болу үшін сіз заңды тұлға немесе жеке кәсіпкер ретінде тіркеліп, Бірыңғай жер қойнауын пайдаланушы платформасы арқылы барлау немесе өндіруге мемлекеттік лицензия алуыңыз керек.</w:t>
      </w:r>
    </w:p>
    <w:p w14:paraId="42D854CC" w14:textId="77777777" w:rsidR="000241FA" w:rsidRPr="00141390" w:rsidRDefault="000241FA" w:rsidP="000241F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Жер қойнауын пайдалану құқықтары (Жер қойнауы кодексінің 20-бабының 1-тармағы) негізінде туындайды:</w:t>
      </w:r>
    </w:p>
    <w:p w14:paraId="0039EA7C"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 xml:space="preserve">1) </w:t>
      </w:r>
      <w:proofErr w:type="spellStart"/>
      <w:r w:rsidRPr="000241FA">
        <w:rPr>
          <w:rFonts w:ascii="Times New Roman" w:hAnsi="Times New Roman" w:cs="Times New Roman"/>
          <w:sz w:val="28"/>
          <w:szCs w:val="28"/>
        </w:rPr>
        <w:t>жер</w:t>
      </w:r>
      <w:proofErr w:type="spellEnd"/>
      <w:r w:rsidRPr="000241FA">
        <w:rPr>
          <w:rFonts w:ascii="Times New Roman" w:hAnsi="Times New Roman" w:cs="Times New Roman"/>
          <w:sz w:val="28"/>
          <w:szCs w:val="28"/>
        </w:rPr>
        <w:t xml:space="preserve"> </w:t>
      </w:r>
      <w:proofErr w:type="spellStart"/>
      <w:r w:rsidRPr="000241FA">
        <w:rPr>
          <w:rFonts w:ascii="Times New Roman" w:hAnsi="Times New Roman" w:cs="Times New Roman"/>
          <w:sz w:val="28"/>
          <w:szCs w:val="28"/>
        </w:rPr>
        <w:t>қойнауын</w:t>
      </w:r>
      <w:proofErr w:type="spellEnd"/>
      <w:r w:rsidRPr="000241FA">
        <w:rPr>
          <w:rFonts w:ascii="Times New Roman" w:hAnsi="Times New Roman" w:cs="Times New Roman"/>
          <w:sz w:val="28"/>
          <w:szCs w:val="28"/>
        </w:rPr>
        <w:t xml:space="preserve"> </w:t>
      </w:r>
      <w:proofErr w:type="spellStart"/>
      <w:r w:rsidRPr="000241FA">
        <w:rPr>
          <w:rFonts w:ascii="Times New Roman" w:hAnsi="Times New Roman" w:cs="Times New Roman"/>
          <w:sz w:val="28"/>
          <w:szCs w:val="28"/>
        </w:rPr>
        <w:t>пайдалануға</w:t>
      </w:r>
      <w:proofErr w:type="spellEnd"/>
      <w:r w:rsidRPr="000241FA">
        <w:rPr>
          <w:rFonts w:ascii="Times New Roman" w:hAnsi="Times New Roman" w:cs="Times New Roman"/>
          <w:sz w:val="28"/>
          <w:szCs w:val="28"/>
        </w:rPr>
        <w:t xml:space="preserve"> </w:t>
      </w:r>
      <w:proofErr w:type="spellStart"/>
      <w:r w:rsidRPr="000241FA">
        <w:rPr>
          <w:rFonts w:ascii="Times New Roman" w:hAnsi="Times New Roman" w:cs="Times New Roman"/>
          <w:sz w:val="28"/>
          <w:szCs w:val="28"/>
        </w:rPr>
        <w:t>арналған</w:t>
      </w:r>
      <w:proofErr w:type="spellEnd"/>
      <w:r w:rsidRPr="000241FA">
        <w:rPr>
          <w:rFonts w:ascii="Times New Roman" w:hAnsi="Times New Roman" w:cs="Times New Roman"/>
          <w:sz w:val="28"/>
          <w:szCs w:val="28"/>
        </w:rPr>
        <w:t xml:space="preserve"> лицензия;</w:t>
      </w:r>
    </w:p>
    <w:p w14:paraId="48E53864"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lastRenderedPageBreak/>
        <w:t>2) жер қойнауын пайдалану келісімшарты.</w:t>
      </w:r>
    </w:p>
    <w:p w14:paraId="1CB127A7"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Жер қойнауын пайдалану құқықтары келесі жағдайларда алынады (Жер қойнауы кодексінің 20-бабының 2-тармағы):</w:t>
      </w:r>
    </w:p>
    <w:p w14:paraId="534AF2EE"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1) жер қойнауын пайдалану құқығын беру;</w:t>
      </w:r>
    </w:p>
    <w:p w14:paraId="7D567650"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2) азаматтық-құқықтық мәмілелер негізінде жер қойнауын пайдалану құқығын (жер қойнауын пайдалану құқығындағы үлесті) беру;</w:t>
      </w:r>
    </w:p>
    <w:p w14:paraId="7905E3CE"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3) заңды тұлғаны қайта ұйымдастыру кезінде жер қойнауын пайдалану құқығын мұрагерлік тәртібімен беру, трансформация немесе мұрагерлікті қоспағанда.</w:t>
      </w:r>
    </w:p>
    <w:p w14:paraId="720142B4"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Жер қойнауын пайдалану құқықтары пайдалы қазбаларды барлау және өндіруді қоса алғанда, белгілі бір операциялар үшін беріледі.</w:t>
      </w:r>
    </w:p>
    <w:p w14:paraId="3568F0BF"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Жер қойнауы туралы кодекстің Ерекше бөлімінің ережелерінде өзгеше көзделмесе, жер қойнауын пайдаланудың әртүрлі субъектілері бір аумақта (біріктірілген аумақта) жер қойнауын пайдалану операцияларын жүргізе алады (Жер қойнауы туралы кодекстің 24-бабының 1-тармағы). Жер қойнауын пайдалану субъектілерінің біріктірілген аумақта операциялар жүргізу тәртібі олардың арасындағы келісіммен анықталады. Келісім біріктірілген аумақта барлық немесе белгілі бір жұмыс түрлерін жүргізу шарттары мен тәртібін анықтайды (Жер қойнауы туралы кодекстің 24-бабының 2-тармағы).</w:t>
      </w:r>
    </w:p>
    <w:p w14:paraId="15E8A4E2"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Жер қойнауын пайдалануға лицензия тек бір жер қойнауы учаскесін пайдалану үшін беріледі (Жер қойнауы туралы кодекстің 29-бабының 2-тармағы). Кодексте белгіленген жағдайларды қоспағанда, бір субъектіге шектеусіз жер қойнауын пайдалануға лицензия берілуі мүмкін (Жер қойнауы туралы кодекстің 29-бабының 3-тармағы).</w:t>
      </w:r>
    </w:p>
    <w:p w14:paraId="190A2F3F"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Берілген лицензия берілген күні бірыңғай жер қойнауын пайдалану платформасында орналастырылады (Жер қойнауы туралы кодекстің 29-бабының 5-тармағы).</w:t>
      </w:r>
    </w:p>
    <w:p w14:paraId="36C33FC1"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Жер қойнауын пайдалануға лицензия беретін мемлекеттік орган берілген лицензиялардың тізілімін жүргізеді (Жер қойнауы кодексінің 29-бабының 6-тармағы).</w:t>
      </w:r>
    </w:p>
    <w:p w14:paraId="7B71ADF8"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Қатты пайдалы қазбаларды барлау және өндіру лицензияларын қоса алғанда, жер қойнауын пайдалануға лицензиялар жер қойнауын пайдалану операцияларының түріне қарай беріледі.</w:t>
      </w:r>
    </w:p>
    <w:p w14:paraId="532C01A6"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Лицензия мерзімін қоса алғанда, лицензияның шарттары лицензияда көрсетілген.</w:t>
      </w:r>
    </w:p>
    <w:p w14:paraId="5A480F33"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 xml:space="preserve">Мемлекеттік қызметті алу үшін қызмет алушы жер қойнауын пайдаланушыларға арналған бірыңғай платформа «Minerals.gov.kz» арқылы қатты пайдалы қазбаларды барлауға лицензия алуға өтініш береді (2024 жылдың 23 қазанынан бастап https://minerals.e-qazyna.kz/, бұдан әрі ЖП деп аталады). Бұл өтінімге Қатты пайдалы қазбаларды барлауға лицензия беруге өтінімдерді беру және қарау ережелеріне қосымшаға (ҚР Өнеркәсіп және құрылыс министрінің міндетін атқарушының 2023 жылғы 14 қыркүйектегі №6 бұйрығымен бекітілген) сәйкес «Қатты пайдалы қазбаларды барлауға лицензия беру» мемлекеттік қызметін көрсетуге қойылатын негізгі талаптар </w:t>
      </w:r>
      <w:r w:rsidRPr="000241FA">
        <w:rPr>
          <w:rFonts w:ascii="Times New Roman" w:hAnsi="Times New Roman" w:cs="Times New Roman"/>
          <w:sz w:val="28"/>
          <w:szCs w:val="28"/>
        </w:rPr>
        <w:lastRenderedPageBreak/>
        <w:t>тізбесінің 8-тармағында көрсетілген қажетті құжаттар қосылуы тиіс. Мемлекеттік қызметті көрсетудің нәтижесі қатты пайдалы қазбаларды барлауға лицензия беру немесе дәлелді бас тарту болып табылады.</w:t>
      </w:r>
    </w:p>
    <w:p w14:paraId="4CB9C46F" w14:textId="77777777" w:rsidR="00627A72" w:rsidRDefault="000241FA" w:rsidP="000241FA">
      <w:pPr>
        <w:spacing w:after="0" w:line="240" w:lineRule="auto"/>
        <w:ind w:firstLine="720"/>
        <w:jc w:val="both"/>
        <w:rPr>
          <w:rFonts w:ascii="Times New Roman" w:hAnsi="Times New Roman" w:cs="Times New Roman"/>
          <w:sz w:val="28"/>
          <w:szCs w:val="28"/>
        </w:rPr>
      </w:pPr>
      <w:r w:rsidRPr="00627A72">
        <w:rPr>
          <w:rFonts w:ascii="Times New Roman" w:hAnsi="Times New Roman" w:cs="Times New Roman"/>
          <w:sz w:val="28"/>
          <w:szCs w:val="28"/>
        </w:rPr>
        <w:t xml:space="preserve">ЖО мәліметтері бойынша, 2024 жылы қатты пайдалы қазбаларды өндіруге 35 лицензия, ал 2025 жылы 33 лицензия берілген. Сонымен қатар, уәкілетті орган көмір өндіруге рұқсат берген кезде қолданыстағы заңнамаға сәйкес, жер қойнауын пайдаланушылармен көмір өндіруге арналған төлем талаптары әртүрлі келісімшарттар жасалған (3-қосымша). Осылайша, осы талдаудың 3-қосымшасында көрсетілген келісімшарттар жер қойнауын пайдаланушыларға төленетін төлемдер сомаларында айтарлықтай айырмашылықтарды көрсетеді, бұл көмір өнеркәсібіндегі уәкілетті органның тең емес қарау белгілерін егжей-тегжейлі қарауды талап етеді. </w:t>
      </w:r>
    </w:p>
    <w:p w14:paraId="197C05D3" w14:textId="3389E8EE" w:rsidR="000241FA" w:rsidRPr="000241FA" w:rsidRDefault="000241FA" w:rsidP="000241FA">
      <w:pPr>
        <w:spacing w:after="0" w:line="240" w:lineRule="auto"/>
        <w:ind w:firstLine="720"/>
        <w:jc w:val="both"/>
        <w:rPr>
          <w:rFonts w:ascii="Times New Roman" w:hAnsi="Times New Roman" w:cs="Times New Roman"/>
          <w:sz w:val="28"/>
          <w:szCs w:val="28"/>
        </w:rPr>
      </w:pPr>
      <w:proofErr w:type="spellStart"/>
      <w:r w:rsidRPr="00627A72">
        <w:rPr>
          <w:rFonts w:ascii="Times New Roman" w:hAnsi="Times New Roman" w:cs="Times New Roman"/>
          <w:sz w:val="28"/>
          <w:szCs w:val="28"/>
        </w:rPr>
        <w:t>Салық</w:t>
      </w:r>
      <w:proofErr w:type="spellEnd"/>
      <w:r w:rsidRPr="00627A72">
        <w:rPr>
          <w:rFonts w:ascii="Times New Roman" w:hAnsi="Times New Roman" w:cs="Times New Roman"/>
          <w:sz w:val="28"/>
          <w:szCs w:val="28"/>
        </w:rPr>
        <w:t xml:space="preserve"> </w:t>
      </w:r>
      <w:proofErr w:type="spellStart"/>
      <w:r w:rsidRPr="00627A72">
        <w:rPr>
          <w:rFonts w:ascii="Times New Roman" w:hAnsi="Times New Roman" w:cs="Times New Roman"/>
          <w:sz w:val="28"/>
          <w:szCs w:val="28"/>
        </w:rPr>
        <w:t>кодексінің</w:t>
      </w:r>
      <w:proofErr w:type="spellEnd"/>
      <w:r w:rsidRPr="00627A72">
        <w:rPr>
          <w:rFonts w:ascii="Times New Roman" w:hAnsi="Times New Roman" w:cs="Times New Roman"/>
          <w:sz w:val="28"/>
          <w:szCs w:val="28"/>
        </w:rPr>
        <w:t xml:space="preserve"> 720-бабының 3-тармағына сәйкес, жер қойнауын пайдаланушылардың арнайы төлемдері мен салықтарына мыналар жатады:</w:t>
      </w:r>
    </w:p>
    <w:p w14:paraId="45F83184"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1) қолтаңба бонусы;</w:t>
      </w:r>
    </w:p>
    <w:p w14:paraId="5D9061D4"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2) тарихи шығындарды өтеу үшін төлем;</w:t>
      </w:r>
    </w:p>
    <w:p w14:paraId="0705E9CC"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3) балама жер қойнауын пайдалану салығы;</w:t>
      </w:r>
    </w:p>
    <w:p w14:paraId="08E6DA2E"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4) роялти;</w:t>
      </w:r>
    </w:p>
    <w:p w14:paraId="1B4CCA7D" w14:textId="77777777" w:rsidR="000241FA" w:rsidRPr="000241FA"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5) өнімді бөлудегі Қазақстан Республикасының үлесі;</w:t>
      </w:r>
    </w:p>
    <w:p w14:paraId="794E641F" w14:textId="2897D93A" w:rsidR="000241FA" w:rsidRPr="000241FA" w:rsidRDefault="000241FA" w:rsidP="00016E92">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6) пайдалы қазбаларды өндіру салығы;</w:t>
      </w:r>
    </w:p>
    <w:p w14:paraId="4F63EF6C" w14:textId="65324FB4" w:rsidR="000241FA" w:rsidRPr="00627A72" w:rsidRDefault="000241FA" w:rsidP="000241FA">
      <w:pPr>
        <w:spacing w:after="0" w:line="240" w:lineRule="auto"/>
        <w:ind w:firstLine="720"/>
        <w:jc w:val="both"/>
        <w:rPr>
          <w:rFonts w:ascii="Times New Roman" w:hAnsi="Times New Roman" w:cs="Times New Roman"/>
          <w:sz w:val="28"/>
          <w:szCs w:val="28"/>
        </w:rPr>
      </w:pPr>
      <w:r w:rsidRPr="000241FA">
        <w:rPr>
          <w:rFonts w:ascii="Times New Roman" w:hAnsi="Times New Roman" w:cs="Times New Roman"/>
          <w:sz w:val="28"/>
          <w:szCs w:val="28"/>
        </w:rPr>
        <w:t xml:space="preserve">7) артық пайда салығы. Көмір өнеркәсібіндегі </w:t>
      </w:r>
      <w:r w:rsidRPr="00627A72">
        <w:rPr>
          <w:rFonts w:ascii="Times New Roman" w:hAnsi="Times New Roman" w:cs="Times New Roman"/>
          <w:sz w:val="28"/>
          <w:szCs w:val="28"/>
        </w:rPr>
        <w:t xml:space="preserve">уәкілетті орган </w:t>
      </w:r>
      <w:r w:rsidR="00845791" w:rsidRPr="00627A72">
        <w:rPr>
          <w:rFonts w:ascii="Times New Roman" w:hAnsi="Times New Roman" w:cs="Times New Roman"/>
          <w:sz w:val="28"/>
          <w:szCs w:val="28"/>
        </w:rPr>
        <w:t>(</w:t>
      </w:r>
      <w:r w:rsidR="00845791" w:rsidRPr="00627A72">
        <w:rPr>
          <w:rFonts w:ascii="Times New Roman" w:hAnsi="Times New Roman" w:cs="Times New Roman"/>
          <w:sz w:val="28"/>
          <w:szCs w:val="28"/>
          <w:lang w:val="kk-KZ"/>
        </w:rPr>
        <w:t>МЭ</w:t>
      </w:r>
      <w:r w:rsidR="00845791" w:rsidRPr="00627A72">
        <w:rPr>
          <w:rFonts w:ascii="Times New Roman" w:hAnsi="Times New Roman" w:cs="Times New Roman"/>
          <w:sz w:val="28"/>
          <w:szCs w:val="28"/>
        </w:rPr>
        <w:t xml:space="preserve">) </w:t>
      </w:r>
      <w:r w:rsidRPr="00627A72">
        <w:rPr>
          <w:rFonts w:ascii="Times New Roman" w:hAnsi="Times New Roman" w:cs="Times New Roman"/>
          <w:sz w:val="28"/>
          <w:szCs w:val="28"/>
        </w:rPr>
        <w:t>ұсынған 20 келісімшартты талдау салық заңнамасында көзделген арнайы ҰДО төлемдерінің әртүрлі екенін көрсетті.</w:t>
      </w:r>
    </w:p>
    <w:p w14:paraId="5EDEAAB9" w14:textId="7A87F208" w:rsidR="00D562C5" w:rsidRPr="00627A72" w:rsidRDefault="000241FA" w:rsidP="000241FA">
      <w:pPr>
        <w:spacing w:after="0" w:line="240" w:lineRule="auto"/>
        <w:ind w:firstLine="720"/>
        <w:jc w:val="both"/>
        <w:rPr>
          <w:rFonts w:ascii="Times New Roman" w:hAnsi="Times New Roman" w:cs="Times New Roman"/>
          <w:sz w:val="28"/>
          <w:szCs w:val="28"/>
        </w:rPr>
      </w:pPr>
      <w:r w:rsidRPr="00627A72">
        <w:rPr>
          <w:rFonts w:ascii="Times New Roman" w:hAnsi="Times New Roman" w:cs="Times New Roman"/>
          <w:sz w:val="28"/>
          <w:szCs w:val="28"/>
        </w:rPr>
        <w:t>Мысалы, роялти мөлшерлемелері субъектілер арасында 0,5%-дан 3,61%-ға дейін өзгереді. Тарихи шығындар мөлшерлеменің нақты өндірілген көлемге негізделгеніне немесе нақты сомаға негізделгеніне байланысты өзгереді, бұл мөлшерлеме субъектілер арасында да өзгереді, xxx</w:t>
      </w:r>
      <w:r w:rsidR="00845791" w:rsidRPr="00627A72">
        <w:rPr>
          <w:rFonts w:ascii="Times New Roman" w:hAnsi="Times New Roman" w:cs="Times New Roman"/>
          <w:sz w:val="28"/>
          <w:szCs w:val="28"/>
        </w:rPr>
        <w:t>$</w:t>
      </w:r>
      <w:r w:rsidRPr="00627A72">
        <w:rPr>
          <w:rFonts w:ascii="Times New Roman" w:hAnsi="Times New Roman" w:cs="Times New Roman"/>
          <w:sz w:val="28"/>
          <w:szCs w:val="28"/>
        </w:rPr>
        <w:t>-</w:t>
      </w:r>
      <w:r w:rsidR="00845791" w:rsidRPr="00627A72">
        <w:rPr>
          <w:rFonts w:ascii="Times New Roman" w:hAnsi="Times New Roman" w:cs="Times New Roman"/>
          <w:sz w:val="28"/>
          <w:szCs w:val="28"/>
          <w:lang w:val="kk-KZ"/>
        </w:rPr>
        <w:t>д</w:t>
      </w:r>
      <w:r w:rsidRPr="00627A72">
        <w:rPr>
          <w:rFonts w:ascii="Times New Roman" w:hAnsi="Times New Roman" w:cs="Times New Roman"/>
          <w:sz w:val="28"/>
          <w:szCs w:val="28"/>
        </w:rPr>
        <w:t>ан xxxxxx</w:t>
      </w:r>
      <w:r w:rsidR="00845791" w:rsidRPr="00627A72">
        <w:rPr>
          <w:rFonts w:ascii="Times New Roman" w:hAnsi="Times New Roman" w:cs="Times New Roman"/>
          <w:sz w:val="28"/>
          <w:szCs w:val="28"/>
        </w:rPr>
        <w:t>$</w:t>
      </w:r>
      <w:r w:rsidRPr="00627A72">
        <w:rPr>
          <w:rFonts w:ascii="Times New Roman" w:hAnsi="Times New Roman" w:cs="Times New Roman"/>
          <w:sz w:val="28"/>
          <w:szCs w:val="28"/>
        </w:rPr>
        <w:t>-</w:t>
      </w:r>
      <w:r w:rsidR="00845791" w:rsidRPr="00627A72">
        <w:rPr>
          <w:rFonts w:ascii="Times New Roman" w:hAnsi="Times New Roman" w:cs="Times New Roman"/>
          <w:sz w:val="28"/>
          <w:szCs w:val="28"/>
          <w:lang w:val="kk-KZ"/>
        </w:rPr>
        <w:t>ғ</w:t>
      </w:r>
      <w:r w:rsidRPr="00627A72">
        <w:rPr>
          <w:rFonts w:ascii="Times New Roman" w:hAnsi="Times New Roman" w:cs="Times New Roman"/>
          <w:sz w:val="28"/>
          <w:szCs w:val="28"/>
        </w:rPr>
        <w:t>а дейін.</w:t>
      </w:r>
    </w:p>
    <w:p w14:paraId="719DFE1E" w14:textId="77777777" w:rsidR="000C55C2" w:rsidRPr="00627A72" w:rsidRDefault="000C55C2" w:rsidP="000C55C2">
      <w:pPr>
        <w:spacing w:after="0" w:line="240" w:lineRule="auto"/>
        <w:ind w:firstLine="720"/>
        <w:jc w:val="both"/>
        <w:rPr>
          <w:rStyle w:val="rynqvb"/>
          <w:rFonts w:ascii="Times New Roman" w:hAnsi="Times New Roman" w:cs="Times New Roman"/>
          <w:i/>
          <w:iCs/>
          <w:sz w:val="24"/>
          <w:szCs w:val="24"/>
          <w:lang w:val="kk-KZ"/>
        </w:rPr>
      </w:pPr>
      <w:r w:rsidRPr="00627A72">
        <w:rPr>
          <w:rStyle w:val="rynqvb"/>
          <w:rFonts w:ascii="Times New Roman" w:hAnsi="Times New Roman" w:cs="Times New Roman"/>
          <w:i/>
          <w:iCs/>
          <w:sz w:val="24"/>
          <w:szCs w:val="24"/>
          <w:lang w:val="kk-KZ"/>
        </w:rPr>
        <w:t>Анықтама үшін: Роялти - пайдалы қазбаларды өндіру және техногендік түзілімдерді өңдеу кезінде жер қойнауын пайдалану құқығы үшін төлем.</w:t>
      </w:r>
    </w:p>
    <w:p w14:paraId="552AAF25" w14:textId="77777777" w:rsidR="000C55C2" w:rsidRPr="00627A72" w:rsidRDefault="000C55C2" w:rsidP="000C55C2">
      <w:pPr>
        <w:spacing w:after="0" w:line="240" w:lineRule="auto"/>
        <w:ind w:firstLine="720"/>
        <w:jc w:val="both"/>
        <w:rPr>
          <w:rStyle w:val="rynqvb"/>
          <w:rFonts w:ascii="Times New Roman" w:hAnsi="Times New Roman" w:cs="Times New Roman"/>
          <w:i/>
          <w:iCs/>
          <w:sz w:val="24"/>
          <w:szCs w:val="24"/>
          <w:lang w:val="kk-KZ"/>
        </w:rPr>
      </w:pPr>
      <w:r w:rsidRPr="00627A72">
        <w:rPr>
          <w:rStyle w:val="rynqvb"/>
          <w:rFonts w:ascii="Times New Roman" w:hAnsi="Times New Roman" w:cs="Times New Roman"/>
          <w:i/>
          <w:iCs/>
          <w:sz w:val="24"/>
          <w:szCs w:val="24"/>
          <w:lang w:val="kk-KZ"/>
        </w:rPr>
        <w:t>Тарихи шығындарды өтеу төлемі - жер қойнауын пайдалану келісімшарты жасалғанға дейін келісімшарт аумағын (жер қойнауы учаскесін) геологиялық зерттеуге және кен орындарын барлауға мемлекеттің жұмсаған жалпы шығындарын өтеу үшін ҰДО-ның бекітілген төлемі.</w:t>
      </w:r>
    </w:p>
    <w:p w14:paraId="618E0E28" w14:textId="77777777" w:rsidR="000C55C2" w:rsidRPr="00627A72" w:rsidRDefault="000C55C2" w:rsidP="000C55C2">
      <w:pPr>
        <w:spacing w:after="0" w:line="240" w:lineRule="auto"/>
        <w:ind w:firstLine="720"/>
        <w:jc w:val="both"/>
        <w:rPr>
          <w:rStyle w:val="rynqvb"/>
          <w:rFonts w:ascii="Times New Roman" w:hAnsi="Times New Roman" w:cs="Times New Roman"/>
          <w:sz w:val="28"/>
          <w:szCs w:val="28"/>
          <w:lang w:val="kk-KZ"/>
        </w:rPr>
      </w:pPr>
      <w:r w:rsidRPr="00627A72">
        <w:rPr>
          <w:rStyle w:val="rynqvb"/>
          <w:rFonts w:ascii="Times New Roman" w:hAnsi="Times New Roman" w:cs="Times New Roman"/>
          <w:sz w:val="28"/>
          <w:szCs w:val="28"/>
          <w:lang w:val="kk-KZ"/>
        </w:rPr>
        <w:t>Жер қойнауы кодексінің 733-бабының 1-тармағына сәйкес, келісімшарт аумағын (жер қойнауы учаскесін) геологиялық зерттеуге және кен орындарын барлауға мемлекеттің жұмсаған тарихи шығындарының сомасын осы мақсаттарға уәкілетті Қазақстан Республикасының мемлекеттік органы Қазақстан Республикасының заңнамасында белгіленген тәртіппен есептейді және бюджетке төленуге жатады.</w:t>
      </w:r>
    </w:p>
    <w:p w14:paraId="21C20E11" w14:textId="77777777" w:rsidR="000C55C2" w:rsidRPr="00627A72" w:rsidRDefault="000C55C2" w:rsidP="000C55C2">
      <w:pPr>
        <w:spacing w:after="0" w:line="240" w:lineRule="auto"/>
        <w:ind w:firstLine="720"/>
        <w:jc w:val="both"/>
        <w:rPr>
          <w:rStyle w:val="rynqvb"/>
          <w:rFonts w:ascii="Times New Roman" w:hAnsi="Times New Roman" w:cs="Times New Roman"/>
          <w:sz w:val="28"/>
          <w:szCs w:val="28"/>
          <w:lang w:val="kk-KZ"/>
        </w:rPr>
      </w:pPr>
      <w:r w:rsidRPr="00627A72">
        <w:rPr>
          <w:rStyle w:val="rynqvb"/>
          <w:rFonts w:ascii="Times New Roman" w:hAnsi="Times New Roman" w:cs="Times New Roman"/>
          <w:sz w:val="28"/>
          <w:szCs w:val="28"/>
          <w:lang w:val="kk-KZ"/>
        </w:rPr>
        <w:t xml:space="preserve">Тарихи шығындарды және геологиялық ақпараттың құнын анықтау тәртібі Тарихи шығындарды және Геологиялық ақпараттың құнын анықтау ережелерімен </w:t>
      </w:r>
      <w:r w:rsidRPr="00627A72">
        <w:rPr>
          <w:rStyle w:val="rynqvb"/>
          <w:rFonts w:ascii="Times New Roman" w:hAnsi="Times New Roman" w:cs="Times New Roman"/>
          <w:i/>
          <w:iCs/>
          <w:sz w:val="24"/>
          <w:szCs w:val="24"/>
          <w:lang w:val="kk-KZ"/>
        </w:rPr>
        <w:t>(ҚР Инвестициялар және даму министрінің 2015 жылғы 31 наурыздағы № 386 бұйрығымен бекітілген)</w:t>
      </w:r>
      <w:r w:rsidRPr="00627A72">
        <w:rPr>
          <w:rStyle w:val="rynqvb"/>
          <w:rFonts w:ascii="Times New Roman" w:hAnsi="Times New Roman" w:cs="Times New Roman"/>
          <w:sz w:val="24"/>
          <w:szCs w:val="24"/>
          <w:lang w:val="kk-KZ"/>
        </w:rPr>
        <w:t xml:space="preserve"> </w:t>
      </w:r>
      <w:r w:rsidRPr="00627A72">
        <w:rPr>
          <w:rStyle w:val="rynqvb"/>
          <w:rFonts w:ascii="Times New Roman" w:hAnsi="Times New Roman" w:cs="Times New Roman"/>
          <w:sz w:val="28"/>
          <w:szCs w:val="28"/>
          <w:lang w:val="kk-KZ"/>
        </w:rPr>
        <w:t>бекітілген.</w:t>
      </w:r>
    </w:p>
    <w:p w14:paraId="2CA26D7B" w14:textId="4D465EE0" w:rsidR="000C55C2" w:rsidRPr="00627A72" w:rsidRDefault="000C55C2" w:rsidP="000C55C2">
      <w:pPr>
        <w:spacing w:after="0" w:line="240" w:lineRule="auto"/>
        <w:ind w:firstLine="720"/>
        <w:jc w:val="both"/>
        <w:rPr>
          <w:rStyle w:val="rynqvb"/>
          <w:rFonts w:ascii="Times New Roman" w:hAnsi="Times New Roman" w:cs="Times New Roman"/>
          <w:sz w:val="28"/>
          <w:szCs w:val="28"/>
          <w:lang w:val="kk-KZ"/>
        </w:rPr>
      </w:pPr>
      <w:r w:rsidRPr="00627A72">
        <w:rPr>
          <w:rStyle w:val="rynqvb"/>
          <w:rFonts w:ascii="Times New Roman" w:hAnsi="Times New Roman" w:cs="Times New Roman"/>
          <w:sz w:val="28"/>
          <w:szCs w:val="28"/>
          <w:lang w:val="kk-KZ"/>
        </w:rPr>
        <w:lastRenderedPageBreak/>
        <w:t>Сондай-ақ, ҰДО қолтаңба бонустарының айырмашылығын атап өту маңызды, олар xxx</w:t>
      </w:r>
      <w:r w:rsidR="00845791" w:rsidRPr="00627A72">
        <w:rPr>
          <w:rStyle w:val="rynqvb"/>
          <w:rFonts w:ascii="Times New Roman" w:hAnsi="Times New Roman" w:cs="Times New Roman"/>
          <w:sz w:val="28"/>
          <w:szCs w:val="28"/>
          <w:lang w:val="kk-KZ"/>
        </w:rPr>
        <w:t>$</w:t>
      </w:r>
      <w:r w:rsidRPr="00627A72">
        <w:rPr>
          <w:rStyle w:val="rynqvb"/>
          <w:rFonts w:ascii="Times New Roman" w:hAnsi="Times New Roman" w:cs="Times New Roman"/>
          <w:sz w:val="28"/>
          <w:szCs w:val="28"/>
          <w:lang w:val="kk-KZ"/>
        </w:rPr>
        <w:t>-</w:t>
      </w:r>
      <w:r w:rsidR="00845791" w:rsidRPr="00627A72">
        <w:rPr>
          <w:rStyle w:val="rynqvb"/>
          <w:rFonts w:ascii="Times New Roman" w:hAnsi="Times New Roman" w:cs="Times New Roman"/>
          <w:sz w:val="28"/>
          <w:szCs w:val="28"/>
          <w:lang w:val="kk-KZ"/>
        </w:rPr>
        <w:t>дан</w:t>
      </w:r>
      <w:r w:rsidRPr="00627A72">
        <w:rPr>
          <w:rStyle w:val="rynqvb"/>
          <w:rFonts w:ascii="Times New Roman" w:hAnsi="Times New Roman" w:cs="Times New Roman"/>
          <w:sz w:val="28"/>
          <w:szCs w:val="28"/>
          <w:lang w:val="kk-KZ"/>
        </w:rPr>
        <w:t xml:space="preserve"> </w:t>
      </w:r>
      <w:r w:rsidR="00845791" w:rsidRPr="00627A72">
        <w:rPr>
          <w:rStyle w:val="rynqvb"/>
          <w:rFonts w:ascii="Times New Roman" w:hAnsi="Times New Roman" w:cs="Times New Roman"/>
          <w:sz w:val="28"/>
          <w:szCs w:val="28"/>
          <w:lang w:val="kk-KZ"/>
        </w:rPr>
        <w:t xml:space="preserve">xxxxxx </w:t>
      </w:r>
      <w:r w:rsidRPr="00627A72">
        <w:rPr>
          <w:rStyle w:val="rynqvb"/>
          <w:rFonts w:ascii="Times New Roman" w:hAnsi="Times New Roman" w:cs="Times New Roman"/>
          <w:sz w:val="28"/>
          <w:szCs w:val="28"/>
          <w:lang w:val="kk-KZ"/>
        </w:rPr>
        <w:t>$-</w:t>
      </w:r>
      <w:r w:rsidR="00845791" w:rsidRPr="00627A72">
        <w:rPr>
          <w:rStyle w:val="rynqvb"/>
          <w:rFonts w:ascii="Times New Roman" w:hAnsi="Times New Roman" w:cs="Times New Roman"/>
          <w:sz w:val="28"/>
          <w:szCs w:val="28"/>
          <w:lang w:val="kk-KZ"/>
        </w:rPr>
        <w:t>ға</w:t>
      </w:r>
      <w:r w:rsidRPr="00627A72">
        <w:rPr>
          <w:rStyle w:val="rynqvb"/>
          <w:rFonts w:ascii="Times New Roman" w:hAnsi="Times New Roman" w:cs="Times New Roman"/>
          <w:sz w:val="28"/>
          <w:szCs w:val="28"/>
          <w:lang w:val="kk-KZ"/>
        </w:rPr>
        <w:t xml:space="preserve"> дейін.</w:t>
      </w:r>
    </w:p>
    <w:p w14:paraId="6096A139" w14:textId="77777777" w:rsidR="000C55C2" w:rsidRPr="00627A72" w:rsidRDefault="000C55C2" w:rsidP="000C55C2">
      <w:pPr>
        <w:spacing w:after="0" w:line="240" w:lineRule="auto"/>
        <w:ind w:firstLine="720"/>
        <w:jc w:val="both"/>
        <w:rPr>
          <w:rStyle w:val="rynqvb"/>
          <w:rFonts w:ascii="Times New Roman" w:hAnsi="Times New Roman" w:cs="Times New Roman"/>
          <w:sz w:val="28"/>
          <w:szCs w:val="28"/>
          <w:lang w:val="kk-KZ"/>
        </w:rPr>
      </w:pPr>
      <w:r w:rsidRPr="00627A72">
        <w:rPr>
          <w:rStyle w:val="rynqvb"/>
          <w:rFonts w:ascii="Times New Roman" w:hAnsi="Times New Roman" w:cs="Times New Roman"/>
          <w:sz w:val="28"/>
          <w:szCs w:val="28"/>
          <w:lang w:val="kk-KZ"/>
        </w:rPr>
        <w:t>Анықтама үшін: қолтаңба бонусы - бұл ҰДО-ның келісімшарттық аумақта (жер қойнауы учаскесінде) жер қойнауын пайдалану құқығын сатып алу үшін, сондай-ақ келісімшарттық аумақты (жер қойнауы учаскесін) кеңейту үшін Қазақстан Республикасының заңнамасында белгіленген тәртіппен бір реттік бекітілген төлемі.</w:t>
      </w:r>
    </w:p>
    <w:p w14:paraId="4D80D440" w14:textId="77777777" w:rsidR="000C55C2" w:rsidRPr="000C55C2" w:rsidRDefault="000C55C2" w:rsidP="000C55C2">
      <w:pPr>
        <w:spacing w:after="0" w:line="240" w:lineRule="auto"/>
        <w:ind w:firstLine="720"/>
        <w:jc w:val="both"/>
        <w:rPr>
          <w:rStyle w:val="rynqvb"/>
          <w:rFonts w:ascii="Times New Roman" w:hAnsi="Times New Roman" w:cs="Times New Roman"/>
          <w:sz w:val="28"/>
          <w:szCs w:val="28"/>
          <w:lang w:val="kk-KZ"/>
        </w:rPr>
      </w:pPr>
      <w:r w:rsidRPr="00627A72">
        <w:rPr>
          <w:rStyle w:val="rynqvb"/>
          <w:rFonts w:ascii="Times New Roman" w:hAnsi="Times New Roman" w:cs="Times New Roman"/>
          <w:sz w:val="28"/>
          <w:szCs w:val="28"/>
          <w:lang w:val="kk-KZ"/>
        </w:rPr>
        <w:t>Айта кету керек, Қазақстанда көмір өндіруге арналған қолтаңба бонусының мөлшері Қазақстан Республикасының Салық кодексіне сәйкес анықталды. Есептеу тәртібі рәсімге байланысты өзгеріп отырды (аукцион, тікелей келіссөздер немесе аукционсыз лицензия нәтижелері бойынша). Аукцион нәтижелері бойынша берілген лицензияны қоспағанда, жер қойнауын пайдалануға арналған лицензия үшін қолтаңба бонусының мөлшері республикалық бюджет туралы заңда белгіленген және қолтаңба бонусын төлеген күні қолданыста болатын айлық есептік көрсеткіш ретінде көрсетілген мөлшерлеме негізінде есептелді. Сонымен қатар, жер қойнауын пайдаланушылар үшін коммерциялық табу бонусы түріндегі екінші бонус түрі бар, оны келісімшарт аумағындағы әрбір коммерциялық пайдалы қазбаларды табу үшін пайдалы қазбаларды өндіру және/немесе бірлескен барлау мен өндіруге арналған келісімшарттар бойынша ҰДО төлейді. К</w:t>
      </w:r>
      <w:r w:rsidRPr="000C55C2">
        <w:rPr>
          <w:rStyle w:val="rynqvb"/>
          <w:rFonts w:ascii="Times New Roman" w:hAnsi="Times New Roman" w:cs="Times New Roman"/>
          <w:sz w:val="28"/>
          <w:szCs w:val="28"/>
          <w:lang w:val="kk-KZ"/>
        </w:rPr>
        <w:t>ейіннен өндіруді көздемейтін пайдалы қазба кен орындарын барлауға арналған келісімшарттар бойынша коммерциялық табу бонусы төленбейді.</w:t>
      </w:r>
    </w:p>
    <w:p w14:paraId="625B6ABF" w14:textId="77777777" w:rsidR="000C55C2" w:rsidRPr="000C55C2" w:rsidRDefault="000C55C2" w:rsidP="000C55C2">
      <w:pPr>
        <w:spacing w:after="0" w:line="240" w:lineRule="auto"/>
        <w:ind w:firstLine="720"/>
        <w:jc w:val="both"/>
        <w:rPr>
          <w:rStyle w:val="rynqvb"/>
          <w:rFonts w:ascii="Times New Roman" w:hAnsi="Times New Roman" w:cs="Times New Roman"/>
          <w:sz w:val="28"/>
          <w:szCs w:val="28"/>
          <w:lang w:val="kk-KZ"/>
        </w:rPr>
      </w:pPr>
      <w:r w:rsidRPr="000C55C2">
        <w:rPr>
          <w:rStyle w:val="rynqvb"/>
          <w:rFonts w:ascii="Times New Roman" w:hAnsi="Times New Roman" w:cs="Times New Roman"/>
          <w:sz w:val="28"/>
          <w:szCs w:val="28"/>
          <w:lang w:val="kk-KZ"/>
        </w:rPr>
        <w:t>Жоғарыдағы ақпараттан көріп отырғанымыздай, нарық қатысушылары келісімшартқа байланысты өзгеретін төлемдерді төледі.</w:t>
      </w:r>
    </w:p>
    <w:p w14:paraId="40AAF45B" w14:textId="5B36A014" w:rsidR="000C55C2" w:rsidRDefault="000C55C2" w:rsidP="000C55C2">
      <w:pPr>
        <w:spacing w:after="0" w:line="240" w:lineRule="auto"/>
        <w:ind w:firstLine="720"/>
        <w:jc w:val="both"/>
        <w:rPr>
          <w:rStyle w:val="rynqvb"/>
          <w:rFonts w:ascii="Times New Roman" w:hAnsi="Times New Roman" w:cs="Times New Roman"/>
          <w:sz w:val="28"/>
          <w:szCs w:val="28"/>
          <w:lang w:val="kk-KZ"/>
        </w:rPr>
      </w:pPr>
      <w:r w:rsidRPr="000C55C2">
        <w:rPr>
          <w:rStyle w:val="rynqvb"/>
          <w:rFonts w:ascii="Times New Roman" w:hAnsi="Times New Roman" w:cs="Times New Roman"/>
          <w:sz w:val="28"/>
          <w:szCs w:val="28"/>
          <w:lang w:val="kk-KZ"/>
        </w:rPr>
        <w:t>Айта кету керек, 2017 жылғы 27 желтоқсандағы № 125-VI «Жер қойнауы және жер қойнауын пайдалану туралы» Қазақстан Республикасының жаңа кодексінің күшіне енуімен келісімшарт жүйесінен жер қойнауын пайдаланушыларды қатты пайдалы қазбаларды өндіруге лицензиялауға көшу болды. Көмірсутектер мен уран үшін келісімшарт режимі сақталды, ал Жер қойнауы кодексі енгізілгенге дейін жасалған ескі көмір келісімшарттары сол шарттармен жұмыс істей берді. Көмірді қоса алғанда, қатты пайдалы қазбаларға жаңа жер қойнауын пайдалану құқықтары лицензия негізінде беріле бастады.</w:t>
      </w:r>
    </w:p>
    <w:p w14:paraId="551F3914" w14:textId="7EBE40D6" w:rsidR="00942831" w:rsidRPr="00942831" w:rsidRDefault="00942831" w:rsidP="00942831">
      <w:pPr>
        <w:spacing w:after="0" w:line="240" w:lineRule="auto"/>
        <w:ind w:firstLine="720"/>
        <w:jc w:val="both"/>
        <w:rPr>
          <w:rStyle w:val="rynqvb"/>
          <w:rFonts w:ascii="Times New Roman" w:hAnsi="Times New Roman" w:cs="Times New Roman"/>
          <w:sz w:val="28"/>
          <w:szCs w:val="28"/>
          <w:lang w:val="kk-KZ"/>
        </w:rPr>
      </w:pPr>
      <w:r w:rsidRPr="00942831">
        <w:rPr>
          <w:rStyle w:val="rynqvb"/>
          <w:rFonts w:ascii="Times New Roman" w:hAnsi="Times New Roman" w:cs="Times New Roman"/>
          <w:sz w:val="28"/>
          <w:szCs w:val="28"/>
          <w:lang w:val="kk-KZ"/>
        </w:rPr>
        <w:t>Сонымен қатар, көмір өндіруге арналған қолданыстағы келісімшарттарды қарау нәтижесінде роялти деңгейін анықтауда субъектілер арасында тең емес тәсіл қолданылатыны анықталды - көмір өндіру кезінде жер қойнауын пайдалану құқығы үшін төлемдер мемлекетке төленеді.</w:t>
      </w:r>
    </w:p>
    <w:p w14:paraId="29DD90CE" w14:textId="1A96F345" w:rsidR="00942831" w:rsidRPr="00942831" w:rsidRDefault="00942831" w:rsidP="00942831">
      <w:pPr>
        <w:spacing w:after="0" w:line="240" w:lineRule="auto"/>
        <w:ind w:firstLine="720"/>
        <w:jc w:val="both"/>
        <w:rPr>
          <w:rStyle w:val="rynqvb"/>
          <w:rFonts w:ascii="Times New Roman" w:hAnsi="Times New Roman" w:cs="Times New Roman"/>
          <w:sz w:val="28"/>
          <w:szCs w:val="28"/>
          <w:lang w:val="kk-KZ"/>
        </w:rPr>
      </w:pPr>
      <w:r w:rsidRPr="00942831">
        <w:rPr>
          <w:rStyle w:val="rynqvb"/>
          <w:rFonts w:ascii="Times New Roman" w:hAnsi="Times New Roman" w:cs="Times New Roman"/>
          <w:sz w:val="28"/>
          <w:szCs w:val="28"/>
          <w:lang w:val="kk-KZ"/>
        </w:rPr>
        <w:t xml:space="preserve">Мысалы, жер қойнауын пайдалану келісімшарттарында роялти мөлшерлемелері x.x%-дан x.xx%-ға дейін өзгереді, ал коммерциялық табу бонусының мөлшерлемелері де біркелкі емес белгіленеді. Мысалы, x үшін бонус x мөлшерінде белгіленді, ал басқалары үшін ол заңнамалық талаптарға сәйкес (2019 жылдың 1 қаңтарына дейін қолданыста болды) өндірілетін қорлар құнының x.xx% немесе x.x% мөлшерінде белгіленді. Бұл сондай-ақ уәкілетті органның коммерциялық табу бонустарына тең көзқарасына күмән келтіреді. </w:t>
      </w:r>
      <w:r w:rsidRPr="00942831">
        <w:rPr>
          <w:rStyle w:val="rynqvb"/>
          <w:rFonts w:ascii="Times New Roman" w:hAnsi="Times New Roman" w:cs="Times New Roman"/>
          <w:sz w:val="28"/>
          <w:szCs w:val="28"/>
          <w:lang w:val="kk-KZ"/>
        </w:rPr>
        <w:lastRenderedPageBreak/>
        <w:t xml:space="preserve">Бұрын заңнамада бонустың ең төменгі шегі x.xx% кем емес деп белгіленген; кейіннен бекітілген мөлшерлеме x.x% болды. </w:t>
      </w:r>
      <w:r w:rsidR="001D2C7F" w:rsidRPr="001D2C7F">
        <w:rPr>
          <w:rStyle w:val="rynqvb"/>
          <w:rFonts w:ascii="Times New Roman" w:hAnsi="Times New Roman" w:cs="Times New Roman"/>
          <w:sz w:val="28"/>
          <w:szCs w:val="28"/>
          <w:lang w:val="kk-KZ"/>
        </w:rPr>
        <w:t xml:space="preserve">Дегенмен, шартқа енгізілген өзгерістерге сәйкес, белгілі бір ұйымдар </w:t>
      </w:r>
      <w:r w:rsidR="001D2C7F" w:rsidRPr="0001179F">
        <w:rPr>
          <w:rStyle w:val="rynqvb"/>
          <w:rFonts w:ascii="Times New Roman" w:hAnsi="Times New Roman" w:cs="Times New Roman"/>
          <w:i/>
          <w:iCs/>
          <w:sz w:val="24"/>
          <w:szCs w:val="24"/>
          <w:lang w:val="kk-KZ"/>
        </w:rPr>
        <w:t>(«Kazakhmys Coal» ЖШС, «Шұбаркөл Көмір» АҚ және «Sat Komir Group» АҚ</w:t>
      </w:r>
      <w:r w:rsidR="001D2C7F" w:rsidRPr="001D2C7F">
        <w:rPr>
          <w:rStyle w:val="rynqvb"/>
          <w:rFonts w:ascii="Times New Roman" w:hAnsi="Times New Roman" w:cs="Times New Roman"/>
          <w:sz w:val="28"/>
          <w:szCs w:val="28"/>
          <w:lang w:val="kk-KZ"/>
        </w:rPr>
        <w:t>) үшін бонус мөлшерлері қайта қаралған жоқ.</w:t>
      </w:r>
    </w:p>
    <w:p w14:paraId="55BEF323" w14:textId="77777777" w:rsidR="00942831" w:rsidRPr="00942831" w:rsidRDefault="00942831" w:rsidP="00942831">
      <w:pPr>
        <w:spacing w:after="0" w:line="240" w:lineRule="auto"/>
        <w:ind w:firstLine="720"/>
        <w:jc w:val="both"/>
        <w:rPr>
          <w:rStyle w:val="rynqvb"/>
          <w:rFonts w:ascii="Times New Roman" w:hAnsi="Times New Roman" w:cs="Times New Roman"/>
          <w:sz w:val="28"/>
          <w:szCs w:val="28"/>
          <w:lang w:val="kk-KZ"/>
        </w:rPr>
      </w:pPr>
      <w:r w:rsidRPr="00942831">
        <w:rPr>
          <w:rStyle w:val="rynqvb"/>
          <w:rFonts w:ascii="Times New Roman" w:hAnsi="Times New Roman" w:cs="Times New Roman"/>
          <w:sz w:val="28"/>
          <w:szCs w:val="28"/>
          <w:lang w:val="kk-KZ"/>
        </w:rPr>
        <w:t>Осылайша, бірқатар ірі нарық қатысушылары бастапқыда өз келісімшарттарында анықталған шарттар бойынша жұмыс істейді, ал басқа нарық қатысушылары қайта қаралған талаптар бойынша жұмыс істейді.</w:t>
      </w:r>
    </w:p>
    <w:p w14:paraId="1982616E" w14:textId="77777777" w:rsidR="00942831" w:rsidRPr="00845791" w:rsidRDefault="00942831" w:rsidP="00942831">
      <w:pPr>
        <w:spacing w:after="0" w:line="240" w:lineRule="auto"/>
        <w:ind w:firstLine="720"/>
        <w:jc w:val="both"/>
        <w:rPr>
          <w:rStyle w:val="rynqvb"/>
          <w:rFonts w:ascii="Times New Roman" w:hAnsi="Times New Roman" w:cs="Times New Roman"/>
          <w:b/>
          <w:bCs/>
          <w:i/>
          <w:iCs/>
          <w:sz w:val="28"/>
          <w:szCs w:val="28"/>
          <w:lang w:val="kk-KZ"/>
        </w:rPr>
      </w:pPr>
      <w:r w:rsidRPr="00845791">
        <w:rPr>
          <w:rStyle w:val="rynqvb"/>
          <w:rFonts w:ascii="Times New Roman" w:hAnsi="Times New Roman" w:cs="Times New Roman"/>
          <w:b/>
          <w:bCs/>
          <w:i/>
          <w:iCs/>
          <w:sz w:val="28"/>
          <w:szCs w:val="28"/>
          <w:lang w:val="kk-KZ"/>
        </w:rPr>
        <w:t>2) Нарықтың белгілі бір қатысушыларына жеңілдіктер беру және экспортқа қолжетімділікті шектеу</w:t>
      </w:r>
    </w:p>
    <w:p w14:paraId="39E07906" w14:textId="77777777" w:rsidR="00942831" w:rsidRPr="00942831" w:rsidRDefault="00942831" w:rsidP="00942831">
      <w:pPr>
        <w:spacing w:after="0" w:line="240" w:lineRule="auto"/>
        <w:ind w:firstLine="720"/>
        <w:jc w:val="both"/>
        <w:rPr>
          <w:rStyle w:val="rynqvb"/>
          <w:rFonts w:ascii="Times New Roman" w:hAnsi="Times New Roman" w:cs="Times New Roman"/>
          <w:sz w:val="28"/>
          <w:szCs w:val="28"/>
          <w:lang w:val="kk-KZ"/>
        </w:rPr>
      </w:pPr>
      <w:r w:rsidRPr="00942831">
        <w:rPr>
          <w:rStyle w:val="rynqvb"/>
          <w:rFonts w:ascii="Times New Roman" w:hAnsi="Times New Roman" w:cs="Times New Roman"/>
          <w:sz w:val="28"/>
          <w:szCs w:val="28"/>
          <w:lang w:val="kk-KZ"/>
        </w:rPr>
        <w:t>2023 жылғы 17 қарашадағы №1011 Қазақстан Республикасы Үкіметінің қаулысымен көмір экспорттауға айрықша құқық берілген Сыртқы сауда қызметіне қатысушылардың тізімі (бұдан әрі - Тізім) бекітілді. Талданған кезеңде Тізімге қатысушыларды қосу тәртібінің болмауына қарамастан, Тізімдегі нарық қатысушыларының саны 33-тен 40-қа дейін өсті.</w:t>
      </w:r>
    </w:p>
    <w:p w14:paraId="738FC0A1" w14:textId="77777777" w:rsidR="00942831" w:rsidRPr="00942831" w:rsidRDefault="00942831" w:rsidP="00942831">
      <w:pPr>
        <w:spacing w:after="0" w:line="240" w:lineRule="auto"/>
        <w:ind w:firstLine="720"/>
        <w:jc w:val="both"/>
        <w:rPr>
          <w:rStyle w:val="rynqvb"/>
          <w:rFonts w:ascii="Times New Roman" w:hAnsi="Times New Roman" w:cs="Times New Roman"/>
          <w:sz w:val="28"/>
          <w:szCs w:val="28"/>
          <w:lang w:val="kk-KZ"/>
        </w:rPr>
      </w:pPr>
      <w:r w:rsidRPr="00942831">
        <w:rPr>
          <w:rStyle w:val="rynqvb"/>
          <w:rFonts w:ascii="Times New Roman" w:hAnsi="Times New Roman" w:cs="Times New Roman"/>
          <w:sz w:val="28"/>
          <w:szCs w:val="28"/>
          <w:lang w:val="kk-KZ"/>
        </w:rPr>
        <w:t>Өз кезегінде, 2024 жылы жүргізілген талдау нәтижесінде монополияға қарсы орган Тізімге ашық іріктеу критерийлерін бекіту қажеттілігі туралы ұсынымдар берді. Дегенмен, Агенттіктің ұсынымдарына, сондай-ақ Тізімге өзгерістер енгізу туралы Қазақстан Республикасы Үкіметінің қаулысының жобасына қатысты ІЖӨ арқылы берілген пікірлер мен ұсыныстарға қарамастан, уәкілетті органдар (тиісті кезеңдерде Индустрия және сауда министрлігі және Экономика министрлігі) Тізімге субъектілерді қосу тәртібін анықтау үшін қажетті шараларды қабылдаған жоқ. Олар тек Инвестицияларды тарту кеңесі отырысының хаттамасын орындау аясында субъектілер санын кеңейтуге тырысты.</w:t>
      </w:r>
    </w:p>
    <w:p w14:paraId="6CDDDE71" w14:textId="5125A8E7" w:rsidR="00942831" w:rsidRPr="00942831" w:rsidRDefault="00942831" w:rsidP="00942831">
      <w:pPr>
        <w:spacing w:after="0" w:line="240" w:lineRule="auto"/>
        <w:ind w:firstLine="720"/>
        <w:jc w:val="both"/>
        <w:rPr>
          <w:rStyle w:val="rynqvb"/>
          <w:rFonts w:ascii="Times New Roman" w:hAnsi="Times New Roman" w:cs="Times New Roman"/>
          <w:sz w:val="28"/>
          <w:szCs w:val="28"/>
          <w:lang w:val="kk-KZ"/>
        </w:rPr>
      </w:pPr>
      <w:r w:rsidRPr="00942831">
        <w:rPr>
          <w:rStyle w:val="rynqvb"/>
          <w:rFonts w:ascii="Times New Roman" w:hAnsi="Times New Roman" w:cs="Times New Roman"/>
          <w:sz w:val="28"/>
          <w:szCs w:val="28"/>
          <w:lang w:val="kk-KZ"/>
        </w:rPr>
        <w:t xml:space="preserve">Анықтама үшін: </w:t>
      </w:r>
      <w:r w:rsidRPr="001378F3">
        <w:rPr>
          <w:rStyle w:val="rynqvb"/>
          <w:rFonts w:ascii="Times New Roman" w:hAnsi="Times New Roman" w:cs="Times New Roman"/>
          <w:sz w:val="28"/>
          <w:szCs w:val="28"/>
          <w:lang w:val="kk-KZ"/>
        </w:rPr>
        <w:t>IPGO-дағы</w:t>
      </w:r>
      <w:r w:rsidRPr="00942831">
        <w:rPr>
          <w:rStyle w:val="rynqvb"/>
          <w:rFonts w:ascii="Times New Roman" w:hAnsi="Times New Roman" w:cs="Times New Roman"/>
          <w:sz w:val="28"/>
          <w:szCs w:val="28"/>
          <w:lang w:val="kk-KZ"/>
        </w:rPr>
        <w:t xml:space="preserve"> соңғы жоба - 2026 жылғы 15 маусымдағы № PI-129223, оны монополияға қарсы агенттік жоғарыда аталған ескертулерді ескере отырып, қайта қарау үшін қайтарды. Осылайша, ішкі нарықта сатылатын және экспортталатын көмір бағасының айырмашылығын ескере отырып, көмір өнеркәсібіндегі уәкілетті органның (</w:t>
      </w:r>
      <w:r w:rsidR="00845791">
        <w:rPr>
          <w:rStyle w:val="rynqvb"/>
          <w:rFonts w:ascii="Times New Roman" w:hAnsi="Times New Roman" w:cs="Times New Roman"/>
          <w:sz w:val="28"/>
          <w:szCs w:val="28"/>
          <w:lang w:val="kk-KZ"/>
        </w:rPr>
        <w:t>ЭМ</w:t>
      </w:r>
      <w:r w:rsidRPr="00942831">
        <w:rPr>
          <w:rStyle w:val="rynqvb"/>
          <w:rFonts w:ascii="Times New Roman" w:hAnsi="Times New Roman" w:cs="Times New Roman"/>
          <w:sz w:val="28"/>
          <w:szCs w:val="28"/>
          <w:lang w:val="kk-KZ"/>
        </w:rPr>
        <w:t xml:space="preserve">) әрекеттері тауар нарығына (экспортқа) қолжетімділікті шектеуге және нарықтың белгілі бір қатысушыларына бәсекелестерге қарағанда артықшылықтар беруге әкеп соққан немесе әкелуі мүмкін бәсекелестікке қарсы әрекеттер (әрекетсіздік) болып саналуы мүмкін </w:t>
      </w:r>
      <w:r w:rsidRPr="00845791">
        <w:rPr>
          <w:rStyle w:val="rynqvb"/>
          <w:rFonts w:ascii="Times New Roman" w:hAnsi="Times New Roman" w:cs="Times New Roman"/>
          <w:i/>
          <w:iCs/>
          <w:sz w:val="24"/>
          <w:szCs w:val="24"/>
          <w:lang w:val="kk-KZ"/>
        </w:rPr>
        <w:t>(ҚК 194-бабының 1-тармағы және 194-бабының 8) және 9) тармақшалары)</w:t>
      </w:r>
      <w:r w:rsidRPr="00942831">
        <w:rPr>
          <w:rStyle w:val="rynqvb"/>
          <w:rFonts w:ascii="Times New Roman" w:hAnsi="Times New Roman" w:cs="Times New Roman"/>
          <w:sz w:val="28"/>
          <w:szCs w:val="28"/>
          <w:lang w:val="kk-KZ"/>
        </w:rPr>
        <w:t>.</w:t>
      </w:r>
    </w:p>
    <w:p w14:paraId="59A80EC2" w14:textId="67ADA03D" w:rsidR="00942831" w:rsidRDefault="00942831" w:rsidP="00942831">
      <w:pPr>
        <w:spacing w:after="0" w:line="240" w:lineRule="auto"/>
        <w:ind w:firstLine="720"/>
        <w:jc w:val="both"/>
        <w:rPr>
          <w:rStyle w:val="rynqvb"/>
          <w:rFonts w:ascii="Times New Roman" w:hAnsi="Times New Roman" w:cs="Times New Roman"/>
          <w:sz w:val="28"/>
          <w:szCs w:val="28"/>
          <w:lang w:val="kk-KZ"/>
        </w:rPr>
      </w:pPr>
      <w:r w:rsidRPr="00942831">
        <w:rPr>
          <w:rStyle w:val="rynqvb"/>
          <w:rFonts w:ascii="Times New Roman" w:hAnsi="Times New Roman" w:cs="Times New Roman"/>
          <w:i/>
          <w:iCs/>
          <w:sz w:val="24"/>
          <w:szCs w:val="24"/>
          <w:lang w:val="kk-KZ"/>
        </w:rPr>
        <w:t>Анықтама үшін: Қазақстанда көмірдің орташа көтерме бағасы тоннасына шамамен xxxx-xxxx теңгені құрайды, ал экспортталатын көмір орташа есеппен 2-3 есе жоғары бағамен сатылады</w:t>
      </w:r>
      <w:r w:rsidRPr="00942831">
        <w:rPr>
          <w:rStyle w:val="rynqvb"/>
          <w:rFonts w:ascii="Times New Roman" w:hAnsi="Times New Roman" w:cs="Times New Roman"/>
          <w:sz w:val="28"/>
          <w:szCs w:val="28"/>
          <w:lang w:val="kk-KZ"/>
        </w:rPr>
        <w:t>.</w:t>
      </w:r>
    </w:p>
    <w:p w14:paraId="1C7E7367" w14:textId="77777777" w:rsidR="00016E92" w:rsidRPr="00141390" w:rsidRDefault="00016E92" w:rsidP="00016E92">
      <w:pPr>
        <w:spacing w:after="0" w:line="240" w:lineRule="auto"/>
        <w:ind w:firstLine="720"/>
        <w:jc w:val="both"/>
        <w:rPr>
          <w:rFonts w:ascii="Times New Roman" w:hAnsi="Times New Roman" w:cs="Times New Roman"/>
          <w:b/>
          <w:bCs/>
          <w:i/>
          <w:iCs/>
          <w:sz w:val="28"/>
          <w:szCs w:val="28"/>
          <w:lang w:val="kk-KZ"/>
        </w:rPr>
      </w:pPr>
      <w:r w:rsidRPr="00141390">
        <w:rPr>
          <w:rFonts w:ascii="Times New Roman" w:hAnsi="Times New Roman" w:cs="Times New Roman"/>
          <w:b/>
          <w:bCs/>
          <w:i/>
          <w:iCs/>
          <w:sz w:val="28"/>
          <w:szCs w:val="28"/>
          <w:lang w:val="kk-KZ"/>
        </w:rPr>
        <w:t>3) Шағын мемлекеттік емес көмір өндірушілер үшін тауарларды еркін сатуды шектеу</w:t>
      </w:r>
    </w:p>
    <w:p w14:paraId="3A1DE83F"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Барлық мемлекеттік емес көмір өндірушілерге Тізімге сәйкес, көмір өндіру көлеміне қарамастан, белгілі бір көлемдегі көмірді биржада сатуға бірыңғай талап түріндегі кедергі, бұл шағын мемлекеттік емес көмір өндірушілердің көмір сатуына кедергі келтіреді.</w:t>
      </w:r>
    </w:p>
    <w:p w14:paraId="28638AB6"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lastRenderedPageBreak/>
        <w:t>Тізімге сәйкес, келесі өндіріс жылында ішкі нарыққа жеткізу жоспарланған көмірдің жалпы жылдық көлемінің ай сайынғы бөлінісінде 52%-ы тауар биржасында сатылымға жатады.</w:t>
      </w:r>
    </w:p>
    <w:p w14:paraId="0DCD2915"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Сонымен қатар, көмір нарығында аз көлемде көмір өндіретін және сататын нарық қатысушылары (мемлекеттік емес көмір өндірушілер) бар, олар үшін биржада көмір сату экономикалық тұрғыдан тиімсіз. Тауар биржасында көмір сату үшін қатысушы биржада мәміле жасау үшін тауар биржасында аккредиттелуі керек. Биржа сауда ережелеріне сәйкес, өтініш берушілер тауар биржасында аккредиттеу алу үшін келесі талаптарға сай болуы керек:</w:t>
      </w:r>
    </w:p>
    <w:p w14:paraId="12ADD09D"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1) заңды қабілеттілікке ие болуы;</w:t>
      </w:r>
    </w:p>
    <w:p w14:paraId="3128E38A"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2) төлем қабілеттілігі және салық берешегі болмауы;</w:t>
      </w:r>
    </w:p>
    <w:p w14:paraId="12F96C37" w14:textId="00CB9A6C"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3) банкроттық немесе тарату рәсімдеріне ұшырамауы, оның активтері тәркіленбеуі және қаржы-шаруашылық қызметі тоқтатылмаған болуы;</w:t>
      </w:r>
    </w:p>
    <w:p w14:paraId="2BD555E5" w14:textId="64753DAA"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4) басшылық лауазымдардағы қызметкерлердің жоғары білімі болуы;</w:t>
      </w:r>
    </w:p>
    <w:p w14:paraId="324CEF09"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5) экономикалық қылмыстар немесе сыбайлас жемқорлық құқық бұзушылықтары үшін өтелмеген немесе алынбаған соттылығы болмауы (жоғары лауазымды тұлғалар үшін).</w:t>
      </w:r>
    </w:p>
    <w:p w14:paraId="4C7AF2A0"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Сонымен қатар, тауар биржасында аккредиттеуден өту үшін өтініш берушілер тауар биржасына Биржа сауда ережелерінің 14-бөлімінде көрсетілген құжаттар мен ақпаратты, соның ішінде өтініш берушінің кіру жарнасын төлегенін растайтын құжаттарды ұсынуы тиіс.</w:t>
      </w:r>
    </w:p>
    <w:p w14:paraId="23BAD378"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Сонымен қатар, өтініш берушілер өз атынан тауарларына қатысты мәмілелерді тікелей жүргізетін брокермен келісімшарт жасасу мүмкіндігіне ие. Дегенмен, бұл жағдайда өтініш беруші жасалған келісімшартқа сәйкес делдалдық қызметтер шығындарын да көтереді. Осылайша, Қазақстандағы тауар биржаларында көмір сататын коммерциялық емес ұйымдар биржа алымынан (биржа комиссиясы), кепілдік жарнасынан (биржа кепілдігі) және делдалдық алымдардан тұратын міндетті шығындарды көтереді.</w:t>
      </w:r>
    </w:p>
    <w:p w14:paraId="514F7949"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Биржалық саудаға қатысу үшін биржалық кепілдің сомасын тауар биржасы қатысушының көзделген биржалық мәміле сомасының пайызы ретінде, бөлім түріне байланысты белгілейді (95-тармақ).</w:t>
      </w:r>
    </w:p>
    <w:p w14:paraId="70ECC56D"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 xml:space="preserve">Көмір сатушылар үшін биржалық кепілдің сомасы көзделген мәміленің 3%-ын құрайды </w:t>
      </w:r>
      <w:r w:rsidRPr="00141390">
        <w:rPr>
          <w:rFonts w:ascii="Times New Roman" w:hAnsi="Times New Roman" w:cs="Times New Roman"/>
          <w:i/>
          <w:iCs/>
          <w:sz w:val="24"/>
          <w:szCs w:val="24"/>
          <w:lang w:val="kk-KZ"/>
        </w:rPr>
        <w:t>(Биржалық сауда ережелерінің 237-тармағы)</w:t>
      </w:r>
      <w:r w:rsidRPr="00141390">
        <w:rPr>
          <w:rFonts w:ascii="Times New Roman" w:hAnsi="Times New Roman" w:cs="Times New Roman"/>
          <w:sz w:val="28"/>
          <w:szCs w:val="28"/>
          <w:lang w:val="kk-KZ"/>
        </w:rPr>
        <w:t>.</w:t>
      </w:r>
    </w:p>
    <w:p w14:paraId="465ED39E"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Биржалық кепіл – биржалық саудаға қатысушылардың жасалған биржалық мәмілелер бойынша өз міндеттемелерін орындауды қамтамасыз ету ретінде биржалық саудаға қатысу үшін тауар биржасының клирингтік орталығына қайтарылатын негізде салатын қолма-қол ақшалай депозиті.</w:t>
      </w:r>
    </w:p>
    <w:p w14:paraId="3EE93954"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Биржалық алым жасалған шарттың жалпы сомасынан пайыз ретінде алынады және нақты биржаның ережелеріне байланысты.</w:t>
      </w:r>
    </w:p>
    <w:p w14:paraId="144918B2"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Биржалық алым – биржалық мәмілені тіркеу үшін тауар биржасы қатысушылардан алатын комиссия;</w:t>
      </w:r>
    </w:p>
    <w:p w14:paraId="53451B96" w14:textId="010E9875"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Қазақстан Республикасы Сауда және интеграция министрінің 2025 жылғы 3 наурыздағы № 84-</w:t>
      </w:r>
      <w:r w:rsidR="00845791">
        <w:rPr>
          <w:rFonts w:ascii="Times New Roman" w:hAnsi="Times New Roman" w:cs="Times New Roman"/>
          <w:sz w:val="28"/>
          <w:szCs w:val="28"/>
          <w:lang w:val="kk-KZ"/>
        </w:rPr>
        <w:t>НҚ</w:t>
      </w:r>
      <w:r w:rsidRPr="00141390">
        <w:rPr>
          <w:rFonts w:ascii="Times New Roman" w:hAnsi="Times New Roman" w:cs="Times New Roman"/>
          <w:sz w:val="28"/>
          <w:szCs w:val="28"/>
          <w:lang w:val="kk-KZ"/>
        </w:rPr>
        <w:t xml:space="preserve"> бұйрығымен келесі ең жоғары сомалар белгіленді:</w:t>
      </w:r>
    </w:p>
    <w:p w14:paraId="1D4028CE"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lastRenderedPageBreak/>
        <w:t>1) тауар биржасының мүшелері үшін барлық сауда бөлімдері бойынша жалпы сомасы 300 АЕК-тен (айлық есептік көрсеткіш) аспайтын кіру алымы, тиісті қаржы жылына республикалық бюджет туралы заңмен белгіленген;</w:t>
      </w:r>
    </w:p>
    <w:p w14:paraId="416A1C1C"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2) тауар биржасы биржалық саудаға қатысқаны үшін биржалық саудаға қатысушылардан алатын алым, мәміле сомасының 0,2%-нан аспайды;</w:t>
      </w:r>
    </w:p>
    <w:p w14:paraId="1EC53DA2" w14:textId="77777777"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3) делдалдық қызметтерді көрсеткені үшін делдалдық комиссия, мәміле сомасының 0,2%-нан аспайды.</w:t>
      </w:r>
    </w:p>
    <w:p w14:paraId="0AE93348" w14:textId="09245231" w:rsidR="00016E92" w:rsidRPr="00141390" w:rsidRDefault="00016E92" w:rsidP="00016E92">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Осылайша, тауар биржасына қатысушылар сияқты, коммерциялық емес ұйымдар да белгілі бір қаржылық шығындарға ұшырайды, сонымен қатар техникалық жабдықтарды (сессияларға үздіксіз қатысу үшін интернетке қолжетімділігі бар заманауи компьютер (немесе жұмыс орны), резервтік арналары бар тұрақты, жоғары жылдамдықты интернетке қолжетімділік (сауда кезіндегі үзілістерді болдырмау үшін), тауар биржасы ұсынатын қашықтан кіруге арналған мамандандырылған бағдарламалық жасақтама (клиент терминалы), рұқсатсыз кіруден қорғаудың орнатылған құралдары, вирусқа қарсы бағдарламалық жасақтама және криптографиялық қорғау және т.б.) қамтамасыз етуден басқа, бұл тауарларды сатуға кедергі келтіреді. Өйткені, Қазақстан Республикасы Әкімшілік құқық бұзушылық туралы кодексінің 268-бабының 3-тармағына сәйкес, биржа тауарларының тізіміне енгізілген тауарларды тауар биржаларынан тыс сату жеке тұлғаларға жетпіс айлық есептік көрсеткіш мөлшерінде, шағын бизнес субъектілеріне немесе коммерциялық емес ұйымдарға жүз, орта бизнес субъектілеріне жүз қырық, ірі бизнес субъектілеріне төрт жүз айлық есептік көрсеткіш мөлшерінде айыппұл салуға әкеп соғады.</w:t>
      </w:r>
    </w:p>
    <w:p w14:paraId="21246D6C" w14:textId="76902C20" w:rsidR="003D2CFE" w:rsidRPr="00141390" w:rsidRDefault="003D2CFE" w:rsidP="003D2CFE">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 xml:space="preserve">Атамекен Ұлттық кәсіпкерлер палатасының мәліметі бойынша, бір мысал ретінде теңіз деңгейінен 3500 метр биіктікте орналасқан Алматы облысының Райымбек ауданындағы Ойқарағай кен орнында көмір өндіретін </w:t>
      </w:r>
      <w:r w:rsidRPr="001378F3">
        <w:rPr>
          <w:rFonts w:ascii="Times New Roman" w:hAnsi="Times New Roman" w:cs="Times New Roman"/>
          <w:sz w:val="28"/>
          <w:szCs w:val="28"/>
          <w:lang w:val="kk-KZ"/>
        </w:rPr>
        <w:t>«TEK Berkut» ЖШС (</w:t>
      </w:r>
      <w:r w:rsidRPr="00141390">
        <w:rPr>
          <w:rFonts w:ascii="Times New Roman" w:hAnsi="Times New Roman" w:cs="Times New Roman"/>
          <w:sz w:val="28"/>
          <w:szCs w:val="28"/>
          <w:lang w:val="kk-KZ"/>
        </w:rPr>
        <w:t>бұдан әрі Серіктестік) алуға болады. Серіктестіктің қызметі әлеуметтік маңызды және тек Алматы облысының жету қиын, биік таулы аудандарының тұрғындарын көмірмен қамтамасыз етуге бағытталған. Серіктестіктің жылдық көмір өндіру көлемі шамамен 40 000 тоннаны құрайды, оны делдалдардың қатысуынсыз тікелей халыққа бөлшек саудада сатады.</w:t>
      </w:r>
    </w:p>
    <w:p w14:paraId="0D867A11" w14:textId="77777777" w:rsidR="003D2CFE" w:rsidRPr="00141390" w:rsidRDefault="003D2CFE" w:rsidP="003D2CFE">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Атамекен Ұлттық кәсіпкерлер палатасының мәліметі бойынша, көмірді рецептсіз сату әдісіне тікелей әсер ететін бірқатар факторлар бар: аймақта халыққа орталықтандырылған көмір сатуды қамтамасыз ететін бірыңғай оператор жоқ, тұрақты интернетке қол жеткізу жоқ, дамыған көлік-логистикалық инфрақұрылым жоқ (ең жақын теміржол станциясы Алматыда, кен орнынан 440 км қашықтықта орналасқан) және негізгі тұтынушылар әлеуметтік жағынан осал топтар болып табылады.</w:t>
      </w:r>
    </w:p>
    <w:p w14:paraId="7B0589A2" w14:textId="77777777" w:rsidR="003D2CFE" w:rsidRPr="001378F3" w:rsidRDefault="003D2CFE" w:rsidP="003D2CFE">
      <w:pPr>
        <w:spacing w:after="0" w:line="240" w:lineRule="auto"/>
        <w:ind w:firstLine="720"/>
        <w:jc w:val="both"/>
        <w:rPr>
          <w:rFonts w:ascii="Times New Roman" w:hAnsi="Times New Roman" w:cs="Times New Roman"/>
          <w:i/>
          <w:iCs/>
          <w:sz w:val="24"/>
          <w:szCs w:val="24"/>
          <w:lang w:val="kk-KZ"/>
        </w:rPr>
      </w:pPr>
      <w:r w:rsidRPr="001378F3">
        <w:rPr>
          <w:rFonts w:ascii="Times New Roman" w:hAnsi="Times New Roman" w:cs="Times New Roman"/>
          <w:i/>
          <w:iCs/>
          <w:sz w:val="24"/>
          <w:szCs w:val="24"/>
          <w:lang w:val="kk-KZ"/>
        </w:rPr>
        <w:t xml:space="preserve">Көмірді сатушы тек сатып алушыларға – жергілікті атқарушы органдар ұсынған ақпарат негізінде тауар биржасынан аккредиттеу алған нарық субъектілеріне (көтерме жеткізушілер немесе муниципалдық көмірді бөлшек сауда арқылы жеткізушілер, техникалық тұрғыдан жабдықталған (өлшеу жабдықтары, тиеу-түсіру көлігі) және көмірді сақтауға және жөнелтуге, сондай-ақ оны жеке пайдалану үшін халыққа сатуға мүмкіндігі бар теміржол қаптамасына иелік ететін немесе басқа заңды негіздері бар </w:t>
      </w:r>
      <w:r w:rsidRPr="001378F3">
        <w:rPr>
          <w:rFonts w:ascii="Times New Roman" w:hAnsi="Times New Roman" w:cs="Times New Roman"/>
          <w:i/>
          <w:iCs/>
          <w:sz w:val="24"/>
          <w:szCs w:val="24"/>
          <w:lang w:val="kk-KZ"/>
        </w:rPr>
        <w:lastRenderedPageBreak/>
        <w:t>муниципалдық көмірді бөлшек сауда сатушылар) сатады (Биржа сауда ережелерінің 236-тармағы).</w:t>
      </w:r>
    </w:p>
    <w:p w14:paraId="1E7DF32E" w14:textId="77777777" w:rsidR="003D2CFE" w:rsidRPr="00141390" w:rsidRDefault="003D2CFE" w:rsidP="003D2CFE">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Осыған байланысты және өнімсіз көмір делдалдарын жою, көмір бағасын тұрақтандыру және жылыту маусымы кезінде халық үшін көмірдің қолжетімділігін қамтамасыз ету қажеттілігі туралы Қазақстан Республикасы Президенті Әкімшілігі мен Үкіметінің нұсқауларын, сондай-ақ көмір үлесі аз (жылына шамамен 50 000-200 000 тонна*) коммерциялық емес ұйымдардан муниципалдық көмір көлемінің 52%-ын биржада сатуды талап етудің экономикалық тұрғыдан мүмкін еместігін ескере отырып, көмір өндірудің ең төменгі көлемін белгілеуді қарастыру орынды деп саналады, одан жоғары тауар биржалары арқылы міндетті сату стандарттары (Тізімнің талаптары) осы коммерциялық емес ұйымдарға қолданылады.</w:t>
      </w:r>
    </w:p>
    <w:p w14:paraId="5171CDC8" w14:textId="4EDBEBE6" w:rsidR="003D2CFE" w:rsidRPr="00141390" w:rsidRDefault="003D2CFE" w:rsidP="003D2CFE">
      <w:pPr>
        <w:spacing w:after="0" w:line="240" w:lineRule="auto"/>
        <w:ind w:firstLine="720"/>
        <w:jc w:val="both"/>
        <w:rPr>
          <w:rFonts w:ascii="Times New Roman" w:hAnsi="Times New Roman" w:cs="Times New Roman"/>
          <w:i/>
          <w:iCs/>
          <w:sz w:val="24"/>
          <w:szCs w:val="24"/>
          <w:lang w:val="kk-KZ"/>
        </w:rPr>
      </w:pPr>
      <w:r w:rsidRPr="00141390">
        <w:rPr>
          <w:rFonts w:ascii="Times New Roman" w:hAnsi="Times New Roman" w:cs="Times New Roman"/>
          <w:i/>
          <w:iCs/>
          <w:sz w:val="32"/>
          <w:szCs w:val="32"/>
          <w:lang w:val="kk-KZ"/>
        </w:rPr>
        <w:t>*</w:t>
      </w:r>
      <w:r w:rsidRPr="00141390">
        <w:rPr>
          <w:rFonts w:ascii="Times New Roman" w:hAnsi="Times New Roman" w:cs="Times New Roman"/>
          <w:i/>
          <w:iCs/>
          <w:sz w:val="24"/>
          <w:szCs w:val="24"/>
          <w:lang w:val="kk-KZ"/>
        </w:rPr>
        <w:t xml:space="preserve"> Бұл том мүдделі мемлекеттік органдармен және қауымдастықтармен талқылануға және қайта қарауға жатады.</w:t>
      </w:r>
    </w:p>
    <w:p w14:paraId="2719BC17" w14:textId="77777777" w:rsidR="00FA3ED0" w:rsidRPr="00F04341" w:rsidRDefault="00FA3ED0" w:rsidP="00FA3ED0">
      <w:pPr>
        <w:spacing w:after="0" w:line="240" w:lineRule="auto"/>
        <w:ind w:firstLine="720"/>
        <w:jc w:val="both"/>
        <w:rPr>
          <w:rStyle w:val="rynqvb"/>
          <w:rFonts w:ascii="Times New Roman" w:hAnsi="Times New Roman" w:cs="Times New Roman"/>
          <w:b/>
          <w:bCs/>
          <w:i/>
          <w:iCs/>
          <w:sz w:val="28"/>
          <w:szCs w:val="28"/>
          <w:lang w:val="kk-KZ"/>
        </w:rPr>
      </w:pPr>
      <w:r w:rsidRPr="00F04341">
        <w:rPr>
          <w:rStyle w:val="rynqvb"/>
          <w:rFonts w:ascii="Times New Roman" w:hAnsi="Times New Roman" w:cs="Times New Roman"/>
          <w:b/>
          <w:bCs/>
          <w:i/>
          <w:iCs/>
          <w:sz w:val="28"/>
          <w:szCs w:val="28"/>
          <w:lang w:val="kk-KZ"/>
        </w:rPr>
        <w:t>4) Инфрақұрылымдық шектеулер</w:t>
      </w:r>
    </w:p>
    <w:p w14:paraId="21517548" w14:textId="5F43D5EC" w:rsidR="00FA3ED0" w:rsidRDefault="00FA3ED0" w:rsidP="00FA3ED0">
      <w:pPr>
        <w:spacing w:after="0" w:line="240" w:lineRule="auto"/>
        <w:ind w:firstLine="720"/>
        <w:jc w:val="both"/>
        <w:rPr>
          <w:rStyle w:val="rynqvb"/>
          <w:rFonts w:ascii="Times New Roman" w:hAnsi="Times New Roman" w:cs="Times New Roman"/>
          <w:sz w:val="28"/>
          <w:szCs w:val="28"/>
          <w:lang w:val="kk-KZ"/>
        </w:rPr>
      </w:pPr>
      <w:r w:rsidRPr="001378F3">
        <w:rPr>
          <w:rStyle w:val="rynqvb"/>
          <w:rFonts w:ascii="Times New Roman" w:hAnsi="Times New Roman" w:cs="Times New Roman"/>
          <w:sz w:val="28"/>
          <w:szCs w:val="28"/>
          <w:lang w:val="kk-KZ"/>
        </w:rPr>
        <w:t xml:space="preserve">ҰДО </w:t>
      </w:r>
      <w:r w:rsidR="001378F3" w:rsidRPr="001378F3">
        <w:rPr>
          <w:rStyle w:val="rynqvb"/>
          <w:rFonts w:ascii="Times New Roman" w:hAnsi="Times New Roman" w:cs="Times New Roman"/>
          <w:sz w:val="28"/>
          <w:szCs w:val="28"/>
          <w:lang w:val="kk-KZ"/>
        </w:rPr>
        <w:t>деректеріне сәйкес, көмір сатудағы негізгі кедергілер – теміржол инфрақұрылымының жеткіліксіз дамуы, тасымалдау жоспарларын «ҚТЖ»-мен келісудегі қиындықтар және теміржол тарифтерінің болжамсыз өсуі</w:t>
      </w:r>
      <w:r w:rsidRPr="000F590F">
        <w:rPr>
          <w:rStyle w:val="rynqvb"/>
          <w:rFonts w:ascii="Times New Roman" w:hAnsi="Times New Roman" w:cs="Times New Roman"/>
          <w:sz w:val="28"/>
          <w:szCs w:val="28"/>
          <w:lang w:val="kk-KZ"/>
        </w:rPr>
        <w:t>.</w:t>
      </w:r>
    </w:p>
    <w:p w14:paraId="2425F35D" w14:textId="78CF311F" w:rsidR="001378F3" w:rsidRPr="001378F3" w:rsidRDefault="001378F3" w:rsidP="00137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4"/>
          <w:szCs w:val="24"/>
          <w:lang w:val="kk-KZ" w:eastAsia="ru-RU"/>
        </w:rPr>
      </w:pPr>
      <w:r>
        <w:rPr>
          <w:rFonts w:ascii="Times New Roman" w:eastAsia="Times New Roman" w:hAnsi="Times New Roman" w:cs="Times New Roman"/>
          <w:i/>
          <w:iCs/>
          <w:sz w:val="24"/>
          <w:szCs w:val="24"/>
          <w:lang w:val="kk-KZ" w:eastAsia="ru-RU"/>
        </w:rPr>
        <w:tab/>
      </w:r>
      <w:r w:rsidRPr="001378F3">
        <w:rPr>
          <w:rFonts w:ascii="Times New Roman" w:eastAsia="Times New Roman" w:hAnsi="Times New Roman" w:cs="Times New Roman"/>
          <w:i/>
          <w:iCs/>
          <w:sz w:val="24"/>
          <w:szCs w:val="24"/>
          <w:lang w:val="kk-KZ" w:eastAsia="ru-RU"/>
        </w:rPr>
        <w:t>«ҚТЖ» — табиғи монополия субъектісі және негізгі теміржол желісіне иелік етіп, оны пайдалануды жүзеге асыратын ұлттық көлік-логистикалық холдинг.</w:t>
      </w:r>
    </w:p>
    <w:p w14:paraId="58F50018" w14:textId="77777777" w:rsidR="001378F3" w:rsidRPr="001378F3" w:rsidRDefault="001378F3" w:rsidP="001378F3">
      <w:pPr>
        <w:spacing w:after="0" w:line="240" w:lineRule="auto"/>
        <w:ind w:firstLine="720"/>
        <w:jc w:val="both"/>
        <w:rPr>
          <w:rStyle w:val="rynqvb"/>
          <w:rFonts w:ascii="Times New Roman" w:hAnsi="Times New Roman" w:cs="Times New Roman"/>
          <w:sz w:val="28"/>
          <w:szCs w:val="28"/>
          <w:lang w:val="kk-KZ"/>
        </w:rPr>
      </w:pPr>
      <w:r w:rsidRPr="001378F3">
        <w:rPr>
          <w:rStyle w:val="rynqvb"/>
          <w:rFonts w:ascii="Times New Roman" w:hAnsi="Times New Roman" w:cs="Times New Roman"/>
          <w:sz w:val="28"/>
          <w:szCs w:val="28"/>
          <w:lang w:val="kk-KZ"/>
        </w:rPr>
        <w:t>«Темiржол көлiгi туралы» Қазақстан Республикасының Заңына сәйкес, тасымалдаушы жүк тасымалдауды берілген өтінімдер негізінде тасымалдауды ұйымдастыру туралы келісімдер мен тасымалдау шарттары бойынша жүзеге асырады.</w:t>
      </w:r>
    </w:p>
    <w:p w14:paraId="4872ABA4" w14:textId="1A508A87" w:rsidR="001378F3" w:rsidRDefault="001378F3" w:rsidP="001378F3">
      <w:pPr>
        <w:spacing w:after="0" w:line="240" w:lineRule="auto"/>
        <w:ind w:firstLine="720"/>
        <w:jc w:val="both"/>
        <w:rPr>
          <w:rStyle w:val="rynqvb"/>
          <w:rFonts w:ascii="Times New Roman" w:hAnsi="Times New Roman" w:cs="Times New Roman"/>
          <w:sz w:val="28"/>
          <w:szCs w:val="28"/>
          <w:lang w:val="kk-KZ"/>
        </w:rPr>
      </w:pPr>
      <w:r w:rsidRPr="001378F3">
        <w:rPr>
          <w:rStyle w:val="rynqvb"/>
          <w:rFonts w:ascii="Times New Roman" w:hAnsi="Times New Roman" w:cs="Times New Roman"/>
          <w:sz w:val="28"/>
          <w:szCs w:val="28"/>
          <w:lang w:val="kk-KZ"/>
        </w:rPr>
        <w:t>Жүк тасымалдауға арналған өтінімнің нысаны, сондай-ақ оны өңдеу, толтыру, орындау, оған өзгерістер енгізу және есепке алу тәртібі тасымалдау қағидаларымен белгіленеді.</w:t>
      </w:r>
    </w:p>
    <w:p w14:paraId="1EDF2CEB" w14:textId="0438E472" w:rsidR="001378F3" w:rsidRDefault="001378F3" w:rsidP="001378F3">
      <w:pPr>
        <w:spacing w:after="0" w:line="240" w:lineRule="auto"/>
        <w:ind w:firstLine="720"/>
        <w:jc w:val="both"/>
        <w:rPr>
          <w:rStyle w:val="rynqvb"/>
          <w:rFonts w:ascii="Times New Roman" w:hAnsi="Times New Roman" w:cs="Times New Roman"/>
          <w:sz w:val="28"/>
          <w:szCs w:val="28"/>
          <w:lang w:val="kk-KZ"/>
        </w:rPr>
      </w:pPr>
      <w:r w:rsidRPr="001378F3">
        <w:rPr>
          <w:rStyle w:val="rynqvb"/>
          <w:rFonts w:ascii="Times New Roman" w:hAnsi="Times New Roman" w:cs="Times New Roman"/>
          <w:sz w:val="28"/>
          <w:szCs w:val="28"/>
          <w:lang w:val="kk-KZ"/>
        </w:rPr>
        <w:t>Қазақстан Республикасында теміржол көлігімен жүк тасымалдау тәртібі Теміржол көлігімен жүк тасымалдау қағидаларымен (Қазақстан Республикасы Индустрия және инфрақұрылымдық даму министрінің 2019 жылғы 2 тамыздағы № 612 бұйрығымен бекітілген</w:t>
      </w:r>
      <w:r>
        <w:rPr>
          <w:rStyle w:val="rynqvb"/>
          <w:rFonts w:ascii="Times New Roman" w:hAnsi="Times New Roman" w:cs="Times New Roman"/>
          <w:sz w:val="28"/>
          <w:szCs w:val="28"/>
          <w:lang w:val="kk-KZ"/>
        </w:rPr>
        <w:t>,</w:t>
      </w:r>
      <w:r w:rsidRPr="001378F3">
        <w:rPr>
          <w:rStyle w:val="rynqvb"/>
          <w:rFonts w:ascii="Times New Roman" w:hAnsi="Times New Roman" w:cs="Times New Roman"/>
          <w:sz w:val="28"/>
          <w:szCs w:val="28"/>
          <w:lang w:val="kk-KZ"/>
        </w:rPr>
        <w:t xml:space="preserve"> бұдан әрі – Тасымалдау қағидалары) белгіленеді.</w:t>
      </w:r>
    </w:p>
    <w:p w14:paraId="15A09B18" w14:textId="52E9583D" w:rsidR="001378F3" w:rsidRDefault="001378F3" w:rsidP="001378F3">
      <w:pPr>
        <w:spacing w:after="0" w:line="240" w:lineRule="auto"/>
        <w:ind w:firstLine="720"/>
        <w:jc w:val="both"/>
        <w:rPr>
          <w:rStyle w:val="rynqvb"/>
          <w:rFonts w:ascii="Times New Roman" w:hAnsi="Times New Roman" w:cs="Times New Roman"/>
          <w:sz w:val="28"/>
          <w:szCs w:val="28"/>
          <w:lang w:val="kk-KZ"/>
        </w:rPr>
      </w:pPr>
      <w:r w:rsidRPr="001378F3">
        <w:rPr>
          <w:rStyle w:val="rynqvb"/>
          <w:rFonts w:ascii="Times New Roman" w:hAnsi="Times New Roman" w:cs="Times New Roman"/>
          <w:sz w:val="28"/>
          <w:szCs w:val="28"/>
          <w:lang w:val="kk-KZ"/>
        </w:rPr>
        <w:t xml:space="preserve">Тасымалдау қағидаларына сәйкес, вагондармен және контейнерлермен жүк тасымалдауды айлық жоспарлау жүк жөнелтушілердің тасымалдаушыға беретін айлық өтінімдері негізінде (тиісінше Тасымалдау қағидаларына 1 және 2-қосымшаларға сәйкес </w:t>
      </w:r>
      <w:r>
        <w:rPr>
          <w:rStyle w:val="rynqvb"/>
          <w:rFonts w:ascii="Times New Roman" w:hAnsi="Times New Roman" w:cs="Times New Roman"/>
          <w:sz w:val="28"/>
          <w:szCs w:val="28"/>
          <w:lang w:val="kk-KZ"/>
        </w:rPr>
        <w:t>ММ</w:t>
      </w:r>
      <w:r w:rsidRPr="001378F3">
        <w:rPr>
          <w:rStyle w:val="rynqvb"/>
          <w:rFonts w:ascii="Times New Roman" w:hAnsi="Times New Roman" w:cs="Times New Roman"/>
          <w:sz w:val="28"/>
          <w:szCs w:val="28"/>
          <w:lang w:val="kk-KZ"/>
        </w:rPr>
        <w:t xml:space="preserve">-12 және </w:t>
      </w:r>
      <w:r>
        <w:rPr>
          <w:rStyle w:val="rynqvb"/>
          <w:rFonts w:ascii="Times New Roman" w:hAnsi="Times New Roman" w:cs="Times New Roman"/>
          <w:sz w:val="28"/>
          <w:szCs w:val="28"/>
          <w:lang w:val="kk-KZ"/>
        </w:rPr>
        <w:t>ММ</w:t>
      </w:r>
      <w:r w:rsidRPr="001378F3">
        <w:rPr>
          <w:rStyle w:val="rynqvb"/>
          <w:rFonts w:ascii="Times New Roman" w:hAnsi="Times New Roman" w:cs="Times New Roman"/>
          <w:sz w:val="28"/>
          <w:szCs w:val="28"/>
          <w:lang w:val="kk-KZ"/>
        </w:rPr>
        <w:t>-12K нысандарын пайдалана отырып) жүзеге асырылады; бұл ретте өтінімдер өңіраралық және халықаралық қатынаста жоспарланған ай басталғанға дейін күнтізбелік он төрт күннен кешіктірілмей, ал үшінші елдерге бағытталған халықаралық қатынаста — күнтізбелік жиырма күннен кешіктірілмей берілуі тиіс (Тасымалдау қағидаларының 19-тармағы).</w:t>
      </w:r>
    </w:p>
    <w:p w14:paraId="10462284" w14:textId="5F41EAB8" w:rsidR="001378F3" w:rsidRDefault="007C0A68" w:rsidP="001378F3">
      <w:pPr>
        <w:spacing w:after="0" w:line="240" w:lineRule="auto"/>
        <w:ind w:firstLine="720"/>
        <w:jc w:val="both"/>
        <w:rPr>
          <w:rStyle w:val="rynqvb"/>
          <w:rFonts w:ascii="Times New Roman" w:hAnsi="Times New Roman" w:cs="Times New Roman"/>
          <w:sz w:val="28"/>
          <w:szCs w:val="28"/>
          <w:lang w:val="kk-KZ"/>
        </w:rPr>
      </w:pPr>
      <w:r w:rsidRPr="007C0A68">
        <w:rPr>
          <w:rStyle w:val="rynqvb"/>
          <w:rFonts w:ascii="Times New Roman" w:hAnsi="Times New Roman" w:cs="Times New Roman"/>
          <w:sz w:val="28"/>
          <w:szCs w:val="28"/>
          <w:lang w:val="kk-KZ"/>
        </w:rPr>
        <w:t xml:space="preserve">Жүк жөнелтушілер айлық жүк тасымалдау жоспарына сұраныстардан бөлек, жоспарланған ай басталғанға дейін кемінде 14 күнтізбелік күн қалғанда тасымалдаушыға айлық жоспарға сұраныста көрсетілген көлемдегі тұтас құраммен (блок-пойызбен) тасымалдауға арналған өтінімді («Тасымалдау </w:t>
      </w:r>
      <w:r w:rsidRPr="007C0A68">
        <w:rPr>
          <w:rStyle w:val="rynqvb"/>
          <w:rFonts w:ascii="Times New Roman" w:hAnsi="Times New Roman" w:cs="Times New Roman"/>
          <w:sz w:val="28"/>
          <w:szCs w:val="28"/>
          <w:lang w:val="kk-KZ"/>
        </w:rPr>
        <w:lastRenderedPageBreak/>
        <w:t xml:space="preserve">қағидаларына» 6-қосымшаға сәйкес </w:t>
      </w:r>
      <w:r>
        <w:rPr>
          <w:rStyle w:val="rynqvb"/>
          <w:rFonts w:ascii="Times New Roman" w:hAnsi="Times New Roman" w:cs="Times New Roman"/>
          <w:sz w:val="28"/>
          <w:szCs w:val="28"/>
          <w:lang w:val="kk-KZ"/>
        </w:rPr>
        <w:t>ММ</w:t>
      </w:r>
      <w:r w:rsidRPr="007C0A68">
        <w:rPr>
          <w:rStyle w:val="rynqvb"/>
          <w:rFonts w:ascii="Times New Roman" w:hAnsi="Times New Roman" w:cs="Times New Roman"/>
          <w:sz w:val="28"/>
          <w:szCs w:val="28"/>
          <w:lang w:val="kk-KZ"/>
        </w:rPr>
        <w:t>-114 нысаны) ұсынуы тиіс. Тұтас құраммен тасымалдауға арналған өтінім негізгі айлық сұранысқа қоса берілуі қажет («Тасымалдау қағидаларының» 32-тармағы).</w:t>
      </w:r>
    </w:p>
    <w:p w14:paraId="4D4C3685" w14:textId="6EC57321" w:rsidR="007C0A68" w:rsidRDefault="00E05749" w:rsidP="001378F3">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Сонымен қатар, Тасымалдау қағидаларының 38-тармағына сәйкес, жүк тасымалдау жоспары бойынша айлық өтінімді қабылдаудан бас тартудың негіздері мыналар болып табылады:</w:t>
      </w:r>
    </w:p>
    <w:p w14:paraId="7D14FCB5" w14:textId="77777777" w:rsidR="00E05749" w:rsidRPr="00E05749" w:rsidRDefault="00E05749" w:rsidP="00E05749">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1) егер өтінімде кәсіпорынның (жүк жөнелтушінің) техникалық мүмкіндіктері мен өңдеу қабілеттілігінен асатын тиеу көлемдері көрсетілсе;</w:t>
      </w:r>
    </w:p>
    <w:p w14:paraId="292FB061" w14:textId="77777777" w:rsidR="00E05749" w:rsidRPr="00E05749" w:rsidRDefault="00E05749" w:rsidP="00E05749">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2) артық көлемге қатысты алдыңғы үш немесе одан да көп ай ішінде жүк жөнелтушінің кінәсінен айлық жоспарлы өтінімдер орындалмаған жағдайда;</w:t>
      </w:r>
    </w:p>
    <w:p w14:paraId="27DEB871" w14:textId="5D419887" w:rsidR="00E05749" w:rsidRDefault="00E05749" w:rsidP="00E05749">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3) вагондарды орналастыру және алып кету туралы шарт немесе теміржол кірме жолы иесінің жазбаша келісімі болмаған жағдайда;</w:t>
      </w:r>
    </w:p>
    <w:p w14:paraId="314A9EED" w14:textId="77777777" w:rsidR="00E05749" w:rsidRPr="00E05749" w:rsidRDefault="00E05749" w:rsidP="00E05749">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4) жүк жөнелтушi ұсынған көлiктi жоспарлаудың автоматтандырылған жүйесiне енгiзу және өңдеу үшiн қажеттi мәлiметтер дұрыс емес, анық емес немесе толық емес болса;</w:t>
      </w:r>
    </w:p>
    <w:p w14:paraId="16BFA6F1" w14:textId="77777777" w:rsidR="00E05749" w:rsidRPr="00E05749" w:rsidRDefault="00E05749" w:rsidP="00E05749">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5) темiр жол көлiгi қызметтерi тоқтатылған жағдайда.</w:t>
      </w:r>
    </w:p>
    <w:p w14:paraId="38854F21" w14:textId="71AB809F" w:rsidR="00E05749" w:rsidRDefault="00E05749" w:rsidP="00E05749">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Мұндай жағдайларда тасымалдаушы бас тарту себептерін көрсете отырып, жүк жөнелтушіге жүкті жөнелту туралы өтінішті қайтарады.</w:t>
      </w:r>
    </w:p>
    <w:p w14:paraId="5B7250D1" w14:textId="0FA409A8" w:rsidR="00E05749" w:rsidRDefault="00E05749" w:rsidP="00E05749">
      <w:pPr>
        <w:spacing w:after="0" w:line="240" w:lineRule="auto"/>
        <w:ind w:firstLine="720"/>
        <w:jc w:val="both"/>
        <w:rPr>
          <w:rStyle w:val="rynqvb"/>
          <w:rFonts w:ascii="Times New Roman" w:hAnsi="Times New Roman" w:cs="Times New Roman"/>
          <w:sz w:val="28"/>
          <w:szCs w:val="28"/>
          <w:lang w:val="kk-KZ"/>
        </w:rPr>
      </w:pPr>
      <w:r w:rsidRPr="00E05749">
        <w:rPr>
          <w:rStyle w:val="rynqvb"/>
          <w:rFonts w:ascii="Times New Roman" w:hAnsi="Times New Roman" w:cs="Times New Roman"/>
          <w:sz w:val="28"/>
          <w:szCs w:val="28"/>
          <w:lang w:val="kk-KZ"/>
        </w:rPr>
        <w:t>Сонымен қатар, «ҚТЖ»-ның желілік өткізу қабілетіне қатысты ақпараттың ашық болмауы және тасымалдау ережелерінде өтінімдерді қараудың нақты мерзімдерінің белгіленбеуі нарыққа қатысушылардың өтінімдерін қабылдаудан бас тарту туралы «ҚТЖ» қабылдаған шешімдерге қатысты күмән тудырады.</w:t>
      </w:r>
    </w:p>
    <w:p w14:paraId="65F5C8F8" w14:textId="282061AB" w:rsidR="00FA3ED0" w:rsidRDefault="00FA3ED0" w:rsidP="003858F1">
      <w:pPr>
        <w:spacing w:after="0" w:line="240" w:lineRule="auto"/>
        <w:ind w:firstLine="720"/>
        <w:jc w:val="both"/>
        <w:rPr>
          <w:rStyle w:val="rynqvb"/>
          <w:rFonts w:ascii="Times New Roman" w:hAnsi="Times New Roman" w:cs="Times New Roman"/>
          <w:sz w:val="28"/>
          <w:szCs w:val="28"/>
          <w:lang w:val="kk-KZ"/>
        </w:rPr>
      </w:pPr>
      <w:r w:rsidRPr="000F590F">
        <w:rPr>
          <w:rStyle w:val="rynqvb"/>
          <w:rFonts w:ascii="Times New Roman" w:hAnsi="Times New Roman" w:cs="Times New Roman"/>
          <w:sz w:val="28"/>
          <w:szCs w:val="28"/>
          <w:lang w:val="kk-KZ"/>
        </w:rPr>
        <w:t>Бұл кедергілерді азайту және нарыққа қолжетімділікті жақсарту үшін ҚТЖ-мен тасымалдау жоспарларын үйлестіру рәсімдерінде ашықтық пен болжамдылықты қамтамасыз ету, теміржол инфрақұрылымының өткізу қабілетін арттыру шараларын жүзеге асыру, көлік инфрақұрылымын дамыту және логистикалық тетіктерді жетілдіру қажет.</w:t>
      </w:r>
    </w:p>
    <w:p w14:paraId="7D4F9EC1" w14:textId="728A56CF" w:rsidR="007F1450" w:rsidRDefault="007F1450" w:rsidP="00FA3ED0">
      <w:pPr>
        <w:spacing w:after="0" w:line="240" w:lineRule="auto"/>
        <w:ind w:firstLine="720"/>
        <w:jc w:val="both"/>
        <w:rPr>
          <w:rStyle w:val="rynqvb"/>
          <w:rFonts w:ascii="Times New Roman" w:hAnsi="Times New Roman" w:cs="Times New Roman"/>
          <w:sz w:val="28"/>
          <w:szCs w:val="28"/>
          <w:lang w:val="kk-KZ"/>
        </w:rPr>
      </w:pPr>
    </w:p>
    <w:p w14:paraId="1A052C7F" w14:textId="77777777" w:rsidR="007F1450" w:rsidRPr="007F1450" w:rsidRDefault="007F1450" w:rsidP="007F1450">
      <w:pPr>
        <w:spacing w:after="0" w:line="240" w:lineRule="auto"/>
        <w:ind w:firstLine="720"/>
        <w:jc w:val="both"/>
        <w:rPr>
          <w:rStyle w:val="rynqvb"/>
          <w:rFonts w:ascii="Times New Roman" w:hAnsi="Times New Roman" w:cs="Times New Roman"/>
          <w:b/>
          <w:bCs/>
          <w:sz w:val="28"/>
          <w:szCs w:val="28"/>
          <w:lang w:val="kk-KZ"/>
        </w:rPr>
      </w:pPr>
      <w:r w:rsidRPr="007F1450">
        <w:rPr>
          <w:rStyle w:val="rynqvb"/>
          <w:rFonts w:ascii="Times New Roman" w:hAnsi="Times New Roman" w:cs="Times New Roman"/>
          <w:b/>
          <w:bCs/>
          <w:sz w:val="28"/>
          <w:szCs w:val="28"/>
          <w:lang w:val="kk-KZ"/>
        </w:rPr>
        <w:t>IX. Көмір нарығындағы халықаралық тәжірибе</w:t>
      </w:r>
    </w:p>
    <w:p w14:paraId="5388B237" w14:textId="77777777" w:rsidR="007F1450" w:rsidRPr="007F1450" w:rsidRDefault="007F1450" w:rsidP="007F1450">
      <w:pPr>
        <w:spacing w:after="0" w:line="240" w:lineRule="auto"/>
        <w:ind w:firstLine="720"/>
        <w:jc w:val="both"/>
        <w:rPr>
          <w:rStyle w:val="rynqvb"/>
          <w:rFonts w:ascii="Times New Roman" w:hAnsi="Times New Roman" w:cs="Times New Roman"/>
          <w:sz w:val="28"/>
          <w:szCs w:val="28"/>
          <w:lang w:val="kk-KZ"/>
        </w:rPr>
      </w:pPr>
    </w:p>
    <w:p w14:paraId="4031376A" w14:textId="2D094787" w:rsidR="007F1450" w:rsidRDefault="007F1450" w:rsidP="007F1450">
      <w:pPr>
        <w:spacing w:after="0" w:line="240" w:lineRule="auto"/>
        <w:ind w:firstLine="720"/>
        <w:jc w:val="both"/>
        <w:rPr>
          <w:rStyle w:val="rynqvb"/>
          <w:rFonts w:ascii="Times New Roman" w:hAnsi="Times New Roman" w:cs="Times New Roman"/>
          <w:sz w:val="28"/>
          <w:szCs w:val="28"/>
          <w:lang w:val="kk-KZ"/>
        </w:rPr>
      </w:pPr>
      <w:r w:rsidRPr="007F1450">
        <w:rPr>
          <w:rStyle w:val="rynqvb"/>
          <w:rFonts w:ascii="Times New Roman" w:hAnsi="Times New Roman" w:cs="Times New Roman"/>
          <w:sz w:val="28"/>
          <w:szCs w:val="28"/>
          <w:lang w:val="kk-KZ"/>
        </w:rPr>
        <w:t>Қазақстанда шамамен 33,6 миллиард тонна көмір қоры бар, бұл әлемде 10-шы орында (12-кесте). Энергетика министрлігінің мәліметтері бойынша, бұл қазіргі өндіріс қарқынымен 300 жылдан астам уақытқа жетеді.</w:t>
      </w:r>
    </w:p>
    <w:p w14:paraId="0D23DB2F" w14:textId="38BDCDF4" w:rsidR="007F1450" w:rsidRDefault="007F1450" w:rsidP="007F1450">
      <w:pPr>
        <w:ind w:firstLine="720"/>
        <w:jc w:val="right"/>
        <w:rPr>
          <w:rStyle w:val="rynqvb"/>
          <w:rFonts w:ascii="Times New Roman" w:hAnsi="Times New Roman" w:cs="Times New Roman"/>
          <w:sz w:val="28"/>
          <w:szCs w:val="28"/>
          <w:lang w:val="kk-KZ"/>
        </w:rPr>
      </w:pPr>
      <w:r w:rsidRPr="00F04341">
        <w:rPr>
          <w:rStyle w:val="rynqvb"/>
          <w:rFonts w:ascii="Times New Roman" w:hAnsi="Times New Roman" w:cs="Times New Roman"/>
          <w:sz w:val="28"/>
          <w:szCs w:val="28"/>
          <w:highlight w:val="yellow"/>
          <w:lang w:val="kk-KZ"/>
        </w:rPr>
        <w:t>12-кесте</w:t>
      </w:r>
    </w:p>
    <w:tbl>
      <w:tblPr>
        <w:tblStyle w:val="a3"/>
        <w:tblW w:w="0" w:type="auto"/>
        <w:tblLook w:val="04A0" w:firstRow="1" w:lastRow="0" w:firstColumn="1" w:lastColumn="0" w:noHBand="0" w:noVBand="1"/>
      </w:tblPr>
      <w:tblGrid>
        <w:gridCol w:w="693"/>
        <w:gridCol w:w="5541"/>
        <w:gridCol w:w="3111"/>
      </w:tblGrid>
      <w:tr w:rsidR="00D532DA" w:rsidRPr="00D36320" w14:paraId="2A7855C2" w14:textId="77777777" w:rsidTr="00EE08F2">
        <w:tc>
          <w:tcPr>
            <w:tcW w:w="693" w:type="dxa"/>
            <w:shd w:val="clear" w:color="auto" w:fill="E2EFD9" w:themeFill="accent6" w:themeFillTint="33"/>
          </w:tcPr>
          <w:p w14:paraId="7047ED35"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w:t>
            </w:r>
          </w:p>
        </w:tc>
        <w:tc>
          <w:tcPr>
            <w:tcW w:w="5541" w:type="dxa"/>
            <w:shd w:val="clear" w:color="auto" w:fill="E2EFD9" w:themeFill="accent6" w:themeFillTint="33"/>
          </w:tcPr>
          <w:p w14:paraId="12640FEE" w14:textId="4F512C3E" w:rsidR="00D532DA" w:rsidRPr="00662D02" w:rsidRDefault="00D532DA" w:rsidP="00557DDF">
            <w:pPr>
              <w:jc w:val="center"/>
              <w:rPr>
                <w:rFonts w:ascii="Times New Roman" w:hAnsi="Times New Roman" w:cs="Times New Roman"/>
                <w:b/>
                <w:bCs/>
                <w:sz w:val="24"/>
                <w:szCs w:val="24"/>
                <w:lang w:val="kk-KZ"/>
              </w:rPr>
            </w:pPr>
            <w:r w:rsidRPr="00662D02">
              <w:rPr>
                <w:rFonts w:ascii="Times New Roman" w:hAnsi="Times New Roman" w:cs="Times New Roman"/>
                <w:b/>
                <w:bCs/>
                <w:sz w:val="24"/>
                <w:szCs w:val="24"/>
                <w:lang w:val="kk-KZ"/>
              </w:rPr>
              <w:t>Ел</w:t>
            </w:r>
          </w:p>
        </w:tc>
        <w:tc>
          <w:tcPr>
            <w:tcW w:w="3111" w:type="dxa"/>
            <w:shd w:val="clear" w:color="auto" w:fill="E2EFD9" w:themeFill="accent6" w:themeFillTint="33"/>
          </w:tcPr>
          <w:p w14:paraId="23C3D2BD" w14:textId="6EFACD8D"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Өндіру көлемі</w:t>
            </w:r>
          </w:p>
        </w:tc>
      </w:tr>
      <w:tr w:rsidR="00D532DA" w:rsidRPr="00D36320" w14:paraId="03CAE8F3" w14:textId="77777777" w:rsidTr="00EE08F2">
        <w:tc>
          <w:tcPr>
            <w:tcW w:w="693" w:type="dxa"/>
          </w:tcPr>
          <w:p w14:paraId="657EB6AF"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1</w:t>
            </w:r>
          </w:p>
        </w:tc>
        <w:tc>
          <w:tcPr>
            <w:tcW w:w="5541" w:type="dxa"/>
          </w:tcPr>
          <w:p w14:paraId="49335527" w14:textId="0ECA3E32" w:rsidR="00D532DA" w:rsidRPr="00662D02" w:rsidRDefault="00D532DA" w:rsidP="00557DDF">
            <w:pPr>
              <w:jc w:val="both"/>
              <w:rPr>
                <w:rFonts w:ascii="Times New Roman" w:hAnsi="Times New Roman" w:cs="Times New Roman"/>
                <w:b/>
                <w:bCs/>
                <w:sz w:val="24"/>
                <w:szCs w:val="24"/>
              </w:rPr>
            </w:pPr>
            <w:r w:rsidRPr="00662D02">
              <w:rPr>
                <w:rStyle w:val="aa"/>
                <w:rFonts w:ascii="Times New Roman" w:hAnsi="Times New Roman" w:cs="Times New Roman"/>
                <w:sz w:val="24"/>
                <w:szCs w:val="24"/>
                <w:lang w:val="kk-KZ"/>
              </w:rPr>
              <w:t>Қы</w:t>
            </w:r>
            <w:r w:rsidRPr="00662D02">
              <w:rPr>
                <w:rStyle w:val="aa"/>
                <w:rFonts w:ascii="Times New Roman" w:hAnsi="Times New Roman" w:cs="Times New Roman"/>
                <w:sz w:val="24"/>
                <w:szCs w:val="24"/>
              </w:rPr>
              <w:t>тай</w:t>
            </w:r>
          </w:p>
        </w:tc>
        <w:tc>
          <w:tcPr>
            <w:tcW w:w="3111" w:type="dxa"/>
          </w:tcPr>
          <w:p w14:paraId="5156A37E"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3 700 - 4 430</w:t>
            </w:r>
          </w:p>
        </w:tc>
      </w:tr>
      <w:tr w:rsidR="00D532DA" w:rsidRPr="00D36320" w14:paraId="63B50545" w14:textId="77777777" w:rsidTr="00EE08F2">
        <w:tc>
          <w:tcPr>
            <w:tcW w:w="693" w:type="dxa"/>
          </w:tcPr>
          <w:p w14:paraId="1A577365"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2</w:t>
            </w:r>
          </w:p>
        </w:tc>
        <w:tc>
          <w:tcPr>
            <w:tcW w:w="5541" w:type="dxa"/>
          </w:tcPr>
          <w:p w14:paraId="27F29740" w14:textId="54A84AC5" w:rsidR="00D532DA" w:rsidRPr="00662D02" w:rsidRDefault="00D532DA" w:rsidP="00557DDF">
            <w:pPr>
              <w:jc w:val="both"/>
              <w:rPr>
                <w:rFonts w:ascii="Times New Roman" w:hAnsi="Times New Roman" w:cs="Times New Roman"/>
                <w:b/>
                <w:bCs/>
                <w:sz w:val="24"/>
                <w:szCs w:val="24"/>
              </w:rPr>
            </w:pPr>
            <w:r w:rsidRPr="00662D02">
              <w:rPr>
                <w:rStyle w:val="aa"/>
                <w:rFonts w:ascii="Times New Roman" w:hAnsi="Times New Roman" w:cs="Times New Roman"/>
                <w:sz w:val="24"/>
                <w:szCs w:val="24"/>
              </w:rPr>
              <w:t>Үндістан</w:t>
            </w:r>
          </w:p>
        </w:tc>
        <w:tc>
          <w:tcPr>
            <w:tcW w:w="3111" w:type="dxa"/>
          </w:tcPr>
          <w:p w14:paraId="20A13683"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760 - 930</w:t>
            </w:r>
          </w:p>
        </w:tc>
      </w:tr>
      <w:tr w:rsidR="00D532DA" w:rsidRPr="00D36320" w14:paraId="2227053F" w14:textId="77777777" w:rsidTr="00EE08F2">
        <w:tc>
          <w:tcPr>
            <w:tcW w:w="693" w:type="dxa"/>
          </w:tcPr>
          <w:p w14:paraId="3298256C"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3</w:t>
            </w:r>
          </w:p>
        </w:tc>
        <w:tc>
          <w:tcPr>
            <w:tcW w:w="5541" w:type="dxa"/>
          </w:tcPr>
          <w:p w14:paraId="11E075A8" w14:textId="77777777" w:rsidR="00D532DA" w:rsidRPr="00662D02" w:rsidRDefault="00D532DA" w:rsidP="00557DDF">
            <w:pPr>
              <w:jc w:val="both"/>
              <w:rPr>
                <w:rFonts w:ascii="Times New Roman" w:hAnsi="Times New Roman" w:cs="Times New Roman"/>
                <w:b/>
                <w:bCs/>
                <w:sz w:val="24"/>
                <w:szCs w:val="24"/>
              </w:rPr>
            </w:pPr>
            <w:r w:rsidRPr="00662D02">
              <w:rPr>
                <w:rStyle w:val="aa"/>
                <w:rFonts w:ascii="Times New Roman" w:hAnsi="Times New Roman" w:cs="Times New Roman"/>
                <w:sz w:val="24"/>
                <w:szCs w:val="24"/>
              </w:rPr>
              <w:t>Индонезия</w:t>
            </w:r>
          </w:p>
        </w:tc>
        <w:tc>
          <w:tcPr>
            <w:tcW w:w="3111" w:type="dxa"/>
          </w:tcPr>
          <w:p w14:paraId="6B0E6434"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500 - 690</w:t>
            </w:r>
          </w:p>
        </w:tc>
      </w:tr>
      <w:tr w:rsidR="00D532DA" w:rsidRPr="00D36320" w14:paraId="069DBB66" w14:textId="77777777" w:rsidTr="00EE08F2">
        <w:tc>
          <w:tcPr>
            <w:tcW w:w="693" w:type="dxa"/>
          </w:tcPr>
          <w:p w14:paraId="4E00FA28"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4</w:t>
            </w:r>
          </w:p>
        </w:tc>
        <w:tc>
          <w:tcPr>
            <w:tcW w:w="5541" w:type="dxa"/>
          </w:tcPr>
          <w:p w14:paraId="1689BA2F" w14:textId="7485D807" w:rsidR="00D532DA" w:rsidRPr="00662D02" w:rsidRDefault="00D532DA" w:rsidP="00557DDF">
            <w:pPr>
              <w:jc w:val="both"/>
              <w:rPr>
                <w:rFonts w:ascii="Times New Roman" w:hAnsi="Times New Roman" w:cs="Times New Roman"/>
                <w:b/>
                <w:bCs/>
                <w:sz w:val="24"/>
                <w:szCs w:val="24"/>
                <w:lang w:val="kk-KZ"/>
              </w:rPr>
            </w:pPr>
            <w:r w:rsidRPr="00662D02">
              <w:rPr>
                <w:rStyle w:val="aa"/>
                <w:rFonts w:ascii="Times New Roman" w:hAnsi="Times New Roman" w:cs="Times New Roman"/>
                <w:sz w:val="24"/>
                <w:szCs w:val="24"/>
              </w:rPr>
              <w:t>А</w:t>
            </w:r>
            <w:r w:rsidRPr="00662D02">
              <w:rPr>
                <w:rStyle w:val="aa"/>
                <w:rFonts w:ascii="Times New Roman" w:hAnsi="Times New Roman" w:cs="Times New Roman"/>
                <w:sz w:val="24"/>
                <w:szCs w:val="24"/>
                <w:lang w:val="kk-KZ"/>
              </w:rPr>
              <w:t>ҚШ</w:t>
            </w:r>
          </w:p>
        </w:tc>
        <w:tc>
          <w:tcPr>
            <w:tcW w:w="3111" w:type="dxa"/>
          </w:tcPr>
          <w:p w14:paraId="3CB854E5"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540 - 728</w:t>
            </w:r>
          </w:p>
        </w:tc>
      </w:tr>
      <w:tr w:rsidR="00D532DA" w:rsidRPr="00D36320" w14:paraId="632CFBDA" w14:textId="77777777" w:rsidTr="00EE08F2">
        <w:tc>
          <w:tcPr>
            <w:tcW w:w="693" w:type="dxa"/>
          </w:tcPr>
          <w:p w14:paraId="6C2AE23D"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5</w:t>
            </w:r>
          </w:p>
        </w:tc>
        <w:tc>
          <w:tcPr>
            <w:tcW w:w="5541" w:type="dxa"/>
          </w:tcPr>
          <w:p w14:paraId="4436221D" w14:textId="77777777" w:rsidR="00D532DA" w:rsidRPr="00662D02" w:rsidRDefault="00D532DA" w:rsidP="00557DDF">
            <w:pPr>
              <w:jc w:val="both"/>
              <w:rPr>
                <w:rFonts w:ascii="Times New Roman" w:hAnsi="Times New Roman" w:cs="Times New Roman"/>
                <w:b/>
                <w:bCs/>
                <w:sz w:val="24"/>
                <w:szCs w:val="24"/>
              </w:rPr>
            </w:pPr>
            <w:r w:rsidRPr="00662D02">
              <w:rPr>
                <w:rStyle w:val="aa"/>
                <w:rFonts w:ascii="Times New Roman" w:hAnsi="Times New Roman" w:cs="Times New Roman"/>
                <w:sz w:val="24"/>
                <w:szCs w:val="24"/>
              </w:rPr>
              <w:t>Австралия</w:t>
            </w:r>
          </w:p>
        </w:tc>
        <w:tc>
          <w:tcPr>
            <w:tcW w:w="3111" w:type="dxa"/>
          </w:tcPr>
          <w:p w14:paraId="6BC7985C"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450 - 550</w:t>
            </w:r>
          </w:p>
        </w:tc>
      </w:tr>
      <w:tr w:rsidR="00D532DA" w:rsidRPr="00D36320" w14:paraId="3FF1DB51" w14:textId="77777777" w:rsidTr="00EE08F2">
        <w:tc>
          <w:tcPr>
            <w:tcW w:w="693" w:type="dxa"/>
          </w:tcPr>
          <w:p w14:paraId="4FC6D2E7"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6</w:t>
            </w:r>
          </w:p>
        </w:tc>
        <w:tc>
          <w:tcPr>
            <w:tcW w:w="5541" w:type="dxa"/>
          </w:tcPr>
          <w:p w14:paraId="1995D9A9" w14:textId="1A74B0E5" w:rsidR="00D532DA" w:rsidRPr="00662D02" w:rsidRDefault="00D532DA" w:rsidP="00557DDF">
            <w:pPr>
              <w:jc w:val="both"/>
              <w:rPr>
                <w:rFonts w:ascii="Times New Roman" w:hAnsi="Times New Roman" w:cs="Times New Roman"/>
                <w:b/>
                <w:bCs/>
                <w:sz w:val="24"/>
                <w:szCs w:val="24"/>
                <w:lang w:val="kk-KZ"/>
              </w:rPr>
            </w:pPr>
            <w:r w:rsidRPr="00662D02">
              <w:rPr>
                <w:rStyle w:val="aa"/>
                <w:rFonts w:ascii="Times New Roman" w:hAnsi="Times New Roman" w:cs="Times New Roman"/>
                <w:sz w:val="24"/>
                <w:szCs w:val="24"/>
              </w:rPr>
              <w:t>Р</w:t>
            </w:r>
            <w:r w:rsidRPr="00662D02">
              <w:rPr>
                <w:rStyle w:val="aa"/>
                <w:rFonts w:ascii="Times New Roman" w:hAnsi="Times New Roman" w:cs="Times New Roman"/>
                <w:sz w:val="24"/>
                <w:szCs w:val="24"/>
                <w:lang w:val="kk-KZ"/>
              </w:rPr>
              <w:t>ессей</w:t>
            </w:r>
          </w:p>
        </w:tc>
        <w:tc>
          <w:tcPr>
            <w:tcW w:w="3111" w:type="dxa"/>
          </w:tcPr>
          <w:p w14:paraId="24CBF7E5"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420 - 440</w:t>
            </w:r>
          </w:p>
        </w:tc>
      </w:tr>
      <w:tr w:rsidR="00D532DA" w:rsidRPr="00D36320" w14:paraId="79860576" w14:textId="77777777" w:rsidTr="00EE08F2">
        <w:tc>
          <w:tcPr>
            <w:tcW w:w="693" w:type="dxa"/>
          </w:tcPr>
          <w:p w14:paraId="3C778512"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7</w:t>
            </w:r>
          </w:p>
        </w:tc>
        <w:tc>
          <w:tcPr>
            <w:tcW w:w="5541" w:type="dxa"/>
          </w:tcPr>
          <w:p w14:paraId="5038EACA" w14:textId="180F3AFC" w:rsidR="00D532DA" w:rsidRPr="00662D02" w:rsidRDefault="00662D02" w:rsidP="00557DDF">
            <w:pPr>
              <w:jc w:val="both"/>
              <w:rPr>
                <w:rFonts w:ascii="Times New Roman" w:hAnsi="Times New Roman" w:cs="Times New Roman"/>
                <w:b/>
                <w:bCs/>
                <w:sz w:val="24"/>
                <w:szCs w:val="24"/>
              </w:rPr>
            </w:pPr>
            <w:r w:rsidRPr="00662D02">
              <w:rPr>
                <w:rStyle w:val="rynqvb"/>
                <w:rFonts w:ascii="Times New Roman" w:hAnsi="Times New Roman" w:cs="Times New Roman"/>
                <w:b/>
                <w:bCs/>
                <w:sz w:val="24"/>
                <w:szCs w:val="24"/>
                <w:lang w:val="kk-KZ"/>
              </w:rPr>
              <w:t xml:space="preserve">Оңтүстік Африка Республикасы </w:t>
            </w:r>
          </w:p>
        </w:tc>
        <w:tc>
          <w:tcPr>
            <w:tcW w:w="3111" w:type="dxa"/>
          </w:tcPr>
          <w:p w14:paraId="32942CC3"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260 - 280</w:t>
            </w:r>
          </w:p>
        </w:tc>
      </w:tr>
      <w:tr w:rsidR="00D532DA" w:rsidRPr="00D36320" w14:paraId="026D3C43" w14:textId="77777777" w:rsidTr="00EE08F2">
        <w:tc>
          <w:tcPr>
            <w:tcW w:w="693" w:type="dxa"/>
          </w:tcPr>
          <w:p w14:paraId="258C6ACB"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8</w:t>
            </w:r>
          </w:p>
        </w:tc>
        <w:tc>
          <w:tcPr>
            <w:tcW w:w="5541" w:type="dxa"/>
          </w:tcPr>
          <w:p w14:paraId="16E9A904" w14:textId="77777777" w:rsidR="00D532DA" w:rsidRPr="00662D02" w:rsidRDefault="00D532DA" w:rsidP="00557DDF">
            <w:pPr>
              <w:jc w:val="both"/>
              <w:rPr>
                <w:rFonts w:ascii="Times New Roman" w:hAnsi="Times New Roman" w:cs="Times New Roman"/>
                <w:b/>
                <w:bCs/>
                <w:sz w:val="24"/>
                <w:szCs w:val="24"/>
              </w:rPr>
            </w:pPr>
            <w:r w:rsidRPr="00662D02">
              <w:rPr>
                <w:rStyle w:val="aa"/>
                <w:rFonts w:ascii="Times New Roman" w:hAnsi="Times New Roman" w:cs="Times New Roman"/>
                <w:sz w:val="24"/>
                <w:szCs w:val="24"/>
              </w:rPr>
              <w:t>Германия</w:t>
            </w:r>
          </w:p>
        </w:tc>
        <w:tc>
          <w:tcPr>
            <w:tcW w:w="3111" w:type="dxa"/>
          </w:tcPr>
          <w:p w14:paraId="1D05CBEE"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130 - 190</w:t>
            </w:r>
          </w:p>
        </w:tc>
      </w:tr>
      <w:tr w:rsidR="00D532DA" w:rsidRPr="00D36320" w14:paraId="6E1F9F2C" w14:textId="77777777" w:rsidTr="00EE08F2">
        <w:tc>
          <w:tcPr>
            <w:tcW w:w="693" w:type="dxa"/>
          </w:tcPr>
          <w:p w14:paraId="33AD7ECD"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t>9</w:t>
            </w:r>
          </w:p>
        </w:tc>
        <w:tc>
          <w:tcPr>
            <w:tcW w:w="5541" w:type="dxa"/>
          </w:tcPr>
          <w:p w14:paraId="21E65B9D" w14:textId="77777777" w:rsidR="00D532DA" w:rsidRPr="00662D02" w:rsidRDefault="00D532DA" w:rsidP="00557DDF">
            <w:pPr>
              <w:jc w:val="both"/>
              <w:rPr>
                <w:rFonts w:ascii="Times New Roman" w:hAnsi="Times New Roman" w:cs="Times New Roman"/>
                <w:b/>
                <w:bCs/>
                <w:sz w:val="24"/>
                <w:szCs w:val="24"/>
              </w:rPr>
            </w:pPr>
            <w:r w:rsidRPr="00662D02">
              <w:rPr>
                <w:rStyle w:val="aa"/>
                <w:rFonts w:ascii="Times New Roman" w:hAnsi="Times New Roman" w:cs="Times New Roman"/>
                <w:sz w:val="24"/>
                <w:szCs w:val="24"/>
              </w:rPr>
              <w:t>Польша</w:t>
            </w:r>
          </w:p>
        </w:tc>
        <w:tc>
          <w:tcPr>
            <w:tcW w:w="3111" w:type="dxa"/>
          </w:tcPr>
          <w:p w14:paraId="1D55580D"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140 - 145</w:t>
            </w:r>
          </w:p>
        </w:tc>
      </w:tr>
      <w:tr w:rsidR="00D532DA" w:rsidRPr="00D36320" w14:paraId="2D1C5506" w14:textId="77777777" w:rsidTr="00EE08F2">
        <w:tc>
          <w:tcPr>
            <w:tcW w:w="693" w:type="dxa"/>
          </w:tcPr>
          <w:p w14:paraId="4E2A3A84" w14:textId="77777777" w:rsidR="00D532DA" w:rsidRPr="00662D02" w:rsidRDefault="00D532DA" w:rsidP="00557DDF">
            <w:pPr>
              <w:jc w:val="center"/>
              <w:rPr>
                <w:rFonts w:ascii="Times New Roman" w:hAnsi="Times New Roman" w:cs="Times New Roman"/>
                <w:b/>
                <w:bCs/>
                <w:sz w:val="24"/>
                <w:szCs w:val="24"/>
              </w:rPr>
            </w:pPr>
            <w:r w:rsidRPr="00662D02">
              <w:rPr>
                <w:rFonts w:ascii="Times New Roman" w:hAnsi="Times New Roman" w:cs="Times New Roman"/>
                <w:b/>
                <w:bCs/>
                <w:sz w:val="24"/>
                <w:szCs w:val="24"/>
              </w:rPr>
              <w:lastRenderedPageBreak/>
              <w:t>10</w:t>
            </w:r>
          </w:p>
        </w:tc>
        <w:tc>
          <w:tcPr>
            <w:tcW w:w="5541" w:type="dxa"/>
          </w:tcPr>
          <w:p w14:paraId="4513CA92" w14:textId="6E498823" w:rsidR="00D532DA" w:rsidRPr="00662D02" w:rsidRDefault="00662D02" w:rsidP="00557DDF">
            <w:pPr>
              <w:jc w:val="both"/>
              <w:rPr>
                <w:rFonts w:ascii="Times New Roman" w:hAnsi="Times New Roman" w:cs="Times New Roman"/>
                <w:b/>
                <w:bCs/>
                <w:sz w:val="24"/>
                <w:szCs w:val="24"/>
                <w:lang w:val="kk-KZ"/>
              </w:rPr>
            </w:pPr>
            <w:r w:rsidRPr="00662D02">
              <w:rPr>
                <w:rFonts w:ascii="Times New Roman" w:hAnsi="Times New Roman" w:cs="Times New Roman"/>
                <w:b/>
                <w:bCs/>
                <w:sz w:val="24"/>
                <w:szCs w:val="24"/>
                <w:lang w:val="kk-KZ"/>
              </w:rPr>
              <w:t>Қазақстан</w:t>
            </w:r>
          </w:p>
        </w:tc>
        <w:tc>
          <w:tcPr>
            <w:tcW w:w="3111" w:type="dxa"/>
          </w:tcPr>
          <w:p w14:paraId="234F1D1B" w14:textId="77777777" w:rsidR="00D532DA" w:rsidRPr="00662D02" w:rsidRDefault="00D532DA" w:rsidP="00557DDF">
            <w:pPr>
              <w:jc w:val="both"/>
              <w:rPr>
                <w:rFonts w:ascii="Times New Roman" w:hAnsi="Times New Roman" w:cs="Times New Roman"/>
                <w:sz w:val="24"/>
                <w:szCs w:val="24"/>
              </w:rPr>
            </w:pPr>
            <w:r w:rsidRPr="00662D02">
              <w:rPr>
                <w:rFonts w:ascii="Times New Roman" w:hAnsi="Times New Roman" w:cs="Times New Roman"/>
                <w:sz w:val="24"/>
                <w:szCs w:val="24"/>
              </w:rPr>
              <w:t>~ 110 - 115</w:t>
            </w:r>
          </w:p>
        </w:tc>
      </w:tr>
    </w:tbl>
    <w:p w14:paraId="56F98B74" w14:textId="77777777" w:rsidR="00EE08F2" w:rsidRPr="00EE08F2" w:rsidRDefault="00EE08F2" w:rsidP="00EE08F2">
      <w:pPr>
        <w:spacing w:after="0" w:line="240" w:lineRule="auto"/>
        <w:ind w:firstLine="720"/>
        <w:jc w:val="both"/>
        <w:rPr>
          <w:rStyle w:val="rynqvb"/>
          <w:rFonts w:ascii="Times New Roman" w:hAnsi="Times New Roman" w:cs="Times New Roman"/>
          <w:sz w:val="28"/>
          <w:szCs w:val="28"/>
          <w:lang w:val="kk-KZ"/>
        </w:rPr>
      </w:pPr>
      <w:r w:rsidRPr="00EE08F2">
        <w:rPr>
          <w:rStyle w:val="rynqvb"/>
          <w:rFonts w:ascii="Times New Roman" w:hAnsi="Times New Roman" w:cs="Times New Roman"/>
          <w:sz w:val="28"/>
          <w:szCs w:val="28"/>
          <w:lang w:val="kk-KZ"/>
        </w:rPr>
        <w:t>Елдің ірі көмір кен орындары екі негізгі өңірде орналасқан:</w:t>
      </w:r>
    </w:p>
    <w:p w14:paraId="3E67BBBB" w14:textId="77777777" w:rsidR="00EE08F2" w:rsidRPr="00EE08F2" w:rsidRDefault="00EE08F2" w:rsidP="00EE08F2">
      <w:pPr>
        <w:spacing w:after="0" w:line="240" w:lineRule="auto"/>
        <w:ind w:firstLine="720"/>
        <w:jc w:val="both"/>
        <w:rPr>
          <w:rStyle w:val="rynqvb"/>
          <w:rFonts w:ascii="Times New Roman" w:hAnsi="Times New Roman" w:cs="Times New Roman"/>
          <w:sz w:val="28"/>
          <w:szCs w:val="28"/>
          <w:lang w:val="kk-KZ"/>
        </w:rPr>
      </w:pPr>
      <w:r w:rsidRPr="00EE08F2">
        <w:rPr>
          <w:rStyle w:val="rynqvb"/>
          <w:rFonts w:ascii="Times New Roman" w:hAnsi="Times New Roman" w:cs="Times New Roman"/>
          <w:sz w:val="28"/>
          <w:szCs w:val="28"/>
          <w:lang w:val="kk-KZ"/>
        </w:rPr>
        <w:t>- орталық Қазақстан - Қарағанды және Торғай көмір бассейндері, Шұбаркөл, Жалын кен орындары;</w:t>
      </w:r>
    </w:p>
    <w:p w14:paraId="2C99BF90" w14:textId="77777777" w:rsidR="00EE08F2" w:rsidRPr="00EE08F2" w:rsidRDefault="00EE08F2" w:rsidP="00EE08F2">
      <w:pPr>
        <w:spacing w:after="0" w:line="240" w:lineRule="auto"/>
        <w:ind w:firstLine="720"/>
        <w:jc w:val="both"/>
        <w:rPr>
          <w:rStyle w:val="rynqvb"/>
          <w:rFonts w:ascii="Times New Roman" w:hAnsi="Times New Roman" w:cs="Times New Roman"/>
          <w:sz w:val="28"/>
          <w:szCs w:val="28"/>
          <w:lang w:val="kk-KZ"/>
        </w:rPr>
      </w:pPr>
      <w:r w:rsidRPr="00EE08F2">
        <w:rPr>
          <w:rStyle w:val="rynqvb"/>
          <w:rFonts w:ascii="Times New Roman" w:hAnsi="Times New Roman" w:cs="Times New Roman"/>
          <w:sz w:val="28"/>
          <w:szCs w:val="28"/>
          <w:lang w:val="kk-KZ"/>
        </w:rPr>
        <w:t>- Солтүстік-шығыс өңір - Екібастұз және Майқұба көмір бассейндері, Қаражыра кен орны.</w:t>
      </w:r>
    </w:p>
    <w:p w14:paraId="2156CDDB" w14:textId="77777777" w:rsidR="00EE08F2" w:rsidRPr="00EE08F2" w:rsidRDefault="00EE08F2" w:rsidP="00EE08F2">
      <w:pPr>
        <w:spacing w:after="0" w:line="240" w:lineRule="auto"/>
        <w:ind w:firstLine="720"/>
        <w:jc w:val="both"/>
        <w:rPr>
          <w:rStyle w:val="rynqvb"/>
          <w:rFonts w:ascii="Times New Roman" w:hAnsi="Times New Roman" w:cs="Times New Roman"/>
          <w:sz w:val="28"/>
          <w:szCs w:val="28"/>
          <w:lang w:val="kk-KZ"/>
        </w:rPr>
      </w:pPr>
      <w:r w:rsidRPr="00EE08F2">
        <w:rPr>
          <w:rStyle w:val="rynqvb"/>
          <w:rFonts w:ascii="Times New Roman" w:hAnsi="Times New Roman" w:cs="Times New Roman"/>
          <w:sz w:val="28"/>
          <w:szCs w:val="28"/>
          <w:lang w:val="kk-KZ"/>
        </w:rPr>
        <w:t>Қазiргi уақытта Қазақстанда мемлекеттiк реттеу мен нарықтық тетiктердiң элементтерiн үйлестiретiн гибридтiк модель жұмыс iстейдi, онда мемлекет көмiрдiң бағасын белгiлемейдi және көмiр разрездерi мен шахталарын иеленбейдi, бұл ретте бағаларды тежеу тетiктерiн пайдаланады және көлемдерiн бөледi, рұқсаттар бередi, төлемдер белгiлейдi және экологиялық, монополияға қарсы сипаттағы бақылау жүргiзедi.</w:t>
      </w:r>
    </w:p>
    <w:p w14:paraId="1A241C88" w14:textId="77777777" w:rsidR="00EE08F2" w:rsidRPr="00EE08F2" w:rsidRDefault="00EE08F2" w:rsidP="00EE08F2">
      <w:pPr>
        <w:spacing w:after="0" w:line="240" w:lineRule="auto"/>
        <w:ind w:firstLine="720"/>
        <w:jc w:val="both"/>
        <w:rPr>
          <w:rStyle w:val="rynqvb"/>
          <w:rFonts w:ascii="Times New Roman" w:hAnsi="Times New Roman" w:cs="Times New Roman"/>
          <w:sz w:val="28"/>
          <w:szCs w:val="28"/>
          <w:lang w:val="kk-KZ"/>
        </w:rPr>
      </w:pPr>
      <w:r w:rsidRPr="00EE08F2">
        <w:rPr>
          <w:rStyle w:val="rynqvb"/>
          <w:rFonts w:ascii="Times New Roman" w:hAnsi="Times New Roman" w:cs="Times New Roman"/>
          <w:sz w:val="28"/>
          <w:szCs w:val="28"/>
          <w:lang w:val="kk-KZ"/>
        </w:rPr>
        <w:t>Әлемдік ауқым шеңберінде көмірді өткізудің бастапқы көтерме нарығы елдер бойынша қатты ерекшеленеді, бірақ тұтастай алғанда үш негізгі модель бар:</w:t>
      </w:r>
    </w:p>
    <w:p w14:paraId="6492D6D1" w14:textId="5E94CD29" w:rsidR="00D532DA" w:rsidRDefault="00EE08F2" w:rsidP="00EE08F2">
      <w:pPr>
        <w:spacing w:after="0" w:line="240" w:lineRule="auto"/>
        <w:ind w:firstLine="720"/>
        <w:jc w:val="both"/>
        <w:rPr>
          <w:rStyle w:val="rynqvb"/>
          <w:rFonts w:ascii="Times New Roman" w:hAnsi="Times New Roman" w:cs="Times New Roman"/>
          <w:sz w:val="28"/>
          <w:szCs w:val="28"/>
          <w:lang w:val="kk-KZ"/>
        </w:rPr>
      </w:pPr>
      <w:r w:rsidRPr="00EE08F2">
        <w:rPr>
          <w:rStyle w:val="rynqvb"/>
          <w:rFonts w:ascii="Times New Roman" w:hAnsi="Times New Roman" w:cs="Times New Roman"/>
          <w:sz w:val="28"/>
          <w:szCs w:val="28"/>
          <w:lang w:val="kk-KZ"/>
        </w:rPr>
        <w:t xml:space="preserve">1. </w:t>
      </w:r>
      <w:r w:rsidRPr="00EE08F2">
        <w:rPr>
          <w:rStyle w:val="rynqvb"/>
          <w:rFonts w:ascii="Times New Roman" w:hAnsi="Times New Roman" w:cs="Times New Roman"/>
          <w:b/>
          <w:bCs/>
          <w:sz w:val="28"/>
          <w:szCs w:val="28"/>
          <w:lang w:val="kk-KZ"/>
        </w:rPr>
        <w:t>Рөлдер мынадай түрде</w:t>
      </w:r>
      <w:r w:rsidRPr="00EE08F2">
        <w:rPr>
          <w:rStyle w:val="rynqvb"/>
          <w:rFonts w:ascii="Times New Roman" w:hAnsi="Times New Roman" w:cs="Times New Roman"/>
          <w:sz w:val="28"/>
          <w:szCs w:val="28"/>
          <w:lang w:val="kk-KZ"/>
        </w:rPr>
        <w:t xml:space="preserve"> бөлінген нарықтық модель (Австралия, АҚШ, Индонезия, ОАР) (13-кесте):</w:t>
      </w:r>
    </w:p>
    <w:p w14:paraId="58F33F4A" w14:textId="4EF8D3F7" w:rsidR="00186641" w:rsidRDefault="00186641" w:rsidP="00186641">
      <w:pPr>
        <w:ind w:firstLine="720"/>
        <w:jc w:val="right"/>
        <w:rPr>
          <w:rStyle w:val="rynqvb"/>
          <w:rFonts w:ascii="Times New Roman" w:hAnsi="Times New Roman" w:cs="Times New Roman"/>
          <w:sz w:val="28"/>
          <w:szCs w:val="28"/>
          <w:lang w:val="kk-KZ"/>
        </w:rPr>
      </w:pPr>
      <w:r>
        <w:rPr>
          <w:rStyle w:val="rynqvb"/>
          <w:rFonts w:ascii="Times New Roman" w:hAnsi="Times New Roman" w:cs="Times New Roman"/>
          <w:sz w:val="28"/>
          <w:szCs w:val="28"/>
          <w:lang w:val="kk-KZ"/>
        </w:rPr>
        <w:t>13</w:t>
      </w:r>
      <w:r w:rsidRPr="00C41486">
        <w:rPr>
          <w:rStyle w:val="rynqvb"/>
          <w:rFonts w:ascii="Times New Roman" w:hAnsi="Times New Roman" w:cs="Times New Roman"/>
          <w:sz w:val="28"/>
          <w:szCs w:val="28"/>
          <w:lang w:val="kk-KZ"/>
        </w:rPr>
        <w:t>-кесте</w:t>
      </w:r>
    </w:p>
    <w:tbl>
      <w:tblPr>
        <w:tblStyle w:val="a3"/>
        <w:tblW w:w="9634" w:type="dxa"/>
        <w:tblLook w:val="04A0" w:firstRow="1" w:lastRow="0" w:firstColumn="1" w:lastColumn="0" w:noHBand="0" w:noVBand="1"/>
      </w:tblPr>
      <w:tblGrid>
        <w:gridCol w:w="4815"/>
        <w:gridCol w:w="4819"/>
      </w:tblGrid>
      <w:tr w:rsidR="00186641" w:rsidRPr="00143807" w14:paraId="4F3CCBBE" w14:textId="77777777" w:rsidTr="00557DDF">
        <w:tc>
          <w:tcPr>
            <w:tcW w:w="4815" w:type="dxa"/>
            <w:shd w:val="clear" w:color="auto" w:fill="E2EFD9" w:themeFill="accent6" w:themeFillTint="33"/>
          </w:tcPr>
          <w:p w14:paraId="03F0B533" w14:textId="10B78900" w:rsidR="00186641" w:rsidRPr="00186641" w:rsidRDefault="00186641" w:rsidP="00557DD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ҚӨҰ</w:t>
            </w:r>
          </w:p>
        </w:tc>
        <w:tc>
          <w:tcPr>
            <w:tcW w:w="4819" w:type="dxa"/>
            <w:shd w:val="clear" w:color="auto" w:fill="E2EFD9" w:themeFill="accent6" w:themeFillTint="33"/>
          </w:tcPr>
          <w:p w14:paraId="446419C1" w14:textId="4837FF51" w:rsidR="00186641" w:rsidRPr="00186641" w:rsidRDefault="00186641" w:rsidP="00557DDF">
            <w:pPr>
              <w:jc w:val="center"/>
              <w:rPr>
                <w:rFonts w:ascii="Times New Roman" w:hAnsi="Times New Roman" w:cs="Times New Roman"/>
                <w:b/>
                <w:bCs/>
                <w:sz w:val="24"/>
                <w:szCs w:val="24"/>
                <w:lang w:val="kk-KZ"/>
              </w:rPr>
            </w:pPr>
            <w:r w:rsidRPr="00186641">
              <w:rPr>
                <w:rFonts w:ascii="Times New Roman" w:hAnsi="Times New Roman" w:cs="Times New Roman"/>
                <w:b/>
                <w:bCs/>
                <w:sz w:val="24"/>
                <w:szCs w:val="24"/>
                <w:lang w:val="kk-KZ"/>
              </w:rPr>
              <w:t>мемлекет</w:t>
            </w:r>
          </w:p>
        </w:tc>
      </w:tr>
      <w:tr w:rsidR="00186641" w:rsidRPr="00143807" w14:paraId="65DD8A8E" w14:textId="77777777" w:rsidTr="00557DDF">
        <w:tc>
          <w:tcPr>
            <w:tcW w:w="4815" w:type="dxa"/>
          </w:tcPr>
          <w:p w14:paraId="76305C13" w14:textId="77777777" w:rsidR="00186641" w:rsidRPr="00186641"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көмірді өз бетінше сатады:</w:t>
            </w:r>
          </w:p>
          <w:p w14:paraId="3849349F" w14:textId="77777777" w:rsidR="00186641" w:rsidRPr="00186641"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 ЭБҰ-мен және өнеркәсіп кәсіпорындарымен ұзақ мерзімді келісімшарттар бойынша;</w:t>
            </w:r>
          </w:p>
          <w:p w14:paraId="6B748B01" w14:textId="77777777" w:rsidR="00186641" w:rsidRPr="00186641"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 трейдерлер арқылы;</w:t>
            </w:r>
          </w:p>
          <w:p w14:paraId="441073FF" w14:textId="71059DFF" w:rsidR="00186641" w:rsidRPr="00143807"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 биржалық немесе биржадан тыс мәмілелер арқылы экспортқа.</w:t>
            </w:r>
          </w:p>
        </w:tc>
        <w:tc>
          <w:tcPr>
            <w:tcW w:w="4819" w:type="dxa"/>
          </w:tcPr>
          <w:p w14:paraId="4C5ADB0F" w14:textId="77777777" w:rsidR="00186641" w:rsidRPr="00186641"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 лицензия береді;</w:t>
            </w:r>
          </w:p>
          <w:p w14:paraId="5492B134" w14:textId="77777777" w:rsidR="00186641" w:rsidRPr="00186641"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 роялти мен салықтар алады;</w:t>
            </w:r>
          </w:p>
          <w:p w14:paraId="1AA5012B" w14:textId="77777777" w:rsidR="00186641" w:rsidRPr="00186641"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 экологиялық талаптарды бақылайды;</w:t>
            </w:r>
          </w:p>
          <w:p w14:paraId="0509D92F" w14:textId="472A89F7" w:rsidR="00186641" w:rsidRPr="00143807" w:rsidRDefault="00186641" w:rsidP="00186641">
            <w:pPr>
              <w:jc w:val="both"/>
              <w:rPr>
                <w:rFonts w:ascii="Times New Roman" w:hAnsi="Times New Roman" w:cs="Times New Roman"/>
                <w:sz w:val="24"/>
                <w:szCs w:val="24"/>
              </w:rPr>
            </w:pPr>
            <w:r w:rsidRPr="00186641">
              <w:rPr>
                <w:rFonts w:ascii="Times New Roman" w:hAnsi="Times New Roman" w:cs="Times New Roman"/>
                <w:sz w:val="24"/>
                <w:szCs w:val="24"/>
              </w:rPr>
              <w:t>- бәсекелестікті қадағалайды.</w:t>
            </w:r>
          </w:p>
        </w:tc>
      </w:tr>
    </w:tbl>
    <w:p w14:paraId="3AE87C2E" w14:textId="77777777" w:rsidR="00186641" w:rsidRPr="00186641" w:rsidRDefault="00186641" w:rsidP="008C33F8">
      <w:pPr>
        <w:rPr>
          <w:rStyle w:val="rynqvb"/>
          <w:rFonts w:ascii="Times New Roman" w:hAnsi="Times New Roman" w:cs="Times New Roman"/>
          <w:sz w:val="28"/>
          <w:szCs w:val="28"/>
        </w:rPr>
      </w:pPr>
    </w:p>
    <w:p w14:paraId="67C99251"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Нәтижесінде бағалар:</w:t>
      </w:r>
    </w:p>
    <w:p w14:paraId="3AFF2024"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 көмірдің сапасы (калориялылығы, күлділігі, ылғалдылығы);</w:t>
      </w:r>
    </w:p>
    <w:p w14:paraId="6880E270"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 көліктік және өзге де шығыстар;</w:t>
      </w:r>
    </w:p>
    <w:p w14:paraId="337BC8F7"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 сұраныс пен ұсыныс теңгерімі;</w:t>
      </w:r>
    </w:p>
    <w:p w14:paraId="2ED98340"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 әлемдік көмір индекстері (Newcastle Coal Index, API2, ICI және т.б.).</w:t>
      </w:r>
    </w:p>
    <w:p w14:paraId="698CE7B8" w14:textId="7B1CE287" w:rsidR="008C33F8" w:rsidRPr="008C33F8" w:rsidRDefault="008C33F8" w:rsidP="008C33F8">
      <w:pPr>
        <w:spacing w:after="0" w:line="240" w:lineRule="auto"/>
        <w:ind w:firstLine="720"/>
        <w:jc w:val="both"/>
        <w:rPr>
          <w:rStyle w:val="rynqvb"/>
          <w:rFonts w:ascii="Times New Roman" w:hAnsi="Times New Roman" w:cs="Times New Roman"/>
          <w:b/>
          <w:bCs/>
          <w:sz w:val="28"/>
          <w:szCs w:val="28"/>
          <w:lang w:val="kk-KZ"/>
        </w:rPr>
      </w:pPr>
      <w:r w:rsidRPr="008C33F8">
        <w:rPr>
          <w:rStyle w:val="rynqvb"/>
          <w:rFonts w:ascii="Times New Roman" w:hAnsi="Times New Roman" w:cs="Times New Roman"/>
          <w:b/>
          <w:bCs/>
          <w:sz w:val="28"/>
          <w:szCs w:val="28"/>
          <w:lang w:val="kk-KZ"/>
        </w:rPr>
        <w:t>2. Реттелетін модель (Қытай, Үндістан), онда мемлекет салаға белсенді қатысады.</w:t>
      </w:r>
    </w:p>
    <w:p w14:paraId="5DA263E5"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Қытайға көмір компанияларының едәуір бөлігін мемлекет бақылайды. Мемлекет электр энергиясы тарифтерінің көтерілуін болдырмау үшін баға дәліздерін немесе ұсынылған бағаларды белгілейді.</w:t>
      </w:r>
    </w:p>
    <w:p w14:paraId="39DF312B"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Үндістанда көмірдің бағасы да мемлекеттік реттеуге жатады, әсіресе ЭӨҰ үшін.</w:t>
      </w:r>
    </w:p>
    <w:p w14:paraId="426E0474" w14:textId="7C0E0AB0" w:rsidR="008C33F8" w:rsidRPr="008C33F8" w:rsidRDefault="008C33F8" w:rsidP="008C33F8">
      <w:pPr>
        <w:spacing w:after="0" w:line="240" w:lineRule="auto"/>
        <w:ind w:firstLine="720"/>
        <w:jc w:val="both"/>
        <w:rPr>
          <w:rStyle w:val="rynqvb"/>
          <w:rFonts w:ascii="Times New Roman" w:hAnsi="Times New Roman" w:cs="Times New Roman"/>
          <w:b/>
          <w:bCs/>
          <w:sz w:val="28"/>
          <w:szCs w:val="28"/>
          <w:lang w:val="kk-KZ"/>
        </w:rPr>
      </w:pPr>
      <w:r w:rsidRPr="008C33F8">
        <w:rPr>
          <w:rStyle w:val="rynqvb"/>
          <w:rFonts w:ascii="Times New Roman" w:hAnsi="Times New Roman" w:cs="Times New Roman"/>
          <w:b/>
          <w:bCs/>
          <w:sz w:val="28"/>
          <w:szCs w:val="28"/>
          <w:lang w:val="kk-KZ"/>
        </w:rPr>
        <w:t>3. Мемлекет шахталарға иелік ететін, өндіруді субсидиялайтын, бағаларды белгілейтін, басым сатып алушыларды айқындайтын мемлекеттік модель (Ресей, Украина және ТМД елдерінің бір бөлігі).</w:t>
      </w:r>
    </w:p>
    <w:p w14:paraId="11ADBB12" w14:textId="77777777" w:rsidR="008C33F8" w:rsidRPr="008C33F8"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 xml:space="preserve">Егер көмірді реттеудің нормашығармашылық бөлігіне қарайтын болсақ, тар мағынада арнайы «көмір заңы» барлық жерде де жоқ. Жеке көмір </w:t>
      </w:r>
      <w:r w:rsidRPr="008C33F8">
        <w:rPr>
          <w:rStyle w:val="rynqvb"/>
          <w:rFonts w:ascii="Times New Roman" w:hAnsi="Times New Roman" w:cs="Times New Roman"/>
          <w:sz w:val="28"/>
          <w:szCs w:val="28"/>
          <w:lang w:val="kk-KZ"/>
        </w:rPr>
        <w:lastRenderedPageBreak/>
        <w:t>нормативтік тармағы Үндістан мен Индонезияда ресімделген. Үндістанда бұл тек бейінді министрлік қана емес, сонымен қатар көмір шахталарын беру туралы 2015 жылғы арнайы заң, көмір кеніштерін бақылау ережелері және көмір бақылаушысы шахталарды сапа, жіктеу, іске қосу және жабу жөніндегі жеке орган ретінде. Индонезияда көмір минералдық ресурстар және көмір туралы заңға тікелей енгізілген, одан кейінгі түзетулермен қатар лицензиялау, салық режимі, міндетті ішкі жеткізілімдер және баға формулалары бойынша заңға тәуелді актілердің тармақталған ауқымы қолданылады. АҚШ-та, Австралияда және Оңтүстік Африкада көмір негізінен неғұрлым кең тау-кен және ресурстық актілер арқылы реттеледі: АҚШ-та - минералдық ресурстарды федералдық жалдау туралы заң, жерді пайдалану нормалары және табиғат қорғау құқығы арқылы, Австралияда - барлау лицензиялары мен тау-кен ареналары туралы штаттардың заңдары арқылы, Оңтүстік Африкада - минералдық және мұнай ресурстары туралы заң арқылы. Қытай да бір оқшауланған көмір кодексіне емес, минералдық ресурстар туралы жалпы заңға, көмір бағасы, сапасы және саланы дамыту бойынша өндіру құқығын тіркеу ережелеріне және әкімшілік құжаттарға сүйенеді. Осылайша, мұнда көмір өнеркәсібін реттеу тәртібін айқындайтын Заңның болмауы бөлігінде Қазақстанның өзге елдермен ұқсастығын көріп отырмыз.</w:t>
      </w:r>
    </w:p>
    <w:p w14:paraId="0D8F9928" w14:textId="6E452D42" w:rsidR="00186641" w:rsidRDefault="008C33F8" w:rsidP="008C33F8">
      <w:pPr>
        <w:spacing w:after="0" w:line="240" w:lineRule="auto"/>
        <w:ind w:firstLine="720"/>
        <w:jc w:val="both"/>
        <w:rPr>
          <w:rStyle w:val="rynqvb"/>
          <w:rFonts w:ascii="Times New Roman" w:hAnsi="Times New Roman" w:cs="Times New Roman"/>
          <w:sz w:val="28"/>
          <w:szCs w:val="28"/>
          <w:lang w:val="kk-KZ"/>
        </w:rPr>
      </w:pPr>
      <w:r w:rsidRPr="008C33F8">
        <w:rPr>
          <w:rStyle w:val="rynqvb"/>
          <w:rFonts w:ascii="Times New Roman" w:hAnsi="Times New Roman" w:cs="Times New Roman"/>
          <w:sz w:val="28"/>
          <w:szCs w:val="28"/>
          <w:lang w:val="kk-KZ"/>
        </w:rPr>
        <w:t xml:space="preserve">Сонымен бiрге, Қытай, Үндiстан сияқты көмiр өндiру жөнiндегi әлемдiк алыптар рыноктық дәлiз анықтамасын және көмiр бағасын мемлекеттiк реттеудi пайдаланатынына назар аудару қажет. </w:t>
      </w:r>
      <w:r w:rsidR="00CD3111" w:rsidRPr="00CD3111">
        <w:rPr>
          <w:rStyle w:val="rynqvb"/>
          <w:rFonts w:ascii="Times New Roman" w:hAnsi="Times New Roman" w:cs="Times New Roman"/>
          <w:sz w:val="28"/>
          <w:szCs w:val="28"/>
          <w:lang w:val="kk-KZ"/>
        </w:rPr>
        <w:t>Мысалы, Қазақстан қазіргі уақытта көмір өндіруші жетекші елдердің тәжірибесіне сүйене отырып, халыққа және коммуналдық-тұрмыстық қажеттіліктерге арналған, сондай-ақ энергетикалық көмірге бағаны реттеуді енгізу мәселесін қарастыруда (</w:t>
      </w:r>
      <w:r w:rsidR="00CD3111" w:rsidRPr="00CD3111">
        <w:rPr>
          <w:rStyle w:val="rynqvb"/>
          <w:rFonts w:ascii="Times New Roman" w:hAnsi="Times New Roman" w:cs="Times New Roman"/>
          <w:i/>
          <w:iCs/>
          <w:sz w:val="24"/>
          <w:szCs w:val="24"/>
          <w:lang w:val="kk-KZ"/>
        </w:rPr>
        <w:t>қазіргі кезде Қазақстан Республикасы Парламентінің Мәжілісінде «Қазақстан Республикасының кейбір заңнамалық актілеріне бәсекелестік мәселелері бойынша өзгерістер мен толықтырулар енгізу туралы» Қазақстан Республикасы заңының жобасы қаралуда</w:t>
      </w:r>
      <w:r w:rsidR="00CD3111" w:rsidRPr="00CD3111">
        <w:rPr>
          <w:rStyle w:val="rynqvb"/>
          <w:rFonts w:ascii="Times New Roman" w:hAnsi="Times New Roman" w:cs="Times New Roman"/>
          <w:sz w:val="28"/>
          <w:szCs w:val="28"/>
          <w:lang w:val="kk-KZ"/>
        </w:rPr>
        <w:t>)</w:t>
      </w:r>
      <w:r w:rsidR="00EF2BE3" w:rsidRPr="00CD3111">
        <w:rPr>
          <w:rStyle w:val="rynqvb"/>
          <w:rFonts w:ascii="Times New Roman" w:hAnsi="Times New Roman" w:cs="Times New Roman"/>
          <w:sz w:val="28"/>
          <w:szCs w:val="28"/>
          <w:lang w:val="kk-KZ"/>
        </w:rPr>
        <w:t>.</w:t>
      </w:r>
    </w:p>
    <w:p w14:paraId="772751D1" w14:textId="3A7AA880" w:rsidR="00EA6A04" w:rsidRDefault="00EA6A04" w:rsidP="008C33F8">
      <w:pPr>
        <w:spacing w:after="0" w:line="240" w:lineRule="auto"/>
        <w:ind w:firstLine="720"/>
        <w:jc w:val="both"/>
        <w:rPr>
          <w:rStyle w:val="rynqvb"/>
          <w:rFonts w:ascii="Times New Roman" w:hAnsi="Times New Roman" w:cs="Times New Roman"/>
          <w:sz w:val="28"/>
          <w:szCs w:val="28"/>
          <w:lang w:val="kk-KZ"/>
        </w:rPr>
      </w:pPr>
    </w:p>
    <w:p w14:paraId="42B1F9F1" w14:textId="50469131" w:rsidR="00EA6A04" w:rsidRPr="00EA6A04" w:rsidRDefault="00EA6A04" w:rsidP="00EA6A04">
      <w:pPr>
        <w:spacing w:after="0" w:line="240" w:lineRule="auto"/>
        <w:ind w:firstLine="720"/>
        <w:jc w:val="both"/>
        <w:rPr>
          <w:rStyle w:val="rynqvb"/>
          <w:rFonts w:ascii="Times New Roman" w:hAnsi="Times New Roman" w:cs="Times New Roman"/>
          <w:b/>
          <w:bCs/>
          <w:sz w:val="28"/>
          <w:szCs w:val="28"/>
          <w:lang w:val="kk-KZ"/>
        </w:rPr>
      </w:pPr>
      <w:r w:rsidRPr="00EA6A04">
        <w:rPr>
          <w:rStyle w:val="rynqvb"/>
          <w:rFonts w:ascii="Times New Roman" w:hAnsi="Times New Roman" w:cs="Times New Roman"/>
          <w:b/>
          <w:bCs/>
          <w:sz w:val="28"/>
          <w:szCs w:val="28"/>
          <w:lang w:val="kk-KZ"/>
        </w:rPr>
        <w:t>Х. Мемлекеттің қатысуының орындылығын бағалау тауар нарығында</w:t>
      </w:r>
    </w:p>
    <w:p w14:paraId="40CE662C" w14:textId="77777777" w:rsidR="00EA6A04" w:rsidRPr="00EA6A04" w:rsidRDefault="00EA6A04" w:rsidP="00EA6A04">
      <w:pPr>
        <w:spacing w:after="0" w:line="240" w:lineRule="auto"/>
        <w:ind w:firstLine="720"/>
        <w:jc w:val="both"/>
        <w:rPr>
          <w:rStyle w:val="rynqvb"/>
          <w:rFonts w:ascii="Times New Roman" w:hAnsi="Times New Roman" w:cs="Times New Roman"/>
          <w:sz w:val="28"/>
          <w:szCs w:val="28"/>
          <w:lang w:val="kk-KZ"/>
        </w:rPr>
      </w:pPr>
    </w:p>
    <w:p w14:paraId="493274BC" w14:textId="77777777" w:rsidR="00EA6A04" w:rsidRPr="00EA6A04" w:rsidRDefault="00EA6A04" w:rsidP="00EA6A04">
      <w:pPr>
        <w:spacing w:after="0" w:line="240" w:lineRule="auto"/>
        <w:ind w:firstLine="720"/>
        <w:jc w:val="both"/>
        <w:rPr>
          <w:rStyle w:val="rynqvb"/>
          <w:rFonts w:ascii="Times New Roman" w:hAnsi="Times New Roman" w:cs="Times New Roman"/>
          <w:sz w:val="28"/>
          <w:szCs w:val="28"/>
          <w:lang w:val="kk-KZ"/>
        </w:rPr>
      </w:pPr>
      <w:r w:rsidRPr="00EA6A04">
        <w:rPr>
          <w:rStyle w:val="rynqvb"/>
          <w:rFonts w:ascii="Times New Roman" w:hAnsi="Times New Roman" w:cs="Times New Roman"/>
          <w:sz w:val="28"/>
          <w:szCs w:val="28"/>
          <w:lang w:val="kk-KZ"/>
        </w:rPr>
        <w:t>Нарық субъектілерінің құрылтайшыларын талдау акцияларының (жарғылық капиталға қатысу үлестерінің) 50% -дан астамы мемлекетке тиесілі нарық субъектілерінің жоқтығын көрсетті.</w:t>
      </w:r>
    </w:p>
    <w:p w14:paraId="0E9F0DCB" w14:textId="2FB52677" w:rsidR="00EA6A04" w:rsidRDefault="00EA6A04" w:rsidP="00EA6A04">
      <w:pPr>
        <w:spacing w:after="0" w:line="240" w:lineRule="auto"/>
        <w:ind w:firstLine="720"/>
        <w:jc w:val="both"/>
        <w:rPr>
          <w:rStyle w:val="rynqvb"/>
          <w:rFonts w:ascii="Times New Roman" w:hAnsi="Times New Roman" w:cs="Times New Roman"/>
          <w:sz w:val="28"/>
          <w:szCs w:val="28"/>
          <w:lang w:val="kk-KZ"/>
        </w:rPr>
      </w:pPr>
      <w:r w:rsidRPr="00EA6A04">
        <w:rPr>
          <w:rStyle w:val="rynqvb"/>
          <w:rFonts w:ascii="Times New Roman" w:hAnsi="Times New Roman" w:cs="Times New Roman"/>
          <w:sz w:val="28"/>
          <w:szCs w:val="28"/>
          <w:lang w:val="kk-KZ"/>
        </w:rPr>
        <w:t>Осыған байланысты, көмірді бастапқы көтерме саудада өткізудің тауар нарығына мемлекеттің қатысуының орындылығын бағалау жүргізілген жоқ</w:t>
      </w:r>
    </w:p>
    <w:p w14:paraId="5809DB03" w14:textId="48048956" w:rsidR="007F1450" w:rsidRPr="00141390" w:rsidRDefault="007F1450" w:rsidP="007F1450">
      <w:pPr>
        <w:spacing w:after="0" w:line="240" w:lineRule="auto"/>
        <w:ind w:firstLine="720"/>
        <w:jc w:val="both"/>
        <w:rPr>
          <w:rFonts w:ascii="Times New Roman" w:hAnsi="Times New Roman" w:cs="Times New Roman"/>
          <w:i/>
          <w:iCs/>
          <w:sz w:val="28"/>
          <w:szCs w:val="28"/>
          <w:lang w:val="kk-KZ"/>
        </w:rPr>
      </w:pPr>
    </w:p>
    <w:p w14:paraId="0FD8A947" w14:textId="77777777" w:rsidR="004C03EA" w:rsidRPr="00141390" w:rsidRDefault="004C03EA" w:rsidP="004C03EA">
      <w:pPr>
        <w:spacing w:after="0" w:line="240" w:lineRule="auto"/>
        <w:ind w:firstLine="720"/>
        <w:jc w:val="both"/>
        <w:rPr>
          <w:rFonts w:ascii="Times New Roman" w:hAnsi="Times New Roman" w:cs="Times New Roman"/>
          <w:b/>
          <w:bCs/>
          <w:sz w:val="28"/>
          <w:szCs w:val="28"/>
          <w:lang w:val="kk-KZ"/>
        </w:rPr>
      </w:pPr>
      <w:r w:rsidRPr="00141390">
        <w:rPr>
          <w:rFonts w:ascii="Times New Roman" w:hAnsi="Times New Roman" w:cs="Times New Roman"/>
          <w:b/>
          <w:bCs/>
          <w:sz w:val="28"/>
          <w:szCs w:val="28"/>
          <w:lang w:val="kk-KZ"/>
        </w:rPr>
        <w:t>XI. Тауар нарығындағы бәсекелестіктің жай-күйіне жүргізілген талдау нәтижелері бойынша қорытындылар</w:t>
      </w:r>
    </w:p>
    <w:p w14:paraId="05E2C5DD" w14:textId="77777777" w:rsidR="004C03EA" w:rsidRPr="00141390" w:rsidRDefault="004C03EA" w:rsidP="004C03EA">
      <w:pPr>
        <w:spacing w:after="0" w:line="240" w:lineRule="auto"/>
        <w:ind w:firstLine="720"/>
        <w:jc w:val="both"/>
        <w:rPr>
          <w:rFonts w:ascii="Times New Roman" w:hAnsi="Times New Roman" w:cs="Times New Roman"/>
          <w:i/>
          <w:iCs/>
          <w:sz w:val="28"/>
          <w:szCs w:val="28"/>
          <w:lang w:val="kk-KZ"/>
        </w:rPr>
      </w:pPr>
    </w:p>
    <w:p w14:paraId="67CD642F"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Жалпы ережелер. Осы Талдау негізгі қуат иелерін анықтау үшін Қазақстан Республикасының ішкі нарығында көмірді көтерме саудада өткізу нарықтарында (құрама қажеттіліктер үшін, ЭБҰ мен өнеркәсіптік кәсіпорындардың қажеттіліктері үшін) жүргізілді.</w:t>
      </w:r>
    </w:p>
    <w:p w14:paraId="4D89420E"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lastRenderedPageBreak/>
        <w:t xml:space="preserve">Осы Талдау шеңберінде тиісті тауар </w:t>
      </w:r>
      <w:r w:rsidRPr="00CD3111">
        <w:rPr>
          <w:rFonts w:ascii="Times New Roman" w:hAnsi="Times New Roman" w:cs="Times New Roman"/>
          <w:sz w:val="28"/>
          <w:szCs w:val="28"/>
          <w:lang w:val="kk-KZ"/>
        </w:rPr>
        <w:t>нарығында түйінді қуаттың иелері болып танылды:</w:t>
      </w:r>
    </w:p>
    <w:p w14:paraId="25B7EAE7" w14:textId="4417E9CC"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b/>
          <w:bCs/>
          <w:i/>
          <w:iCs/>
          <w:sz w:val="28"/>
          <w:szCs w:val="28"/>
          <w:lang w:val="kk-KZ"/>
        </w:rPr>
        <w:t>коммуналдық-тұрмыстық көмірі бойынша</w:t>
      </w:r>
      <w:r w:rsidRPr="00141390">
        <w:rPr>
          <w:rFonts w:ascii="Times New Roman" w:hAnsi="Times New Roman" w:cs="Times New Roman"/>
          <w:sz w:val="28"/>
          <w:szCs w:val="28"/>
          <w:lang w:val="kk-KZ"/>
        </w:rPr>
        <w:t xml:space="preserve"> </w:t>
      </w:r>
      <w:r w:rsidR="00F04341" w:rsidRPr="00141390">
        <w:rPr>
          <w:rFonts w:ascii="Times New Roman" w:hAnsi="Times New Roman" w:cs="Times New Roman"/>
          <w:sz w:val="28"/>
          <w:szCs w:val="28"/>
          <w:lang w:val="kk-KZ"/>
        </w:rPr>
        <w:t xml:space="preserve">2 нарық субъектісінің </w:t>
      </w:r>
      <w:r w:rsidRPr="00141390">
        <w:rPr>
          <w:rFonts w:ascii="Times New Roman" w:hAnsi="Times New Roman" w:cs="Times New Roman"/>
          <w:sz w:val="28"/>
          <w:szCs w:val="28"/>
          <w:lang w:val="kk-KZ"/>
        </w:rPr>
        <w:t>(ERG және «Қаражыра» АҚ тұлғалар тобы);</w:t>
      </w:r>
    </w:p>
    <w:p w14:paraId="1BBB7544"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b/>
          <w:bCs/>
          <w:i/>
          <w:iCs/>
          <w:sz w:val="28"/>
          <w:szCs w:val="28"/>
          <w:lang w:val="kk-KZ"/>
        </w:rPr>
        <w:t>энергетикалық көмір бойынша</w:t>
      </w:r>
      <w:r w:rsidRPr="00141390">
        <w:rPr>
          <w:rFonts w:ascii="Times New Roman" w:hAnsi="Times New Roman" w:cs="Times New Roman"/>
          <w:sz w:val="28"/>
          <w:szCs w:val="28"/>
          <w:lang w:val="kk-KZ"/>
        </w:rPr>
        <w:t xml:space="preserve"> 2 нарық субъектісі («Богатырь Көмір» ЖШС және «Kazakhmys Coal» ЖШС);</w:t>
      </w:r>
    </w:p>
    <w:p w14:paraId="018E60E9"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b/>
          <w:bCs/>
          <w:i/>
          <w:iCs/>
          <w:sz w:val="28"/>
          <w:szCs w:val="28"/>
          <w:lang w:val="kk-KZ"/>
        </w:rPr>
        <w:t>өнеркәсіптік қажеттіліктер үшін көмір бойынша</w:t>
      </w:r>
      <w:r w:rsidRPr="00141390">
        <w:rPr>
          <w:rFonts w:ascii="Times New Roman" w:hAnsi="Times New Roman" w:cs="Times New Roman"/>
          <w:sz w:val="28"/>
          <w:szCs w:val="28"/>
          <w:lang w:val="kk-KZ"/>
        </w:rPr>
        <w:t xml:space="preserve"> 1 нарық субъектісі (ERG тұлғалар тобы).</w:t>
      </w:r>
    </w:p>
    <w:p w14:paraId="4E288EC1"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Зерттеудің уақыт аралығы - 2024-2025 жылдар.</w:t>
      </w:r>
    </w:p>
    <w:p w14:paraId="04F9603A"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Тауар нарығының шекаралары Қазақстан Республикасының шекаралары болып айқындалған.</w:t>
      </w:r>
    </w:p>
    <w:p w14:paraId="6DED5567"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Қаралып отырған тауар нарығында жұмыс істейтін нарық субъектілерінің құрамы. Талданып отырған кезеңде Қазақстан Республикасында 29 нарық субъектісі көмір өндіруді жүзеге асырды (3 тұлғалар тобы (Karmet, ERG және ОблШығысЖол) және 26 нарық субъектісі). Бұл ретте көмірді сатумен нарықтың 28 субъектісі айналысқан («Qarmet» АҚ өз қажеттіліктері үшін көмірді өндіріп, тұтынған).</w:t>
      </w:r>
    </w:p>
    <w:p w14:paraId="44F2436F"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Бұл ретте, осы тауар нарығында әрекет еткен нарық субъектілерінің құрамы бойынша егжей-тегжейлі ақпарат осы Талдаудың V бөлімінде берілген.</w:t>
      </w:r>
    </w:p>
    <w:p w14:paraId="1D11CC46" w14:textId="77777777" w:rsidR="004C03EA" w:rsidRPr="00141390" w:rsidRDefault="004C03EA" w:rsidP="004C03EA">
      <w:pPr>
        <w:spacing w:after="0" w:line="240" w:lineRule="auto"/>
        <w:ind w:firstLine="720"/>
        <w:jc w:val="both"/>
        <w:rPr>
          <w:rFonts w:ascii="Times New Roman" w:hAnsi="Times New Roman" w:cs="Times New Roman"/>
          <w:sz w:val="28"/>
          <w:szCs w:val="28"/>
          <w:lang w:val="kk-KZ"/>
        </w:rPr>
      </w:pPr>
      <w:r w:rsidRPr="00141390">
        <w:rPr>
          <w:rFonts w:ascii="Times New Roman" w:hAnsi="Times New Roman" w:cs="Times New Roman"/>
          <w:sz w:val="28"/>
          <w:szCs w:val="28"/>
          <w:lang w:val="kk-KZ"/>
        </w:rPr>
        <w:t>Нарық көлемі және нарық субъектілерінің үлесі. Көмірді көтерме саудада өткізудің тауар нарығының жалпы көлемі:</w:t>
      </w:r>
    </w:p>
    <w:p w14:paraId="4ED64FD4" w14:textId="77777777" w:rsidR="004C03EA" w:rsidRP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 xml:space="preserve">2024 </w:t>
      </w:r>
      <w:proofErr w:type="spellStart"/>
      <w:r w:rsidRPr="004C03EA">
        <w:rPr>
          <w:rFonts w:ascii="Times New Roman" w:hAnsi="Times New Roman" w:cs="Times New Roman"/>
          <w:sz w:val="28"/>
          <w:szCs w:val="28"/>
        </w:rPr>
        <w:t>жылға</w:t>
      </w:r>
      <w:proofErr w:type="spellEnd"/>
      <w:r w:rsidRPr="004C03EA">
        <w:rPr>
          <w:rFonts w:ascii="Times New Roman" w:hAnsi="Times New Roman" w:cs="Times New Roman"/>
          <w:sz w:val="28"/>
          <w:szCs w:val="28"/>
        </w:rPr>
        <w:t xml:space="preserve"> - </w:t>
      </w:r>
      <w:proofErr w:type="spellStart"/>
      <w:r w:rsidRPr="004C03EA">
        <w:rPr>
          <w:rFonts w:ascii="Times New Roman" w:hAnsi="Times New Roman" w:cs="Times New Roman"/>
          <w:sz w:val="28"/>
          <w:szCs w:val="28"/>
        </w:rPr>
        <w:t>ххх</w:t>
      </w:r>
      <w:proofErr w:type="spellEnd"/>
      <w:r w:rsidRPr="004C03EA">
        <w:rPr>
          <w:rFonts w:ascii="Times New Roman" w:hAnsi="Times New Roman" w:cs="Times New Roman"/>
          <w:sz w:val="28"/>
          <w:szCs w:val="28"/>
        </w:rPr>
        <w:t>, х мың тонна, оның ішінде:</w:t>
      </w:r>
    </w:p>
    <w:p w14:paraId="0EC14CEA" w14:textId="77777777" w:rsidR="004C03EA" w:rsidRP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 коммуналдық қажеттіліктер үшін - ххх, х мың тонна;</w:t>
      </w:r>
    </w:p>
    <w:p w14:paraId="28B058C5" w14:textId="77777777" w:rsidR="004C03EA" w:rsidRP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 ЭӨҰ мұқтаждары үшін - ххх, х мың тонна;</w:t>
      </w:r>
    </w:p>
    <w:p w14:paraId="104A340B" w14:textId="77777777" w:rsidR="004C03EA" w:rsidRP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 өнеркәсіптік қажеттіліктер үшін - ххх, х мың тонна.</w:t>
      </w:r>
    </w:p>
    <w:p w14:paraId="09BB3F80" w14:textId="77777777" w:rsidR="004C03EA" w:rsidRP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2025 жылға - ххх, х мың тонна, оның ішінде:</w:t>
      </w:r>
    </w:p>
    <w:p w14:paraId="6F7FB922" w14:textId="77777777" w:rsidR="004C03EA" w:rsidRP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 коммуналдық қажеттіліктер үшін - ххх, х мың тонна;</w:t>
      </w:r>
    </w:p>
    <w:p w14:paraId="11EE50EE" w14:textId="77777777" w:rsidR="004C03EA" w:rsidRP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 ЭӨҰ мұқтаждары үшін - ххх, х мың тонна;</w:t>
      </w:r>
    </w:p>
    <w:p w14:paraId="71157AA9" w14:textId="68C805D8" w:rsidR="004C03EA" w:rsidRDefault="004C03EA" w:rsidP="004C03EA">
      <w:pPr>
        <w:spacing w:after="0" w:line="240" w:lineRule="auto"/>
        <w:ind w:firstLine="720"/>
        <w:jc w:val="both"/>
        <w:rPr>
          <w:rFonts w:ascii="Times New Roman" w:hAnsi="Times New Roman" w:cs="Times New Roman"/>
          <w:sz w:val="28"/>
          <w:szCs w:val="28"/>
        </w:rPr>
      </w:pPr>
      <w:r w:rsidRPr="004C03EA">
        <w:rPr>
          <w:rFonts w:ascii="Times New Roman" w:hAnsi="Times New Roman" w:cs="Times New Roman"/>
          <w:sz w:val="28"/>
          <w:szCs w:val="28"/>
        </w:rPr>
        <w:t>- өнеркәсіптік қажеттіліктер үшін - ххх, х мың тонна.</w:t>
      </w:r>
    </w:p>
    <w:p w14:paraId="688BF0C1" w14:textId="77777777" w:rsidR="00CB5CA0" w:rsidRPr="00CB5CA0" w:rsidRDefault="00CB5CA0" w:rsidP="00CB5CA0">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Талданатын кезеңде көмірді өткізу мақсаттарына байланысты көтерме сауда нарығында үстем жағдайға ие болды:</w:t>
      </w:r>
    </w:p>
    <w:p w14:paraId="5BA01B31" w14:textId="7D4466C8" w:rsidR="00CB5CA0" w:rsidRPr="00CB5CA0" w:rsidRDefault="00F04341" w:rsidP="00CB5CA0">
      <w:pPr>
        <w:spacing w:after="0" w:line="240" w:lineRule="auto"/>
        <w:ind w:firstLine="720"/>
        <w:jc w:val="both"/>
        <w:rPr>
          <w:rFonts w:ascii="Times New Roman" w:hAnsi="Times New Roman" w:cs="Times New Roman"/>
          <w:sz w:val="28"/>
          <w:szCs w:val="28"/>
        </w:rPr>
      </w:pPr>
      <w:r w:rsidRPr="00F04341">
        <w:rPr>
          <w:rFonts w:ascii="Times New Roman" w:hAnsi="Times New Roman" w:cs="Times New Roman"/>
          <w:b/>
          <w:bCs/>
          <w:i/>
          <w:iCs/>
          <w:sz w:val="28"/>
          <w:szCs w:val="28"/>
          <w:lang w:val="kk-KZ"/>
        </w:rPr>
        <w:t xml:space="preserve">коммуналдық-тұрмыстық </w:t>
      </w:r>
      <w:r w:rsidR="00CB5CA0" w:rsidRPr="00F04341">
        <w:rPr>
          <w:rFonts w:ascii="Times New Roman" w:hAnsi="Times New Roman" w:cs="Times New Roman"/>
          <w:b/>
          <w:bCs/>
          <w:i/>
          <w:iCs/>
          <w:sz w:val="28"/>
          <w:szCs w:val="28"/>
        </w:rPr>
        <w:t>қажеттіліктер үшін</w:t>
      </w:r>
      <w:r w:rsidR="00CB5CA0" w:rsidRPr="00CB5CA0">
        <w:rPr>
          <w:rFonts w:ascii="Times New Roman" w:hAnsi="Times New Roman" w:cs="Times New Roman"/>
          <w:sz w:val="28"/>
          <w:szCs w:val="28"/>
        </w:rPr>
        <w:t xml:space="preserve"> - жиынтық үлесі 65% -дан астам ERG және «Қаражыра» АҚ тұлғалар тобы.</w:t>
      </w:r>
    </w:p>
    <w:p w14:paraId="2840030A" w14:textId="55B26345" w:rsidR="00CB5CA0" w:rsidRPr="00CB5CA0" w:rsidRDefault="00F04341" w:rsidP="00CB5CA0">
      <w:pPr>
        <w:spacing w:after="0" w:line="240" w:lineRule="auto"/>
        <w:ind w:firstLine="720"/>
        <w:jc w:val="both"/>
        <w:rPr>
          <w:rFonts w:ascii="Times New Roman" w:hAnsi="Times New Roman" w:cs="Times New Roman"/>
          <w:sz w:val="28"/>
          <w:szCs w:val="28"/>
        </w:rPr>
      </w:pPr>
      <w:r>
        <w:rPr>
          <w:rFonts w:ascii="Times New Roman" w:hAnsi="Times New Roman" w:cs="Times New Roman"/>
          <w:b/>
          <w:bCs/>
          <w:i/>
          <w:iCs/>
          <w:sz w:val="28"/>
          <w:szCs w:val="28"/>
          <w:lang w:val="kk-KZ"/>
        </w:rPr>
        <w:t>ЭӨҰ</w:t>
      </w:r>
      <w:r w:rsidR="00CB5CA0" w:rsidRPr="00F04341">
        <w:rPr>
          <w:rFonts w:ascii="Times New Roman" w:hAnsi="Times New Roman" w:cs="Times New Roman"/>
          <w:b/>
          <w:bCs/>
          <w:i/>
          <w:iCs/>
          <w:sz w:val="28"/>
          <w:szCs w:val="28"/>
        </w:rPr>
        <w:t xml:space="preserve"> қажеттіліктері үшін</w:t>
      </w:r>
      <w:r w:rsidR="00CB5CA0" w:rsidRPr="00CB5CA0">
        <w:rPr>
          <w:rFonts w:ascii="Times New Roman" w:hAnsi="Times New Roman" w:cs="Times New Roman"/>
          <w:sz w:val="28"/>
          <w:szCs w:val="28"/>
        </w:rPr>
        <w:t xml:space="preserve"> - жиынтық үлесі 80%-дан астам «Kazakhmys Coal» ЖШС және «Богатырь Көмір» ЖШС.</w:t>
      </w:r>
    </w:p>
    <w:p w14:paraId="3AC1611D" w14:textId="77777777" w:rsidR="00CB5CA0" w:rsidRPr="00CB5CA0" w:rsidRDefault="00CB5CA0" w:rsidP="00CB5CA0">
      <w:pPr>
        <w:spacing w:after="0" w:line="240" w:lineRule="auto"/>
        <w:ind w:firstLine="720"/>
        <w:jc w:val="both"/>
        <w:rPr>
          <w:rFonts w:ascii="Times New Roman" w:hAnsi="Times New Roman" w:cs="Times New Roman"/>
          <w:sz w:val="28"/>
          <w:szCs w:val="28"/>
        </w:rPr>
      </w:pPr>
      <w:r w:rsidRPr="00F04341">
        <w:rPr>
          <w:rFonts w:ascii="Times New Roman" w:hAnsi="Times New Roman" w:cs="Times New Roman"/>
          <w:b/>
          <w:bCs/>
          <w:i/>
          <w:iCs/>
          <w:sz w:val="28"/>
          <w:szCs w:val="28"/>
        </w:rPr>
        <w:t>өнеркәсіптік қажеттіліктер үшін</w:t>
      </w:r>
      <w:r w:rsidRPr="00CB5CA0">
        <w:rPr>
          <w:rFonts w:ascii="Times New Roman" w:hAnsi="Times New Roman" w:cs="Times New Roman"/>
          <w:sz w:val="28"/>
          <w:szCs w:val="28"/>
        </w:rPr>
        <w:t xml:space="preserve"> - 60% -дан астам үлесі бар ERG тұлғалар тобы.</w:t>
      </w:r>
    </w:p>
    <w:p w14:paraId="27B75E24" w14:textId="37972A4E" w:rsidR="00CB5CA0" w:rsidRPr="00CB5CA0" w:rsidRDefault="00CB5CA0" w:rsidP="00CB5CA0">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Тұтастай алғанда, Қазақстан Республикасында көмірді көтерме саудада өткізу нарығы талданатын кезеңде сатудың барлық түрлері (мақсаттары) бойынша жоғары шоғырланған ретінде сипатталады.</w:t>
      </w:r>
    </w:p>
    <w:p w14:paraId="52D5DE79" w14:textId="77777777" w:rsidR="001F6C92" w:rsidRPr="001F6C92" w:rsidRDefault="001F6C92" w:rsidP="001F6C92">
      <w:pPr>
        <w:spacing w:after="0" w:line="240" w:lineRule="auto"/>
        <w:ind w:firstLine="720"/>
        <w:jc w:val="both"/>
        <w:rPr>
          <w:rFonts w:ascii="Times New Roman" w:hAnsi="Times New Roman" w:cs="Times New Roman"/>
          <w:sz w:val="28"/>
          <w:szCs w:val="28"/>
        </w:rPr>
      </w:pPr>
      <w:proofErr w:type="spellStart"/>
      <w:r w:rsidRPr="001F6C92">
        <w:rPr>
          <w:rFonts w:ascii="Times New Roman" w:hAnsi="Times New Roman" w:cs="Times New Roman"/>
          <w:sz w:val="28"/>
          <w:szCs w:val="28"/>
        </w:rPr>
        <w:t>Талдау</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барысында</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нарықтағы</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мынадай</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кедергілер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анықталды</w:t>
      </w:r>
      <w:proofErr w:type="spellEnd"/>
      <w:r w:rsidRPr="001F6C92">
        <w:rPr>
          <w:rFonts w:ascii="Times New Roman" w:hAnsi="Times New Roman" w:cs="Times New Roman"/>
          <w:sz w:val="28"/>
          <w:szCs w:val="28"/>
        </w:rPr>
        <w:t>:</w:t>
      </w:r>
    </w:p>
    <w:p w14:paraId="71C4AF81" w14:textId="77777777" w:rsidR="001F6C92" w:rsidRPr="001F6C92" w:rsidRDefault="001F6C92" w:rsidP="001F6C92">
      <w:pPr>
        <w:spacing w:after="0" w:line="240" w:lineRule="auto"/>
        <w:ind w:firstLine="720"/>
        <w:jc w:val="both"/>
        <w:rPr>
          <w:rFonts w:ascii="Times New Roman" w:hAnsi="Times New Roman" w:cs="Times New Roman"/>
          <w:sz w:val="28"/>
          <w:szCs w:val="28"/>
        </w:rPr>
      </w:pPr>
      <w:r w:rsidRPr="001F6C92">
        <w:rPr>
          <w:rFonts w:ascii="Times New Roman" w:hAnsi="Times New Roman" w:cs="Times New Roman"/>
          <w:sz w:val="28"/>
          <w:szCs w:val="28"/>
        </w:rPr>
        <w:lastRenderedPageBreak/>
        <w:t>1.</w:t>
      </w:r>
      <w:r w:rsidRPr="001F6C92">
        <w:rPr>
          <w:rFonts w:ascii="Times New Roman" w:hAnsi="Times New Roman" w:cs="Times New Roman"/>
          <w:sz w:val="28"/>
          <w:szCs w:val="28"/>
        </w:rPr>
        <w:tab/>
      </w:r>
      <w:proofErr w:type="spellStart"/>
      <w:r w:rsidRPr="001F6C92">
        <w:rPr>
          <w:rFonts w:ascii="Times New Roman" w:hAnsi="Times New Roman" w:cs="Times New Roman"/>
          <w:sz w:val="28"/>
          <w:szCs w:val="28"/>
        </w:rPr>
        <w:t>көмір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өндіруші</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ұйымдармен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жаңа</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шарттар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жасасу</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және</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қолданыстағы</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шарттардың</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талаптарын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қайта</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қарау</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кезінде</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бірыңғай</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тәсілдің</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болмауы</w:t>
      </w:r>
      <w:proofErr w:type="spellEnd"/>
      <w:r w:rsidRPr="001F6C92">
        <w:rPr>
          <w:rFonts w:ascii="Times New Roman" w:hAnsi="Times New Roman" w:cs="Times New Roman"/>
          <w:sz w:val="28"/>
          <w:szCs w:val="28"/>
        </w:rPr>
        <w:t>;</w:t>
      </w:r>
    </w:p>
    <w:p w14:paraId="218DE91E" w14:textId="77777777" w:rsidR="001F6C92" w:rsidRPr="001F6C92" w:rsidRDefault="001F6C92" w:rsidP="001F6C92">
      <w:pPr>
        <w:spacing w:after="0" w:line="240" w:lineRule="auto"/>
        <w:ind w:firstLine="720"/>
        <w:jc w:val="both"/>
        <w:rPr>
          <w:rFonts w:ascii="Times New Roman" w:hAnsi="Times New Roman" w:cs="Times New Roman"/>
          <w:sz w:val="28"/>
          <w:szCs w:val="28"/>
        </w:rPr>
      </w:pPr>
      <w:r w:rsidRPr="001F6C92">
        <w:rPr>
          <w:rFonts w:ascii="Times New Roman" w:hAnsi="Times New Roman" w:cs="Times New Roman"/>
          <w:sz w:val="28"/>
          <w:szCs w:val="28"/>
        </w:rPr>
        <w:t>2.</w:t>
      </w:r>
      <w:r w:rsidRPr="001F6C92">
        <w:rPr>
          <w:rFonts w:ascii="Times New Roman" w:hAnsi="Times New Roman" w:cs="Times New Roman"/>
          <w:sz w:val="28"/>
          <w:szCs w:val="28"/>
        </w:rPr>
        <w:tab/>
      </w:r>
      <w:proofErr w:type="spellStart"/>
      <w:r w:rsidRPr="001F6C92">
        <w:rPr>
          <w:rFonts w:ascii="Times New Roman" w:hAnsi="Times New Roman" w:cs="Times New Roman"/>
          <w:sz w:val="28"/>
          <w:szCs w:val="28"/>
        </w:rPr>
        <w:t>көмірді</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экспорттаудың</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айрықша</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құқығы</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берілген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сыртқы</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саудаға</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қатысушылар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тізіміне</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ұйымдарды</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енгізу</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тәртібінің</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болмауы</w:t>
      </w:r>
      <w:proofErr w:type="spellEnd"/>
      <w:r w:rsidRPr="001F6C92">
        <w:rPr>
          <w:rFonts w:ascii="Times New Roman" w:hAnsi="Times New Roman" w:cs="Times New Roman"/>
          <w:sz w:val="28"/>
          <w:szCs w:val="28"/>
        </w:rPr>
        <w:t>;</w:t>
      </w:r>
    </w:p>
    <w:p w14:paraId="09B5D8AA" w14:textId="77777777" w:rsidR="001F6C92" w:rsidRDefault="001F6C92" w:rsidP="001F6C92">
      <w:pPr>
        <w:spacing w:after="0" w:line="240" w:lineRule="auto"/>
        <w:ind w:firstLine="720"/>
        <w:jc w:val="both"/>
        <w:rPr>
          <w:rFonts w:ascii="Times New Roman" w:hAnsi="Times New Roman" w:cs="Times New Roman"/>
          <w:sz w:val="28"/>
          <w:szCs w:val="28"/>
        </w:rPr>
      </w:pPr>
      <w:r w:rsidRPr="001F6C92">
        <w:rPr>
          <w:rFonts w:ascii="Times New Roman" w:hAnsi="Times New Roman" w:cs="Times New Roman"/>
          <w:sz w:val="28"/>
          <w:szCs w:val="28"/>
        </w:rPr>
        <w:t>3.</w:t>
      </w:r>
      <w:r w:rsidRPr="001F6C92">
        <w:rPr>
          <w:rFonts w:ascii="Times New Roman" w:hAnsi="Times New Roman" w:cs="Times New Roman"/>
          <w:sz w:val="28"/>
          <w:szCs w:val="28"/>
        </w:rPr>
        <w:tab/>
      </w:r>
      <w:proofErr w:type="spellStart"/>
      <w:r w:rsidRPr="001F6C92">
        <w:rPr>
          <w:rFonts w:ascii="Times New Roman" w:hAnsi="Times New Roman" w:cs="Times New Roman"/>
          <w:sz w:val="28"/>
          <w:szCs w:val="28"/>
        </w:rPr>
        <w:t>көмір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өндіруші</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ұйымдардың</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тұрмыстық</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және</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коммуналдық</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қажеттіліктерге</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арналған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көмірдің</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белгілі</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бір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көлемін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биржада</w:t>
      </w:r>
      <w:proofErr w:type="spellEnd"/>
      <w:r w:rsidRPr="001F6C92">
        <w:rPr>
          <w:rFonts w:ascii="Times New Roman" w:hAnsi="Times New Roman" w:cs="Times New Roman"/>
          <w:sz w:val="28"/>
          <w:szCs w:val="28"/>
        </w:rPr>
        <w:t xml:space="preserve"> сату </w:t>
      </w:r>
      <w:proofErr w:type="spellStart"/>
      <w:r w:rsidRPr="001F6C92">
        <w:rPr>
          <w:rFonts w:ascii="Times New Roman" w:hAnsi="Times New Roman" w:cs="Times New Roman"/>
          <w:sz w:val="28"/>
          <w:szCs w:val="28"/>
        </w:rPr>
        <w:t>жөніндегі</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заңнамалық</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міндеттемесі</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бұл</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шағын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көмір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өндіруші</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ұйымдар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үшін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кедергілер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тудырады</w:t>
      </w:r>
      <w:proofErr w:type="spellEnd"/>
      <w:r w:rsidRPr="001F6C92">
        <w:rPr>
          <w:rFonts w:ascii="Times New Roman" w:hAnsi="Times New Roman" w:cs="Times New Roman"/>
          <w:sz w:val="28"/>
          <w:szCs w:val="28"/>
        </w:rPr>
        <w:t>.</w:t>
      </w:r>
    </w:p>
    <w:p w14:paraId="3FE76AA5" w14:textId="4A0C7708" w:rsidR="001F6C92" w:rsidRPr="001F6C92" w:rsidRDefault="00CB5CA0" w:rsidP="001F6C92">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4</w:t>
      </w:r>
      <w:r w:rsidR="00F04341">
        <w:rPr>
          <w:rFonts w:ascii="Times New Roman" w:hAnsi="Times New Roman" w:cs="Times New Roman"/>
          <w:sz w:val="28"/>
          <w:szCs w:val="28"/>
          <w:lang w:val="kk-KZ"/>
        </w:rPr>
        <w:t>.</w:t>
      </w:r>
      <w:r w:rsidRPr="00CB5CA0">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Инфрақұрылымдық</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шектеулер</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сондай-ақ</w:t>
      </w:r>
      <w:proofErr w:type="spellEnd"/>
      <w:r w:rsidR="001F6C92" w:rsidRPr="001F6C92">
        <w:rPr>
          <w:rFonts w:ascii="Times New Roman" w:hAnsi="Times New Roman" w:cs="Times New Roman"/>
          <w:sz w:val="28"/>
          <w:szCs w:val="28"/>
        </w:rPr>
        <w:t xml:space="preserve"> «ҚТЖ»-мен </w:t>
      </w:r>
      <w:proofErr w:type="spellStart"/>
      <w:r w:rsidR="001F6C92" w:rsidRPr="001F6C92">
        <w:rPr>
          <w:rFonts w:ascii="Times New Roman" w:hAnsi="Times New Roman" w:cs="Times New Roman"/>
          <w:sz w:val="28"/>
          <w:szCs w:val="28"/>
        </w:rPr>
        <w:t>тасымалдау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жоспарларын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келісу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рәсімдеріне</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қатысты</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ашықтық</w:t>
      </w:r>
      <w:proofErr w:type="spellEnd"/>
      <w:r w:rsidR="001F6C92" w:rsidRPr="001F6C92">
        <w:rPr>
          <w:rFonts w:ascii="Times New Roman" w:hAnsi="Times New Roman" w:cs="Times New Roman"/>
          <w:sz w:val="28"/>
          <w:szCs w:val="28"/>
        </w:rPr>
        <w:t xml:space="preserve"> пен </w:t>
      </w:r>
      <w:proofErr w:type="spellStart"/>
      <w:r w:rsidR="001F6C92" w:rsidRPr="001F6C92">
        <w:rPr>
          <w:rFonts w:ascii="Times New Roman" w:hAnsi="Times New Roman" w:cs="Times New Roman"/>
          <w:sz w:val="28"/>
          <w:szCs w:val="28"/>
        </w:rPr>
        <w:t>болжамдылықтың</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болмауы</w:t>
      </w:r>
      <w:proofErr w:type="spellEnd"/>
      <w:r w:rsidR="001F6C92" w:rsidRPr="001F6C92">
        <w:rPr>
          <w:rFonts w:ascii="Times New Roman" w:hAnsi="Times New Roman" w:cs="Times New Roman"/>
          <w:sz w:val="28"/>
          <w:szCs w:val="28"/>
        </w:rPr>
        <w:t>.</w:t>
      </w:r>
    </w:p>
    <w:p w14:paraId="25DE39FE" w14:textId="77777777" w:rsidR="001F6C92" w:rsidRDefault="001F6C92" w:rsidP="001F6C92">
      <w:pPr>
        <w:spacing w:after="0" w:line="240" w:lineRule="auto"/>
        <w:ind w:firstLine="720"/>
        <w:jc w:val="both"/>
        <w:rPr>
          <w:rFonts w:ascii="Times New Roman" w:hAnsi="Times New Roman" w:cs="Times New Roman"/>
          <w:sz w:val="28"/>
          <w:szCs w:val="28"/>
        </w:rPr>
      </w:pPr>
      <w:proofErr w:type="spellStart"/>
      <w:r w:rsidRPr="001F6C92">
        <w:rPr>
          <w:rFonts w:ascii="Times New Roman" w:hAnsi="Times New Roman" w:cs="Times New Roman"/>
          <w:sz w:val="28"/>
          <w:szCs w:val="28"/>
        </w:rPr>
        <w:t>Осыған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байланысты</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мынадай</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шаралар</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ұсынылады</w:t>
      </w:r>
      <w:proofErr w:type="spellEnd"/>
      <w:r w:rsidRPr="001F6C92">
        <w:rPr>
          <w:rFonts w:ascii="Times New Roman" w:hAnsi="Times New Roman" w:cs="Times New Roman"/>
          <w:sz w:val="28"/>
          <w:szCs w:val="28"/>
        </w:rPr>
        <w:t>:</w:t>
      </w:r>
    </w:p>
    <w:p w14:paraId="5745AAF8" w14:textId="5B3F48F1" w:rsidR="00CB5CA0" w:rsidRPr="00CB5CA0" w:rsidRDefault="00CB5CA0" w:rsidP="001F6C92">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 xml:space="preserve">- </w:t>
      </w:r>
      <w:proofErr w:type="spellStart"/>
      <w:r w:rsidRPr="00CB5CA0">
        <w:rPr>
          <w:rFonts w:ascii="Times New Roman" w:hAnsi="Times New Roman" w:cs="Times New Roman"/>
          <w:sz w:val="28"/>
          <w:szCs w:val="28"/>
        </w:rPr>
        <w:t>көмір</w:t>
      </w:r>
      <w:proofErr w:type="spellEnd"/>
      <w:r w:rsidRPr="00CB5CA0">
        <w:rPr>
          <w:rFonts w:ascii="Times New Roman" w:hAnsi="Times New Roman" w:cs="Times New Roman"/>
          <w:sz w:val="28"/>
          <w:szCs w:val="28"/>
        </w:rPr>
        <w:t xml:space="preserve"> </w:t>
      </w:r>
      <w:proofErr w:type="spellStart"/>
      <w:r w:rsidRPr="00CB5CA0">
        <w:rPr>
          <w:rFonts w:ascii="Times New Roman" w:hAnsi="Times New Roman" w:cs="Times New Roman"/>
          <w:sz w:val="28"/>
          <w:szCs w:val="28"/>
        </w:rPr>
        <w:t>өнеркәсібі</w:t>
      </w:r>
      <w:proofErr w:type="spellEnd"/>
      <w:r w:rsidRPr="00CB5CA0">
        <w:rPr>
          <w:rFonts w:ascii="Times New Roman" w:hAnsi="Times New Roman" w:cs="Times New Roman"/>
          <w:sz w:val="28"/>
          <w:szCs w:val="28"/>
        </w:rPr>
        <w:t xml:space="preserve"> </w:t>
      </w:r>
      <w:proofErr w:type="spellStart"/>
      <w:r w:rsidRPr="00CB5CA0">
        <w:rPr>
          <w:rFonts w:ascii="Times New Roman" w:hAnsi="Times New Roman" w:cs="Times New Roman"/>
          <w:sz w:val="28"/>
          <w:szCs w:val="28"/>
        </w:rPr>
        <w:t>саласындағы</w:t>
      </w:r>
      <w:proofErr w:type="spellEnd"/>
      <w:r w:rsidRPr="00CB5CA0">
        <w:rPr>
          <w:rFonts w:ascii="Times New Roman" w:hAnsi="Times New Roman" w:cs="Times New Roman"/>
          <w:sz w:val="28"/>
          <w:szCs w:val="28"/>
        </w:rPr>
        <w:t xml:space="preserve"> </w:t>
      </w:r>
      <w:proofErr w:type="spellStart"/>
      <w:r w:rsidRPr="00CB5CA0">
        <w:rPr>
          <w:rFonts w:ascii="Times New Roman" w:hAnsi="Times New Roman" w:cs="Times New Roman"/>
          <w:sz w:val="28"/>
          <w:szCs w:val="28"/>
        </w:rPr>
        <w:t>уәкілетті</w:t>
      </w:r>
      <w:proofErr w:type="spellEnd"/>
      <w:r w:rsidRPr="00CB5CA0">
        <w:rPr>
          <w:rFonts w:ascii="Times New Roman" w:hAnsi="Times New Roman" w:cs="Times New Roman"/>
          <w:sz w:val="28"/>
          <w:szCs w:val="28"/>
        </w:rPr>
        <w:t xml:space="preserve"> органға (ЭМ):</w:t>
      </w:r>
    </w:p>
    <w:p w14:paraId="26BCD299" w14:textId="2D14ABC8" w:rsidR="00CB5CA0" w:rsidRPr="00CB5CA0" w:rsidRDefault="00CB5CA0" w:rsidP="00CB5CA0">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1</w:t>
      </w:r>
      <w:r w:rsidR="00F04341">
        <w:rPr>
          <w:rFonts w:ascii="Times New Roman" w:hAnsi="Times New Roman" w:cs="Times New Roman"/>
          <w:sz w:val="28"/>
          <w:szCs w:val="28"/>
          <w:lang w:val="kk-KZ"/>
        </w:rPr>
        <w:t>.</w:t>
      </w:r>
      <w:r w:rsidRPr="00CB5CA0">
        <w:rPr>
          <w:rFonts w:ascii="Times New Roman" w:hAnsi="Times New Roman" w:cs="Times New Roman"/>
          <w:sz w:val="28"/>
          <w:szCs w:val="28"/>
        </w:rPr>
        <w:t xml:space="preserve"> Мiндеттi төлемдер бөлiгiнде келiсiм-шарттардың талаптарын қайта қарау жөнiнде бiрыңғай тәсiл қолдану.</w:t>
      </w:r>
    </w:p>
    <w:p w14:paraId="34E7FDA4" w14:textId="103113E0" w:rsidR="00CB5CA0" w:rsidRPr="00CB5CA0" w:rsidRDefault="00CB5CA0" w:rsidP="00CB5CA0">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2</w:t>
      </w:r>
      <w:r w:rsidR="00F04341">
        <w:rPr>
          <w:rFonts w:ascii="Times New Roman" w:hAnsi="Times New Roman" w:cs="Times New Roman"/>
          <w:sz w:val="28"/>
          <w:szCs w:val="28"/>
          <w:lang w:val="kk-KZ"/>
        </w:rPr>
        <w:t>.</w:t>
      </w:r>
      <w:r w:rsidRPr="00CB5CA0">
        <w:rPr>
          <w:rFonts w:ascii="Times New Roman" w:hAnsi="Times New Roman" w:cs="Times New Roman"/>
          <w:sz w:val="28"/>
          <w:szCs w:val="28"/>
        </w:rPr>
        <w:t xml:space="preserve"> «Көмірдің жекелеген түрлерінің экспортына айрықша құқық берудің кейбір мәселелері туралы» Қазақстан Республикасы Үкіметінің 2023 жылғы 17 қарашадағы № 1011 қаулысына, көмір экспортына айрықша құқық берілген сыртқы сауда қызметіне қатысушылардың тізбесіне іріктеудің ашық критерийлерін айқындау бөлігінде өзгерістер мен толықтырулар енгізілсін.</w:t>
      </w:r>
    </w:p>
    <w:p w14:paraId="42FA500C" w14:textId="76B48699" w:rsidR="00CB5CA0" w:rsidRPr="00CB5CA0" w:rsidRDefault="00CB5CA0" w:rsidP="00CB5CA0">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3</w:t>
      </w:r>
      <w:r w:rsidR="00F04341">
        <w:rPr>
          <w:rFonts w:ascii="Times New Roman" w:hAnsi="Times New Roman" w:cs="Times New Roman"/>
          <w:sz w:val="28"/>
          <w:szCs w:val="28"/>
          <w:lang w:val="kk-KZ"/>
        </w:rPr>
        <w:t>.</w:t>
      </w:r>
      <w:r w:rsidRPr="00CB5CA0">
        <w:rPr>
          <w:rFonts w:ascii="Times New Roman" w:hAnsi="Times New Roman" w:cs="Times New Roman"/>
          <w:sz w:val="28"/>
          <w:szCs w:val="28"/>
        </w:rPr>
        <w:t xml:space="preserve"> «Биржалық тауарлардың тізбесін бекіту туралы» Қазақстан Республикасы Сауда және интеграция министрінің м.а. 2026 жылғы 27 наурыздағы № 148-ОД бұйрығына көмір өндірудің ең төменгі шегін белгілеу бөлігінде өзгерістер мен толықтырулар енгізілсін, одан асып кеткен жағдайда МЕҰ көмірді биржада сатуға міндетті.</w:t>
      </w:r>
    </w:p>
    <w:p w14:paraId="2BF9E070" w14:textId="7ED5948C" w:rsidR="001F6C92" w:rsidRPr="001F6C92" w:rsidRDefault="00CB5CA0" w:rsidP="001F6C92">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4</w:t>
      </w:r>
      <w:r w:rsidR="00F04341">
        <w:rPr>
          <w:rFonts w:ascii="Times New Roman" w:hAnsi="Times New Roman" w:cs="Times New Roman"/>
          <w:sz w:val="28"/>
          <w:szCs w:val="28"/>
          <w:lang w:val="kk-KZ"/>
        </w:rPr>
        <w:t>.</w:t>
      </w:r>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кен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орнын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бірлесіп</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игеруді</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бірнеше</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субъектінің</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ресурстарды</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бірлесіп</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пайдалануын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міндетті</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түрде</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енгізу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мүмкіндігін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қарастыру</w:t>
      </w:r>
      <w:proofErr w:type="spellEnd"/>
      <w:r w:rsidR="001F6C92" w:rsidRPr="001F6C92">
        <w:rPr>
          <w:rFonts w:ascii="Times New Roman" w:hAnsi="Times New Roman" w:cs="Times New Roman"/>
          <w:sz w:val="28"/>
          <w:szCs w:val="28"/>
        </w:rPr>
        <w:t>;</w:t>
      </w:r>
    </w:p>
    <w:p w14:paraId="326AB174" w14:textId="77777777" w:rsidR="001F6C92" w:rsidRDefault="001F6C92" w:rsidP="001F6C92">
      <w:pPr>
        <w:spacing w:after="0" w:line="240" w:lineRule="auto"/>
        <w:ind w:firstLine="720"/>
        <w:jc w:val="both"/>
        <w:rPr>
          <w:rFonts w:ascii="Times New Roman" w:hAnsi="Times New Roman" w:cs="Times New Roman"/>
          <w:sz w:val="28"/>
          <w:szCs w:val="28"/>
        </w:rPr>
      </w:pPr>
      <w:proofErr w:type="spellStart"/>
      <w:r w:rsidRPr="001F6C92">
        <w:rPr>
          <w:rFonts w:ascii="Times New Roman" w:hAnsi="Times New Roman" w:cs="Times New Roman"/>
          <w:b/>
          <w:bCs/>
          <w:i/>
          <w:iCs/>
          <w:sz w:val="28"/>
          <w:szCs w:val="28"/>
        </w:rPr>
        <w:t>көлік</w:t>
      </w:r>
      <w:proofErr w:type="spellEnd"/>
      <w:r w:rsidRPr="001F6C92">
        <w:rPr>
          <w:rFonts w:ascii="Times New Roman" w:hAnsi="Times New Roman" w:cs="Times New Roman"/>
          <w:b/>
          <w:bCs/>
          <w:i/>
          <w:iCs/>
          <w:sz w:val="28"/>
          <w:szCs w:val="28"/>
        </w:rPr>
        <w:t xml:space="preserve"> </w:t>
      </w:r>
      <w:proofErr w:type="spellStart"/>
      <w:r w:rsidRPr="001F6C92">
        <w:rPr>
          <w:rFonts w:ascii="Times New Roman" w:hAnsi="Times New Roman" w:cs="Times New Roman"/>
          <w:b/>
          <w:bCs/>
          <w:i/>
          <w:iCs/>
          <w:sz w:val="28"/>
          <w:szCs w:val="28"/>
        </w:rPr>
        <w:t>саласындағы</w:t>
      </w:r>
      <w:proofErr w:type="spellEnd"/>
      <w:r w:rsidRPr="001F6C92">
        <w:rPr>
          <w:rFonts w:ascii="Times New Roman" w:hAnsi="Times New Roman" w:cs="Times New Roman"/>
          <w:b/>
          <w:bCs/>
          <w:i/>
          <w:iCs/>
          <w:sz w:val="28"/>
          <w:szCs w:val="28"/>
        </w:rPr>
        <w:t xml:space="preserve"> </w:t>
      </w:r>
      <w:proofErr w:type="spellStart"/>
      <w:r w:rsidRPr="001F6C92">
        <w:rPr>
          <w:rFonts w:ascii="Times New Roman" w:hAnsi="Times New Roman" w:cs="Times New Roman"/>
          <w:b/>
          <w:bCs/>
          <w:i/>
          <w:iCs/>
          <w:sz w:val="28"/>
          <w:szCs w:val="28"/>
        </w:rPr>
        <w:t>уәкілетті</w:t>
      </w:r>
      <w:proofErr w:type="spellEnd"/>
      <w:r w:rsidRPr="001F6C92">
        <w:rPr>
          <w:rFonts w:ascii="Times New Roman" w:hAnsi="Times New Roman" w:cs="Times New Roman"/>
          <w:b/>
          <w:bCs/>
          <w:i/>
          <w:iCs/>
          <w:sz w:val="28"/>
          <w:szCs w:val="28"/>
        </w:rPr>
        <w:t xml:space="preserve"> </w:t>
      </w:r>
      <w:proofErr w:type="spellStart"/>
      <w:r w:rsidRPr="001F6C92">
        <w:rPr>
          <w:rFonts w:ascii="Times New Roman" w:hAnsi="Times New Roman" w:cs="Times New Roman"/>
          <w:b/>
          <w:bCs/>
          <w:i/>
          <w:iCs/>
          <w:sz w:val="28"/>
          <w:szCs w:val="28"/>
        </w:rPr>
        <w:t>органға</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Қазақстан</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Республикасының</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Көлік</w:t>
      </w:r>
      <w:proofErr w:type="spellEnd"/>
      <w:r w:rsidRPr="001F6C92">
        <w:rPr>
          <w:rFonts w:ascii="Times New Roman" w:hAnsi="Times New Roman" w:cs="Times New Roman"/>
          <w:sz w:val="28"/>
          <w:szCs w:val="28"/>
        </w:rPr>
        <w:t xml:space="preserve"> </w:t>
      </w:r>
      <w:proofErr w:type="spellStart"/>
      <w:r w:rsidRPr="001F6C92">
        <w:rPr>
          <w:rFonts w:ascii="Times New Roman" w:hAnsi="Times New Roman" w:cs="Times New Roman"/>
          <w:sz w:val="28"/>
          <w:szCs w:val="28"/>
        </w:rPr>
        <w:t>министрлігі</w:t>
      </w:r>
      <w:proofErr w:type="spellEnd"/>
      <w:r w:rsidRPr="001F6C92">
        <w:rPr>
          <w:rFonts w:ascii="Times New Roman" w:hAnsi="Times New Roman" w:cs="Times New Roman"/>
          <w:sz w:val="28"/>
          <w:szCs w:val="28"/>
        </w:rPr>
        <w:t xml:space="preserve">) «ҚТЖ»-мен </w:t>
      </w:r>
      <w:proofErr w:type="spellStart"/>
      <w:r w:rsidRPr="001F6C92">
        <w:rPr>
          <w:rFonts w:ascii="Times New Roman" w:hAnsi="Times New Roman" w:cs="Times New Roman"/>
          <w:sz w:val="28"/>
          <w:szCs w:val="28"/>
        </w:rPr>
        <w:t>бірлесіп</w:t>
      </w:r>
      <w:proofErr w:type="spellEnd"/>
      <w:r w:rsidRPr="001F6C92">
        <w:rPr>
          <w:rFonts w:ascii="Times New Roman" w:hAnsi="Times New Roman" w:cs="Times New Roman"/>
          <w:sz w:val="28"/>
          <w:szCs w:val="28"/>
        </w:rPr>
        <w:t>:</w:t>
      </w:r>
    </w:p>
    <w:p w14:paraId="5C95307E" w14:textId="272BC2FD" w:rsidR="00CB5CA0" w:rsidRDefault="00CB5CA0" w:rsidP="001F6C92">
      <w:pPr>
        <w:spacing w:after="0" w:line="240" w:lineRule="auto"/>
        <w:ind w:firstLine="720"/>
        <w:jc w:val="both"/>
        <w:rPr>
          <w:rFonts w:ascii="Times New Roman" w:hAnsi="Times New Roman" w:cs="Times New Roman"/>
          <w:sz w:val="28"/>
          <w:szCs w:val="28"/>
        </w:rPr>
      </w:pPr>
      <w:r w:rsidRPr="00CB5CA0">
        <w:rPr>
          <w:rFonts w:ascii="Times New Roman" w:hAnsi="Times New Roman" w:cs="Times New Roman"/>
          <w:sz w:val="28"/>
          <w:szCs w:val="28"/>
        </w:rPr>
        <w:t>5</w:t>
      </w:r>
      <w:r w:rsidR="00F04341">
        <w:rPr>
          <w:rFonts w:ascii="Times New Roman" w:hAnsi="Times New Roman" w:cs="Times New Roman"/>
          <w:sz w:val="28"/>
          <w:szCs w:val="28"/>
          <w:lang w:val="kk-KZ"/>
        </w:rPr>
        <w:t>.</w:t>
      </w:r>
      <w:r w:rsidRPr="00CB5CA0">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қатты</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пайдалы</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қазбалар</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көмір</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өндірілетін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өңірлерде</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теміржол</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инфрақұрылымын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дамыту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соның</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ішінде</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тораптық</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станциялардың</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өткізу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қабілетін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арттыру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мәселесін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шешу</w:t>
      </w:r>
      <w:proofErr w:type="spellEnd"/>
      <w:r w:rsidR="001F6C92" w:rsidRPr="001F6C92">
        <w:rPr>
          <w:rFonts w:ascii="Times New Roman" w:hAnsi="Times New Roman" w:cs="Times New Roman"/>
          <w:sz w:val="28"/>
          <w:szCs w:val="28"/>
        </w:rPr>
        <w:t>;</w:t>
      </w:r>
    </w:p>
    <w:p w14:paraId="57356CCF" w14:textId="5051B2F5" w:rsidR="00414AC9" w:rsidRDefault="00414AC9" w:rsidP="00CB5CA0">
      <w:pPr>
        <w:spacing w:after="0" w:line="240" w:lineRule="auto"/>
        <w:ind w:firstLine="720"/>
        <w:jc w:val="both"/>
        <w:rPr>
          <w:rFonts w:ascii="Times New Roman" w:hAnsi="Times New Roman" w:cs="Times New Roman"/>
          <w:sz w:val="28"/>
          <w:szCs w:val="28"/>
        </w:rPr>
      </w:pPr>
      <w:r w:rsidRPr="00414AC9">
        <w:rPr>
          <w:rFonts w:ascii="Times New Roman" w:hAnsi="Times New Roman" w:cs="Times New Roman"/>
          <w:sz w:val="28"/>
          <w:szCs w:val="28"/>
        </w:rPr>
        <w:t xml:space="preserve">6. </w:t>
      </w:r>
      <w:r w:rsidR="001F6C92" w:rsidRPr="001F6C92">
        <w:rPr>
          <w:rFonts w:ascii="Times New Roman" w:hAnsi="Times New Roman" w:cs="Times New Roman"/>
          <w:sz w:val="28"/>
          <w:szCs w:val="28"/>
        </w:rPr>
        <w:t xml:space="preserve">«ҚТЖ» </w:t>
      </w:r>
      <w:proofErr w:type="spellStart"/>
      <w:r w:rsidR="001F6C92" w:rsidRPr="001F6C92">
        <w:rPr>
          <w:rFonts w:ascii="Times New Roman" w:hAnsi="Times New Roman" w:cs="Times New Roman"/>
          <w:sz w:val="28"/>
          <w:szCs w:val="28"/>
        </w:rPr>
        <w:t>теміржол</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инфрақұрылымының</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өткізу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қабілетіне</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қатысты</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ақпаратты</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жүйелі</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түрде</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жариялау</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арқылы</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оның</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ашықтығын</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қамтамасыз</w:t>
      </w:r>
      <w:proofErr w:type="spellEnd"/>
      <w:r w:rsidR="001F6C92" w:rsidRPr="001F6C92">
        <w:rPr>
          <w:rFonts w:ascii="Times New Roman" w:hAnsi="Times New Roman" w:cs="Times New Roman"/>
          <w:sz w:val="28"/>
          <w:szCs w:val="28"/>
        </w:rPr>
        <w:t xml:space="preserve"> </w:t>
      </w:r>
      <w:proofErr w:type="spellStart"/>
      <w:r w:rsidR="001F6C92" w:rsidRPr="001F6C92">
        <w:rPr>
          <w:rFonts w:ascii="Times New Roman" w:hAnsi="Times New Roman" w:cs="Times New Roman"/>
          <w:sz w:val="28"/>
          <w:szCs w:val="28"/>
        </w:rPr>
        <w:t>ету</w:t>
      </w:r>
      <w:proofErr w:type="spellEnd"/>
      <w:r w:rsidR="001F6C92" w:rsidRPr="001F6C92">
        <w:rPr>
          <w:rFonts w:ascii="Times New Roman" w:hAnsi="Times New Roman" w:cs="Times New Roman"/>
          <w:sz w:val="28"/>
          <w:szCs w:val="28"/>
        </w:rPr>
        <w:t>.</w:t>
      </w:r>
    </w:p>
    <w:p w14:paraId="3015CCCE" w14:textId="709612B2" w:rsidR="00B442F6" w:rsidRDefault="00B442F6" w:rsidP="00CB5CA0">
      <w:pPr>
        <w:spacing w:after="0" w:line="240" w:lineRule="auto"/>
        <w:ind w:firstLine="720"/>
        <w:jc w:val="both"/>
        <w:rPr>
          <w:rFonts w:ascii="Times New Roman" w:hAnsi="Times New Roman" w:cs="Times New Roman"/>
          <w:sz w:val="28"/>
          <w:szCs w:val="28"/>
        </w:rPr>
      </w:pPr>
    </w:p>
    <w:p w14:paraId="7BCC2D9F" w14:textId="77777777" w:rsidR="00F04341" w:rsidRDefault="00F04341" w:rsidP="00CB5CA0">
      <w:pPr>
        <w:spacing w:after="0" w:line="240" w:lineRule="auto"/>
        <w:ind w:firstLine="720"/>
        <w:jc w:val="both"/>
        <w:rPr>
          <w:rFonts w:ascii="Times New Roman" w:hAnsi="Times New Roman" w:cs="Times New Roman"/>
          <w:sz w:val="28"/>
          <w:szCs w:val="28"/>
        </w:rPr>
      </w:pPr>
    </w:p>
    <w:sectPr w:rsidR="00F04341" w:rsidSect="00845791">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4D000" w14:textId="77777777" w:rsidR="00B950F1" w:rsidRDefault="00B950F1" w:rsidP="00845791">
      <w:pPr>
        <w:spacing w:after="0" w:line="240" w:lineRule="auto"/>
      </w:pPr>
      <w:r>
        <w:separator/>
      </w:r>
    </w:p>
  </w:endnote>
  <w:endnote w:type="continuationSeparator" w:id="0">
    <w:p w14:paraId="75FC2797" w14:textId="77777777" w:rsidR="00B950F1" w:rsidRDefault="00B950F1" w:rsidP="00845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4045C" w14:textId="77777777" w:rsidR="00B950F1" w:rsidRDefault="00B950F1" w:rsidP="00845791">
      <w:pPr>
        <w:spacing w:after="0" w:line="240" w:lineRule="auto"/>
      </w:pPr>
      <w:r>
        <w:separator/>
      </w:r>
    </w:p>
  </w:footnote>
  <w:footnote w:type="continuationSeparator" w:id="0">
    <w:p w14:paraId="6EE86DC9" w14:textId="77777777" w:rsidR="00B950F1" w:rsidRDefault="00B950F1" w:rsidP="00845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134892"/>
      <w:docPartObj>
        <w:docPartGallery w:val="Page Numbers (Top of Page)"/>
        <w:docPartUnique/>
      </w:docPartObj>
    </w:sdtPr>
    <w:sdtEndPr>
      <w:rPr>
        <w:rFonts w:ascii="Times New Roman" w:hAnsi="Times New Roman" w:cs="Times New Roman"/>
      </w:rPr>
    </w:sdtEndPr>
    <w:sdtContent>
      <w:p w14:paraId="1E9DAE98" w14:textId="00564F3F" w:rsidR="0034032C" w:rsidRPr="00845791" w:rsidRDefault="0034032C">
        <w:pPr>
          <w:pStyle w:val="ab"/>
          <w:jc w:val="center"/>
          <w:rPr>
            <w:rFonts w:ascii="Times New Roman" w:hAnsi="Times New Roman" w:cs="Times New Roman"/>
          </w:rPr>
        </w:pPr>
        <w:r w:rsidRPr="00845791">
          <w:rPr>
            <w:rFonts w:ascii="Times New Roman" w:hAnsi="Times New Roman" w:cs="Times New Roman"/>
          </w:rPr>
          <w:fldChar w:fldCharType="begin"/>
        </w:r>
        <w:r w:rsidRPr="00845791">
          <w:rPr>
            <w:rFonts w:ascii="Times New Roman" w:hAnsi="Times New Roman" w:cs="Times New Roman"/>
          </w:rPr>
          <w:instrText>PAGE   \* MERGEFORMAT</w:instrText>
        </w:r>
        <w:r w:rsidRPr="00845791">
          <w:rPr>
            <w:rFonts w:ascii="Times New Roman" w:hAnsi="Times New Roman" w:cs="Times New Roman"/>
          </w:rPr>
          <w:fldChar w:fldCharType="separate"/>
        </w:r>
        <w:r w:rsidRPr="00845791">
          <w:rPr>
            <w:rFonts w:ascii="Times New Roman" w:hAnsi="Times New Roman" w:cs="Times New Roman"/>
          </w:rPr>
          <w:t>2</w:t>
        </w:r>
        <w:r w:rsidRPr="00845791">
          <w:rPr>
            <w:rFonts w:ascii="Times New Roman" w:hAnsi="Times New Roman" w:cs="Times New Roman"/>
          </w:rPr>
          <w:fldChar w:fldCharType="end"/>
        </w:r>
      </w:p>
    </w:sdtContent>
  </w:sdt>
  <w:p w14:paraId="26F3204B" w14:textId="77777777" w:rsidR="0034032C" w:rsidRDefault="0034032C">
    <w:pPr>
      <w:pStyle w:val="ab"/>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гентство по защите и развитию конкуренции Республики Казахстан  - Садирбаев 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4D292A"/>
    <w:multiLevelType w:val="hybridMultilevel"/>
    <w:tmpl w:val="ED883674"/>
    <w:lvl w:ilvl="0" w:tplc="946EC4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6910E72"/>
    <w:multiLevelType w:val="hybridMultilevel"/>
    <w:tmpl w:val="A8A2B8BC"/>
    <w:lvl w:ilvl="0" w:tplc="D0445BEA">
      <w:start w:val="1"/>
      <w:numFmt w:val="bullet"/>
      <w:lvlText w:val="-"/>
      <w:lvlJc w:val="left"/>
      <w:pPr>
        <w:ind w:left="1275" w:hanging="360"/>
      </w:pPr>
      <w:rPr>
        <w:rFonts w:ascii="Times New Roman" w:eastAsia="Times New Roman" w:hAnsi="Times New Roman" w:cs="Times New Roman" w:hint="default"/>
        <w:b/>
        <w:sz w:val="28"/>
      </w:rPr>
    </w:lvl>
    <w:lvl w:ilvl="1" w:tplc="10000003" w:tentative="1">
      <w:start w:val="1"/>
      <w:numFmt w:val="bullet"/>
      <w:lvlText w:val="o"/>
      <w:lvlJc w:val="left"/>
      <w:pPr>
        <w:ind w:left="1995" w:hanging="360"/>
      </w:pPr>
      <w:rPr>
        <w:rFonts w:ascii="Courier New" w:hAnsi="Courier New" w:cs="Courier New" w:hint="default"/>
      </w:rPr>
    </w:lvl>
    <w:lvl w:ilvl="2" w:tplc="10000005" w:tentative="1">
      <w:start w:val="1"/>
      <w:numFmt w:val="bullet"/>
      <w:lvlText w:val=""/>
      <w:lvlJc w:val="left"/>
      <w:pPr>
        <w:ind w:left="2715" w:hanging="360"/>
      </w:pPr>
      <w:rPr>
        <w:rFonts w:ascii="Wingdings" w:hAnsi="Wingdings" w:hint="default"/>
      </w:rPr>
    </w:lvl>
    <w:lvl w:ilvl="3" w:tplc="10000001" w:tentative="1">
      <w:start w:val="1"/>
      <w:numFmt w:val="bullet"/>
      <w:lvlText w:val=""/>
      <w:lvlJc w:val="left"/>
      <w:pPr>
        <w:ind w:left="3435" w:hanging="360"/>
      </w:pPr>
      <w:rPr>
        <w:rFonts w:ascii="Symbol" w:hAnsi="Symbol" w:hint="default"/>
      </w:rPr>
    </w:lvl>
    <w:lvl w:ilvl="4" w:tplc="10000003" w:tentative="1">
      <w:start w:val="1"/>
      <w:numFmt w:val="bullet"/>
      <w:lvlText w:val="o"/>
      <w:lvlJc w:val="left"/>
      <w:pPr>
        <w:ind w:left="4155" w:hanging="360"/>
      </w:pPr>
      <w:rPr>
        <w:rFonts w:ascii="Courier New" w:hAnsi="Courier New" w:cs="Courier New" w:hint="default"/>
      </w:rPr>
    </w:lvl>
    <w:lvl w:ilvl="5" w:tplc="10000005" w:tentative="1">
      <w:start w:val="1"/>
      <w:numFmt w:val="bullet"/>
      <w:lvlText w:val=""/>
      <w:lvlJc w:val="left"/>
      <w:pPr>
        <w:ind w:left="4875" w:hanging="360"/>
      </w:pPr>
      <w:rPr>
        <w:rFonts w:ascii="Wingdings" w:hAnsi="Wingdings" w:hint="default"/>
      </w:rPr>
    </w:lvl>
    <w:lvl w:ilvl="6" w:tplc="10000001" w:tentative="1">
      <w:start w:val="1"/>
      <w:numFmt w:val="bullet"/>
      <w:lvlText w:val=""/>
      <w:lvlJc w:val="left"/>
      <w:pPr>
        <w:ind w:left="5595" w:hanging="360"/>
      </w:pPr>
      <w:rPr>
        <w:rFonts w:ascii="Symbol" w:hAnsi="Symbol" w:hint="default"/>
      </w:rPr>
    </w:lvl>
    <w:lvl w:ilvl="7" w:tplc="10000003" w:tentative="1">
      <w:start w:val="1"/>
      <w:numFmt w:val="bullet"/>
      <w:lvlText w:val="o"/>
      <w:lvlJc w:val="left"/>
      <w:pPr>
        <w:ind w:left="6315" w:hanging="360"/>
      </w:pPr>
      <w:rPr>
        <w:rFonts w:ascii="Courier New" w:hAnsi="Courier New" w:cs="Courier New" w:hint="default"/>
      </w:rPr>
    </w:lvl>
    <w:lvl w:ilvl="8" w:tplc="10000005" w:tentative="1">
      <w:start w:val="1"/>
      <w:numFmt w:val="bullet"/>
      <w:lvlText w:val=""/>
      <w:lvlJc w:val="left"/>
      <w:pPr>
        <w:ind w:left="703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80"/>
    <w:rsid w:val="0001179F"/>
    <w:rsid w:val="000121B7"/>
    <w:rsid w:val="00016E92"/>
    <w:rsid w:val="00022490"/>
    <w:rsid w:val="000241FA"/>
    <w:rsid w:val="00025814"/>
    <w:rsid w:val="0005294D"/>
    <w:rsid w:val="0005438E"/>
    <w:rsid w:val="0005582F"/>
    <w:rsid w:val="0008456A"/>
    <w:rsid w:val="000914A9"/>
    <w:rsid w:val="0009356F"/>
    <w:rsid w:val="000A7D46"/>
    <w:rsid w:val="000C55C2"/>
    <w:rsid w:val="000D4FB8"/>
    <w:rsid w:val="000D69D3"/>
    <w:rsid w:val="000F590F"/>
    <w:rsid w:val="001378F3"/>
    <w:rsid w:val="00141390"/>
    <w:rsid w:val="00142E57"/>
    <w:rsid w:val="00186641"/>
    <w:rsid w:val="00191960"/>
    <w:rsid w:val="00197961"/>
    <w:rsid w:val="001D1425"/>
    <w:rsid w:val="001D2C7F"/>
    <w:rsid w:val="001F6C92"/>
    <w:rsid w:val="00200738"/>
    <w:rsid w:val="00226AA3"/>
    <w:rsid w:val="00252B8F"/>
    <w:rsid w:val="002618CE"/>
    <w:rsid w:val="00261E85"/>
    <w:rsid w:val="00281F99"/>
    <w:rsid w:val="00287009"/>
    <w:rsid w:val="002C13E1"/>
    <w:rsid w:val="002D423D"/>
    <w:rsid w:val="002E2CCA"/>
    <w:rsid w:val="002E2EC9"/>
    <w:rsid w:val="002E30EF"/>
    <w:rsid w:val="002E49C6"/>
    <w:rsid w:val="00305F10"/>
    <w:rsid w:val="00334D8F"/>
    <w:rsid w:val="0034032C"/>
    <w:rsid w:val="003612E9"/>
    <w:rsid w:val="00366877"/>
    <w:rsid w:val="003858F1"/>
    <w:rsid w:val="00385CBC"/>
    <w:rsid w:val="003934E1"/>
    <w:rsid w:val="003A005E"/>
    <w:rsid w:val="003A4675"/>
    <w:rsid w:val="003B5EDE"/>
    <w:rsid w:val="003D2CFE"/>
    <w:rsid w:val="003E7CF5"/>
    <w:rsid w:val="00411499"/>
    <w:rsid w:val="00414AC9"/>
    <w:rsid w:val="0044498D"/>
    <w:rsid w:val="00456BCB"/>
    <w:rsid w:val="004C03EA"/>
    <w:rsid w:val="004C33A5"/>
    <w:rsid w:val="004F29E8"/>
    <w:rsid w:val="005308CA"/>
    <w:rsid w:val="00536721"/>
    <w:rsid w:val="005378C7"/>
    <w:rsid w:val="005423B4"/>
    <w:rsid w:val="005550B9"/>
    <w:rsid w:val="00557DDF"/>
    <w:rsid w:val="0056118A"/>
    <w:rsid w:val="00570B8D"/>
    <w:rsid w:val="005874A2"/>
    <w:rsid w:val="005961EC"/>
    <w:rsid w:val="005B0120"/>
    <w:rsid w:val="005B5C7D"/>
    <w:rsid w:val="005C55EA"/>
    <w:rsid w:val="005D3F65"/>
    <w:rsid w:val="005E0D23"/>
    <w:rsid w:val="005E2AFB"/>
    <w:rsid w:val="005F3EFC"/>
    <w:rsid w:val="005F5757"/>
    <w:rsid w:val="00605150"/>
    <w:rsid w:val="00606950"/>
    <w:rsid w:val="006203BE"/>
    <w:rsid w:val="00624608"/>
    <w:rsid w:val="00627A72"/>
    <w:rsid w:val="0063147F"/>
    <w:rsid w:val="00662D02"/>
    <w:rsid w:val="006806AA"/>
    <w:rsid w:val="006828A2"/>
    <w:rsid w:val="00683F88"/>
    <w:rsid w:val="006B54B5"/>
    <w:rsid w:val="006C686B"/>
    <w:rsid w:val="006E0BF9"/>
    <w:rsid w:val="006F3E45"/>
    <w:rsid w:val="006F5C81"/>
    <w:rsid w:val="006F6CA0"/>
    <w:rsid w:val="00747DB7"/>
    <w:rsid w:val="007A47B7"/>
    <w:rsid w:val="007A5506"/>
    <w:rsid w:val="007C0A68"/>
    <w:rsid w:val="007F1450"/>
    <w:rsid w:val="00805AC4"/>
    <w:rsid w:val="00845791"/>
    <w:rsid w:val="0085471A"/>
    <w:rsid w:val="00873DD3"/>
    <w:rsid w:val="008C33F8"/>
    <w:rsid w:val="008E5402"/>
    <w:rsid w:val="00922159"/>
    <w:rsid w:val="00926B78"/>
    <w:rsid w:val="00942831"/>
    <w:rsid w:val="009448DE"/>
    <w:rsid w:val="009612E1"/>
    <w:rsid w:val="009703D9"/>
    <w:rsid w:val="009C591F"/>
    <w:rsid w:val="00A05793"/>
    <w:rsid w:val="00A30C25"/>
    <w:rsid w:val="00A31F0A"/>
    <w:rsid w:val="00A321B4"/>
    <w:rsid w:val="00A70460"/>
    <w:rsid w:val="00A966FC"/>
    <w:rsid w:val="00AA6720"/>
    <w:rsid w:val="00AA7066"/>
    <w:rsid w:val="00AB3E35"/>
    <w:rsid w:val="00AB7B2F"/>
    <w:rsid w:val="00AC0F50"/>
    <w:rsid w:val="00AC3A58"/>
    <w:rsid w:val="00AD32A4"/>
    <w:rsid w:val="00AE744D"/>
    <w:rsid w:val="00AF121F"/>
    <w:rsid w:val="00B302D1"/>
    <w:rsid w:val="00B35A75"/>
    <w:rsid w:val="00B442F6"/>
    <w:rsid w:val="00B52EF1"/>
    <w:rsid w:val="00B93D80"/>
    <w:rsid w:val="00B950F1"/>
    <w:rsid w:val="00BC2441"/>
    <w:rsid w:val="00C036AC"/>
    <w:rsid w:val="00C41486"/>
    <w:rsid w:val="00C702BE"/>
    <w:rsid w:val="00C93CEC"/>
    <w:rsid w:val="00CA4FDC"/>
    <w:rsid w:val="00CB5CA0"/>
    <w:rsid w:val="00CD3111"/>
    <w:rsid w:val="00CE774A"/>
    <w:rsid w:val="00D2525D"/>
    <w:rsid w:val="00D532DA"/>
    <w:rsid w:val="00D562C5"/>
    <w:rsid w:val="00D97F51"/>
    <w:rsid w:val="00DE192E"/>
    <w:rsid w:val="00DE50A6"/>
    <w:rsid w:val="00E02CEC"/>
    <w:rsid w:val="00E05749"/>
    <w:rsid w:val="00E136CD"/>
    <w:rsid w:val="00E22A3D"/>
    <w:rsid w:val="00E3471C"/>
    <w:rsid w:val="00E35361"/>
    <w:rsid w:val="00E50C78"/>
    <w:rsid w:val="00E73175"/>
    <w:rsid w:val="00E80E28"/>
    <w:rsid w:val="00EA24EE"/>
    <w:rsid w:val="00EA6A04"/>
    <w:rsid w:val="00EB5D7E"/>
    <w:rsid w:val="00EE08F2"/>
    <w:rsid w:val="00EF2BE3"/>
    <w:rsid w:val="00F04341"/>
    <w:rsid w:val="00F35501"/>
    <w:rsid w:val="00F518F9"/>
    <w:rsid w:val="00FA3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D0B8"/>
  <w15:chartTrackingRefBased/>
  <w15:docId w15:val="{57F61B10-3AE8-4D60-BECD-67FE88A1B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A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ynqvb">
    <w:name w:val="rynqvb"/>
    <w:basedOn w:val="a0"/>
    <w:rsid w:val="00C036AC"/>
  </w:style>
  <w:style w:type="paragraph" w:styleId="HTML">
    <w:name w:val="HTML Preformatted"/>
    <w:basedOn w:val="a"/>
    <w:link w:val="HTML0"/>
    <w:uiPriority w:val="99"/>
    <w:semiHidden/>
    <w:unhideWhenUsed/>
    <w:rsid w:val="006C6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6C686B"/>
    <w:rPr>
      <w:rFonts w:ascii="Courier New" w:eastAsia="Times New Roman" w:hAnsi="Courier New" w:cs="Courier New"/>
      <w:sz w:val="20"/>
      <w:szCs w:val="20"/>
    </w:rPr>
  </w:style>
  <w:style w:type="character" w:customStyle="1" w:styleId="y2iqfc">
    <w:name w:val="y2iqfc"/>
    <w:basedOn w:val="a0"/>
    <w:rsid w:val="006C686B"/>
  </w:style>
  <w:style w:type="character" w:customStyle="1" w:styleId="hwtze">
    <w:name w:val="hwtze"/>
    <w:basedOn w:val="a0"/>
    <w:rsid w:val="00AC0F50"/>
  </w:style>
  <w:style w:type="table" w:styleId="a3">
    <w:name w:val="Table Grid"/>
    <w:basedOn w:val="a1"/>
    <w:uiPriority w:val="39"/>
    <w:rsid w:val="00620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922159"/>
    <w:rPr>
      <w:i/>
      <w:iCs/>
    </w:rPr>
  </w:style>
  <w:style w:type="character" w:styleId="a5">
    <w:name w:val="Hyperlink"/>
    <w:basedOn w:val="a0"/>
    <w:uiPriority w:val="99"/>
    <w:unhideWhenUsed/>
    <w:rsid w:val="0005582F"/>
    <w:rPr>
      <w:color w:val="0000FF"/>
      <w:u w:val="single"/>
    </w:rPr>
  </w:style>
  <w:style w:type="paragraph" w:styleId="a6">
    <w:name w:val="Balloon Text"/>
    <w:basedOn w:val="a"/>
    <w:link w:val="a7"/>
    <w:uiPriority w:val="99"/>
    <w:semiHidden/>
    <w:unhideWhenUsed/>
    <w:rsid w:val="0005582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5582F"/>
    <w:rPr>
      <w:rFonts w:ascii="Segoe UI" w:hAnsi="Segoe UI" w:cs="Segoe UI"/>
      <w:sz w:val="18"/>
      <w:szCs w:val="18"/>
      <w:lang w:val="ru-RU"/>
    </w:rPr>
  </w:style>
  <w:style w:type="paragraph" w:styleId="a8">
    <w:name w:val="List Paragraph"/>
    <w:aliases w:val="маркированный,Абзац списка1,Bullets,References,List Paragraph (numbered (a)),NUMBERED PARAGRAPH,List Paragraph 1,List_Paragraph,Multilevel para_II,Akapit z listą BS,IBL List Paragraph,List Paragraph nowy,Numbered List Paragraph,Bullet1,H1-1"/>
    <w:basedOn w:val="a"/>
    <w:link w:val="a9"/>
    <w:uiPriority w:val="34"/>
    <w:qFormat/>
    <w:rsid w:val="00E73175"/>
    <w:pPr>
      <w:ind w:left="720"/>
      <w:contextualSpacing/>
    </w:pPr>
  </w:style>
  <w:style w:type="character" w:customStyle="1" w:styleId="a9">
    <w:name w:val="Абзац списка Знак"/>
    <w:aliases w:val="маркированный Знак,Абзац списка1 Знак,Bullets Знак,References Знак,List Paragraph (numbered (a)) Знак,NUMBERED PARAGRAPH Знак,List Paragraph 1 Знак,List_Paragraph Знак,Multilevel para_II Знак,Akapit z listą BS Знак,Bullet1 Знак"/>
    <w:link w:val="a8"/>
    <w:uiPriority w:val="34"/>
    <w:qFormat/>
    <w:locked/>
    <w:rsid w:val="00E73175"/>
    <w:rPr>
      <w:lang w:val="ru-RU"/>
    </w:rPr>
  </w:style>
  <w:style w:type="character" w:styleId="aa">
    <w:name w:val="Strong"/>
    <w:basedOn w:val="a0"/>
    <w:uiPriority w:val="22"/>
    <w:qFormat/>
    <w:rsid w:val="00D532DA"/>
    <w:rPr>
      <w:b/>
      <w:bCs/>
    </w:rPr>
  </w:style>
  <w:style w:type="paragraph" w:styleId="ab">
    <w:name w:val="header"/>
    <w:basedOn w:val="a"/>
    <w:link w:val="ac"/>
    <w:uiPriority w:val="99"/>
    <w:unhideWhenUsed/>
    <w:rsid w:val="0084579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45791"/>
  </w:style>
  <w:style w:type="paragraph" w:styleId="ad">
    <w:name w:val="footer"/>
    <w:basedOn w:val="a"/>
    <w:link w:val="ae"/>
    <w:uiPriority w:val="99"/>
    <w:unhideWhenUsed/>
    <w:rsid w:val="0084579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45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2980">
      <w:bodyDiv w:val="1"/>
      <w:marLeft w:val="0"/>
      <w:marRight w:val="0"/>
      <w:marTop w:val="0"/>
      <w:marBottom w:val="0"/>
      <w:divBdr>
        <w:top w:val="none" w:sz="0" w:space="0" w:color="auto"/>
        <w:left w:val="none" w:sz="0" w:space="0" w:color="auto"/>
        <w:bottom w:val="none" w:sz="0" w:space="0" w:color="auto"/>
        <w:right w:val="none" w:sz="0" w:space="0" w:color="auto"/>
      </w:divBdr>
    </w:div>
    <w:div w:id="104733892">
      <w:bodyDiv w:val="1"/>
      <w:marLeft w:val="0"/>
      <w:marRight w:val="0"/>
      <w:marTop w:val="0"/>
      <w:marBottom w:val="0"/>
      <w:divBdr>
        <w:top w:val="none" w:sz="0" w:space="0" w:color="auto"/>
        <w:left w:val="none" w:sz="0" w:space="0" w:color="auto"/>
        <w:bottom w:val="none" w:sz="0" w:space="0" w:color="auto"/>
        <w:right w:val="none" w:sz="0" w:space="0" w:color="auto"/>
      </w:divBdr>
    </w:div>
    <w:div w:id="105659750">
      <w:bodyDiv w:val="1"/>
      <w:marLeft w:val="0"/>
      <w:marRight w:val="0"/>
      <w:marTop w:val="0"/>
      <w:marBottom w:val="0"/>
      <w:divBdr>
        <w:top w:val="none" w:sz="0" w:space="0" w:color="auto"/>
        <w:left w:val="none" w:sz="0" w:space="0" w:color="auto"/>
        <w:bottom w:val="none" w:sz="0" w:space="0" w:color="auto"/>
        <w:right w:val="none" w:sz="0" w:space="0" w:color="auto"/>
      </w:divBdr>
    </w:div>
    <w:div w:id="177962543">
      <w:bodyDiv w:val="1"/>
      <w:marLeft w:val="0"/>
      <w:marRight w:val="0"/>
      <w:marTop w:val="0"/>
      <w:marBottom w:val="0"/>
      <w:divBdr>
        <w:top w:val="none" w:sz="0" w:space="0" w:color="auto"/>
        <w:left w:val="none" w:sz="0" w:space="0" w:color="auto"/>
        <w:bottom w:val="none" w:sz="0" w:space="0" w:color="auto"/>
        <w:right w:val="none" w:sz="0" w:space="0" w:color="auto"/>
      </w:divBdr>
    </w:div>
    <w:div w:id="422920688">
      <w:bodyDiv w:val="1"/>
      <w:marLeft w:val="0"/>
      <w:marRight w:val="0"/>
      <w:marTop w:val="0"/>
      <w:marBottom w:val="0"/>
      <w:divBdr>
        <w:top w:val="none" w:sz="0" w:space="0" w:color="auto"/>
        <w:left w:val="none" w:sz="0" w:space="0" w:color="auto"/>
        <w:bottom w:val="none" w:sz="0" w:space="0" w:color="auto"/>
        <w:right w:val="none" w:sz="0" w:space="0" w:color="auto"/>
      </w:divBdr>
    </w:div>
    <w:div w:id="440420251">
      <w:bodyDiv w:val="1"/>
      <w:marLeft w:val="0"/>
      <w:marRight w:val="0"/>
      <w:marTop w:val="0"/>
      <w:marBottom w:val="0"/>
      <w:divBdr>
        <w:top w:val="none" w:sz="0" w:space="0" w:color="auto"/>
        <w:left w:val="none" w:sz="0" w:space="0" w:color="auto"/>
        <w:bottom w:val="none" w:sz="0" w:space="0" w:color="auto"/>
        <w:right w:val="none" w:sz="0" w:space="0" w:color="auto"/>
      </w:divBdr>
    </w:div>
    <w:div w:id="460225969">
      <w:bodyDiv w:val="1"/>
      <w:marLeft w:val="0"/>
      <w:marRight w:val="0"/>
      <w:marTop w:val="0"/>
      <w:marBottom w:val="0"/>
      <w:divBdr>
        <w:top w:val="none" w:sz="0" w:space="0" w:color="auto"/>
        <w:left w:val="none" w:sz="0" w:space="0" w:color="auto"/>
        <w:bottom w:val="none" w:sz="0" w:space="0" w:color="auto"/>
        <w:right w:val="none" w:sz="0" w:space="0" w:color="auto"/>
      </w:divBdr>
    </w:div>
    <w:div w:id="469901848">
      <w:bodyDiv w:val="1"/>
      <w:marLeft w:val="0"/>
      <w:marRight w:val="0"/>
      <w:marTop w:val="0"/>
      <w:marBottom w:val="0"/>
      <w:divBdr>
        <w:top w:val="none" w:sz="0" w:space="0" w:color="auto"/>
        <w:left w:val="none" w:sz="0" w:space="0" w:color="auto"/>
        <w:bottom w:val="none" w:sz="0" w:space="0" w:color="auto"/>
        <w:right w:val="none" w:sz="0" w:space="0" w:color="auto"/>
      </w:divBdr>
    </w:div>
    <w:div w:id="543718441">
      <w:bodyDiv w:val="1"/>
      <w:marLeft w:val="0"/>
      <w:marRight w:val="0"/>
      <w:marTop w:val="0"/>
      <w:marBottom w:val="0"/>
      <w:divBdr>
        <w:top w:val="none" w:sz="0" w:space="0" w:color="auto"/>
        <w:left w:val="none" w:sz="0" w:space="0" w:color="auto"/>
        <w:bottom w:val="none" w:sz="0" w:space="0" w:color="auto"/>
        <w:right w:val="none" w:sz="0" w:space="0" w:color="auto"/>
      </w:divBdr>
    </w:div>
    <w:div w:id="561984592">
      <w:bodyDiv w:val="1"/>
      <w:marLeft w:val="0"/>
      <w:marRight w:val="0"/>
      <w:marTop w:val="0"/>
      <w:marBottom w:val="0"/>
      <w:divBdr>
        <w:top w:val="none" w:sz="0" w:space="0" w:color="auto"/>
        <w:left w:val="none" w:sz="0" w:space="0" w:color="auto"/>
        <w:bottom w:val="none" w:sz="0" w:space="0" w:color="auto"/>
        <w:right w:val="none" w:sz="0" w:space="0" w:color="auto"/>
      </w:divBdr>
    </w:div>
    <w:div w:id="570234652">
      <w:bodyDiv w:val="1"/>
      <w:marLeft w:val="0"/>
      <w:marRight w:val="0"/>
      <w:marTop w:val="0"/>
      <w:marBottom w:val="0"/>
      <w:divBdr>
        <w:top w:val="none" w:sz="0" w:space="0" w:color="auto"/>
        <w:left w:val="none" w:sz="0" w:space="0" w:color="auto"/>
        <w:bottom w:val="none" w:sz="0" w:space="0" w:color="auto"/>
        <w:right w:val="none" w:sz="0" w:space="0" w:color="auto"/>
      </w:divBdr>
    </w:div>
    <w:div w:id="743454428">
      <w:bodyDiv w:val="1"/>
      <w:marLeft w:val="0"/>
      <w:marRight w:val="0"/>
      <w:marTop w:val="0"/>
      <w:marBottom w:val="0"/>
      <w:divBdr>
        <w:top w:val="none" w:sz="0" w:space="0" w:color="auto"/>
        <w:left w:val="none" w:sz="0" w:space="0" w:color="auto"/>
        <w:bottom w:val="none" w:sz="0" w:space="0" w:color="auto"/>
        <w:right w:val="none" w:sz="0" w:space="0" w:color="auto"/>
      </w:divBdr>
      <w:divsChild>
        <w:div w:id="395512013">
          <w:marLeft w:val="0"/>
          <w:marRight w:val="0"/>
          <w:marTop w:val="0"/>
          <w:marBottom w:val="0"/>
          <w:divBdr>
            <w:top w:val="none" w:sz="0" w:space="0" w:color="auto"/>
            <w:left w:val="none" w:sz="0" w:space="0" w:color="auto"/>
            <w:bottom w:val="none" w:sz="0" w:space="0" w:color="auto"/>
            <w:right w:val="none" w:sz="0" w:space="0" w:color="auto"/>
          </w:divBdr>
          <w:divsChild>
            <w:div w:id="675302162">
              <w:marLeft w:val="0"/>
              <w:marRight w:val="0"/>
              <w:marTop w:val="0"/>
              <w:marBottom w:val="0"/>
              <w:divBdr>
                <w:top w:val="none" w:sz="0" w:space="0" w:color="auto"/>
                <w:left w:val="none" w:sz="0" w:space="0" w:color="auto"/>
                <w:bottom w:val="none" w:sz="0" w:space="0" w:color="auto"/>
                <w:right w:val="none" w:sz="0" w:space="0" w:color="auto"/>
              </w:divBdr>
              <w:divsChild>
                <w:div w:id="1944729485">
                  <w:marLeft w:val="0"/>
                  <w:marRight w:val="0"/>
                  <w:marTop w:val="0"/>
                  <w:marBottom w:val="0"/>
                  <w:divBdr>
                    <w:top w:val="none" w:sz="0" w:space="0" w:color="auto"/>
                    <w:left w:val="none" w:sz="0" w:space="0" w:color="auto"/>
                    <w:bottom w:val="none" w:sz="0" w:space="0" w:color="auto"/>
                    <w:right w:val="none" w:sz="0" w:space="0" w:color="auto"/>
                  </w:divBdr>
                  <w:divsChild>
                    <w:div w:id="4208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3994">
      <w:bodyDiv w:val="1"/>
      <w:marLeft w:val="0"/>
      <w:marRight w:val="0"/>
      <w:marTop w:val="0"/>
      <w:marBottom w:val="0"/>
      <w:divBdr>
        <w:top w:val="none" w:sz="0" w:space="0" w:color="auto"/>
        <w:left w:val="none" w:sz="0" w:space="0" w:color="auto"/>
        <w:bottom w:val="none" w:sz="0" w:space="0" w:color="auto"/>
        <w:right w:val="none" w:sz="0" w:space="0" w:color="auto"/>
      </w:divBdr>
    </w:div>
    <w:div w:id="794063053">
      <w:bodyDiv w:val="1"/>
      <w:marLeft w:val="0"/>
      <w:marRight w:val="0"/>
      <w:marTop w:val="0"/>
      <w:marBottom w:val="0"/>
      <w:divBdr>
        <w:top w:val="none" w:sz="0" w:space="0" w:color="auto"/>
        <w:left w:val="none" w:sz="0" w:space="0" w:color="auto"/>
        <w:bottom w:val="none" w:sz="0" w:space="0" w:color="auto"/>
        <w:right w:val="none" w:sz="0" w:space="0" w:color="auto"/>
      </w:divBdr>
    </w:div>
    <w:div w:id="940650153">
      <w:bodyDiv w:val="1"/>
      <w:marLeft w:val="0"/>
      <w:marRight w:val="0"/>
      <w:marTop w:val="0"/>
      <w:marBottom w:val="0"/>
      <w:divBdr>
        <w:top w:val="none" w:sz="0" w:space="0" w:color="auto"/>
        <w:left w:val="none" w:sz="0" w:space="0" w:color="auto"/>
        <w:bottom w:val="none" w:sz="0" w:space="0" w:color="auto"/>
        <w:right w:val="none" w:sz="0" w:space="0" w:color="auto"/>
      </w:divBdr>
    </w:div>
    <w:div w:id="941573018">
      <w:bodyDiv w:val="1"/>
      <w:marLeft w:val="0"/>
      <w:marRight w:val="0"/>
      <w:marTop w:val="0"/>
      <w:marBottom w:val="0"/>
      <w:divBdr>
        <w:top w:val="none" w:sz="0" w:space="0" w:color="auto"/>
        <w:left w:val="none" w:sz="0" w:space="0" w:color="auto"/>
        <w:bottom w:val="none" w:sz="0" w:space="0" w:color="auto"/>
        <w:right w:val="none" w:sz="0" w:space="0" w:color="auto"/>
      </w:divBdr>
    </w:div>
    <w:div w:id="1118992509">
      <w:bodyDiv w:val="1"/>
      <w:marLeft w:val="0"/>
      <w:marRight w:val="0"/>
      <w:marTop w:val="0"/>
      <w:marBottom w:val="0"/>
      <w:divBdr>
        <w:top w:val="none" w:sz="0" w:space="0" w:color="auto"/>
        <w:left w:val="none" w:sz="0" w:space="0" w:color="auto"/>
        <w:bottom w:val="none" w:sz="0" w:space="0" w:color="auto"/>
        <w:right w:val="none" w:sz="0" w:space="0" w:color="auto"/>
      </w:divBdr>
    </w:div>
    <w:div w:id="1194002840">
      <w:bodyDiv w:val="1"/>
      <w:marLeft w:val="0"/>
      <w:marRight w:val="0"/>
      <w:marTop w:val="0"/>
      <w:marBottom w:val="0"/>
      <w:divBdr>
        <w:top w:val="none" w:sz="0" w:space="0" w:color="auto"/>
        <w:left w:val="none" w:sz="0" w:space="0" w:color="auto"/>
        <w:bottom w:val="none" w:sz="0" w:space="0" w:color="auto"/>
        <w:right w:val="none" w:sz="0" w:space="0" w:color="auto"/>
      </w:divBdr>
    </w:div>
    <w:div w:id="1237277760">
      <w:bodyDiv w:val="1"/>
      <w:marLeft w:val="0"/>
      <w:marRight w:val="0"/>
      <w:marTop w:val="0"/>
      <w:marBottom w:val="0"/>
      <w:divBdr>
        <w:top w:val="none" w:sz="0" w:space="0" w:color="auto"/>
        <w:left w:val="none" w:sz="0" w:space="0" w:color="auto"/>
        <w:bottom w:val="none" w:sz="0" w:space="0" w:color="auto"/>
        <w:right w:val="none" w:sz="0" w:space="0" w:color="auto"/>
      </w:divBdr>
    </w:div>
    <w:div w:id="1264799392">
      <w:bodyDiv w:val="1"/>
      <w:marLeft w:val="0"/>
      <w:marRight w:val="0"/>
      <w:marTop w:val="0"/>
      <w:marBottom w:val="0"/>
      <w:divBdr>
        <w:top w:val="none" w:sz="0" w:space="0" w:color="auto"/>
        <w:left w:val="none" w:sz="0" w:space="0" w:color="auto"/>
        <w:bottom w:val="none" w:sz="0" w:space="0" w:color="auto"/>
        <w:right w:val="none" w:sz="0" w:space="0" w:color="auto"/>
      </w:divBdr>
    </w:div>
    <w:div w:id="1356885843">
      <w:bodyDiv w:val="1"/>
      <w:marLeft w:val="0"/>
      <w:marRight w:val="0"/>
      <w:marTop w:val="0"/>
      <w:marBottom w:val="0"/>
      <w:divBdr>
        <w:top w:val="none" w:sz="0" w:space="0" w:color="auto"/>
        <w:left w:val="none" w:sz="0" w:space="0" w:color="auto"/>
        <w:bottom w:val="none" w:sz="0" w:space="0" w:color="auto"/>
        <w:right w:val="none" w:sz="0" w:space="0" w:color="auto"/>
      </w:divBdr>
    </w:div>
    <w:div w:id="1438140809">
      <w:bodyDiv w:val="1"/>
      <w:marLeft w:val="0"/>
      <w:marRight w:val="0"/>
      <w:marTop w:val="0"/>
      <w:marBottom w:val="0"/>
      <w:divBdr>
        <w:top w:val="none" w:sz="0" w:space="0" w:color="auto"/>
        <w:left w:val="none" w:sz="0" w:space="0" w:color="auto"/>
        <w:bottom w:val="none" w:sz="0" w:space="0" w:color="auto"/>
        <w:right w:val="none" w:sz="0" w:space="0" w:color="auto"/>
      </w:divBdr>
    </w:div>
    <w:div w:id="1480732029">
      <w:bodyDiv w:val="1"/>
      <w:marLeft w:val="0"/>
      <w:marRight w:val="0"/>
      <w:marTop w:val="0"/>
      <w:marBottom w:val="0"/>
      <w:divBdr>
        <w:top w:val="none" w:sz="0" w:space="0" w:color="auto"/>
        <w:left w:val="none" w:sz="0" w:space="0" w:color="auto"/>
        <w:bottom w:val="none" w:sz="0" w:space="0" w:color="auto"/>
        <w:right w:val="none" w:sz="0" w:space="0" w:color="auto"/>
      </w:divBdr>
    </w:div>
    <w:div w:id="1484463692">
      <w:bodyDiv w:val="1"/>
      <w:marLeft w:val="0"/>
      <w:marRight w:val="0"/>
      <w:marTop w:val="0"/>
      <w:marBottom w:val="0"/>
      <w:divBdr>
        <w:top w:val="none" w:sz="0" w:space="0" w:color="auto"/>
        <w:left w:val="none" w:sz="0" w:space="0" w:color="auto"/>
        <w:bottom w:val="none" w:sz="0" w:space="0" w:color="auto"/>
        <w:right w:val="none" w:sz="0" w:space="0" w:color="auto"/>
      </w:divBdr>
    </w:div>
    <w:div w:id="1569195019">
      <w:bodyDiv w:val="1"/>
      <w:marLeft w:val="0"/>
      <w:marRight w:val="0"/>
      <w:marTop w:val="0"/>
      <w:marBottom w:val="0"/>
      <w:divBdr>
        <w:top w:val="none" w:sz="0" w:space="0" w:color="auto"/>
        <w:left w:val="none" w:sz="0" w:space="0" w:color="auto"/>
        <w:bottom w:val="none" w:sz="0" w:space="0" w:color="auto"/>
        <w:right w:val="none" w:sz="0" w:space="0" w:color="auto"/>
      </w:divBdr>
    </w:div>
    <w:div w:id="1710102648">
      <w:bodyDiv w:val="1"/>
      <w:marLeft w:val="0"/>
      <w:marRight w:val="0"/>
      <w:marTop w:val="0"/>
      <w:marBottom w:val="0"/>
      <w:divBdr>
        <w:top w:val="none" w:sz="0" w:space="0" w:color="auto"/>
        <w:left w:val="none" w:sz="0" w:space="0" w:color="auto"/>
        <w:bottom w:val="none" w:sz="0" w:space="0" w:color="auto"/>
        <w:right w:val="none" w:sz="0" w:space="0" w:color="auto"/>
      </w:divBdr>
    </w:div>
    <w:div w:id="1793747835">
      <w:bodyDiv w:val="1"/>
      <w:marLeft w:val="0"/>
      <w:marRight w:val="0"/>
      <w:marTop w:val="0"/>
      <w:marBottom w:val="0"/>
      <w:divBdr>
        <w:top w:val="none" w:sz="0" w:space="0" w:color="auto"/>
        <w:left w:val="none" w:sz="0" w:space="0" w:color="auto"/>
        <w:bottom w:val="none" w:sz="0" w:space="0" w:color="auto"/>
        <w:right w:val="none" w:sz="0" w:space="0" w:color="auto"/>
      </w:divBdr>
      <w:divsChild>
        <w:div w:id="1684474028">
          <w:marLeft w:val="0"/>
          <w:marRight w:val="0"/>
          <w:marTop w:val="0"/>
          <w:marBottom w:val="0"/>
          <w:divBdr>
            <w:top w:val="none" w:sz="0" w:space="0" w:color="auto"/>
            <w:left w:val="none" w:sz="0" w:space="0" w:color="auto"/>
            <w:bottom w:val="none" w:sz="0" w:space="0" w:color="auto"/>
            <w:right w:val="none" w:sz="0" w:space="0" w:color="auto"/>
          </w:divBdr>
          <w:divsChild>
            <w:div w:id="159349327">
              <w:marLeft w:val="0"/>
              <w:marRight w:val="0"/>
              <w:marTop w:val="0"/>
              <w:marBottom w:val="0"/>
              <w:divBdr>
                <w:top w:val="none" w:sz="0" w:space="0" w:color="auto"/>
                <w:left w:val="none" w:sz="0" w:space="0" w:color="auto"/>
                <w:bottom w:val="none" w:sz="0" w:space="0" w:color="auto"/>
                <w:right w:val="none" w:sz="0" w:space="0" w:color="auto"/>
              </w:divBdr>
              <w:divsChild>
                <w:div w:id="1473400594">
                  <w:marLeft w:val="0"/>
                  <w:marRight w:val="0"/>
                  <w:marTop w:val="0"/>
                  <w:marBottom w:val="0"/>
                  <w:divBdr>
                    <w:top w:val="none" w:sz="0" w:space="0" w:color="auto"/>
                    <w:left w:val="none" w:sz="0" w:space="0" w:color="auto"/>
                    <w:bottom w:val="none" w:sz="0" w:space="0" w:color="auto"/>
                    <w:right w:val="none" w:sz="0" w:space="0" w:color="auto"/>
                  </w:divBdr>
                </w:div>
              </w:divsChild>
            </w:div>
            <w:div w:id="1485463335">
              <w:marLeft w:val="0"/>
              <w:marRight w:val="0"/>
              <w:marTop w:val="0"/>
              <w:marBottom w:val="0"/>
              <w:divBdr>
                <w:top w:val="none" w:sz="0" w:space="0" w:color="auto"/>
                <w:left w:val="none" w:sz="0" w:space="0" w:color="auto"/>
                <w:bottom w:val="none" w:sz="0" w:space="0" w:color="auto"/>
                <w:right w:val="none" w:sz="0" w:space="0" w:color="auto"/>
              </w:divBdr>
              <w:divsChild>
                <w:div w:id="1154832639">
                  <w:marLeft w:val="0"/>
                  <w:marRight w:val="0"/>
                  <w:marTop w:val="0"/>
                  <w:marBottom w:val="0"/>
                  <w:divBdr>
                    <w:top w:val="none" w:sz="0" w:space="0" w:color="auto"/>
                    <w:left w:val="none" w:sz="0" w:space="0" w:color="auto"/>
                    <w:bottom w:val="none" w:sz="0" w:space="0" w:color="auto"/>
                    <w:right w:val="none" w:sz="0" w:space="0" w:color="auto"/>
                  </w:divBdr>
                </w:div>
              </w:divsChild>
            </w:div>
            <w:div w:id="735707279">
              <w:marLeft w:val="0"/>
              <w:marRight w:val="0"/>
              <w:marTop w:val="0"/>
              <w:marBottom w:val="0"/>
              <w:divBdr>
                <w:top w:val="none" w:sz="0" w:space="0" w:color="auto"/>
                <w:left w:val="none" w:sz="0" w:space="0" w:color="auto"/>
                <w:bottom w:val="none" w:sz="0" w:space="0" w:color="auto"/>
                <w:right w:val="none" w:sz="0" w:space="0" w:color="auto"/>
              </w:divBdr>
              <w:divsChild>
                <w:div w:id="9675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11500">
          <w:marLeft w:val="0"/>
          <w:marRight w:val="0"/>
          <w:marTop w:val="0"/>
          <w:marBottom w:val="0"/>
          <w:divBdr>
            <w:top w:val="none" w:sz="0" w:space="0" w:color="auto"/>
            <w:left w:val="none" w:sz="0" w:space="0" w:color="auto"/>
            <w:bottom w:val="none" w:sz="0" w:space="0" w:color="auto"/>
            <w:right w:val="none" w:sz="0" w:space="0" w:color="auto"/>
          </w:divBdr>
          <w:divsChild>
            <w:div w:id="1629626823">
              <w:marLeft w:val="0"/>
              <w:marRight w:val="0"/>
              <w:marTop w:val="0"/>
              <w:marBottom w:val="0"/>
              <w:divBdr>
                <w:top w:val="none" w:sz="0" w:space="0" w:color="auto"/>
                <w:left w:val="none" w:sz="0" w:space="0" w:color="auto"/>
                <w:bottom w:val="none" w:sz="0" w:space="0" w:color="auto"/>
                <w:right w:val="none" w:sz="0" w:space="0" w:color="auto"/>
              </w:divBdr>
              <w:divsChild>
                <w:div w:id="390617997">
                  <w:marLeft w:val="0"/>
                  <w:marRight w:val="0"/>
                  <w:marTop w:val="0"/>
                  <w:marBottom w:val="0"/>
                  <w:divBdr>
                    <w:top w:val="none" w:sz="0" w:space="0" w:color="auto"/>
                    <w:left w:val="none" w:sz="0" w:space="0" w:color="auto"/>
                    <w:bottom w:val="none" w:sz="0" w:space="0" w:color="auto"/>
                    <w:right w:val="none" w:sz="0" w:space="0" w:color="auto"/>
                  </w:divBdr>
                  <w:divsChild>
                    <w:div w:id="7119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771120">
      <w:bodyDiv w:val="1"/>
      <w:marLeft w:val="0"/>
      <w:marRight w:val="0"/>
      <w:marTop w:val="0"/>
      <w:marBottom w:val="0"/>
      <w:divBdr>
        <w:top w:val="none" w:sz="0" w:space="0" w:color="auto"/>
        <w:left w:val="none" w:sz="0" w:space="0" w:color="auto"/>
        <w:bottom w:val="none" w:sz="0" w:space="0" w:color="auto"/>
        <w:right w:val="none" w:sz="0" w:space="0" w:color="auto"/>
      </w:divBdr>
    </w:div>
    <w:div w:id="2083142648">
      <w:bodyDiv w:val="1"/>
      <w:marLeft w:val="0"/>
      <w:marRight w:val="0"/>
      <w:marTop w:val="0"/>
      <w:marBottom w:val="0"/>
      <w:divBdr>
        <w:top w:val="none" w:sz="0" w:space="0" w:color="auto"/>
        <w:left w:val="none" w:sz="0" w:space="0" w:color="auto"/>
        <w:bottom w:val="none" w:sz="0" w:space="0" w:color="auto"/>
        <w:right w:val="none" w:sz="0" w:space="0" w:color="auto"/>
      </w:divBdr>
    </w:div>
    <w:div w:id="2084720231">
      <w:bodyDiv w:val="1"/>
      <w:marLeft w:val="0"/>
      <w:marRight w:val="0"/>
      <w:marTop w:val="0"/>
      <w:marBottom w:val="0"/>
      <w:divBdr>
        <w:top w:val="none" w:sz="0" w:space="0" w:color="auto"/>
        <w:left w:val="none" w:sz="0" w:space="0" w:color="auto"/>
        <w:bottom w:val="none" w:sz="0" w:space="0" w:color="auto"/>
        <w:right w:val="none" w:sz="0" w:space="0" w:color="auto"/>
      </w:divBdr>
    </w:div>
    <w:div w:id="213667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66486-A2F7-493E-97D6-E2FC6C519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45</Pages>
  <Words>14147</Words>
  <Characters>80640</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Меруерт Айжігітқызы Асанова</cp:lastModifiedBy>
  <cp:revision>5</cp:revision>
  <dcterms:created xsi:type="dcterms:W3CDTF">2026-08-03T10:22:00Z</dcterms:created>
  <dcterms:modified xsi:type="dcterms:W3CDTF">2026-08-10T12:38:00Z</dcterms:modified>
</cp:coreProperties>
</file>