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04E5B" w14:textId="77777777" w:rsidR="00001D4D" w:rsidRDefault="00001D4D" w:rsidP="00001D4D">
      <w:pPr>
        <w:spacing w:after="0" w:line="240" w:lineRule="auto"/>
      </w:pPr>
      <w:bookmarkStart w:id="0" w:name="_GoBack"/>
      <w:bookmarkEnd w:id="0"/>
    </w:p>
    <w:tbl>
      <w:tblPr>
        <w:tblpPr w:leftFromText="180" w:rightFromText="180" w:vertAnchor="text" w:horzAnchor="margin" w:tblpY="-90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F7FBF" w:rsidRPr="00E64412" w14:paraId="19F68479" w14:textId="77777777" w:rsidTr="00CF7FBF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4D3AE28F" w14:textId="77777777" w:rsidR="00CF7FBF" w:rsidRPr="00E64412" w:rsidRDefault="00CF7FBF" w:rsidP="00CF7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  <w:hideMark/>
          </w:tcPr>
          <w:p w14:paraId="67125832" w14:textId="77777777" w:rsidR="00CF7FBF" w:rsidRDefault="00CF7FBF" w:rsidP="00CF7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z402"/>
            <w:bookmarkEnd w:id="1"/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Халықтың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санитариялық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эпидемиологиялық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саламаттығы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тергеп-тексеру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  <w:t>7-қосымша</w:t>
            </w:r>
          </w:p>
          <w:p w14:paraId="45CE649C" w14:textId="77777777" w:rsidR="00CF7FBF" w:rsidRPr="00E64412" w:rsidRDefault="00CF7FBF" w:rsidP="00CF7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44DA98" w14:textId="77777777" w:rsidR="00001D4D" w:rsidRDefault="00001D4D" w:rsidP="00001D4D">
      <w:pPr>
        <w:spacing w:after="0" w:line="240" w:lineRule="auto"/>
      </w:pPr>
    </w:p>
    <w:p w14:paraId="6982BB61" w14:textId="77777777" w:rsidR="00001D4D" w:rsidRDefault="00001D4D" w:rsidP="00001D4D">
      <w:pPr>
        <w:spacing w:after="0" w:line="240" w:lineRule="auto"/>
      </w:pPr>
    </w:p>
    <w:p w14:paraId="575B60FD" w14:textId="77777777" w:rsidR="00001D4D" w:rsidRDefault="00001D4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67A4A133" w14:textId="77777777" w:rsidR="00BA5CAD" w:rsidRDefault="00BA5CA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C912D2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1. Тергеп-тексеру жүргізудің негізі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12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 сатып алу қорытындылары бойынша өнімді зерттеу нәтижесі бойынша тіркеу туралы  хабарлама.</w:t>
      </w:r>
    </w:p>
    <w:p w14:paraId="09E3CE58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«Қазақстан Республикасының денсаулық сақтау министрлігі санитариялық-эпидемиологиялық бақылау комитеті Астана қаласының санитариялық-эпидемиологиялық  бақылау департаменті Астана   қаласы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Байқоңыр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ауданының санитариялық-эпидемиологиялық  бақылау басқармасы» РММ.</w:t>
      </w:r>
    </w:p>
    <w:p w14:paraId="036FC776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41105B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тартылған жоқ.</w:t>
      </w:r>
    </w:p>
    <w:p w14:paraId="7243A3E6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6441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05B" w:rsidRPr="00E64412">
        <w:rPr>
          <w:rFonts w:ascii="Times New Roman" w:hAnsi="Times New Roman" w:cs="Times New Roman"/>
          <w:sz w:val="28"/>
          <w:szCs w:val="28"/>
        </w:rPr>
        <w:t xml:space="preserve"> 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22</w:t>
      </w:r>
      <w:r w:rsidR="002A7201" w:rsidRPr="00BA5CAD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 -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25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</w:p>
    <w:p w14:paraId="27F3AAF0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64412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Астана қаласы, Байқоңыр ау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даны, 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Сусамыр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көшесі, 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29Б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мекенжайы бойынша орналасқан «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Юлия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дүкені, «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Уажанова И.Е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.»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ЖК</w:t>
      </w:r>
    </w:p>
    <w:p w14:paraId="49F180BE" w14:textId="77777777" w:rsidR="00001D4D" w:rsidRP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7FBF" w:rsidRP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барысында бақылау субъектісі зертханалық зерттеулер нәтижелері бойынша сәйкессіздіктер белгіленген өнімнің қауіпсіздігін, шығу тегін және қадағалануын растайтын құжаттарды толық көлемде ұсынбад</w:t>
      </w:r>
      <w:r w:rsid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  <w:r w:rsidR="00CF7FBF" w:rsidRP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14:paraId="50E4E4C5" w14:textId="77777777" w:rsidR="00BA5CAD" w:rsidRDefault="00001D4D" w:rsidP="005616F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      7.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«Уажанова И.Е.» ЖК</w:t>
      </w:r>
    </w:p>
    <w:p w14:paraId="78293B0C" w14:textId="77777777" w:rsidR="00001D4D" w:rsidRPr="00BA5CAD" w:rsidRDefault="00001D4D" w:rsidP="00CF7F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7FBF" w:rsidRP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шараларын қолдану туралы</w:t>
      </w:r>
      <w:r w:rsid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F7FBF" w:rsidRP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Бас мемлекеттік санитариялық дәрігерінің</w:t>
      </w:r>
      <w:r w:rsid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F7FBF" w:rsidRP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>қаулысы</w:t>
      </w:r>
      <w:r w:rsidR="00CF7FB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қабылданды.</w:t>
      </w:r>
    </w:p>
    <w:sectPr w:rsidR="00001D4D" w:rsidRPr="00BA5CA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4034E" w14:textId="77777777" w:rsidR="004C514F" w:rsidRDefault="004C514F" w:rsidP="00FB1918">
      <w:pPr>
        <w:spacing w:after="0" w:line="240" w:lineRule="auto"/>
      </w:pPr>
      <w:r>
        <w:separator/>
      </w:r>
    </w:p>
  </w:endnote>
  <w:endnote w:type="continuationSeparator" w:id="0">
    <w:p w14:paraId="290E71CF" w14:textId="77777777" w:rsidR="004C514F" w:rsidRDefault="004C514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679616" w14:textId="77777777" w:rsidR="004C514F" w:rsidRDefault="004C514F" w:rsidP="00FB1918">
      <w:pPr>
        <w:spacing w:after="0" w:line="240" w:lineRule="auto"/>
      </w:pPr>
      <w:r>
        <w:separator/>
      </w:r>
    </w:p>
  </w:footnote>
  <w:footnote w:type="continuationSeparator" w:id="0">
    <w:p w14:paraId="7C49C9B4" w14:textId="77777777" w:rsidR="004C514F" w:rsidRDefault="004C514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B0422" w14:textId="77777777" w:rsidR="003D52A9" w:rsidRDefault="004C514F">
    <w:pPr>
      <w:pStyle w:val="a3"/>
    </w:pPr>
    <w:r>
      <w:rPr>
        <w:noProof/>
      </w:rPr>
      <w:pict w14:anchorId="52B781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D4D"/>
    <w:rsid w:val="00001D4D"/>
    <w:rsid w:val="000A48A1"/>
    <w:rsid w:val="001572AE"/>
    <w:rsid w:val="00280B86"/>
    <w:rsid w:val="002A7201"/>
    <w:rsid w:val="003312CE"/>
    <w:rsid w:val="0041105B"/>
    <w:rsid w:val="004C514F"/>
    <w:rsid w:val="004E0601"/>
    <w:rsid w:val="005616F3"/>
    <w:rsid w:val="005E695D"/>
    <w:rsid w:val="00650038"/>
    <w:rsid w:val="007001AF"/>
    <w:rsid w:val="00711909"/>
    <w:rsid w:val="00A52BA7"/>
    <w:rsid w:val="00A930BC"/>
    <w:rsid w:val="00BA5CAD"/>
    <w:rsid w:val="00BA787D"/>
    <w:rsid w:val="00BE5281"/>
    <w:rsid w:val="00CE4477"/>
    <w:rsid w:val="00CF5AEF"/>
    <w:rsid w:val="00CF7FBF"/>
    <w:rsid w:val="00D37812"/>
    <w:rsid w:val="00DE73A5"/>
    <w:rsid w:val="00E64412"/>
    <w:rsid w:val="00EB7D6D"/>
    <w:rsid w:val="00FE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1A7F1B6"/>
  <w15:chartTrackingRefBased/>
  <w15:docId w15:val="{E06CE646-7342-485D-A165-FD5B529A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1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D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D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D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D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D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D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1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1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1D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D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1D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1D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34</cp:revision>
  <dcterms:created xsi:type="dcterms:W3CDTF">2026-02-18T05:45:00Z</dcterms:created>
  <dcterms:modified xsi:type="dcterms:W3CDTF">2026-10-06T03:32:00Z</dcterms:modified>
</cp:coreProperties>
</file>