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0D4AF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Екпінді  ауылдық округі әкімдігімен «Мемлекеттік көрсетілген қызметтердің сапасын ішкі бақылау бойынша жергілікті атқарушы органның жұмысы туралы есепке» талдамалық анықтама  </w:t>
      </w:r>
    </w:p>
    <w:p w14:paraId="71D131F8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(202</w:t>
      </w:r>
      <w:r>
        <w:rPr>
          <w:rFonts w:hint="default"/>
          <w:i/>
          <w:sz w:val="28"/>
          <w:szCs w:val="28"/>
          <w:lang w:val="en-US"/>
        </w:rPr>
        <w:t>6</w:t>
      </w:r>
      <w:r>
        <w:rPr>
          <w:i/>
          <w:sz w:val="28"/>
          <w:szCs w:val="28"/>
          <w:lang w:val="kk-KZ"/>
        </w:rPr>
        <w:t xml:space="preserve"> жылдың </w:t>
      </w:r>
      <w:r>
        <w:rPr>
          <w:rFonts w:hint="default"/>
          <w:i/>
          <w:sz w:val="28"/>
          <w:szCs w:val="28"/>
          <w:lang w:val="en-US"/>
        </w:rPr>
        <w:t>III</w:t>
      </w:r>
      <w:r>
        <w:rPr>
          <w:i/>
          <w:sz w:val="28"/>
          <w:szCs w:val="28"/>
          <w:lang w:val="kk-KZ"/>
        </w:rPr>
        <w:t xml:space="preserve"> тоқсаны)</w:t>
      </w:r>
    </w:p>
    <w:p w14:paraId="629666A6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14:paraId="18D0DC73">
      <w:pPr>
        <w:ind w:left="-567" w:firstLine="567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>
        <w:rPr>
          <w:sz w:val="28"/>
          <w:szCs w:val="28"/>
          <w:shd w:val="clear" w:color="auto" w:fill="FFFFFF"/>
          <w:lang w:val="kk-KZ"/>
        </w:rPr>
        <w:t>бақылау</w:t>
      </w:r>
      <w:r>
        <w:rPr>
          <w:rStyle w:val="7"/>
          <w:sz w:val="28"/>
          <w:szCs w:val="28"/>
          <w:shd w:val="clear" w:color="auto" w:fill="FFFFFF"/>
          <w:lang w:val="kk-KZ"/>
        </w:rPr>
        <w:t> </w:t>
      </w:r>
      <w:r>
        <w:fldChar w:fldCharType="begin"/>
      </w:r>
      <w:r>
        <w:instrText xml:space="preserve"> HYPERLINK "http://adilet.zan.kz/kaz/docs/V1600014740" \l "z61" </w:instrText>
      </w:r>
      <w:r>
        <w:fldChar w:fldCharType="separate"/>
      </w:r>
      <w:r>
        <w:rPr>
          <w:rStyle w:val="5"/>
          <w:color w:val="auto"/>
          <w:sz w:val="28"/>
          <w:szCs w:val="28"/>
          <w:u w:val="none"/>
          <w:shd w:val="clear" w:color="auto" w:fill="FFFFFF"/>
          <w:lang w:val="kk-KZ"/>
        </w:rPr>
        <w:t>қағидалары</w:t>
      </w:r>
      <w:r>
        <w:rPr>
          <w:rStyle w:val="5"/>
          <w:color w:val="auto"/>
          <w:sz w:val="28"/>
          <w:szCs w:val="28"/>
          <w:u w:val="none"/>
          <w:shd w:val="clear" w:color="auto" w:fill="FFFFFF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на» сәйкес, есепті кезеңде Екпінді ауылдық округі бойынша              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мемлекеттік қызмет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 көрсетілмеді. </w:t>
      </w:r>
    </w:p>
    <w:p w14:paraId="193C25F7">
      <w:pPr>
        <w:ind w:left="-567" w:firstLine="567"/>
        <w:jc w:val="both"/>
        <w:rPr>
          <w:rStyle w:val="7"/>
          <w:color w:val="000000" w:themeColor="text1"/>
          <w:sz w:val="28"/>
          <w:szCs w:val="28"/>
          <w:shd w:val="clear" w:color="auto" w:fill="FFFFFF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Оның ішінде:</w:t>
      </w:r>
      <w:r>
        <w:rPr>
          <w:color w:val="000000" w:themeColor="text1"/>
          <w:sz w:val="28"/>
          <w:szCs w:val="28"/>
          <w:shd w:val="clear" w:color="auto" w:fill="FFFFFF"/>
          <w:lang w:val="kk-KZ"/>
          <w14:textFill>
            <w14:solidFill>
              <w14:schemeClr w14:val="tx1"/>
            </w14:solidFill>
          </w14:textFill>
        </w:rPr>
        <w:t xml:space="preserve"> </w:t>
      </w:r>
    </w:p>
    <w:p w14:paraId="69A3E46B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Жер учаскелерінің нысаналы мақсатын өзгертуге шешім беру – 0</w:t>
      </w:r>
      <w:r>
        <w:rPr>
          <w:b/>
          <w:color w:val="000000"/>
          <w:sz w:val="28"/>
          <w:szCs w:val="28"/>
          <w:lang w:val="kk-KZ"/>
        </w:rPr>
        <w:t>.</w:t>
      </w:r>
    </w:p>
    <w:p w14:paraId="0925DFC3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Жер учаскесін жеке меншікке ақысын бірден төлеп не бөліп төлеу арқылы сату – </w:t>
      </w:r>
      <w:r>
        <w:rPr>
          <w:b/>
          <w:color w:val="000000"/>
          <w:sz w:val="28"/>
          <w:szCs w:val="28"/>
          <w:lang w:val="kk-KZ"/>
        </w:rPr>
        <w:t>0.</w:t>
      </w:r>
    </w:p>
    <w:p w14:paraId="7798C290">
      <w:pPr>
        <w:numPr>
          <w:ilvl w:val="0"/>
          <w:numId w:val="1"/>
        </w:numPr>
        <w:tabs>
          <w:tab w:val="left" w:pos="284"/>
        </w:tabs>
        <w:spacing w:line="20" w:lineRule="atLeast"/>
        <w:ind w:left="284" w:hanging="284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Кент, ауыл жерлерінен жер учаскесін беру –</w:t>
      </w:r>
      <w:r>
        <w:rPr>
          <w:b/>
          <w:color w:val="000000"/>
          <w:sz w:val="28"/>
          <w:szCs w:val="28"/>
          <w:lang w:val="kk-KZ"/>
        </w:rPr>
        <w:t xml:space="preserve"> 0.</w:t>
      </w:r>
    </w:p>
    <w:p w14:paraId="51AC950F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Сауда-саттықты (конкурстарды, аукциондарды) өткізуді талап етпейтін мемлекет меншігіндегі жер учаскелеріне құқықтарды алу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rFonts w:hint="default"/>
          <w:b/>
          <w:color w:val="000000"/>
          <w:sz w:val="28"/>
          <w:szCs w:val="28"/>
          <w:lang w:val="kk-KZ"/>
        </w:rPr>
        <w:t>1</w:t>
      </w:r>
      <w:r>
        <w:rPr>
          <w:b/>
          <w:color w:val="000000"/>
          <w:sz w:val="28"/>
          <w:szCs w:val="28"/>
          <w:lang w:val="kk-KZ"/>
        </w:rPr>
        <w:t>.</w:t>
      </w:r>
    </w:p>
    <w:p w14:paraId="53B81CAB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rStyle w:val="7"/>
          <w:color w:val="000000"/>
          <w:sz w:val="28"/>
          <w:szCs w:val="28"/>
          <w:lang w:val="kk-KZ"/>
        </w:rPr>
        <w:t xml:space="preserve">Сонымен қатар,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есепті кезеңде мемлекеттік көрсетілетін қызметтер Заңның, тізілімнің, қағиданың және осылардан туындайтын басқа да нормативтік-құқықтық </w:t>
      </w:r>
      <w:r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>
        <w:rPr>
          <w:b/>
          <w:sz w:val="28"/>
          <w:szCs w:val="28"/>
          <w:shd w:val="clear" w:color="auto" w:fill="FFFFFF"/>
          <w:lang w:val="kk-KZ"/>
        </w:rPr>
        <w:t xml:space="preserve">3 </w:t>
      </w:r>
      <w:r>
        <w:rPr>
          <w:sz w:val="28"/>
          <w:szCs w:val="28"/>
          <w:shd w:val="clear" w:color="auto" w:fill="FFFFFF"/>
          <w:lang w:val="kk-KZ"/>
        </w:rPr>
        <w:t xml:space="preserve">іс-шаралар ұйымдастырылды. Аталған іс-шаралға жалпы </w:t>
      </w:r>
      <w:r>
        <w:rPr>
          <w:rFonts w:hint="default"/>
          <w:sz w:val="28"/>
          <w:szCs w:val="28"/>
          <w:shd w:val="clear" w:color="auto" w:fill="FFFFFF"/>
          <w:lang w:val="kk-KZ"/>
        </w:rPr>
        <w:t xml:space="preserve">60 </w:t>
      </w:r>
      <w:bookmarkStart w:id="0" w:name="_GoBack"/>
      <w:bookmarkEnd w:id="0"/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адам қатысты.</w:t>
      </w:r>
      <w:r>
        <w:rPr>
          <w:b/>
          <w:bCs/>
          <w:sz w:val="28"/>
          <w:szCs w:val="28"/>
          <w:lang w:val="kk-KZ"/>
        </w:rPr>
        <w:t xml:space="preserve"> </w:t>
      </w:r>
    </w:p>
    <w:p w14:paraId="4649FC46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Оған қоса, ауылдық округте электрондық қызметтерді дамыту мақсатында, округ бойынша </w:t>
      </w:r>
      <w:r>
        <w:rPr>
          <w:b/>
          <w:bCs/>
          <w:sz w:val="28"/>
          <w:szCs w:val="28"/>
          <w:lang w:val="kk-KZ"/>
        </w:rPr>
        <w:t xml:space="preserve">5 </w:t>
      </w:r>
      <w:r>
        <w:rPr>
          <w:bCs/>
          <w:sz w:val="28"/>
          <w:szCs w:val="28"/>
          <w:lang w:val="kk-KZ"/>
        </w:rPr>
        <w:t xml:space="preserve">мекемеде «Өзіне-өзі қызмет көрсету бұрышы» орналастырылған, қазіргі таңда толық жұмыс жасауда. </w:t>
      </w:r>
    </w:p>
    <w:p w14:paraId="5FECC8AA">
      <w:pPr>
        <w:ind w:left="-286" w:leftChars="-119" w:firstLine="520" w:firstLineChars="186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Есепті кезеңде аталған «Өзіне-өзі қызмет көрсету бұрыштары» арқылы</w:t>
      </w:r>
      <w:r>
        <w:rPr>
          <w:rFonts w:hint="default"/>
          <w:bCs/>
          <w:sz w:val="28"/>
          <w:szCs w:val="28"/>
          <w:lang w:val="en-US"/>
        </w:rPr>
        <w:t xml:space="preserve"> 70 </w:t>
      </w:r>
      <w:r>
        <w:rPr>
          <w:bCs/>
          <w:sz w:val="28"/>
          <w:szCs w:val="28"/>
          <w:lang w:val="kk-KZ"/>
        </w:rPr>
        <w:t>қызмет электронды түрде көрсетілді.</w:t>
      </w:r>
    </w:p>
    <w:p w14:paraId="3E2FF941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22609296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22F25971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3777AD37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BB9AE13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54A1ACED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72CCD7B7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140E0252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44D248C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02BE6B46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3FD7AE72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75AE759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51176712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2BDBE06C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1E051F35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457421A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0BB85951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3B51575A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6F041CE1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2BF7D8E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1E262530">
      <w:pPr>
        <w:pStyle w:val="9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>
      <w:pgSz w:w="11906" w:h="16838"/>
      <w:pgMar w:top="567" w:right="851" w:bottom="851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A96ACC"/>
    <w:multiLevelType w:val="multilevel"/>
    <w:tmpl w:val="68A96ACC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23"/>
    <w:rsid w:val="0000648E"/>
    <w:rsid w:val="00006ED5"/>
    <w:rsid w:val="00015BA5"/>
    <w:rsid w:val="000426C4"/>
    <w:rsid w:val="00051149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6DD5"/>
    <w:rsid w:val="001078C9"/>
    <w:rsid w:val="001134BC"/>
    <w:rsid w:val="00143EFB"/>
    <w:rsid w:val="00146E3E"/>
    <w:rsid w:val="00147ED8"/>
    <w:rsid w:val="00177A97"/>
    <w:rsid w:val="001813EF"/>
    <w:rsid w:val="00181D5B"/>
    <w:rsid w:val="001911D1"/>
    <w:rsid w:val="00196858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412F7"/>
    <w:rsid w:val="00241628"/>
    <w:rsid w:val="00253D43"/>
    <w:rsid w:val="00261939"/>
    <w:rsid w:val="00287359"/>
    <w:rsid w:val="00293159"/>
    <w:rsid w:val="002A4B0D"/>
    <w:rsid w:val="002D2F37"/>
    <w:rsid w:val="002D644C"/>
    <w:rsid w:val="002E19E5"/>
    <w:rsid w:val="002E3D37"/>
    <w:rsid w:val="0030070D"/>
    <w:rsid w:val="003028E1"/>
    <w:rsid w:val="003105D5"/>
    <w:rsid w:val="003458A7"/>
    <w:rsid w:val="00350EC9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41889"/>
    <w:rsid w:val="004531D4"/>
    <w:rsid w:val="00455829"/>
    <w:rsid w:val="004810A9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1B32"/>
    <w:rsid w:val="005330CA"/>
    <w:rsid w:val="00534F36"/>
    <w:rsid w:val="00535E07"/>
    <w:rsid w:val="005404C2"/>
    <w:rsid w:val="00565AF5"/>
    <w:rsid w:val="005677AE"/>
    <w:rsid w:val="00572593"/>
    <w:rsid w:val="00584DF8"/>
    <w:rsid w:val="00592111"/>
    <w:rsid w:val="005A10D6"/>
    <w:rsid w:val="005B424D"/>
    <w:rsid w:val="005C211E"/>
    <w:rsid w:val="005C38C1"/>
    <w:rsid w:val="005D0EB6"/>
    <w:rsid w:val="005D5081"/>
    <w:rsid w:val="005E15FE"/>
    <w:rsid w:val="005F277D"/>
    <w:rsid w:val="0060064C"/>
    <w:rsid w:val="0060724E"/>
    <w:rsid w:val="0064598F"/>
    <w:rsid w:val="006529A0"/>
    <w:rsid w:val="00676B1A"/>
    <w:rsid w:val="006872EC"/>
    <w:rsid w:val="00687DD1"/>
    <w:rsid w:val="006A4D65"/>
    <w:rsid w:val="006C03BA"/>
    <w:rsid w:val="006C4F9A"/>
    <w:rsid w:val="006E319D"/>
    <w:rsid w:val="006E61D2"/>
    <w:rsid w:val="006F4A8A"/>
    <w:rsid w:val="00704FD4"/>
    <w:rsid w:val="007117F9"/>
    <w:rsid w:val="00722AED"/>
    <w:rsid w:val="00730E2C"/>
    <w:rsid w:val="007371E1"/>
    <w:rsid w:val="007755D5"/>
    <w:rsid w:val="00787919"/>
    <w:rsid w:val="00796896"/>
    <w:rsid w:val="007A4ED6"/>
    <w:rsid w:val="007D6978"/>
    <w:rsid w:val="00810E6E"/>
    <w:rsid w:val="00813EA7"/>
    <w:rsid w:val="00814F6E"/>
    <w:rsid w:val="008202AB"/>
    <w:rsid w:val="008405E8"/>
    <w:rsid w:val="008443BB"/>
    <w:rsid w:val="008761DF"/>
    <w:rsid w:val="00887603"/>
    <w:rsid w:val="008931B7"/>
    <w:rsid w:val="0090146A"/>
    <w:rsid w:val="00906150"/>
    <w:rsid w:val="0097024F"/>
    <w:rsid w:val="00992E3F"/>
    <w:rsid w:val="009979FD"/>
    <w:rsid w:val="009B64C7"/>
    <w:rsid w:val="009E4A34"/>
    <w:rsid w:val="00A0401E"/>
    <w:rsid w:val="00A135EC"/>
    <w:rsid w:val="00A21BBE"/>
    <w:rsid w:val="00A51342"/>
    <w:rsid w:val="00A554B6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02DA"/>
    <w:rsid w:val="00B710CE"/>
    <w:rsid w:val="00B722B4"/>
    <w:rsid w:val="00B7614C"/>
    <w:rsid w:val="00B9250C"/>
    <w:rsid w:val="00B9563F"/>
    <w:rsid w:val="00B96FEC"/>
    <w:rsid w:val="00BC3D1F"/>
    <w:rsid w:val="00BF6DFF"/>
    <w:rsid w:val="00C1256B"/>
    <w:rsid w:val="00C13C23"/>
    <w:rsid w:val="00C34CFC"/>
    <w:rsid w:val="00C3642B"/>
    <w:rsid w:val="00C4154D"/>
    <w:rsid w:val="00C471BF"/>
    <w:rsid w:val="00C604E0"/>
    <w:rsid w:val="00C877FD"/>
    <w:rsid w:val="00C918CA"/>
    <w:rsid w:val="00CA0063"/>
    <w:rsid w:val="00CA0AA8"/>
    <w:rsid w:val="00CA2CD3"/>
    <w:rsid w:val="00CA3183"/>
    <w:rsid w:val="00CB5732"/>
    <w:rsid w:val="00CC67AE"/>
    <w:rsid w:val="00CD3ADF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4BEF"/>
    <w:rsid w:val="00D767FB"/>
    <w:rsid w:val="00D84BE2"/>
    <w:rsid w:val="00D91447"/>
    <w:rsid w:val="00D97D29"/>
    <w:rsid w:val="00DA2CDB"/>
    <w:rsid w:val="00DD21ED"/>
    <w:rsid w:val="00DD7AA6"/>
    <w:rsid w:val="00DE75D4"/>
    <w:rsid w:val="00DF47CE"/>
    <w:rsid w:val="00DF6BA1"/>
    <w:rsid w:val="00E15259"/>
    <w:rsid w:val="00E20A28"/>
    <w:rsid w:val="00E23ED2"/>
    <w:rsid w:val="00E2604A"/>
    <w:rsid w:val="00E3702D"/>
    <w:rsid w:val="00E50BDE"/>
    <w:rsid w:val="00E535EB"/>
    <w:rsid w:val="00E563CF"/>
    <w:rsid w:val="00E65BD2"/>
    <w:rsid w:val="00E6609A"/>
    <w:rsid w:val="00E72FF3"/>
    <w:rsid w:val="00E74AB4"/>
    <w:rsid w:val="00E8070F"/>
    <w:rsid w:val="00F00789"/>
    <w:rsid w:val="00F2329E"/>
    <w:rsid w:val="00F5643F"/>
    <w:rsid w:val="00F71E1B"/>
    <w:rsid w:val="00F73ACE"/>
    <w:rsid w:val="00F92DE8"/>
    <w:rsid w:val="00FA2CC5"/>
    <w:rsid w:val="00FB450C"/>
    <w:rsid w:val="00FC51F6"/>
    <w:rsid w:val="00FE2B5B"/>
    <w:rsid w:val="10E13093"/>
    <w:rsid w:val="457E1957"/>
    <w:rsid w:val="4B433E76"/>
    <w:rsid w:val="536068B3"/>
    <w:rsid w:val="6F1934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7">
    <w:name w:val="apple-converted-space"/>
    <w:basedOn w:val="3"/>
    <w:qFormat/>
    <w:uiPriority w:val="0"/>
  </w:style>
  <w:style w:type="character" w:customStyle="1" w:styleId="8">
    <w:name w:val="Текст выноски Знак"/>
    <w:basedOn w:val="3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9">
    <w:name w:val="No Spacing"/>
    <w:link w:val="10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0">
    <w:name w:val="Без интервала Знак"/>
    <w:link w:val="9"/>
    <w:qFormat/>
    <w:locked/>
    <w:uiPriority w:val="1"/>
  </w:style>
  <w:style w:type="character" w:customStyle="1" w:styleId="11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1279</Characters>
  <Lines>10</Lines>
  <Paragraphs>2</Paragraphs>
  <TotalTime>36</TotalTime>
  <ScaleCrop>false</ScaleCrop>
  <LinksUpToDate>false</LinksUpToDate>
  <CharactersWithSpaces>1501</CharactersWithSpaces>
  <Application>WPS Office_12.1.0.28096_F1E327BC-269C-435d-A152-05C5408002CA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2025-03-27T09:05:00Z</dcterms:created>
  <dc:creator>User</dc:creator>
  <cp:lastModifiedBy>User</cp:lastModifiedBy>
  <cp:lastPrinted>2024-04-04T06:39:00Z</cp:lastPrinted>
  <dcterms:modified xsi:type="dcterms:W3CDTF">2026-10-05T07:03:47Z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1049-12.1.0.28096</vt:lpwstr>
  </property>
  <property fmtid="{D5CDD505-2E9C-101B-9397-08002B2CF9AE}" pid="3" name="ICV">
    <vt:lpwstr>6AF53092DC35425784D93FC43BDBB29B_13</vt:lpwstr>
  </property>
  <property fmtid="{D5CDD505-2E9C-101B-9397-08002B2CF9AE}" pid="4" name="KSOTemplateDocerSaveRecord">
    <vt:lpwstr>eyJoZGlkIjoiN2NmZWI0NjdhYjRmOWY5ZGVhZjU4M2FiN2U3MjkyZjMifQ==</vt:lpwstr>
  </property>
</Properties>
</file>