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3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№ 277-НҚ от 02.10.2026</w:t>
      </w:r>
    </w:p>
    <w:p w:rsidR="00263693" w:rsidRPr="003C07F5" w:rsidRDefault="00263693" w:rsidP="005D5F5F">
      <w:pPr>
        <w:pStyle w:val="a3"/>
        <w:rPr>
          <w:bCs/>
          <w:color w:val="00AFC7"/>
          <w:w w:val="95"/>
          <w:sz w:val="22"/>
          <w:szCs w:val="22"/>
        </w:rPr>
      </w:pPr>
    </w:p>
    <w:tbl>
      <w:tblPr>
        <w:tblW w:w="10751" w:type="dxa"/>
        <w:tblInd w:w="-431" w:type="dxa"/>
        <w:tblLayout w:type="fixed"/>
        <w:tblLook w:val="01E0" w:firstRow="1" w:lastRow="1" w:firstColumn="1" w:lastColumn="1" w:noHBand="0" w:noVBand="0"/>
      </w:tblPr>
      <w:tblGrid>
        <w:gridCol w:w="426"/>
        <w:gridCol w:w="3936"/>
        <w:gridCol w:w="2126"/>
        <w:gridCol w:w="4263"/>
      </w:tblGrid>
      <w:tr w:rsidR="00263693" w:rsidRPr="006A5A42" w:rsidTr="006F3DF5">
        <w:trPr>
          <w:trHeight w:val="1348"/>
        </w:trPr>
        <w:tc>
          <w:tcPr>
            <w:tcW w:w="4362" w:type="dxa"/>
            <w:gridSpan w:val="2"/>
            <w:shd w:val="clear" w:color="auto" w:fill="auto"/>
          </w:tcPr>
          <w:p w:rsidR="00263693" w:rsidRPr="00263693" w:rsidRDefault="00263693" w:rsidP="00263693">
            <w:pPr>
              <w:spacing w:line="288" w:lineRule="auto"/>
              <w:ind w:right="459"/>
              <w:jc w:val="center"/>
              <w:rPr>
                <w:b/>
                <w:bCs/>
                <w:color w:val="3399FF"/>
                <w:lang w:val="ru-RU"/>
              </w:rPr>
            </w:pPr>
            <w:r w:rsidRPr="00263693">
              <w:rPr>
                <w:b/>
                <w:bCs/>
                <w:color w:val="3399FF"/>
                <w:lang w:val="ru-RU"/>
              </w:rPr>
              <w:t xml:space="preserve">ҚАЗАҚСТАН </w:t>
            </w:r>
            <w:r w:rsidRPr="00263693">
              <w:rPr>
                <w:b/>
                <w:bCs/>
                <w:color w:val="3399FF"/>
                <w:lang w:val="kk-KZ"/>
              </w:rPr>
              <w:t>РЕСПУБЛИКАСЫ</w:t>
            </w:r>
          </w:p>
          <w:p w:rsidR="00263693" w:rsidRPr="00263693" w:rsidRDefault="00263693" w:rsidP="00263693">
            <w:pPr>
              <w:spacing w:line="288" w:lineRule="auto"/>
              <w:ind w:right="459"/>
              <w:jc w:val="center"/>
              <w:rPr>
                <w:b/>
                <w:color w:val="3A7298"/>
                <w:sz w:val="32"/>
                <w:szCs w:val="32"/>
                <w:lang w:val="kk-KZ"/>
              </w:rPr>
            </w:pPr>
            <w:r w:rsidRPr="00263693">
              <w:rPr>
                <w:b/>
                <w:bCs/>
                <w:color w:val="3399FF"/>
              </w:rPr>
              <w:t>C</w:t>
            </w:r>
            <w:r w:rsidRPr="00263693">
              <w:rPr>
                <w:b/>
                <w:bCs/>
                <w:color w:val="3399FF"/>
                <w:lang w:val="ru-RU"/>
              </w:rPr>
              <w:t>АУДА Ж</w:t>
            </w:r>
            <w:r w:rsidRPr="00263693">
              <w:rPr>
                <w:b/>
                <w:bCs/>
                <w:color w:val="3399FF"/>
                <w:lang w:val="kk-KZ"/>
              </w:rPr>
              <w:t>ӘНЕ ИНТЕГРАЦИЯ МИНИСТРЛІГІ</w:t>
            </w:r>
          </w:p>
        </w:tc>
        <w:tc>
          <w:tcPr>
            <w:tcW w:w="2126" w:type="dxa"/>
            <w:shd w:val="clear" w:color="auto" w:fill="auto"/>
          </w:tcPr>
          <w:p w:rsidR="00263693" w:rsidRPr="00263693" w:rsidRDefault="00263693" w:rsidP="00263693">
            <w:pPr>
              <w:jc w:val="center"/>
              <w:rPr>
                <w:lang w:val="kk-KZ"/>
              </w:rPr>
            </w:pPr>
            <w:r w:rsidRPr="00263693">
              <w:rPr>
                <w:noProof/>
                <w:lang w:val="ru-RU" w:eastAsia="ru-RU"/>
              </w:rPr>
              <w:drawing>
                <wp:inline distT="0" distB="0" distL="0" distR="0" wp14:anchorId="0ED142F5" wp14:editId="0D027C16">
                  <wp:extent cx="972820" cy="97282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2820" cy="97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263" w:type="dxa"/>
            <w:shd w:val="clear" w:color="auto" w:fill="auto"/>
          </w:tcPr>
          <w:p w:rsidR="00263693" w:rsidRPr="00263693" w:rsidRDefault="00263693" w:rsidP="00263693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263693">
              <w:rPr>
                <w:b/>
                <w:bCs/>
                <w:color w:val="3399FF"/>
                <w:lang w:val="kk-KZ"/>
              </w:rPr>
              <w:t xml:space="preserve">МИНИСТЕРСТВО </w:t>
            </w:r>
          </w:p>
          <w:p w:rsidR="00263693" w:rsidRPr="00263693" w:rsidRDefault="00263693" w:rsidP="00263693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263693">
              <w:rPr>
                <w:b/>
                <w:bCs/>
                <w:color w:val="3399FF"/>
                <w:lang w:val="kk-KZ"/>
              </w:rPr>
              <w:t>ТОРГОВЛИ И ИНТЕГРАЦИИ</w:t>
            </w:r>
          </w:p>
          <w:p w:rsidR="00263693" w:rsidRPr="00263693" w:rsidRDefault="00263693" w:rsidP="00263693">
            <w:pPr>
              <w:spacing w:line="288" w:lineRule="auto"/>
              <w:jc w:val="center"/>
              <w:rPr>
                <w:b/>
                <w:color w:val="3A7298"/>
                <w:sz w:val="29"/>
                <w:szCs w:val="29"/>
                <w:lang w:val="kk-KZ"/>
              </w:rPr>
            </w:pPr>
            <w:r w:rsidRPr="00263693">
              <w:rPr>
                <w:b/>
                <w:bCs/>
                <w:color w:val="3399FF"/>
                <w:lang w:val="kk-KZ"/>
              </w:rPr>
              <w:t xml:space="preserve"> РЕСПУБЛИКИ КАЗАХСТАН</w:t>
            </w:r>
          </w:p>
        </w:tc>
      </w:tr>
      <w:tr w:rsidR="00263693" w:rsidRPr="00263693" w:rsidTr="006F3DF5">
        <w:trPr>
          <w:gridBefore w:val="1"/>
          <w:wBefore w:w="426" w:type="dxa"/>
          <w:trHeight w:val="591"/>
        </w:trPr>
        <w:tc>
          <w:tcPr>
            <w:tcW w:w="3936" w:type="dxa"/>
            <w:shd w:val="clear" w:color="auto" w:fill="auto"/>
          </w:tcPr>
          <w:p w:rsidR="00263693" w:rsidRPr="00263693" w:rsidRDefault="00263693" w:rsidP="00263693">
            <w:pPr>
              <w:ind w:right="459"/>
              <w:jc w:val="center"/>
              <w:rPr>
                <w:b/>
                <w:bCs/>
                <w:color w:val="3399FF"/>
                <w:lang w:val="ru-RU"/>
              </w:rPr>
            </w:pPr>
          </w:p>
          <w:p w:rsidR="00263693" w:rsidRPr="00263693" w:rsidRDefault="00263693" w:rsidP="00263693">
            <w:pPr>
              <w:ind w:right="459"/>
              <w:jc w:val="center"/>
              <w:rPr>
                <w:b/>
                <w:bCs/>
                <w:color w:val="3399FF"/>
              </w:rPr>
            </w:pPr>
            <w:r w:rsidRPr="00263693">
              <w:rPr>
                <w:b/>
                <w:bCs/>
                <w:color w:val="3399FF"/>
              </w:rPr>
              <w:t>БҰЙРЫҚ</w:t>
            </w:r>
          </w:p>
        </w:tc>
        <w:tc>
          <w:tcPr>
            <w:tcW w:w="2126" w:type="dxa"/>
            <w:shd w:val="clear" w:color="auto" w:fill="auto"/>
          </w:tcPr>
          <w:p w:rsidR="00263693" w:rsidRPr="00263693" w:rsidRDefault="00263693" w:rsidP="00263693">
            <w:pPr>
              <w:jc w:val="center"/>
              <w:rPr>
                <w:lang w:val="kk-KZ"/>
              </w:rPr>
            </w:pPr>
          </w:p>
        </w:tc>
        <w:tc>
          <w:tcPr>
            <w:tcW w:w="4263" w:type="dxa"/>
            <w:shd w:val="clear" w:color="auto" w:fill="auto"/>
          </w:tcPr>
          <w:p w:rsidR="00263693" w:rsidRPr="00263693" w:rsidRDefault="00263693" w:rsidP="00263693">
            <w:pPr>
              <w:spacing w:line="288" w:lineRule="auto"/>
              <w:jc w:val="center"/>
              <w:rPr>
                <w:b/>
                <w:bCs/>
                <w:color w:val="3399FF"/>
              </w:rPr>
            </w:pPr>
            <w:r w:rsidRPr="00263693">
              <w:rPr>
                <w:noProof/>
                <w:color w:val="3399FF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35F0B9E" wp14:editId="604D8C01">
                      <wp:simplePos x="0" y="0"/>
                      <wp:positionH relativeFrom="column">
                        <wp:posOffset>-3936365</wp:posOffset>
                      </wp:positionH>
                      <wp:positionV relativeFrom="page">
                        <wp:posOffset>70485</wp:posOffset>
                      </wp:positionV>
                      <wp:extent cx="6411595" cy="0"/>
                      <wp:effectExtent l="12700" t="8890" r="14605" b="10160"/>
                      <wp:wrapNone/>
                      <wp:docPr id="1" name="Lin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0" y="0"/>
                                <a:ext cx="6411595" cy="0"/>
                              </a:xfrm>
                              <a:prstGeom prst="line">
                                <a:avLst/>
                              </a:prstGeom>
                              <a:noFill/>
                              <a:ln w="15875">
                                <a:solidFill>
                                  <a:srgbClr val="3399FF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E09C09" id="Line 26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" from="-309.95pt,5.55pt" to="194.9pt,5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" strokecolor="#39f" strokeweight="1.25pt">
                      <w10:wrap anchory="page"/>
                    </v:line>
                  </w:pict>
                </mc:Fallback>
              </mc:AlternateContent>
            </w:r>
          </w:p>
          <w:p w:rsidR="00263693" w:rsidRPr="00263693" w:rsidRDefault="00263693" w:rsidP="00263693">
            <w:pPr>
              <w:spacing w:line="288" w:lineRule="auto"/>
              <w:jc w:val="center"/>
              <w:rPr>
                <w:b/>
                <w:bCs/>
                <w:color w:val="3399FF"/>
                <w:lang w:val="kk-KZ"/>
              </w:rPr>
            </w:pPr>
            <w:r w:rsidRPr="00263693">
              <w:rPr>
                <w:b/>
                <w:bCs/>
                <w:color w:val="3399FF"/>
              </w:rPr>
              <w:t>ПРИКАЗ</w:t>
            </w:r>
          </w:p>
        </w:tc>
      </w:tr>
    </w:tbl>
    <w:p w:rsidR="00263693" w:rsidRPr="00263693" w:rsidRDefault="00263693" w:rsidP="00263693">
      <w:pPr>
        <w:widowControl/>
        <w:tabs>
          <w:tab w:val="center" w:pos="4677"/>
          <w:tab w:val="right" w:pos="9355"/>
        </w:tabs>
        <w:suppressAutoHyphens/>
        <w:autoSpaceDE/>
        <w:autoSpaceDN/>
        <w:rPr>
          <w:color w:val="3A7298"/>
          <w:lang w:val="kk-KZ" w:eastAsia="ar-SA"/>
        </w:rPr>
      </w:pPr>
    </w:p>
    <w:p w:rsidR="00263693" w:rsidRPr="00263693" w:rsidRDefault="00263693" w:rsidP="00263693">
      <w:pPr>
        <w:widowControl/>
        <w:tabs>
          <w:tab w:val="center" w:pos="4677"/>
          <w:tab w:val="right" w:pos="9355"/>
        </w:tabs>
        <w:suppressAutoHyphens/>
        <w:autoSpaceDE/>
        <w:autoSpaceDN/>
        <w:rPr>
          <w:color w:val="3A7298"/>
          <w:lang w:val="ru-RU" w:eastAsia="ar-SA"/>
        </w:rPr>
      </w:pPr>
      <w:r w:rsidRPr="00263693">
        <w:rPr>
          <w:b/>
          <w:bCs/>
          <w:color w:val="3399FF"/>
          <w:lang w:val="ru-RU" w:eastAsia="ru-RU"/>
        </w:rPr>
        <w:t>№  ____________________                                                              от «___»    ___________  20</w:t>
      </w:r>
      <w:r w:rsidRPr="00263693">
        <w:rPr>
          <w:color w:val="3A7298"/>
          <w:lang w:val="kk-KZ" w:eastAsia="ar-SA"/>
        </w:rPr>
        <w:t>___</w:t>
      </w:r>
      <w:r w:rsidRPr="00263693">
        <w:rPr>
          <w:b/>
          <w:bCs/>
          <w:color w:val="3399FF"/>
          <w:lang w:val="ru-RU" w:eastAsia="ru-RU"/>
        </w:rPr>
        <w:t xml:space="preserve">  года</w:t>
      </w:r>
    </w:p>
    <w:p w:rsidR="005D5F5F" w:rsidRPr="00263693" w:rsidRDefault="00263693" w:rsidP="005D5F5F">
      <w:pPr>
        <w:pStyle w:val="a3"/>
        <w:rPr>
          <w:color w:val="00AFC7"/>
          <w:spacing w:val="-13"/>
          <w:w w:val="95"/>
          <w:lang w:val="ru-RU"/>
        </w:rPr>
      </w:pPr>
      <w:r>
        <w:rPr>
          <w:bCs/>
          <w:color w:val="00AFC7"/>
          <w:w w:val="95"/>
          <w:sz w:val="22"/>
          <w:szCs w:val="22"/>
          <w:lang w:val="kk-KZ"/>
        </w:rPr>
        <w:t xml:space="preserve">       </w:t>
      </w:r>
    </w:p>
    <w:p w:rsidR="00263693" w:rsidRPr="00263693" w:rsidRDefault="00263693" w:rsidP="00263693">
      <w:pPr>
        <w:widowControl/>
        <w:overflowPunct w:val="0"/>
        <w:adjustRightInd w:val="0"/>
        <w:rPr>
          <w:color w:val="3399FF"/>
          <w:sz w:val="20"/>
          <w:szCs w:val="20"/>
          <w:lang w:val="kk-KZ" w:eastAsia="ru-RU"/>
        </w:rPr>
      </w:pPr>
      <w:r w:rsidRPr="00263693">
        <w:rPr>
          <w:color w:val="3399FF"/>
          <w:sz w:val="20"/>
          <w:szCs w:val="20"/>
          <w:lang w:val="kk-KZ" w:eastAsia="ru-RU"/>
        </w:rPr>
        <w:t xml:space="preserve">                      Астана қ</w:t>
      </w:r>
      <w:proofErr w:type="spellStart"/>
      <w:r w:rsidRPr="00263693">
        <w:rPr>
          <w:color w:val="3399FF"/>
          <w:sz w:val="20"/>
          <w:szCs w:val="20"/>
          <w:lang w:val="ru-RU" w:eastAsia="ru-RU"/>
        </w:rPr>
        <w:t>аласы</w:t>
      </w:r>
      <w:proofErr w:type="spellEnd"/>
      <w:r w:rsidRPr="00263693">
        <w:rPr>
          <w:color w:val="3399FF"/>
          <w:sz w:val="20"/>
          <w:szCs w:val="20"/>
          <w:lang w:val="kk-KZ" w:eastAsia="ru-RU"/>
        </w:rPr>
        <w:t xml:space="preserve">                                                                                                          город Астана                                                                                                               </w:t>
      </w:r>
    </w:p>
    <w:p w:rsidR="00263693" w:rsidRDefault="00263693" w:rsidP="002A22EF">
      <w:pPr>
        <w:ind w:firstLine="709"/>
        <w:rPr>
          <w:sz w:val="28"/>
          <w:szCs w:val="28"/>
          <w:lang w:val="kk-KZ"/>
        </w:rPr>
      </w:pPr>
    </w:p>
    <w:p w:rsidR="000E479C" w:rsidRPr="00AD2634" w:rsidRDefault="000E479C" w:rsidP="002A22EF">
      <w:pPr>
        <w:ind w:firstLine="709"/>
        <w:rPr>
          <w:sz w:val="28"/>
          <w:szCs w:val="28"/>
          <w:lang w:val="kk-KZ"/>
        </w:rPr>
      </w:pPr>
    </w:p>
    <w:p w:rsidR="00632252" w:rsidRDefault="006A5A42" w:rsidP="002A22EF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>«</w:t>
      </w:r>
      <w:r>
        <w:rPr>
          <w:b/>
          <w:color w:val="000000"/>
          <w:sz w:val="28"/>
          <w:szCs w:val="28"/>
          <w:lang w:val="kk-KZ"/>
        </w:rPr>
        <w:t>Т</w:t>
      </w:r>
      <w:r w:rsidRPr="00207BF4">
        <w:rPr>
          <w:b/>
          <w:color w:val="000000"/>
          <w:sz w:val="28"/>
          <w:szCs w:val="28"/>
          <w:lang w:val="kk-KZ"/>
        </w:rPr>
        <w:t>арихи өнiм берушi</w:t>
      </w:r>
      <w:r>
        <w:rPr>
          <w:b/>
          <w:color w:val="000000"/>
          <w:sz w:val="28"/>
          <w:szCs w:val="28"/>
          <w:lang w:val="kk-KZ"/>
        </w:rPr>
        <w:t xml:space="preserve">лер арасында 2026 жылға арналған </w:t>
      </w:r>
      <w:r>
        <w:rPr>
          <w:b/>
          <w:color w:val="000000"/>
          <w:sz w:val="28"/>
          <w:szCs w:val="28"/>
          <w:lang w:val="kk-KZ"/>
        </w:rPr>
        <w:br/>
        <w:t>(1 және 2-</w:t>
      </w:r>
      <w:r w:rsidRPr="003A2EA5">
        <w:rPr>
          <w:b/>
          <w:color w:val="000000"/>
          <w:sz w:val="28"/>
          <w:szCs w:val="28"/>
          <w:lang w:val="kk-KZ"/>
        </w:rPr>
        <w:t>кезеңдер)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D473EF">
        <w:rPr>
          <w:b/>
          <w:color w:val="000000"/>
          <w:sz w:val="28"/>
          <w:szCs w:val="28"/>
          <w:lang w:val="kk-KZ"/>
        </w:rPr>
        <w:t>титан диоксидін әкелуге арналған сандық шектеулердің (квоталардың) көлемін бөлу туралы</w:t>
      </w:r>
      <w:r>
        <w:rPr>
          <w:b/>
          <w:color w:val="000000"/>
          <w:sz w:val="28"/>
          <w:szCs w:val="28"/>
          <w:lang w:val="kk-KZ"/>
        </w:rPr>
        <w:t xml:space="preserve">» </w:t>
      </w:r>
      <w:r w:rsidRPr="006A5A42">
        <w:rPr>
          <w:b/>
          <w:color w:val="000000"/>
          <w:sz w:val="28"/>
          <w:szCs w:val="28"/>
          <w:lang w:val="kk-KZ"/>
        </w:rPr>
        <w:t>Қазақстан Республикасы Сауда және ин</w:t>
      </w:r>
      <w:r>
        <w:rPr>
          <w:b/>
          <w:color w:val="000000"/>
          <w:sz w:val="28"/>
          <w:szCs w:val="28"/>
          <w:lang w:val="kk-KZ"/>
        </w:rPr>
        <w:t xml:space="preserve">теграция бірінші вице </w:t>
      </w:r>
      <w:r w:rsidRPr="006A5A42">
        <w:rPr>
          <w:b/>
          <w:color w:val="000000"/>
          <w:sz w:val="28"/>
          <w:szCs w:val="28"/>
          <w:lang w:val="kk-KZ"/>
        </w:rPr>
        <w:t>министрінің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6A5A42">
        <w:rPr>
          <w:b/>
          <w:color w:val="000000"/>
          <w:sz w:val="28"/>
          <w:szCs w:val="28"/>
          <w:lang w:val="kk-KZ"/>
        </w:rPr>
        <w:t>2026 жылғы 14 сәуірдегі № 167-НҚ</w:t>
      </w:r>
      <w:r>
        <w:rPr>
          <w:b/>
          <w:color w:val="000000"/>
          <w:sz w:val="28"/>
          <w:szCs w:val="28"/>
          <w:lang w:val="kk-KZ"/>
        </w:rPr>
        <w:t xml:space="preserve"> </w:t>
      </w:r>
      <w:r w:rsidRPr="006A5A42">
        <w:rPr>
          <w:b/>
          <w:color w:val="000000"/>
          <w:sz w:val="28"/>
          <w:szCs w:val="28"/>
          <w:lang w:val="kk-KZ"/>
        </w:rPr>
        <w:t>бұйрығының күшін жою туралы</w:t>
      </w:r>
    </w:p>
    <w:p w:rsidR="00632252" w:rsidRPr="00B97C49" w:rsidRDefault="00632252" w:rsidP="002A22EF">
      <w:pPr>
        <w:ind w:firstLine="709"/>
        <w:jc w:val="center"/>
        <w:rPr>
          <w:b/>
          <w:color w:val="000000"/>
          <w:sz w:val="28"/>
          <w:szCs w:val="28"/>
          <w:lang w:val="kk-KZ"/>
        </w:rPr>
      </w:pPr>
    </w:p>
    <w:p w:rsidR="00835305" w:rsidRPr="00835305" w:rsidRDefault="00632252" w:rsidP="002A22EF">
      <w:pPr>
        <w:tabs>
          <w:tab w:val="left" w:pos="1134"/>
        </w:tabs>
        <w:ind w:firstLine="709"/>
        <w:jc w:val="both"/>
        <w:rPr>
          <w:b/>
          <w:color w:val="000000"/>
          <w:sz w:val="28"/>
          <w:szCs w:val="28"/>
          <w:lang w:val="kk-KZ"/>
        </w:rPr>
      </w:pPr>
      <w:r>
        <w:rPr>
          <w:color w:val="000000"/>
          <w:sz w:val="28"/>
          <w:szCs w:val="28"/>
          <w:lang w:val="kk-KZ"/>
        </w:rPr>
        <w:t xml:space="preserve">«Құқықтық актілер туралы» </w:t>
      </w:r>
      <w:r w:rsidRPr="00632252">
        <w:rPr>
          <w:color w:val="000000"/>
          <w:sz w:val="28"/>
          <w:szCs w:val="28"/>
          <w:lang w:val="kk-KZ"/>
        </w:rPr>
        <w:t>Қ</w:t>
      </w:r>
      <w:r w:rsidR="006A5A42">
        <w:rPr>
          <w:color w:val="000000"/>
          <w:sz w:val="28"/>
          <w:szCs w:val="28"/>
          <w:lang w:val="kk-KZ"/>
        </w:rPr>
        <w:t>азақстан Республикасы Заңының 65</w:t>
      </w:r>
      <w:r w:rsidRPr="00632252">
        <w:rPr>
          <w:color w:val="000000"/>
          <w:sz w:val="28"/>
          <w:szCs w:val="28"/>
          <w:lang w:val="kk-KZ"/>
        </w:rPr>
        <w:t>-бабы</w:t>
      </w:r>
      <w:r>
        <w:rPr>
          <w:color w:val="000000"/>
          <w:sz w:val="28"/>
          <w:szCs w:val="28"/>
          <w:lang w:val="kk-KZ"/>
        </w:rPr>
        <w:br/>
      </w:r>
      <w:r w:rsidR="006A5A42">
        <w:rPr>
          <w:color w:val="000000"/>
          <w:sz w:val="28"/>
          <w:szCs w:val="28"/>
          <w:lang w:val="kk-KZ"/>
        </w:rPr>
        <w:t>3</w:t>
      </w:r>
      <w:r w:rsidRPr="00632252">
        <w:rPr>
          <w:color w:val="000000"/>
          <w:sz w:val="28"/>
          <w:szCs w:val="28"/>
          <w:lang w:val="kk-KZ"/>
        </w:rPr>
        <w:t xml:space="preserve">-тармағына </w:t>
      </w:r>
      <w:r w:rsidR="006A5A42" w:rsidRPr="006A5A42">
        <w:rPr>
          <w:color w:val="000000"/>
          <w:sz w:val="28"/>
          <w:szCs w:val="28"/>
          <w:lang w:val="kk-KZ"/>
        </w:rPr>
        <w:t>және Еу</w:t>
      </w:r>
      <w:r w:rsidR="006A5A42">
        <w:rPr>
          <w:color w:val="000000"/>
          <w:sz w:val="28"/>
          <w:szCs w:val="28"/>
          <w:lang w:val="kk-KZ"/>
        </w:rPr>
        <w:t>разиялық экономикалық комиссия а</w:t>
      </w:r>
      <w:r w:rsidR="006A5A42" w:rsidRPr="006A5A42">
        <w:rPr>
          <w:color w:val="000000"/>
          <w:sz w:val="28"/>
          <w:szCs w:val="28"/>
          <w:lang w:val="kk-KZ"/>
        </w:rPr>
        <w:t xml:space="preserve">лқасының 2026 жылғы 21 қыркүйектегі № 124 шешіміне </w:t>
      </w:r>
      <w:r w:rsidRPr="00632252">
        <w:rPr>
          <w:color w:val="000000"/>
          <w:sz w:val="28"/>
          <w:szCs w:val="28"/>
          <w:lang w:val="kk-KZ"/>
        </w:rPr>
        <w:t>сәйкес</w:t>
      </w:r>
      <w:r>
        <w:rPr>
          <w:color w:val="000000"/>
          <w:sz w:val="28"/>
          <w:szCs w:val="28"/>
          <w:lang w:val="kk-KZ"/>
        </w:rPr>
        <w:t xml:space="preserve"> </w:t>
      </w:r>
      <w:r w:rsidR="00835305" w:rsidRPr="00835305">
        <w:rPr>
          <w:b/>
          <w:color w:val="000000"/>
          <w:sz w:val="28"/>
          <w:szCs w:val="28"/>
          <w:lang w:val="kk-KZ"/>
        </w:rPr>
        <w:t>БҰЙЫРАМЫН:</w:t>
      </w:r>
    </w:p>
    <w:p w:rsidR="00632252" w:rsidRPr="00632252" w:rsidRDefault="00835305" w:rsidP="00632252">
      <w:pPr>
        <w:tabs>
          <w:tab w:val="left" w:pos="993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835305">
        <w:rPr>
          <w:color w:val="000000"/>
          <w:sz w:val="28"/>
          <w:szCs w:val="28"/>
          <w:lang w:val="kk-KZ"/>
        </w:rPr>
        <w:t>1.</w:t>
      </w:r>
      <w:r w:rsidRPr="00835305">
        <w:rPr>
          <w:color w:val="000000"/>
          <w:sz w:val="28"/>
          <w:szCs w:val="28"/>
          <w:lang w:val="kk-KZ"/>
        </w:rPr>
        <w:tab/>
      </w:r>
      <w:r w:rsidR="00632252">
        <w:rPr>
          <w:color w:val="000000"/>
          <w:sz w:val="28"/>
          <w:szCs w:val="28"/>
          <w:lang w:val="kk-KZ"/>
        </w:rPr>
        <w:t>«</w:t>
      </w:r>
      <w:r w:rsidR="00632252" w:rsidRPr="00632252">
        <w:rPr>
          <w:color w:val="000000"/>
          <w:sz w:val="28"/>
          <w:szCs w:val="28"/>
          <w:lang w:val="kk-KZ"/>
        </w:rPr>
        <w:t xml:space="preserve">Тарихи өнiм берушiлер арасында 2026 жылға арналған </w:t>
      </w:r>
      <w:r w:rsidR="00632252" w:rsidRPr="00632252">
        <w:rPr>
          <w:color w:val="000000"/>
          <w:sz w:val="28"/>
          <w:szCs w:val="28"/>
          <w:lang w:val="kk-KZ"/>
        </w:rPr>
        <w:br/>
        <w:t xml:space="preserve">(1 және 2-кезеңдер) титан диоксидін әкелуге арналған сандық шектеулердің (квоталардың) көлемін бөлу туралы» Қазақстан Республикасы Сауда және интеграция бірінші вице-министрінің 2026 жылғы 14 сәуірдегі № 167-НҚ бұйрығының </w:t>
      </w:r>
      <w:r w:rsidR="006A5A42" w:rsidRPr="006A5A42">
        <w:rPr>
          <w:color w:val="000000"/>
          <w:sz w:val="28"/>
          <w:szCs w:val="28"/>
          <w:lang w:val="kk-KZ"/>
        </w:rPr>
        <w:t>күші жойылсын</w:t>
      </w:r>
      <w:bookmarkStart w:id="0" w:name="_GoBack"/>
      <w:bookmarkEnd w:id="0"/>
      <w:r w:rsidR="00632252" w:rsidRPr="00632252">
        <w:rPr>
          <w:color w:val="000000"/>
          <w:sz w:val="28"/>
          <w:szCs w:val="28"/>
          <w:lang w:val="kk-KZ"/>
        </w:rPr>
        <w:t>.</w:t>
      </w:r>
    </w:p>
    <w:p w:rsidR="00835305" w:rsidRPr="00835305" w:rsidRDefault="00835305" w:rsidP="002A22EF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835305">
        <w:rPr>
          <w:color w:val="000000"/>
          <w:sz w:val="28"/>
          <w:szCs w:val="28"/>
          <w:lang w:val="kk-KZ"/>
        </w:rPr>
        <w:t>2.</w:t>
      </w:r>
      <w:r w:rsidRPr="00835305">
        <w:rPr>
          <w:color w:val="000000"/>
          <w:sz w:val="28"/>
          <w:szCs w:val="28"/>
          <w:lang w:val="kk-KZ"/>
        </w:rPr>
        <w:tab/>
        <w:t xml:space="preserve">Қазақстан Республикасы Сауда және интеграция министрлігінің </w:t>
      </w:r>
      <w:r w:rsidR="0085385D">
        <w:rPr>
          <w:color w:val="000000"/>
          <w:sz w:val="28"/>
          <w:szCs w:val="28"/>
          <w:lang w:val="kk-KZ"/>
        </w:rPr>
        <w:t xml:space="preserve">Сауда комитеті </w:t>
      </w:r>
      <w:r w:rsidRPr="00835305">
        <w:rPr>
          <w:color w:val="000000"/>
          <w:sz w:val="28"/>
          <w:szCs w:val="28"/>
          <w:lang w:val="kk-KZ"/>
        </w:rPr>
        <w:t>заңнамада белгіленген тәртіппен осы бұйрықты Қазақстан Республикасы Сауда және интеграция министрлігінің интернет-ресурсында орналастыруды қамтамасыз етсін.</w:t>
      </w:r>
    </w:p>
    <w:p w:rsidR="00835305" w:rsidRPr="00835305" w:rsidRDefault="00835305" w:rsidP="002A22EF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835305">
        <w:rPr>
          <w:color w:val="000000"/>
          <w:sz w:val="28"/>
          <w:szCs w:val="28"/>
          <w:lang w:val="kk-KZ"/>
        </w:rPr>
        <w:t>3.</w:t>
      </w:r>
      <w:r w:rsidRPr="00835305">
        <w:rPr>
          <w:color w:val="000000"/>
          <w:sz w:val="28"/>
          <w:szCs w:val="28"/>
          <w:lang w:val="kk-KZ"/>
        </w:rPr>
        <w:tab/>
        <w:t>Осы бұйрықтың орындалуын бақылау</w:t>
      </w:r>
      <w:r w:rsidR="00B45B44">
        <w:rPr>
          <w:color w:val="000000"/>
          <w:sz w:val="28"/>
          <w:szCs w:val="28"/>
          <w:lang w:val="kk-KZ"/>
        </w:rPr>
        <w:t>ды өзіме қалдырамын.</w:t>
      </w:r>
    </w:p>
    <w:p w:rsidR="00835305" w:rsidRPr="00835305" w:rsidRDefault="00835305" w:rsidP="002A22EF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val="kk-KZ"/>
        </w:rPr>
      </w:pPr>
      <w:r w:rsidRPr="00835305">
        <w:rPr>
          <w:color w:val="000000"/>
          <w:sz w:val="28"/>
          <w:szCs w:val="28"/>
          <w:lang w:val="kk-KZ"/>
        </w:rPr>
        <w:t>4.</w:t>
      </w:r>
      <w:r w:rsidRPr="00835305">
        <w:rPr>
          <w:color w:val="000000"/>
          <w:sz w:val="28"/>
          <w:szCs w:val="28"/>
          <w:lang w:val="kk-KZ"/>
        </w:rPr>
        <w:tab/>
        <w:t>Осы бұйрық қол қойылған күнінен бастап күшіне енеді.</w:t>
      </w:r>
    </w:p>
    <w:p w:rsidR="00835305" w:rsidRPr="00C23E8D" w:rsidRDefault="00835305" w:rsidP="002A22EF">
      <w:pPr>
        <w:tabs>
          <w:tab w:val="left" w:pos="1134"/>
        </w:tabs>
        <w:ind w:firstLine="709"/>
        <w:jc w:val="both"/>
        <w:rPr>
          <w:color w:val="000000"/>
          <w:sz w:val="28"/>
          <w:szCs w:val="28"/>
          <w:lang w:val="kk-KZ"/>
        </w:rPr>
      </w:pPr>
    </w:p>
    <w:p w:rsidR="000A3236" w:rsidRPr="00835305" w:rsidRDefault="000A3236" w:rsidP="002A22EF">
      <w:pPr>
        <w:ind w:firstLine="709"/>
        <w:jc w:val="both"/>
        <w:rPr>
          <w:sz w:val="28"/>
          <w:szCs w:val="28"/>
          <w:lang w:val="kk-KZ"/>
        </w:rPr>
      </w:pPr>
    </w:p>
    <w:p w:rsidR="003C07F5" w:rsidRDefault="003C07F5" w:rsidP="002A22EF">
      <w:pPr>
        <w:ind w:firstLine="709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Қазақстан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Республикасы</w:t>
      </w:r>
      <w:proofErr w:type="spellEnd"/>
      <w:r w:rsidR="002A22EF">
        <w:rPr>
          <w:b/>
          <w:sz w:val="28"/>
          <w:szCs w:val="28"/>
          <w:lang w:val="kk-KZ"/>
        </w:rPr>
        <w:t>ның</w:t>
      </w:r>
      <w:r>
        <w:rPr>
          <w:b/>
          <w:sz w:val="28"/>
          <w:szCs w:val="28"/>
          <w:lang w:val="ru-RU"/>
        </w:rPr>
        <w:t xml:space="preserve"> </w:t>
      </w:r>
    </w:p>
    <w:p w:rsidR="0085385D" w:rsidRDefault="003C07F5" w:rsidP="002A22EF">
      <w:pPr>
        <w:ind w:firstLine="709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Сауда</w:t>
      </w:r>
      <w:proofErr w:type="spellEnd"/>
      <w:r>
        <w:rPr>
          <w:b/>
          <w:sz w:val="28"/>
          <w:szCs w:val="28"/>
          <w:lang w:val="ru-RU"/>
        </w:rPr>
        <w:t xml:space="preserve"> </w:t>
      </w:r>
      <w:proofErr w:type="spellStart"/>
      <w:r>
        <w:rPr>
          <w:b/>
          <w:sz w:val="28"/>
          <w:szCs w:val="28"/>
          <w:lang w:val="ru-RU"/>
        </w:rPr>
        <w:t>және</w:t>
      </w:r>
      <w:proofErr w:type="spellEnd"/>
      <w:r>
        <w:rPr>
          <w:b/>
          <w:sz w:val="28"/>
          <w:szCs w:val="28"/>
          <w:lang w:val="ru-RU"/>
        </w:rPr>
        <w:t xml:space="preserve"> интеграция </w:t>
      </w:r>
    </w:p>
    <w:p w:rsidR="000A3236" w:rsidRPr="00AC46CE" w:rsidRDefault="00012964" w:rsidP="002A22EF">
      <w:pPr>
        <w:ind w:firstLine="709"/>
        <w:rPr>
          <w:b/>
          <w:sz w:val="28"/>
          <w:szCs w:val="28"/>
          <w:lang w:val="ru-RU"/>
        </w:rPr>
      </w:pPr>
      <w:proofErr w:type="spellStart"/>
      <w:r>
        <w:rPr>
          <w:b/>
          <w:sz w:val="28"/>
          <w:szCs w:val="28"/>
          <w:lang w:val="ru-RU"/>
        </w:rPr>
        <w:t>б</w:t>
      </w:r>
      <w:r w:rsidR="00EC2118">
        <w:rPr>
          <w:b/>
          <w:sz w:val="28"/>
          <w:szCs w:val="28"/>
          <w:lang w:val="ru-RU"/>
        </w:rPr>
        <w:t>ірінші</w:t>
      </w:r>
      <w:proofErr w:type="spellEnd"/>
      <w:r w:rsidR="00EC2118">
        <w:rPr>
          <w:b/>
          <w:sz w:val="28"/>
          <w:szCs w:val="28"/>
          <w:lang w:val="ru-RU"/>
        </w:rPr>
        <w:t xml:space="preserve"> вице–</w:t>
      </w:r>
      <w:proofErr w:type="spellStart"/>
      <w:r w:rsidR="0085385D">
        <w:rPr>
          <w:b/>
          <w:sz w:val="28"/>
          <w:szCs w:val="28"/>
          <w:lang w:val="ru-RU"/>
        </w:rPr>
        <w:t>министрі</w:t>
      </w:r>
      <w:proofErr w:type="spellEnd"/>
      <w:r w:rsidR="0085385D">
        <w:rPr>
          <w:b/>
          <w:sz w:val="28"/>
          <w:szCs w:val="28"/>
          <w:lang w:val="ru-RU"/>
        </w:rPr>
        <w:tab/>
      </w:r>
      <w:r w:rsidR="0085385D">
        <w:rPr>
          <w:b/>
          <w:sz w:val="28"/>
          <w:szCs w:val="28"/>
          <w:lang w:val="ru-RU"/>
        </w:rPr>
        <w:tab/>
      </w:r>
      <w:r w:rsidR="000E479C">
        <w:rPr>
          <w:b/>
          <w:sz w:val="28"/>
          <w:szCs w:val="28"/>
          <w:lang w:val="ru-RU"/>
        </w:rPr>
        <w:tab/>
      </w:r>
      <w:r w:rsidR="000E479C">
        <w:rPr>
          <w:b/>
          <w:sz w:val="28"/>
          <w:szCs w:val="28"/>
          <w:lang w:val="ru-RU"/>
        </w:rPr>
        <w:tab/>
      </w:r>
      <w:r w:rsidR="000E479C">
        <w:rPr>
          <w:b/>
          <w:sz w:val="28"/>
          <w:szCs w:val="28"/>
          <w:lang w:val="ru-RU"/>
        </w:rPr>
        <w:tab/>
      </w:r>
      <w:r w:rsidR="00EC5A59">
        <w:rPr>
          <w:b/>
          <w:sz w:val="28"/>
          <w:szCs w:val="28"/>
          <w:lang w:val="ru-RU"/>
        </w:rPr>
        <w:tab/>
        <w:t xml:space="preserve"> </w:t>
      </w:r>
      <w:r w:rsidR="0085385D">
        <w:rPr>
          <w:b/>
          <w:sz w:val="28"/>
          <w:szCs w:val="28"/>
          <w:lang w:val="ru-RU"/>
        </w:rPr>
        <w:t xml:space="preserve">А. </w:t>
      </w:r>
      <w:proofErr w:type="spellStart"/>
      <w:r w:rsidR="00EC5A59">
        <w:rPr>
          <w:b/>
          <w:sz w:val="28"/>
          <w:szCs w:val="28"/>
          <w:lang w:val="ru-RU"/>
        </w:rPr>
        <w:t>Бижанова</w:t>
      </w:r>
      <w:proofErr w:type="spellEnd"/>
    </w:p>
    <w:sectPr w:rsidR="000A3236" w:rsidRPr="00AC46CE" w:rsidSect="007C211B">
      <w:headerReference w:type="default" r:id="rId8"/>
      <w:footerReference w:type="default" r:id="rId9"/>
      <w:footerReference w:type="first" r:id="rId10"/>
      <w:type w:val="continuous"/>
      <w:pgSz w:w="11910" w:h="16840"/>
      <w:pgMar w:top="1134" w:right="851" w:bottom="1134" w:left="1418" w:header="720" w:footer="720" w:gutter="0"/>
      <w:cols w:space="720"/>
      <w:titlePg/>
      <w:docGrid w:linePitch="299"/>
      <w:footerReference w:type="first" r:id="rId997"/>
    </w:sectPr>
    <w:p w:rsidR="00356DEA" w:rsidRDefault="00356DEA">
      <w:pPr>
        <w:rPr>
          <w:lang w:val="en-US"/>
        </w:rPr>
      </w:pP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Согласовано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17:19 Рымжанова Гульнар Шекеровна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29.09.2026 17:47 Баренов Рамазан Ерболулы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30.09.2026 08:41 Мусина Мадина Ислямовна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30.09.2026 08:49 Жаутикбаев Ернур Букенбаевич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30.09.2026 08:51 Кремер Кристина Андреевна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30.09.2026 08:52 Дамаев Дархан Казбекович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30.09.2026 09:42 Сағнайқызы Назгүл</w:t>
      </w:r>
    </w:p>
    <w:p>
      <w:pPr>
        <w:spacing w:after="0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30.09.2026 11:23 Абдрасил Еркебулан Зауыткалиевич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30.09.2026 13:10 Байкадамова Уасиля Тулеуовна</w:t>
      </w:r>
    </w:p>
    <w:p>
      <w:pPr>
        <w:spacing w:after="0"/>
        <w:b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  <w:b/>
        </w:rPr>
        <w:t>Подписано</w:t>
      </w:r>
    </w:p>
    <w:p>
      <w:pPr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02.10.2026 14:59 Бижанова Айжан Адиловна</w:t>
      </w:r>
    </w:p>
    <w:p>
      <w:pPr>
        <w:jc w:val="both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drawing>
          <wp:inline distT="0" distB="0" distL="0" distR="0">
            <wp:extent cx="1399539" cy="1399539"/>
            <wp:effectExtent l="0" t="0" r="3175" b="8255"/>
            <wp:docPr id="1" name="Рисунок 1" descr="t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est"/>
                    <pic:cNvPicPr>
                      <a:picLocks noChangeAspect="1" noChangeArrowheads="1"/>
                    </pic:cNvPicPr>
                  </pic:nvPicPr>
                  <pic:blipFill>
                    <a:blip r:embed="rId9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9539" cy="1399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B19B9" w:rsidRDefault="00EB19B9" w:rsidP="00DC44D7">
      <w:r>
        <w:separator/>
      </w:r>
    </w:p>
  </w:endnote>
  <w:endnote w:type="continuationSeparator" w:id="0">
    <w:p w:rsidR="00EB19B9" w:rsidRDefault="00EB19B9" w:rsidP="00DC4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BF3" w:rsidRDefault="00446BF3">
    <w:pPr>
      <w:pStyle w:val="a7"/>
      <w:jc w:val="center"/>
    </w:pPr>
  </w:p>
  <w:p w:rsidR="00446BF3" w:rsidRDefault="00446BF3">
    <w:pPr>
      <w:pStyle w:val="a7"/>
    </w:pPr>
  </w:p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05.10.2026 08:33.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6BF3" w:rsidRDefault="00446BF3">
    <w:pPr>
      <w:pStyle w:val="a7"/>
      <w:jc w:val="center"/>
    </w:pPr>
  </w:p>
  <w:p w:rsidR="00446BF3" w:rsidRDefault="00446BF3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pPr w:leftFromText="187" w:rightFromText="187" w:vertAnchor="page" w:horzAnchor="page" w:tblpXSpec="right" w:tblpYSpec="bottom"/>
      <w:tblW w:w="28" w:type="pct"/>
      <w:tblLook w:val="04A0" w:firstRow="1" w:lastRow="0" w:firstColumn="1" w:lastColumn="0" w:noHBand="0" w:noVBand="1"/>
    </w:tblPr>
    <w:tblGrid>
      <w:gridCol w:w="388"/>
    </w:tblGrid>
    <w:tr w:rsidR="00AC16FB" w:rsidRPr="00AC16FB" w:rsidTr="00AC16FB">
      <w:trPr>
        <w:trHeight w:hRule="exact" w:val="13608"/>
      </w:trPr>
      <w:tc>
        <w:tcPr>
          <w:tcW w:w="538" w:type="dxa"/>
          <w:textDirection w:val="btLr"/>
        </w:tcPr>
        <w:p w:rsidR="00000000" w:rsidRPr="00AC16FB" w:rsidRDefault="00000000" w:rsidP="00100EBB">
          <w:pPr>
            <w:spacing w:after="0"/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  <w:r w:rsidRPr="00AC16FB">
            <w:rPr>
              <w:rFonts w:ascii="Times New Roman" w:hAnsi="Times New Roman" w:cs="Times New Roman"/>
              <w:sz w:val="14"/>
              <w:szCs w:val="14"/>
            </w:rPr>
            <w:t xml:space="preserve">Дата: 05.10.2026 08:33. Копия электронного документа. Версия СЭД: Documentolog 7.22.2. Положительный результат проверки ЭЦП</w:t>
          </w:r>
          <w:bookmarkStart w:id="0" w:name="_GoBack"/>
          <w:bookmarkEnd w:id="0"/>
        </w:p>
      </w:tc>
    </w:tr>
    <w:tr w:rsidR="00AC16FB" w:rsidRPr="00AC16FB" w:rsidTr="00AC16FB">
      <w:trPr>
        <w:trHeight w:hRule="exact" w:val="1701"/>
      </w:trPr>
      <w:tc>
        <w:tcPr>
          <w:tcW w:w="538" w:type="dxa"/>
          <w:textDirection w:val="btLr"/>
        </w:tcPr>
        <w:p w:rsidR="00AC16FB" w:rsidRPr="00AC16FB" w:rsidRDefault="00AC16FB" w:rsidP="00AC16FB">
          <w:pPr>
            <w:pStyle w:val="a3"/>
            <w:ind w:left="113" w:right="113"/>
            <w:jc w:val="center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B19B9" w:rsidRDefault="00EB19B9" w:rsidP="00DC44D7">
      <w:r>
        <w:separator/>
      </w:r>
    </w:p>
  </w:footnote>
  <w:footnote w:type="continuationSeparator" w:id="0">
    <w:p w:rsidR="00EB19B9" w:rsidRDefault="00EB19B9" w:rsidP="00DC4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54602049"/>
      <w:docPartObj>
        <w:docPartGallery w:val="Page Numbers (Top of Page)"/>
        <w:docPartUnique/>
      </w:docPartObj>
    </w:sdtPr>
    <w:sdtEndPr/>
    <w:sdtContent>
      <w:p w:rsidR="00B331EB" w:rsidRDefault="00B331E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32252" w:rsidRPr="00632252">
          <w:rPr>
            <w:noProof/>
            <w:lang w:val="ru-RU"/>
          </w:rPr>
          <w:t>2</w:t>
        </w:r>
        <w:r>
          <w:fldChar w:fldCharType="end"/>
        </w:r>
      </w:p>
    </w:sdtContent>
  </w:sdt>
  <w:p w:rsidR="00B331EB" w:rsidRDefault="00B331EB">
    <w:pPr>
      <w:pStyle w:val="a5"/>
    </w:pPr>
  </w:p>
  <w:p w:rsidR="003D52A9" w:rsidRDefault="00EB19B9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торговли - Дидарова Ә. Д,"/>
          <w10:wrap anchorx="margin" anchory="margin"/>
        </v:shape>
      </w:pict>
    </w:r>
  </w:p>
  <w:p w:rsidR="003D52A9" w:rsidRDefault="001A256F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margin-left:0;margin-top:0;width:627.35pt;height:32.15pt;rotation:315;z-index:-251655168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Комитет торговли - Рахметова  Ақерке Байғалиқызы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0D8"/>
    <w:rsid w:val="00002DAA"/>
    <w:rsid w:val="00012964"/>
    <w:rsid w:val="00014504"/>
    <w:rsid w:val="00017B61"/>
    <w:rsid w:val="000379B3"/>
    <w:rsid w:val="000600FA"/>
    <w:rsid w:val="0006587E"/>
    <w:rsid w:val="00071B9E"/>
    <w:rsid w:val="000A3236"/>
    <w:rsid w:val="000C6499"/>
    <w:rsid w:val="000C7FEE"/>
    <w:rsid w:val="000D1A56"/>
    <w:rsid w:val="000E479C"/>
    <w:rsid w:val="000E615A"/>
    <w:rsid w:val="0010352B"/>
    <w:rsid w:val="0014775F"/>
    <w:rsid w:val="0015373D"/>
    <w:rsid w:val="00164E61"/>
    <w:rsid w:val="001702FF"/>
    <w:rsid w:val="00184467"/>
    <w:rsid w:val="00184D27"/>
    <w:rsid w:val="00196962"/>
    <w:rsid w:val="001A0A8E"/>
    <w:rsid w:val="001B4E02"/>
    <w:rsid w:val="001B76DD"/>
    <w:rsid w:val="002048A0"/>
    <w:rsid w:val="00207BF4"/>
    <w:rsid w:val="00222ACF"/>
    <w:rsid w:val="0022613D"/>
    <w:rsid w:val="00226CFA"/>
    <w:rsid w:val="00230519"/>
    <w:rsid w:val="002615BA"/>
    <w:rsid w:val="00263693"/>
    <w:rsid w:val="0029181D"/>
    <w:rsid w:val="002962E2"/>
    <w:rsid w:val="002A22EF"/>
    <w:rsid w:val="002D71CD"/>
    <w:rsid w:val="002E2BB6"/>
    <w:rsid w:val="002E357E"/>
    <w:rsid w:val="00304629"/>
    <w:rsid w:val="00334729"/>
    <w:rsid w:val="00357599"/>
    <w:rsid w:val="00366B05"/>
    <w:rsid w:val="00370626"/>
    <w:rsid w:val="00391FEA"/>
    <w:rsid w:val="003A2EA5"/>
    <w:rsid w:val="003C07F5"/>
    <w:rsid w:val="003D2853"/>
    <w:rsid w:val="003E2F6A"/>
    <w:rsid w:val="00410206"/>
    <w:rsid w:val="00420C86"/>
    <w:rsid w:val="00420EF2"/>
    <w:rsid w:val="00431B2C"/>
    <w:rsid w:val="00434CFB"/>
    <w:rsid w:val="00444F6A"/>
    <w:rsid w:val="00446BF3"/>
    <w:rsid w:val="00454185"/>
    <w:rsid w:val="00487AA5"/>
    <w:rsid w:val="004A4992"/>
    <w:rsid w:val="004A5FA4"/>
    <w:rsid w:val="004C5C48"/>
    <w:rsid w:val="004E2108"/>
    <w:rsid w:val="004E2A73"/>
    <w:rsid w:val="004E4CEC"/>
    <w:rsid w:val="004E788A"/>
    <w:rsid w:val="0050311B"/>
    <w:rsid w:val="005766BC"/>
    <w:rsid w:val="00581AFD"/>
    <w:rsid w:val="00582ABE"/>
    <w:rsid w:val="00595231"/>
    <w:rsid w:val="005A3BB3"/>
    <w:rsid w:val="005C0E37"/>
    <w:rsid w:val="005D5F5F"/>
    <w:rsid w:val="005E27B3"/>
    <w:rsid w:val="005E7B60"/>
    <w:rsid w:val="006148BC"/>
    <w:rsid w:val="00617FE0"/>
    <w:rsid w:val="00624945"/>
    <w:rsid w:val="00632252"/>
    <w:rsid w:val="00661E4B"/>
    <w:rsid w:val="006A5A42"/>
    <w:rsid w:val="006A6757"/>
    <w:rsid w:val="006B1A91"/>
    <w:rsid w:val="006B796F"/>
    <w:rsid w:val="006C0899"/>
    <w:rsid w:val="006E39CB"/>
    <w:rsid w:val="00715D97"/>
    <w:rsid w:val="0071656C"/>
    <w:rsid w:val="00717C88"/>
    <w:rsid w:val="00731A62"/>
    <w:rsid w:val="00737611"/>
    <w:rsid w:val="00747E2C"/>
    <w:rsid w:val="0075467E"/>
    <w:rsid w:val="007602E9"/>
    <w:rsid w:val="00772955"/>
    <w:rsid w:val="007C211B"/>
    <w:rsid w:val="00817147"/>
    <w:rsid w:val="008217E8"/>
    <w:rsid w:val="0083059B"/>
    <w:rsid w:val="00835305"/>
    <w:rsid w:val="0085385D"/>
    <w:rsid w:val="00867D69"/>
    <w:rsid w:val="00872C13"/>
    <w:rsid w:val="00890CFA"/>
    <w:rsid w:val="008A20DD"/>
    <w:rsid w:val="008A7587"/>
    <w:rsid w:val="008F736B"/>
    <w:rsid w:val="009274CA"/>
    <w:rsid w:val="009327B2"/>
    <w:rsid w:val="00976162"/>
    <w:rsid w:val="009869E3"/>
    <w:rsid w:val="009E493D"/>
    <w:rsid w:val="009F34B5"/>
    <w:rsid w:val="009F35BA"/>
    <w:rsid w:val="009F6FDD"/>
    <w:rsid w:val="00A21FAB"/>
    <w:rsid w:val="00A30248"/>
    <w:rsid w:val="00A51B63"/>
    <w:rsid w:val="00A56F20"/>
    <w:rsid w:val="00A67922"/>
    <w:rsid w:val="00AA0C54"/>
    <w:rsid w:val="00AC00D8"/>
    <w:rsid w:val="00AC2450"/>
    <w:rsid w:val="00AC2C10"/>
    <w:rsid w:val="00AC46CE"/>
    <w:rsid w:val="00AF4867"/>
    <w:rsid w:val="00B331EB"/>
    <w:rsid w:val="00B40C7F"/>
    <w:rsid w:val="00B41AF5"/>
    <w:rsid w:val="00B45B44"/>
    <w:rsid w:val="00B47444"/>
    <w:rsid w:val="00B64FCE"/>
    <w:rsid w:val="00B73953"/>
    <w:rsid w:val="00BD113E"/>
    <w:rsid w:val="00BD3DC0"/>
    <w:rsid w:val="00BF4F6F"/>
    <w:rsid w:val="00C178FA"/>
    <w:rsid w:val="00C26D3E"/>
    <w:rsid w:val="00C312EB"/>
    <w:rsid w:val="00C371FA"/>
    <w:rsid w:val="00C37489"/>
    <w:rsid w:val="00C50552"/>
    <w:rsid w:val="00C72E14"/>
    <w:rsid w:val="00C85EC3"/>
    <w:rsid w:val="00C90F15"/>
    <w:rsid w:val="00C913CD"/>
    <w:rsid w:val="00C953BE"/>
    <w:rsid w:val="00CB2D12"/>
    <w:rsid w:val="00CC3402"/>
    <w:rsid w:val="00CE0C95"/>
    <w:rsid w:val="00CF0953"/>
    <w:rsid w:val="00D02A82"/>
    <w:rsid w:val="00D172A5"/>
    <w:rsid w:val="00D204A7"/>
    <w:rsid w:val="00D473EF"/>
    <w:rsid w:val="00D61C42"/>
    <w:rsid w:val="00D869C8"/>
    <w:rsid w:val="00D97A26"/>
    <w:rsid w:val="00DC44D7"/>
    <w:rsid w:val="00DE3C29"/>
    <w:rsid w:val="00DF197E"/>
    <w:rsid w:val="00E03FD5"/>
    <w:rsid w:val="00E54F50"/>
    <w:rsid w:val="00E61B24"/>
    <w:rsid w:val="00E631C5"/>
    <w:rsid w:val="00E67538"/>
    <w:rsid w:val="00E73CD8"/>
    <w:rsid w:val="00E75348"/>
    <w:rsid w:val="00EB19B9"/>
    <w:rsid w:val="00EB3309"/>
    <w:rsid w:val="00EC1A5C"/>
    <w:rsid w:val="00EC2118"/>
    <w:rsid w:val="00EC5A59"/>
    <w:rsid w:val="00EE5BAE"/>
    <w:rsid w:val="00EF0D51"/>
    <w:rsid w:val="00EF15BC"/>
    <w:rsid w:val="00EF1ABB"/>
    <w:rsid w:val="00F341EC"/>
    <w:rsid w:val="00F40CBB"/>
    <w:rsid w:val="00F43F83"/>
    <w:rsid w:val="00F52728"/>
    <w:rsid w:val="00F60712"/>
    <w:rsid w:val="00F66EFD"/>
    <w:rsid w:val="00F746CB"/>
    <w:rsid w:val="00F813F8"/>
    <w:rsid w:val="00F874DA"/>
    <w:rsid w:val="00FA32C1"/>
    <w:rsid w:val="00FB0B6A"/>
    <w:rsid w:val="00FE0FEE"/>
    <w:rsid w:val="00FE1323"/>
    <w:rsid w:val="00FF1B86"/>
    <w:rsid w:val="00FF222A"/>
    <w:rsid w:val="00FF5F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5:docId w15:val="{2A108A1E-4F9F-4FDC-A535-D7A70760D785}"/>
  <w:documentProtection w:edit="readOnly" w:enforcement="1" w:cryptProviderType="rsaFull" w:cryptAlgorithmClass="hash" w:cryptAlgorithmType="typeAny" w:cryptAlgorithmSid="4" w:cryptSpinCount="100000" w:hash="GZGv+O0pgNAZ2Q0dNFMRG52OQ+w=" w:salt="7OzIXI8aQrSCM9PFSxYKDg==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164E6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val="en-US" w:eastAsia="en-US"/>
    </w:rPr>
  </w:style>
  <w:style w:type="paragraph" w:styleId="1">
    <w:name w:val="heading 1"/>
    <w:basedOn w:val="a"/>
    <w:link w:val="10"/>
    <w:uiPriority w:val="1"/>
    <w:qFormat/>
    <w:rsid w:val="00164E61"/>
    <w:pPr>
      <w:spacing w:before="130"/>
      <w:ind w:left="123" w:right="212"/>
      <w:jc w:val="center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64E6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64E61"/>
    <w:rPr>
      <w:sz w:val="14"/>
      <w:szCs w:val="14"/>
    </w:rPr>
  </w:style>
  <w:style w:type="paragraph" w:styleId="a4">
    <w:name w:val="List Paragraph"/>
    <w:basedOn w:val="a"/>
    <w:uiPriority w:val="1"/>
    <w:qFormat/>
    <w:rsid w:val="00164E61"/>
  </w:style>
  <w:style w:type="paragraph" w:customStyle="1" w:styleId="TableParagraph">
    <w:name w:val="Table Paragraph"/>
    <w:basedOn w:val="a"/>
    <w:uiPriority w:val="1"/>
    <w:qFormat/>
    <w:rsid w:val="00164E61"/>
  </w:style>
  <w:style w:type="paragraph" w:styleId="a5">
    <w:name w:val="header"/>
    <w:basedOn w:val="a"/>
    <w:link w:val="a6"/>
    <w:uiPriority w:val="99"/>
    <w:unhideWhenUsed/>
    <w:rsid w:val="00DC44D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DC44D7"/>
    <w:rPr>
      <w:rFonts w:ascii="Times New Roman" w:eastAsia="Times New Roman" w:hAnsi="Times New Roman" w:cs="Times New Roman"/>
    </w:rPr>
  </w:style>
  <w:style w:type="paragraph" w:styleId="a7">
    <w:name w:val="footer"/>
    <w:basedOn w:val="a"/>
    <w:link w:val="a8"/>
    <w:uiPriority w:val="99"/>
    <w:unhideWhenUsed/>
    <w:rsid w:val="00DC44D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DC44D7"/>
    <w:rPr>
      <w:rFonts w:ascii="Times New Roman" w:eastAsia="Times New Roman" w:hAnsi="Times New Roman" w:cs="Times New Roman"/>
    </w:rPr>
  </w:style>
  <w:style w:type="character" w:styleId="a9">
    <w:name w:val="Hyperlink"/>
    <w:uiPriority w:val="99"/>
    <w:unhideWhenUsed/>
    <w:rsid w:val="00FA32C1"/>
    <w:rPr>
      <w:color w:val="0000FF"/>
      <w:u w:val="single"/>
    </w:rPr>
  </w:style>
  <w:style w:type="character" w:customStyle="1" w:styleId="10">
    <w:name w:val="Заголовок 1 Знак"/>
    <w:link w:val="1"/>
    <w:uiPriority w:val="1"/>
    <w:rsid w:val="004E2108"/>
    <w:rPr>
      <w:rFonts w:ascii="Times New Roman" w:eastAsia="Times New Roman" w:hAnsi="Times New Roman"/>
      <w:b/>
      <w:bCs/>
      <w:sz w:val="24"/>
      <w:szCs w:val="24"/>
      <w:lang w:val="en-US" w:eastAsia="en-US"/>
    </w:rPr>
  </w:style>
  <w:style w:type="character" w:customStyle="1" w:styleId="aa">
    <w:name w:val="Без интервала Знак"/>
    <w:link w:val="ab"/>
    <w:uiPriority w:val="1"/>
    <w:locked/>
    <w:rsid w:val="007C211B"/>
    <w:rPr>
      <w:sz w:val="22"/>
      <w:szCs w:val="22"/>
      <w:lang w:eastAsia="en-US"/>
    </w:rPr>
  </w:style>
  <w:style w:type="paragraph" w:styleId="ab">
    <w:name w:val="No Spacing"/>
    <w:link w:val="aa"/>
    <w:uiPriority w:val="1"/>
    <w:qFormat/>
    <w:rsid w:val="007C211B"/>
    <w:rPr>
      <w:sz w:val="22"/>
      <w:szCs w:val="22"/>
      <w:lang w:eastAsia="en-US"/>
    </w:rPr>
  </w:style>
  <w:style w:type="paragraph" w:customStyle="1" w:styleId="11">
    <w:name w:val="Обычный1"/>
    <w:qFormat/>
    <w:rsid w:val="00017B61"/>
    <w:pPr>
      <w:widowControl w:val="0"/>
      <w:snapToGrid w:val="0"/>
      <w:jc w:val="center"/>
    </w:pPr>
    <w:rPr>
      <w:rFonts w:ascii="Times New Roman" w:eastAsia="Times New Roman" w:hAnsi="Times New Roman"/>
      <w:b/>
      <w:bCs/>
      <w:i/>
      <w:iCs/>
      <w:sz w:val="28"/>
      <w:szCs w:val="28"/>
    </w:rPr>
  </w:style>
  <w:style w:type="table" w:styleId="ac">
    <w:name w:val="Table Grid"/>
    <w:basedOn w:val="a1"/>
    <w:rsid w:val="005C0E37"/>
    <w:rPr>
      <w:rFonts w:ascii="Times New Roman" w:eastAsia="Times New Roman" w:hAnsi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Balloon Text"/>
    <w:basedOn w:val="a"/>
    <w:link w:val="ae"/>
    <w:uiPriority w:val="99"/>
    <w:semiHidden/>
    <w:unhideWhenUsed/>
    <w:rsid w:val="00263693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263693"/>
    <w:rPr>
      <w:rFonts w:ascii="Tahoma" w:eastAsia="Times New Roman" w:hAnsi="Tahoma" w:cs="Tahoma"/>
      <w:sz w:val="16"/>
      <w:szCs w:val="16"/>
      <w:lang w:val="en-US" w:eastAsia="en-US"/>
    </w:rPr>
  </w:style>
  <w:style w:type="character" w:styleId="af">
    <w:name w:val="line number"/>
    <w:basedOn w:val="a0"/>
    <w:uiPriority w:val="99"/>
    <w:semiHidden/>
    <w:unhideWhenUsed/>
    <w:rsid w:val="00446B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438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8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40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9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7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353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6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56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999" Type="http://schemas.openxmlformats.org/officeDocument/2006/relationships/image" Target="media/image999.png"/><Relationship Id="rId997" Type="http://schemas.openxmlformats.org/officeDocument/2006/relationships/footer" Target="footer3.xml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A30E9B-EE5A-4EEE-95A0-7B2BE87493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</Pages>
  <Words>260</Words>
  <Characters>1486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ца письмо лат.cdr</vt:lpstr>
    </vt:vector>
  </TitlesOfParts>
  <Company>SPecialiST RePack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ца письмо лат.cdr</dc:title>
  <dc:creator>Расул</dc:creator>
  <cp:lastModifiedBy>Akerke Rakhmetova</cp:lastModifiedBy>
  <cp:revision>25</cp:revision>
  <cp:lastPrinted>2022-12-14T06:24:00Z</cp:lastPrinted>
  <dcterms:created xsi:type="dcterms:W3CDTF">2024-12-09T03:50:00Z</dcterms:created>
  <dcterms:modified xsi:type="dcterms:W3CDTF">2026-09-29T11:41:00Z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2019-05-17T00:00:00Z</vt:filetime>
  </property>
  <property fmtid="{D5CDD505-2E9C-101B-9397-08002B2CF9AE}" pid="3" name="Creator">
    <vt:lpwstr>CorelDRAW 2018</vt:lpwstr>
  </property>
  <property fmtid="{D5CDD505-2E9C-101B-9397-08002B2CF9AE}" pid="4" name="LastSaved">
    <vt:filetime>2019-05-21T00:00:00Z</vt:filetime>
  </property>
</Properties>
</file>