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2FFA5" w14:textId="77777777" w:rsidR="009912F7" w:rsidRPr="009150CD" w:rsidRDefault="009912F7" w:rsidP="00F0491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Кәсіпкерлерді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әлеуметтік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кәсіпкерлік субъектілерінің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тізіліміне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енгізу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бойынша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өтініштерді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қабылдаудың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басталғаны</w:t>
      </w:r>
      <w:r w:rsidR="00D117F5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t xml:space="preserve"> </w:t>
      </w:r>
      <w:r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туралы</w:t>
      </w:r>
      <w:r w:rsidR="00052840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val="kk-KZ" w:eastAsia="ru-RU"/>
        </w:rPr>
        <w:br/>
      </w:r>
      <w:r w:rsidR="00052840" w:rsidRPr="009150CD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ХАБАРЛАНДЫРУ</w:t>
      </w:r>
    </w:p>
    <w:p w14:paraId="0AD62E78" w14:textId="77777777" w:rsidR="009912F7" w:rsidRPr="00F112D7" w:rsidRDefault="009912F7" w:rsidP="00F0491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kern w:val="36"/>
          <w:sz w:val="2"/>
          <w:szCs w:val="2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5"/>
        <w:gridCol w:w="6405"/>
      </w:tblGrid>
      <w:tr w:rsidR="009912F7" w:rsidRPr="00F04911" w14:paraId="46841E18" w14:textId="77777777" w:rsidTr="00F22AC5">
        <w:tc>
          <w:tcPr>
            <w:tcW w:w="3675" w:type="dxa"/>
            <w:shd w:val="clear" w:color="auto" w:fill="FFFFFF"/>
            <w:vAlign w:val="center"/>
            <w:hideMark/>
          </w:tcPr>
          <w:p w14:paraId="55C156AF" w14:textId="77777777" w:rsidR="009912F7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Ұйымдастырушы: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7FE9C6FF" w14:textId="02AAA97D" w:rsidR="00D42B6F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«</w:t>
            </w:r>
            <w:r w:rsidR="00F22AC5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Қызылорда облысының кәсіпкерлік және өнеркәсіп 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 xml:space="preserve">басқармасы» </w:t>
            </w:r>
            <w:r w:rsidR="00F22AC5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К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ММ</w:t>
            </w:r>
          </w:p>
        </w:tc>
      </w:tr>
      <w:tr w:rsidR="009912F7" w:rsidRPr="00F04911" w14:paraId="2A312371" w14:textId="77777777" w:rsidTr="00F22AC5">
        <w:tc>
          <w:tcPr>
            <w:tcW w:w="3675" w:type="dxa"/>
            <w:shd w:val="clear" w:color="auto" w:fill="FFFFFF"/>
            <w:vAlign w:val="center"/>
            <w:hideMark/>
          </w:tcPr>
          <w:p w14:paraId="5583697E" w14:textId="77777777" w:rsidR="009912F7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Орналасқан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жері: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2D72DA65" w14:textId="77777777" w:rsidR="009912F7" w:rsidRPr="00F04911" w:rsidRDefault="00F22AC5" w:rsidP="00F04911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Қызылорда</w:t>
            </w:r>
            <w:r w:rsidR="00D117F5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="009912F7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 xml:space="preserve">қаласы, 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Сұлтан </w:t>
            </w:r>
            <w:r w:rsidR="009912F7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Бейб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арыс</w:t>
            </w:r>
            <w:r w:rsidR="00846EC4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="009912F7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к-сі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, құрылыс 1</w:t>
            </w:r>
          </w:p>
        </w:tc>
      </w:tr>
      <w:tr w:rsidR="009912F7" w:rsidRPr="00F04911" w14:paraId="5C37811E" w14:textId="77777777" w:rsidTr="00F22AC5">
        <w:tc>
          <w:tcPr>
            <w:tcW w:w="3675" w:type="dxa"/>
            <w:shd w:val="clear" w:color="auto" w:fill="FFFFFF"/>
            <w:vAlign w:val="center"/>
            <w:hideMark/>
          </w:tcPr>
          <w:p w14:paraId="3A297C38" w14:textId="77777777" w:rsidR="009912F7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Байланыс телефоны: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6777063F" w14:textId="29388C59" w:rsidR="00D42B6F" w:rsidRPr="00F04911" w:rsidRDefault="00F22AC5" w:rsidP="00F04911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+7 (7242) 60-54-08, 60-54-07</w:t>
            </w:r>
          </w:p>
        </w:tc>
      </w:tr>
      <w:tr w:rsidR="009912F7" w:rsidRPr="00F04911" w14:paraId="05CEEDE1" w14:textId="77777777" w:rsidTr="00F22AC5">
        <w:tc>
          <w:tcPr>
            <w:tcW w:w="3675" w:type="dxa"/>
            <w:shd w:val="clear" w:color="auto" w:fill="FFFFFF"/>
            <w:vAlign w:val="center"/>
            <w:hideMark/>
          </w:tcPr>
          <w:p w14:paraId="58613AC2" w14:textId="77777777" w:rsidR="009912F7" w:rsidRPr="00F04911" w:rsidRDefault="00D117F5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Өтінімдерд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і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9912F7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қабылдау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9912F7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нысанасы: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2444FDF2" w14:textId="4A9505DF" w:rsidR="00D42B6F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Қазақстан</w:t>
            </w:r>
            <w:r w:rsidR="00846EC4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Республикасы</w:t>
            </w:r>
            <w:r w:rsidR="00846EC4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EC4D9A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Ұлттық экономика министрінің м.а. </w:t>
            </w:r>
            <w:r w:rsidR="00EC4D9A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2023 жылғы 17 </w:t>
            </w:r>
            <w:r w:rsidR="00C96ABB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шілдедегі</w:t>
            </w:r>
            <w:r w:rsidR="00C96ABB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br/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№</w:t>
            </w:r>
            <w:r w:rsidR="00C96ABB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EC4D9A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140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EC4D9A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бұйрығы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шеңберінде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әлеуметтік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86287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к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әсіпкерлік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субъектілерінің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тізіліміне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өз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қызметін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әлеуметтік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кәсіпкерлік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саласында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жүзеге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асыратын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жеке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кәсіпкерлер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және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заңды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тұлғалар (ірі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кәсіпкерлік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субъектілерін</w:t>
            </w:r>
            <w:r w:rsidR="00D117F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қоспағанда) енгізіледі.</w:t>
            </w:r>
          </w:p>
        </w:tc>
      </w:tr>
      <w:tr w:rsidR="009912F7" w:rsidRPr="00F04911" w14:paraId="621C0AA0" w14:textId="77777777" w:rsidTr="00F22AC5">
        <w:tc>
          <w:tcPr>
            <w:tcW w:w="3675" w:type="dxa"/>
            <w:shd w:val="clear" w:color="auto" w:fill="FFFFFF"/>
            <w:vAlign w:val="center"/>
            <w:hideMark/>
          </w:tcPr>
          <w:p w14:paraId="6E8896B8" w14:textId="77777777" w:rsidR="009912F7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Өтінімдерді беру орны: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069A2221" w14:textId="520F1BFE" w:rsidR="00D42B6F" w:rsidRPr="00DB5E72" w:rsidRDefault="00F22AC5" w:rsidP="00F04911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Қызылорда</w:t>
            </w:r>
            <w:r w:rsidR="00846EC4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 xml:space="preserve">қаласы, 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Сұлтан 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Бейб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арыс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 xml:space="preserve"> к-сі</w:t>
            </w: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, құрылыс 1</w:t>
            </w:r>
          </w:p>
        </w:tc>
      </w:tr>
      <w:tr w:rsidR="009912F7" w:rsidRPr="00B964AC" w14:paraId="2ECDDF23" w14:textId="77777777" w:rsidTr="00F22AC5">
        <w:tc>
          <w:tcPr>
            <w:tcW w:w="3675" w:type="dxa"/>
            <w:shd w:val="clear" w:color="auto" w:fill="FFFFFF"/>
            <w:vAlign w:val="center"/>
            <w:hideMark/>
          </w:tcPr>
          <w:p w14:paraId="68D096A1" w14:textId="77777777" w:rsidR="009912F7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Құжаттамаларды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ұсыну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мерзімі: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252F9E05" w14:textId="7F4DF9DF" w:rsidR="009912F7" w:rsidRPr="00F04911" w:rsidRDefault="00F7194F" w:rsidP="00AF1695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202</w:t>
            </w:r>
            <w:r w:rsidR="00866DA7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6</w:t>
            </w:r>
            <w:r w:rsidR="00EC4D9A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 жылдың «1» </w:t>
            </w:r>
            <w:r w:rsidR="00866DA7" w:rsidRPr="00866DA7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="00B964AC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қыркүйегінен</w:t>
            </w:r>
            <w:r w:rsidR="009912F7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  бастап</w:t>
            </w:r>
            <w:r w:rsidR="00E62265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br/>
            </w:r>
            <w:r w:rsidR="007C7F3C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202</w:t>
            </w:r>
            <w:r w:rsidR="00866DA7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6</w:t>
            </w:r>
            <w:r w:rsidR="007C7F3C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 жылдың «1</w:t>
            </w:r>
            <w:r w:rsidR="00636FB5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5</w:t>
            </w:r>
            <w:r w:rsidR="00E30AF6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» </w:t>
            </w:r>
            <w:r w:rsidR="00B964AC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>қыркүйек</w:t>
            </w:r>
            <w:r w:rsidR="00F22AC5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 аралығы</w:t>
            </w:r>
            <w:r w:rsidR="00CF1DB9" w:rsidRPr="00F04911">
              <w:rPr>
                <w:rFonts w:ascii="Arial" w:eastAsia="Times New Roman" w:hAnsi="Arial" w:cs="Arial"/>
                <w:color w:val="FF0000"/>
                <w:sz w:val="24"/>
                <w:szCs w:val="24"/>
                <w:lang w:val="kk-KZ" w:eastAsia="ru-RU"/>
              </w:rPr>
              <w:t xml:space="preserve"> (жұмыс күндері)</w:t>
            </w:r>
          </w:p>
        </w:tc>
      </w:tr>
      <w:tr w:rsidR="009912F7" w:rsidRPr="00F04911" w14:paraId="300681E2" w14:textId="77777777" w:rsidTr="00F22AC5">
        <w:tc>
          <w:tcPr>
            <w:tcW w:w="3675" w:type="dxa"/>
            <w:shd w:val="clear" w:color="auto" w:fill="FFFFFF"/>
            <w:vAlign w:val="center"/>
            <w:hideMark/>
          </w:tcPr>
          <w:p w14:paraId="2AF619D5" w14:textId="77777777" w:rsidR="009912F7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Өтінімдерді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берудің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басталу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күні мен уақыты: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3E49CB3C" w14:textId="3F72A0FD" w:rsidR="009912F7" w:rsidRPr="00F04911" w:rsidRDefault="005E76D4" w:rsidP="00EF7F5C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202</w:t>
            </w:r>
            <w:r w:rsidR="0010565B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6</w:t>
            </w:r>
            <w:r w:rsidR="00866DA7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жылдың «1</w:t>
            </w:r>
            <w:r w:rsidR="009912F7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» </w:t>
            </w:r>
            <w:r w:rsidR="00EF7F5C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қыркүйек</w:t>
            </w:r>
            <w:r w:rsidR="00E30AF6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86287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сағат 09:00</w:t>
            </w:r>
          </w:p>
        </w:tc>
      </w:tr>
      <w:tr w:rsidR="009912F7" w:rsidRPr="00F04911" w14:paraId="3E27D590" w14:textId="77777777" w:rsidTr="00F22AC5">
        <w:tc>
          <w:tcPr>
            <w:tcW w:w="3675" w:type="dxa"/>
            <w:shd w:val="clear" w:color="auto" w:fill="FFFFFF"/>
            <w:vAlign w:val="center"/>
            <w:hideMark/>
          </w:tcPr>
          <w:p w14:paraId="04B180B7" w14:textId="77777777" w:rsidR="009912F7" w:rsidRPr="00F04911" w:rsidRDefault="009912F7" w:rsidP="00F04911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Өтінімдерді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берудің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аяқталу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күні мен уа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қыты: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26C3BC9F" w14:textId="084CFD85" w:rsidR="009912F7" w:rsidRPr="00DB5E72" w:rsidRDefault="005E76D4" w:rsidP="00EF7F5C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202</w:t>
            </w:r>
            <w:r w:rsidR="0010565B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6</w:t>
            </w:r>
            <w:r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 жылдың «1</w:t>
            </w:r>
            <w:r w:rsidR="00636FB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5</w:t>
            </w:r>
            <w:r w:rsidR="00E30AF6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 xml:space="preserve">» </w:t>
            </w:r>
            <w:r w:rsidR="00EF7F5C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қыркүйек</w:t>
            </w:r>
            <w:r w:rsidR="00E30AF6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86287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сағат 19</w:t>
            </w:r>
            <w:r w:rsidR="00862875" w:rsidRPr="00F04911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:00</w:t>
            </w:r>
          </w:p>
        </w:tc>
      </w:tr>
      <w:tr w:rsidR="009912F7" w:rsidRPr="00F04911" w14:paraId="30174361" w14:textId="77777777" w:rsidTr="00F22AC5">
        <w:tc>
          <w:tcPr>
            <w:tcW w:w="10080" w:type="dxa"/>
            <w:gridSpan w:val="2"/>
            <w:shd w:val="clear" w:color="auto" w:fill="FFFFFF"/>
            <w:vAlign w:val="center"/>
            <w:hideMark/>
          </w:tcPr>
          <w:p w14:paraId="1938B8D3" w14:textId="77777777" w:rsidR="009912F7" w:rsidRPr="00F04911" w:rsidRDefault="009912F7" w:rsidP="00F0491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Көрсетілген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мерзім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өткеннен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кейін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келіп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түскен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өтінімдер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қабылданбайтынын</w:t>
            </w:r>
            <w:r w:rsidR="00846EC4"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Pr="00F04911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ескертеміз.</w:t>
            </w:r>
          </w:p>
        </w:tc>
      </w:tr>
    </w:tbl>
    <w:p w14:paraId="5B8C7E10" w14:textId="38C352C7" w:rsidR="00D42B6F" w:rsidRPr="00F04911" w:rsidRDefault="009912F7" w:rsidP="00DB5E72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Әлеуметтік кәсіпкерлік субъектілерінің тізіліміне Қазақстан Республикасы</w:t>
      </w:r>
      <w:r w:rsidR="00EC4D9A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Ұлттық экономика министрінің м.а.</w:t>
      </w:r>
      <w:r w:rsidR="00975275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</w:t>
      </w:r>
      <w:r w:rsidR="00EC4D9A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2023 жылғы 17</w:t>
      </w:r>
      <w:r w:rsidR="00464360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</w:t>
      </w:r>
      <w:r w:rsidR="00EC4D9A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шілдедегі</w:t>
      </w:r>
      <w:r w:rsidR="005F49C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</w:t>
      </w:r>
      <w:r w:rsidR="00EC4D9A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№ 140 бұйрығымен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бекітілген Әлеуметтік кәсіпкерлік субъектілерінің тізілімін жүргізу қағидаларына</w:t>
      </w:r>
      <w:r w:rsidR="005F49C4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(бұдан әрі – қағидалар) сәйкес өз қызметін әлеуметтік кәсіпкерлік саласында жүзеге асыратын жеке кәсіпкерлер мен заңды тұлғалар (ірі кәсіпкерлік субъектілерін қоспағанда) енгізіледі.</w:t>
      </w:r>
    </w:p>
    <w:p w14:paraId="37CD24F9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Әлеуметтік кәсіпкерлік тізіліміне келесі санатқа жататын кәсіпкерлер енгізуге үміткер бола алады:</w:t>
      </w:r>
    </w:p>
    <w:p w14:paraId="54103348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1 санат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 – </w:t>
      </w:r>
      <w:r w:rsidR="00862875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келесі 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халықтың әлеуметтік осал топтарын жұмыспен қамтуға ықпал ететін әлеуметтік кәсіпкерлік субъектілері;</w:t>
      </w:r>
    </w:p>
    <w:p w14:paraId="0C8C2E4C" w14:textId="77777777" w:rsidR="009C302C" w:rsidRPr="00F04911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мүгедектігі бар адамдарды;</w:t>
      </w:r>
    </w:p>
    <w:p w14:paraId="78D8C49D" w14:textId="77777777" w:rsidR="009C302C" w:rsidRPr="00F04911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мүгедектігі бар бала тәрбиелеп отырған ата-аналарды және басқа да заңды өкілдерді;</w:t>
      </w:r>
    </w:p>
    <w:p w14:paraId="2EFBC547" w14:textId="77777777" w:rsidR="009C302C" w:rsidRPr="00F04911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зейнеткерлерді және зейнеталды жастағы азаматтарды (жасына байланысты зейнетақы төлемдеріне құқық беретін жасқа келгенге дейін бес жыл бойы);</w:t>
      </w:r>
    </w:p>
    <w:p w14:paraId="0BCC1395" w14:textId="77777777" w:rsidR="009C302C" w:rsidRPr="00F04911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балалар ауылдарының тәрбиеленушілерін және балалар үйлерінің, жетім балалар мен ата-анасының қамқорлығынсыз қалған балаларға арналған мектеп-интернаттардың түлектерін – жиырма тоғыз жасқа дейін;</w:t>
      </w:r>
    </w:p>
    <w:p w14:paraId="2F17E5FD" w14:textId="411DC072" w:rsidR="009C302C" w:rsidRPr="00F04911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қылмыстық-атқару (пенитенциарлық) жүйесі мекемелерінен жазасын өтеуден босатылған адамдарды – босатылғаннан кейін </w:t>
      </w:r>
      <w:r w:rsidR="00A77A70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алпыс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ай ішінде;</w:t>
      </w:r>
    </w:p>
    <w:p w14:paraId="42DEF0DA" w14:textId="77777777" w:rsidR="009C302C" w:rsidRPr="00F04911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белгілі бір тұрғылықты жері жоқ адамдарды;</w:t>
      </w:r>
    </w:p>
    <w:p w14:paraId="7DCAC225" w14:textId="77777777" w:rsidR="009C302C" w:rsidRPr="00F04911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аз қамтылған, көпбалалы немесе толық емес отбасыларға жататын ата-аналарды және басқа да заңды өкілдерді, сондай-ақ "Алтын алқа", "Күміс алқа" алқаларымен наградталған немесе бұрын "Батыр ана" атағын алған, сондай-ақ I және II дәрежелі "Ана даңқы" ордендерімен наградталған көпбалалы аналарды;</w:t>
      </w:r>
    </w:p>
    <w:p w14:paraId="6686F54F" w14:textId="77777777" w:rsidR="009C302C" w:rsidRPr="00F04911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наркологиялық науқастарды медициналық-әлеуметтік оңалтудан немесе психикаға белсенді әсер ететін заттарға тәуелділікті емдеуден өткен адамдарды – оңалту немесе емдеу жүргізілгеннен кейін он екі ай ішінде;</w:t>
      </w:r>
    </w:p>
    <w:p w14:paraId="627DB8E1" w14:textId="77777777" w:rsidR="009912F7" w:rsidRDefault="009C302C" w:rsidP="00F04911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eastAsia="ru-RU"/>
        </w:rPr>
        <w:t>қандастарды</w:t>
      </w:r>
      <w:r w:rsidR="009912F7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.</w:t>
      </w:r>
    </w:p>
    <w:p w14:paraId="55825D82" w14:textId="5AA56E65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2 санат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– бірінші санаттағы халықтың әлеуметтік осал топтарының тауарларын сатуға, жұмыстарды орындауға, қызметтер көрсетуге ықпал ететін әлеуметтік кәсіпкерлік субъектілері;</w:t>
      </w:r>
    </w:p>
    <w:p w14:paraId="0B333887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lastRenderedPageBreak/>
        <w:t>3 санат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– тауарларды өндіру, жұмыстарды орындау, бірінші санаттағы халықтың әлеуметтік осал топтарына қызмет көрсету жөніндегі қызметті жүзеге асыратын Әлеуметтік кәсіпкерлік субъектілері;</w:t>
      </w:r>
    </w:p>
    <w:p w14:paraId="470C4698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әлеуметтік-тұрмыстық қызметтер;</w:t>
      </w:r>
    </w:p>
    <w:p w14:paraId="3CFD0DDC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азаматтарды күту, сауықтыру, денсаулық жағдайын бақылау бойынша әлеуметтік-медициналық қызметтер;</w:t>
      </w:r>
    </w:p>
    <w:p w14:paraId="53098630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әлеуметтік ортаға бейімделу үшін психологиялық жағдайды түзету бойынша әлеуметтік-медициналық қызметтер;</w:t>
      </w:r>
    </w:p>
    <w:p w14:paraId="2F6DD467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мінез-құлықтағы ауытқулардың алдын алу бойынша әлеуметтік-медициналық қызметтер;</w:t>
      </w:r>
    </w:p>
    <w:p w14:paraId="237A3BA7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жұмысқа орналасуға және еңбекке бейімделуге жәрдемдесу жөніндегі қызметтер;</w:t>
      </w:r>
    </w:p>
    <w:p w14:paraId="234F2D0B" w14:textId="77777777" w:rsidR="009912F7" w:rsidRPr="00F04911" w:rsidRDefault="00596646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коммуникациялық әлеуетті арттыруды, оңалту мен әлеуметтік бейімделуді көздейтін қызметтер, әлеуметтік қолдап отыру бойынша қызметтер</w:t>
      </w:r>
      <w:r w:rsidR="009912F7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;</w:t>
      </w:r>
    </w:p>
    <w:p w14:paraId="2F7FBB64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медициналық техниканы, протездерді, ортопедиялық құралдарды өндіру, аурулардың алдын алу, мүгедектерді оңалту үшін ғана пайдаланылатын денсаулық сақтау саласындағы БҚ әзірлеу</w:t>
      </w:r>
      <w:r w:rsidR="00862875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;</w:t>
      </w:r>
    </w:p>
    <w:p w14:paraId="5244AE3D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мүгедектер мен зейнеткерлердің демалысы мен сауығуын ұйымдастыру</w:t>
      </w:r>
      <w:r w:rsidR="00862875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;</w:t>
      </w:r>
    </w:p>
    <w:p w14:paraId="2FDD3BDE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қосымша білім берудің білім беру бағдарламалары</w:t>
      </w:r>
      <w:r w:rsidR="00862875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;</w:t>
      </w:r>
    </w:p>
    <w:p w14:paraId="554E8817" w14:textId="77777777" w:rsidR="00D42B6F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мүгедектер мен халықтың мобильділігі төмен топтары үшін инфрақұрылым объектілеріне жағдай жасау және оларға қол жеткізу</w:t>
      </w:r>
      <w:r w:rsidR="00C96ABB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.</w:t>
      </w:r>
    </w:p>
    <w:p w14:paraId="40C7CF65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4 санат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– келесі қызмет түрлерінде жұмысты жүзеге асыратын Әлеуметтік кәсіпкерлік субъектілері:</w:t>
      </w:r>
    </w:p>
    <w:p w14:paraId="4C6C24E4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отбасын нығайтуға, ана мен баланы қолдауға бағытталған психологиялық-педагогикалық және өзге де қызметтер;</w:t>
      </w:r>
    </w:p>
    <w:p w14:paraId="6BD01871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-Мектепке дейінгі тәрбие мен оқытудың, бастауыш, негізгі орта, жалпы орта білім берудің, ТжКБ білім беру бағдарламаларын іске асыру;</w:t>
      </w:r>
    </w:p>
    <w:p w14:paraId="29468A2F" w14:textId="77777777" w:rsidR="009912F7" w:rsidRPr="00F04911" w:rsidRDefault="009909D1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-мүмкіндігі шектеулі балаларға</w:t>
      </w:r>
      <w:r w:rsidR="009912F7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психологиялық-педагогикалық қолдау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көрсету</w:t>
      </w:r>
      <w:r w:rsidR="009912F7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, 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негізгі орта және жалпы орта білімнің оқу бағдарламаларын меңгеруде, дамуда және әлеуметтік бейімделуде қиналатын білім алушылар мен тәрбиеленушілерге медициналық және әлеуметтік көмек көрсету</w:t>
      </w:r>
      <w:r w:rsidR="009912F7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;</w:t>
      </w:r>
    </w:p>
    <w:p w14:paraId="122FEC8B" w14:textId="77777777" w:rsidR="009912F7" w:rsidRPr="00F04911" w:rsidRDefault="0029626E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әлеуметтік бағдарланған коммерциялық емес ұйымдардың қызметтер ұсыну сапасын арттыруға бағытталған, осы ұйымдардың қызметкерлері мен еріктілерін (волонтерлерді) оқыту</w:t>
      </w:r>
      <w:r w:rsidR="009912F7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;</w:t>
      </w:r>
    </w:p>
    <w:p w14:paraId="53923E34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-мәдени-ағарту қызметі (Жеке мұражайлар, театрлар, кітапханалар, мұрағаттар, мектеп-студиялар, шығармашылық шеберханалар, ботаникалық және зоологиялық бақтар, мәдениет және халық шығармашылығы үйлері)</w:t>
      </w:r>
    </w:p>
    <w:p w14:paraId="2C692317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қоршаған ортаны қорғау;</w:t>
      </w:r>
    </w:p>
    <w:p w14:paraId="5873E6CC" w14:textId="1453D82C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- халықтың әлеуметтік осал топтарына гериатриялық және геронтологиялық көмек көрсету, денс</w:t>
      </w:r>
      <w:r w:rsidR="00043C5E"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аулық орталықтарын, СӨС бойынша</w:t>
      </w:r>
      <w:r w:rsidR="00505F9A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 xml:space="preserve"> </w:t>
      </w: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іс-шараларды ұйымдастыру жөніндегі қызмет.</w:t>
      </w:r>
    </w:p>
    <w:p w14:paraId="7169F7D9" w14:textId="77777777" w:rsidR="009912F7" w:rsidRPr="00F04911" w:rsidRDefault="009912F7" w:rsidP="00F0491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 </w:t>
      </w:r>
      <w:r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 xml:space="preserve">Әлеуметтік кәсіпкерлік субъектілерінің өтінімдерін </w:t>
      </w:r>
      <w:r w:rsidR="00F22AC5"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 xml:space="preserve">Қызылорда </w:t>
      </w:r>
      <w:r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 xml:space="preserve">қаласы, </w:t>
      </w:r>
      <w:r w:rsidR="00F22AC5"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>Сұлтан Бейбарыс</w:t>
      </w:r>
      <w:r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 xml:space="preserve"> көшесі, </w:t>
      </w:r>
      <w:r w:rsidR="00F22AC5"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 xml:space="preserve">құрылыс </w:t>
      </w:r>
      <w:r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>1</w:t>
      </w:r>
      <w:r w:rsidR="00F22AC5"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 xml:space="preserve"> (облыс әкімдігі</w:t>
      </w:r>
      <w:r w:rsidR="00DF0E16"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>нің ғимараты</w:t>
      </w:r>
      <w:r w:rsidR="00F22AC5"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>)</w:t>
      </w:r>
      <w:r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 xml:space="preserve"> мекенжайы бойынша қабылданады</w:t>
      </w:r>
      <w:r w:rsidR="00F22AC5" w:rsidRPr="00F04911">
        <w:rPr>
          <w:rFonts w:ascii="Arial" w:eastAsia="Times New Roman" w:hAnsi="Arial" w:cs="Arial"/>
          <w:color w:val="FF0000"/>
          <w:sz w:val="24"/>
          <w:szCs w:val="24"/>
          <w:lang w:val="kk-KZ" w:eastAsia="ru-RU"/>
        </w:rPr>
        <w:t>.</w:t>
      </w:r>
    </w:p>
    <w:p w14:paraId="4B2B9EE1" w14:textId="186617DD" w:rsidR="009912F7" w:rsidRPr="00F04911" w:rsidRDefault="009912F7" w:rsidP="00D71FF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 w:rsidRPr="00F04911"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  <w:t>Кәсіпкер құжаттар топтамасын толық ұсынбаған не анық емес деректерді немесе қағидалардың талаптарында белгіленген нысандарға сәйкес келмейтін құжаттарды ұсынған жағдайда ұйымдастырушы ұсынылған құжаттарды кәсіпкерге қайтарады.</w:t>
      </w:r>
    </w:p>
    <w:p w14:paraId="637AEF69" w14:textId="77777777" w:rsidR="00887C9D" w:rsidRPr="0057563E" w:rsidRDefault="009912F7" w:rsidP="005E384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hyperlink r:id="rId7" w:history="1">
        <w:r w:rsidRPr="0057563E">
          <w:rPr>
            <w:rFonts w:ascii="Arial" w:eastAsia="Times New Roman" w:hAnsi="Arial" w:cs="Arial"/>
            <w:color w:val="1565C0"/>
            <w:sz w:val="24"/>
            <w:szCs w:val="24"/>
            <w:u w:val="single"/>
            <w:lang w:eastAsia="ru-RU"/>
          </w:rPr>
          <w:t>Скачать приложение категорий</w:t>
        </w:r>
      </w:hyperlink>
    </w:p>
    <w:sectPr w:rsidR="00887C9D" w:rsidRPr="0057563E" w:rsidSect="0057563E">
      <w:headerReference w:type="default" r:id="rId8"/>
      <w:pgSz w:w="11906" w:h="16838"/>
      <w:pgMar w:top="568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C2EEF" w14:textId="77777777" w:rsidR="002E6060" w:rsidRDefault="002E6060" w:rsidP="008858E3">
      <w:pPr>
        <w:spacing w:after="0" w:line="240" w:lineRule="auto"/>
      </w:pPr>
      <w:r>
        <w:separator/>
      </w:r>
    </w:p>
  </w:endnote>
  <w:endnote w:type="continuationSeparator" w:id="0">
    <w:p w14:paraId="1FF8DFCB" w14:textId="77777777" w:rsidR="002E6060" w:rsidRDefault="002E6060" w:rsidP="0088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42F99" w14:textId="77777777" w:rsidR="002E6060" w:rsidRDefault="002E6060" w:rsidP="008858E3">
      <w:pPr>
        <w:spacing w:after="0" w:line="240" w:lineRule="auto"/>
      </w:pPr>
      <w:r>
        <w:separator/>
      </w:r>
    </w:p>
  </w:footnote>
  <w:footnote w:type="continuationSeparator" w:id="0">
    <w:p w14:paraId="35DDCF3F" w14:textId="77777777" w:rsidR="002E6060" w:rsidRDefault="002E6060" w:rsidP="00885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902704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7D2A5C92" w14:textId="77777777" w:rsidR="008858E3" w:rsidRPr="008858E3" w:rsidRDefault="008858E3" w:rsidP="008858E3">
        <w:pPr>
          <w:pStyle w:val="a9"/>
          <w:jc w:val="center"/>
          <w:rPr>
            <w:rFonts w:ascii="Arial" w:hAnsi="Arial" w:cs="Arial"/>
          </w:rPr>
        </w:pPr>
        <w:r w:rsidRPr="008858E3">
          <w:rPr>
            <w:rFonts w:ascii="Arial" w:hAnsi="Arial" w:cs="Arial"/>
          </w:rPr>
          <w:fldChar w:fldCharType="begin"/>
        </w:r>
        <w:r w:rsidRPr="008858E3">
          <w:rPr>
            <w:rFonts w:ascii="Arial" w:hAnsi="Arial" w:cs="Arial"/>
          </w:rPr>
          <w:instrText xml:space="preserve"> PAGE   \* MERGEFORMAT </w:instrText>
        </w:r>
        <w:r w:rsidRPr="008858E3">
          <w:rPr>
            <w:rFonts w:ascii="Arial" w:hAnsi="Arial" w:cs="Arial"/>
          </w:rPr>
          <w:fldChar w:fldCharType="separate"/>
        </w:r>
        <w:r w:rsidR="00EF7F5C">
          <w:rPr>
            <w:rFonts w:ascii="Arial" w:hAnsi="Arial" w:cs="Arial"/>
            <w:noProof/>
          </w:rPr>
          <w:t>2</w:t>
        </w:r>
        <w:r w:rsidRPr="008858E3">
          <w:rPr>
            <w:rFonts w:ascii="Arial" w:hAnsi="Arial" w:cs="Arial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F65B0"/>
    <w:multiLevelType w:val="hybridMultilevel"/>
    <w:tmpl w:val="A7480016"/>
    <w:lvl w:ilvl="0" w:tplc="F4224302">
      <w:start w:val="2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53D51"/>
    <w:multiLevelType w:val="hybridMultilevel"/>
    <w:tmpl w:val="70E21E4A"/>
    <w:lvl w:ilvl="0" w:tplc="BDDE5D1C">
      <w:start w:val="2023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54970324">
    <w:abstractNumId w:val="1"/>
  </w:num>
  <w:num w:numId="2" w16cid:durableId="118453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2F7"/>
    <w:rsid w:val="00043C5E"/>
    <w:rsid w:val="00052840"/>
    <w:rsid w:val="0009643A"/>
    <w:rsid w:val="000F06AD"/>
    <w:rsid w:val="000F6FD8"/>
    <w:rsid w:val="0010565B"/>
    <w:rsid w:val="001127F3"/>
    <w:rsid w:val="00192128"/>
    <w:rsid w:val="001937EA"/>
    <w:rsid w:val="001A4CE6"/>
    <w:rsid w:val="001D506C"/>
    <w:rsid w:val="001F23FE"/>
    <w:rsid w:val="00201EF3"/>
    <w:rsid w:val="00224424"/>
    <w:rsid w:val="00251DD4"/>
    <w:rsid w:val="00282DB4"/>
    <w:rsid w:val="0029626E"/>
    <w:rsid w:val="002D4814"/>
    <w:rsid w:val="002E6060"/>
    <w:rsid w:val="00375D86"/>
    <w:rsid w:val="003F4481"/>
    <w:rsid w:val="004038FD"/>
    <w:rsid w:val="00410B2B"/>
    <w:rsid w:val="00411F51"/>
    <w:rsid w:val="00464360"/>
    <w:rsid w:val="00471A2C"/>
    <w:rsid w:val="004C37A1"/>
    <w:rsid w:val="004D2A68"/>
    <w:rsid w:val="00505F9A"/>
    <w:rsid w:val="00520973"/>
    <w:rsid w:val="00531BA9"/>
    <w:rsid w:val="00570B2E"/>
    <w:rsid w:val="0057563E"/>
    <w:rsid w:val="00593384"/>
    <w:rsid w:val="00596646"/>
    <w:rsid w:val="005A3215"/>
    <w:rsid w:val="005D2A08"/>
    <w:rsid w:val="005E384A"/>
    <w:rsid w:val="005E76D4"/>
    <w:rsid w:val="005F49C4"/>
    <w:rsid w:val="00636FB5"/>
    <w:rsid w:val="00664DDD"/>
    <w:rsid w:val="006D4854"/>
    <w:rsid w:val="00700D30"/>
    <w:rsid w:val="00724855"/>
    <w:rsid w:val="00745485"/>
    <w:rsid w:val="00750697"/>
    <w:rsid w:val="007B34AD"/>
    <w:rsid w:val="007C7F3C"/>
    <w:rsid w:val="00814825"/>
    <w:rsid w:val="00846EC4"/>
    <w:rsid w:val="00862875"/>
    <w:rsid w:val="00866DA7"/>
    <w:rsid w:val="00874B81"/>
    <w:rsid w:val="0088299B"/>
    <w:rsid w:val="008858E3"/>
    <w:rsid w:val="00887C9D"/>
    <w:rsid w:val="00892E64"/>
    <w:rsid w:val="009150CD"/>
    <w:rsid w:val="009233C8"/>
    <w:rsid w:val="00975275"/>
    <w:rsid w:val="009909D1"/>
    <w:rsid w:val="009912F7"/>
    <w:rsid w:val="009C302C"/>
    <w:rsid w:val="00A13D7F"/>
    <w:rsid w:val="00A64627"/>
    <w:rsid w:val="00A66168"/>
    <w:rsid w:val="00A72A52"/>
    <w:rsid w:val="00A77A70"/>
    <w:rsid w:val="00AA1184"/>
    <w:rsid w:val="00AD13FD"/>
    <w:rsid w:val="00AE3C49"/>
    <w:rsid w:val="00AF1695"/>
    <w:rsid w:val="00B569E9"/>
    <w:rsid w:val="00B6548B"/>
    <w:rsid w:val="00B964AC"/>
    <w:rsid w:val="00C064D5"/>
    <w:rsid w:val="00C90C21"/>
    <w:rsid w:val="00C94DE5"/>
    <w:rsid w:val="00C96ABB"/>
    <w:rsid w:val="00CC4044"/>
    <w:rsid w:val="00CF1DB9"/>
    <w:rsid w:val="00D117F5"/>
    <w:rsid w:val="00D34290"/>
    <w:rsid w:val="00D42B6F"/>
    <w:rsid w:val="00D71FFF"/>
    <w:rsid w:val="00D9457C"/>
    <w:rsid w:val="00DA1121"/>
    <w:rsid w:val="00DA25C4"/>
    <w:rsid w:val="00DB5E72"/>
    <w:rsid w:val="00DF0E16"/>
    <w:rsid w:val="00E02B37"/>
    <w:rsid w:val="00E30AF6"/>
    <w:rsid w:val="00E5507B"/>
    <w:rsid w:val="00E62265"/>
    <w:rsid w:val="00E75031"/>
    <w:rsid w:val="00EC4D9A"/>
    <w:rsid w:val="00EF7F5C"/>
    <w:rsid w:val="00F04911"/>
    <w:rsid w:val="00F07E5C"/>
    <w:rsid w:val="00F112D7"/>
    <w:rsid w:val="00F13C95"/>
    <w:rsid w:val="00F15A2E"/>
    <w:rsid w:val="00F22AC5"/>
    <w:rsid w:val="00F513E9"/>
    <w:rsid w:val="00F53FE3"/>
    <w:rsid w:val="00F7194F"/>
    <w:rsid w:val="00FE1B61"/>
    <w:rsid w:val="00FF3B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E538"/>
  <w15:docId w15:val="{1061367A-3F08-4F3A-B2FB-A26E8838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06C"/>
  </w:style>
  <w:style w:type="paragraph" w:styleId="1">
    <w:name w:val="heading 1"/>
    <w:basedOn w:val="a"/>
    <w:link w:val="10"/>
    <w:uiPriority w:val="9"/>
    <w:qFormat/>
    <w:rsid w:val="009912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12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12F7"/>
    <w:rPr>
      <w:b/>
      <w:bCs/>
    </w:rPr>
  </w:style>
  <w:style w:type="character" w:styleId="a5">
    <w:name w:val="Hyperlink"/>
    <w:basedOn w:val="a0"/>
    <w:uiPriority w:val="99"/>
    <w:semiHidden/>
    <w:unhideWhenUsed/>
    <w:rsid w:val="009912F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C302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5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15A2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5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858E3"/>
  </w:style>
  <w:style w:type="paragraph" w:styleId="ab">
    <w:name w:val="footer"/>
    <w:basedOn w:val="a"/>
    <w:link w:val="ac"/>
    <w:uiPriority w:val="99"/>
    <w:semiHidden/>
    <w:unhideWhenUsed/>
    <w:rsid w:val="00885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85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3000331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Арайлым Кенжебеккызы</cp:lastModifiedBy>
  <cp:revision>61</cp:revision>
  <cp:lastPrinted>2026-05-04T05:09:00Z</cp:lastPrinted>
  <dcterms:created xsi:type="dcterms:W3CDTF">2023-05-15T04:03:00Z</dcterms:created>
  <dcterms:modified xsi:type="dcterms:W3CDTF">2026-08-11T14:05:00Z</dcterms:modified>
</cp:coreProperties>
</file>