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48D7B" w14:textId="77777777" w:rsidR="00C2068D" w:rsidRPr="009E74AC" w:rsidRDefault="00C2068D" w:rsidP="00F8087D">
      <w:pPr>
        <w:spacing w:after="0"/>
        <w:ind w:left="10348"/>
        <w:rPr>
          <w:rFonts w:ascii="Times New Roman" w:hAnsi="Times New Roman" w:cs="Times New Roman"/>
          <w:color w:val="000000" w:themeColor="text1"/>
          <w:sz w:val="24"/>
          <w:szCs w:val="24"/>
        </w:rPr>
      </w:pPr>
      <w:proofErr w:type="spellStart"/>
      <w:r w:rsidRPr="009E74AC">
        <w:rPr>
          <w:rFonts w:ascii="Times New Roman" w:hAnsi="Times New Roman" w:cs="Times New Roman"/>
          <w:color w:val="000000" w:themeColor="text1"/>
          <w:sz w:val="24"/>
          <w:szCs w:val="24"/>
        </w:rPr>
        <w:t>Бюджеттік</w:t>
      </w:r>
      <w:proofErr w:type="spellEnd"/>
      <w:r w:rsidRPr="009E74AC">
        <w:rPr>
          <w:rFonts w:ascii="Times New Roman" w:hAnsi="Times New Roman" w:cs="Times New Roman"/>
          <w:color w:val="000000" w:themeColor="text1"/>
          <w:sz w:val="24"/>
          <w:szCs w:val="24"/>
        </w:rPr>
        <w:t xml:space="preserve"> </w:t>
      </w:r>
      <w:proofErr w:type="spellStart"/>
      <w:r w:rsidRPr="009E74AC">
        <w:rPr>
          <w:rFonts w:ascii="Times New Roman" w:hAnsi="Times New Roman" w:cs="Times New Roman"/>
          <w:color w:val="000000" w:themeColor="text1"/>
          <w:sz w:val="24"/>
          <w:szCs w:val="24"/>
        </w:rPr>
        <w:t>сұранымды</w:t>
      </w:r>
      <w:proofErr w:type="spellEnd"/>
      <w:r w:rsidRPr="009E74AC">
        <w:rPr>
          <w:rFonts w:ascii="Times New Roman" w:hAnsi="Times New Roman" w:cs="Times New Roman"/>
          <w:color w:val="000000" w:themeColor="text1"/>
          <w:sz w:val="24"/>
          <w:szCs w:val="24"/>
        </w:rPr>
        <w:t xml:space="preserve"> </w:t>
      </w:r>
      <w:proofErr w:type="spellStart"/>
      <w:r w:rsidRPr="009E74AC">
        <w:rPr>
          <w:rFonts w:ascii="Times New Roman" w:hAnsi="Times New Roman" w:cs="Times New Roman"/>
          <w:color w:val="000000" w:themeColor="text1"/>
          <w:sz w:val="24"/>
          <w:szCs w:val="24"/>
        </w:rPr>
        <w:t>жасау</w:t>
      </w:r>
      <w:proofErr w:type="spellEnd"/>
      <w:r w:rsidRPr="009E74AC">
        <w:rPr>
          <w:rFonts w:ascii="Times New Roman" w:hAnsi="Times New Roman" w:cs="Times New Roman"/>
          <w:color w:val="000000" w:themeColor="text1"/>
          <w:sz w:val="24"/>
          <w:szCs w:val="24"/>
        </w:rPr>
        <w:t>,</w:t>
      </w:r>
    </w:p>
    <w:p w14:paraId="66C460ED" w14:textId="77777777" w:rsidR="00C2068D" w:rsidRPr="009E74AC" w:rsidRDefault="00C2068D" w:rsidP="00F8087D">
      <w:pPr>
        <w:spacing w:after="0"/>
        <w:ind w:left="10348"/>
        <w:rPr>
          <w:rFonts w:ascii="Times New Roman" w:hAnsi="Times New Roman" w:cs="Times New Roman"/>
          <w:color w:val="000000" w:themeColor="text1"/>
          <w:sz w:val="24"/>
          <w:szCs w:val="24"/>
        </w:rPr>
      </w:pPr>
      <w:proofErr w:type="spellStart"/>
      <w:r w:rsidRPr="009E74AC">
        <w:rPr>
          <w:rFonts w:ascii="Times New Roman" w:hAnsi="Times New Roman" w:cs="Times New Roman"/>
          <w:color w:val="000000" w:themeColor="text1"/>
          <w:sz w:val="24"/>
          <w:szCs w:val="24"/>
        </w:rPr>
        <w:t>ұсыну</w:t>
      </w:r>
      <w:proofErr w:type="spellEnd"/>
      <w:r w:rsidRPr="009E74AC">
        <w:rPr>
          <w:rFonts w:ascii="Times New Roman" w:hAnsi="Times New Roman" w:cs="Times New Roman"/>
          <w:color w:val="000000" w:themeColor="text1"/>
          <w:sz w:val="24"/>
          <w:szCs w:val="24"/>
        </w:rPr>
        <w:t xml:space="preserve">, </w:t>
      </w:r>
      <w:proofErr w:type="spellStart"/>
      <w:r w:rsidRPr="009E74AC">
        <w:rPr>
          <w:rFonts w:ascii="Times New Roman" w:hAnsi="Times New Roman" w:cs="Times New Roman"/>
          <w:color w:val="000000" w:themeColor="text1"/>
          <w:sz w:val="24"/>
          <w:szCs w:val="24"/>
        </w:rPr>
        <w:t>қарау</w:t>
      </w:r>
      <w:proofErr w:type="spellEnd"/>
      <w:r w:rsidRPr="009E74AC">
        <w:rPr>
          <w:rFonts w:ascii="Times New Roman" w:hAnsi="Times New Roman" w:cs="Times New Roman"/>
          <w:color w:val="000000" w:themeColor="text1"/>
          <w:sz w:val="24"/>
          <w:szCs w:val="24"/>
        </w:rPr>
        <w:t xml:space="preserve"> </w:t>
      </w:r>
      <w:proofErr w:type="spellStart"/>
      <w:r w:rsidRPr="009E74AC">
        <w:rPr>
          <w:rFonts w:ascii="Times New Roman" w:hAnsi="Times New Roman" w:cs="Times New Roman"/>
          <w:color w:val="000000" w:themeColor="text1"/>
          <w:sz w:val="24"/>
          <w:szCs w:val="24"/>
        </w:rPr>
        <w:t>қағидаларына</w:t>
      </w:r>
      <w:proofErr w:type="spellEnd"/>
    </w:p>
    <w:p w14:paraId="16C75B9C" w14:textId="77777777" w:rsidR="00C2068D" w:rsidRPr="009E74AC" w:rsidRDefault="00C2068D" w:rsidP="00A640E6">
      <w:pPr>
        <w:spacing w:after="0"/>
        <w:ind w:left="10348"/>
        <w:rPr>
          <w:rFonts w:ascii="Times New Roman" w:hAnsi="Times New Roman" w:cs="Times New Roman"/>
          <w:color w:val="000000" w:themeColor="text1"/>
          <w:sz w:val="24"/>
          <w:szCs w:val="24"/>
          <w:lang w:val="kk-KZ"/>
        </w:rPr>
      </w:pPr>
      <w:r w:rsidRPr="009E74AC">
        <w:rPr>
          <w:rFonts w:ascii="Times New Roman" w:hAnsi="Times New Roman" w:cs="Times New Roman"/>
          <w:color w:val="000000" w:themeColor="text1"/>
          <w:sz w:val="24"/>
          <w:szCs w:val="24"/>
        </w:rPr>
        <w:t>2-қосымша</w:t>
      </w:r>
    </w:p>
    <w:p w14:paraId="79123EA5" w14:textId="77777777" w:rsidR="00C2068D" w:rsidRPr="009E74AC" w:rsidRDefault="00C2068D" w:rsidP="00942281">
      <w:pPr>
        <w:spacing w:after="0"/>
        <w:ind w:left="5812" w:hanging="709"/>
        <w:jc w:val="center"/>
        <w:rPr>
          <w:rFonts w:ascii="Times New Roman" w:hAnsi="Times New Roman" w:cs="Times New Roman"/>
          <w:color w:val="000000" w:themeColor="text1"/>
          <w:sz w:val="28"/>
          <w:szCs w:val="28"/>
          <w:lang w:val="kk-KZ"/>
        </w:rPr>
      </w:pPr>
    </w:p>
    <w:p w14:paraId="4BFA2B03" w14:textId="77777777" w:rsidR="00C2068D" w:rsidRPr="0006585A" w:rsidRDefault="00C2068D" w:rsidP="00C2068D">
      <w:pPr>
        <w:spacing w:after="0"/>
        <w:jc w:val="center"/>
        <w:rPr>
          <w:rFonts w:ascii="Times New Roman" w:hAnsi="Times New Roman" w:cs="Times New Roman"/>
          <w:b/>
          <w:bCs/>
          <w:color w:val="000000" w:themeColor="text1"/>
          <w:sz w:val="24"/>
          <w:szCs w:val="24"/>
          <w:lang w:val="kk-KZ"/>
        </w:rPr>
      </w:pPr>
      <w:r w:rsidRPr="0006585A">
        <w:rPr>
          <w:rFonts w:ascii="Times New Roman" w:hAnsi="Times New Roman" w:cs="Times New Roman"/>
          <w:b/>
          <w:bCs/>
          <w:color w:val="000000" w:themeColor="text1"/>
          <w:sz w:val="24"/>
          <w:szCs w:val="24"/>
          <w:lang w:val="kk-KZ"/>
        </w:rPr>
        <w:t>БЮДЖЕТТІК БАҒДАРЛАМАЛАР ӘКІМШІСІ ҚЫЗМЕТІНІҢ ПАСПОРТЫ</w:t>
      </w:r>
    </w:p>
    <w:p w14:paraId="575101A8" w14:textId="5CADD428" w:rsidR="00A15A87" w:rsidRPr="009E74AC" w:rsidRDefault="00A15A87" w:rsidP="00A15A87">
      <w:pPr>
        <w:spacing w:after="0"/>
        <w:ind w:right="-1"/>
        <w:jc w:val="center"/>
        <w:rPr>
          <w:rFonts w:ascii="Times New Roman" w:hAnsi="Times New Roman" w:cs="Times New Roman"/>
          <w:b/>
          <w:color w:val="000000" w:themeColor="text1"/>
          <w:sz w:val="24"/>
          <w:szCs w:val="24"/>
          <w:lang w:val="kk-KZ"/>
        </w:rPr>
      </w:pPr>
      <w:r w:rsidRPr="009E74AC">
        <w:rPr>
          <w:rFonts w:ascii="Times New Roman" w:hAnsi="Times New Roman" w:cs="Times New Roman"/>
          <w:b/>
          <w:color w:val="000000" w:themeColor="text1"/>
          <w:sz w:val="24"/>
          <w:szCs w:val="24"/>
          <w:lang w:val="kk-KZ"/>
        </w:rPr>
        <w:t>351</w:t>
      </w:r>
      <w:r w:rsidR="00D9365E" w:rsidRPr="009E74AC">
        <w:rPr>
          <w:rFonts w:ascii="Times New Roman" w:hAnsi="Times New Roman" w:cs="Times New Roman"/>
          <w:b/>
          <w:color w:val="000000" w:themeColor="text1"/>
          <w:sz w:val="24"/>
          <w:szCs w:val="24"/>
          <w:lang w:val="kk-KZ"/>
        </w:rPr>
        <w:t>9852</w:t>
      </w:r>
      <w:r w:rsidRPr="009E74AC">
        <w:rPr>
          <w:rFonts w:ascii="Times New Roman" w:hAnsi="Times New Roman" w:cs="Times New Roman"/>
          <w:b/>
          <w:color w:val="000000" w:themeColor="text1"/>
          <w:sz w:val="24"/>
          <w:szCs w:val="24"/>
          <w:lang w:val="kk-KZ"/>
        </w:rPr>
        <w:t xml:space="preserve"> «Шымкент қаласының жер қатынастары басқармасы» </w:t>
      </w:r>
      <w:r w:rsidR="00D72548">
        <w:rPr>
          <w:rFonts w:ascii="Times New Roman" w:hAnsi="Times New Roman" w:cs="Times New Roman"/>
          <w:b/>
          <w:color w:val="000000" w:themeColor="text1"/>
          <w:sz w:val="24"/>
          <w:szCs w:val="24"/>
          <w:lang w:val="kk-KZ"/>
        </w:rPr>
        <w:t xml:space="preserve">коммуналдық </w:t>
      </w:r>
      <w:r w:rsidRPr="009E74AC">
        <w:rPr>
          <w:rFonts w:ascii="Times New Roman" w:hAnsi="Times New Roman" w:cs="Times New Roman"/>
          <w:b/>
          <w:color w:val="000000" w:themeColor="text1"/>
          <w:sz w:val="24"/>
          <w:szCs w:val="24"/>
          <w:lang w:val="kk-KZ"/>
        </w:rPr>
        <w:t xml:space="preserve">мемлекеттік мекемесі 2026-2028 жылдарға </w:t>
      </w:r>
    </w:p>
    <w:p w14:paraId="59B975A1" w14:textId="77777777" w:rsidR="00AA56ED" w:rsidRPr="009E74AC" w:rsidRDefault="00AA56ED" w:rsidP="00942281">
      <w:pPr>
        <w:spacing w:after="0"/>
        <w:ind w:right="-1"/>
        <w:jc w:val="center"/>
        <w:rPr>
          <w:rFonts w:ascii="Times New Roman" w:hAnsi="Times New Roman" w:cs="Times New Roman"/>
          <w:b/>
          <w:color w:val="000000" w:themeColor="text1"/>
          <w:sz w:val="28"/>
          <w:szCs w:val="28"/>
          <w:lang w:val="kk-KZ"/>
        </w:rPr>
      </w:pPr>
    </w:p>
    <w:p w14:paraId="3AE27509" w14:textId="68B13DC4" w:rsidR="004D43E9" w:rsidRPr="009E74AC" w:rsidRDefault="00A07A6B" w:rsidP="00A07A6B">
      <w:pPr>
        <w:spacing w:after="0"/>
        <w:ind w:right="-1"/>
        <w:jc w:val="both"/>
        <w:rPr>
          <w:rFonts w:ascii="Times New Roman" w:hAnsi="Times New Roman" w:cs="Times New Roman"/>
          <w:color w:val="000000" w:themeColor="text1"/>
          <w:sz w:val="24"/>
          <w:szCs w:val="24"/>
          <w:lang w:val="kk-KZ"/>
        </w:rPr>
      </w:pPr>
      <w:r w:rsidRPr="009E74AC">
        <w:rPr>
          <w:rFonts w:ascii="Times New Roman" w:hAnsi="Times New Roman" w:cs="Times New Roman"/>
          <w:b/>
          <w:color w:val="000000" w:themeColor="text1"/>
          <w:sz w:val="24"/>
          <w:szCs w:val="24"/>
          <w:lang w:val="kk-KZ"/>
        </w:rPr>
        <w:t>1.</w:t>
      </w:r>
      <w:r w:rsidR="00876113">
        <w:rPr>
          <w:rFonts w:ascii="Times New Roman" w:hAnsi="Times New Roman" w:cs="Times New Roman"/>
          <w:b/>
          <w:color w:val="000000" w:themeColor="text1"/>
          <w:sz w:val="24"/>
          <w:szCs w:val="24"/>
          <w:lang w:val="kk-KZ"/>
        </w:rPr>
        <w:t xml:space="preserve"> </w:t>
      </w:r>
      <w:r w:rsidR="00E83182" w:rsidRPr="009E74AC">
        <w:rPr>
          <w:rFonts w:ascii="Times New Roman" w:hAnsi="Times New Roman" w:cs="Times New Roman"/>
          <w:b/>
          <w:color w:val="000000" w:themeColor="text1"/>
          <w:sz w:val="24"/>
          <w:szCs w:val="24"/>
          <w:lang w:val="kk-KZ"/>
        </w:rPr>
        <w:t>Жетекшілік ететін саладағы/аядағы мемлекеттік саясаттың негізгі бағыттары:</w:t>
      </w:r>
    </w:p>
    <w:p w14:paraId="1CB0A20E" w14:textId="77777777" w:rsidR="00D9365E" w:rsidRPr="009E74AC" w:rsidRDefault="00FE2CA0" w:rsidP="00D9365E">
      <w:pPr>
        <w:pStyle w:val="a3"/>
        <w:jc w:val="both"/>
        <w:rPr>
          <w:color w:val="000000" w:themeColor="text1"/>
          <w:lang w:val="kk-KZ"/>
        </w:rPr>
      </w:pPr>
      <w:r w:rsidRPr="009E74AC">
        <w:rPr>
          <w:color w:val="000000" w:themeColor="text1"/>
          <w:lang w:val="kk-KZ"/>
        </w:rPr>
        <w:t>351 010 015 «Мемлекеттiк қажеттiлiктер үшiн же учаскелерiн алып қою, оның iшiнде сатып алу жолымен алып қою және осыған байланысты жылжымайтын мүлiктi  иелiктен айыру»</w:t>
      </w:r>
    </w:p>
    <w:p w14:paraId="3F45A703" w14:textId="77777777" w:rsidR="00C54B30" w:rsidRPr="009E74AC" w:rsidRDefault="00C54B30" w:rsidP="00E83182">
      <w:pPr>
        <w:spacing w:after="0"/>
        <w:ind w:right="-1"/>
        <w:jc w:val="both"/>
        <w:rPr>
          <w:rFonts w:ascii="Times New Roman" w:hAnsi="Times New Roman" w:cs="Times New Roman"/>
          <w:b/>
          <w:color w:val="000000" w:themeColor="text1"/>
          <w:sz w:val="24"/>
          <w:szCs w:val="24"/>
          <w:lang w:val="kk-KZ"/>
        </w:rPr>
      </w:pPr>
    </w:p>
    <w:p w14:paraId="6E24F335" w14:textId="77777777" w:rsidR="005C6DBA" w:rsidRPr="009E74AC" w:rsidRDefault="00A07A6B" w:rsidP="00AA56ED">
      <w:pPr>
        <w:pStyle w:val="a3"/>
        <w:jc w:val="both"/>
        <w:rPr>
          <w:bCs/>
          <w:color w:val="000000" w:themeColor="text1"/>
          <w:lang w:val="kk-KZ"/>
        </w:rPr>
      </w:pPr>
      <w:r w:rsidRPr="009E74AC">
        <w:rPr>
          <w:b/>
          <w:color w:val="000000" w:themeColor="text1"/>
          <w:lang w:val="kk-KZ"/>
        </w:rPr>
        <w:t xml:space="preserve">2. </w:t>
      </w:r>
      <w:r w:rsidR="00AA56ED" w:rsidRPr="009E74AC">
        <w:rPr>
          <w:b/>
          <w:color w:val="000000" w:themeColor="text1"/>
          <w:lang w:val="kk-KZ"/>
        </w:rPr>
        <w:t>Бюджеттік бағдарламалар әкімшісі қызметінің нормативтік-құқықтық негізі:</w:t>
      </w:r>
    </w:p>
    <w:p w14:paraId="1A931F48" w14:textId="1C2994C7" w:rsidR="00D42E9C" w:rsidRPr="009E74AC" w:rsidRDefault="005C6DBA" w:rsidP="00AA56ED">
      <w:pPr>
        <w:pStyle w:val="a3"/>
        <w:jc w:val="both"/>
        <w:rPr>
          <w:color w:val="000000" w:themeColor="text1"/>
          <w:lang w:val="kk-KZ"/>
        </w:rPr>
      </w:pPr>
      <w:r w:rsidRPr="009E74AC">
        <w:rPr>
          <w:color w:val="000000" w:themeColor="text1"/>
          <w:lang w:val="kk-KZ"/>
        </w:rPr>
        <w:t xml:space="preserve">«Қазақстан Республикасындағы жергілікті мемлекеттік басқару және өзін-өзі басқару туралы» Қазақстан Республикасының 2001 жылғы </w:t>
      </w:r>
      <w:r w:rsidR="00B17B01">
        <w:rPr>
          <w:color w:val="000000" w:themeColor="text1"/>
          <w:lang w:val="kk-KZ"/>
        </w:rPr>
        <w:t xml:space="preserve">        </w:t>
      </w:r>
      <w:r w:rsidRPr="009E74AC">
        <w:rPr>
          <w:color w:val="000000" w:themeColor="text1"/>
          <w:lang w:val="kk-KZ"/>
        </w:rPr>
        <w:t>23 қаңтардағы №148 Заңы, «Мемлекеттік қызмет туралы» Қазақстан Республикасының 2015 жылғы 23 қарашадағы №416-V Заңы, «Мемлекеттік аудит және қаржылық бақылау туралы» Қазақстан Республикасының 2015 жылғы 12 қарашадағы №392-V Заңы, Қазақстан Республикасы Үкіметінің 2021 жылғы 30 маусымдағы №451қбп қаулысы, «Бюджеттік өтінімді жасау және ұсыну қағидаларын бекіту туралы» Қазақстан Республикасы Қаржы министрінің 2025 ж</w:t>
      </w:r>
      <w:r w:rsidR="00A43A08">
        <w:rPr>
          <w:color w:val="000000" w:themeColor="text1"/>
          <w:lang w:val="kk-KZ"/>
        </w:rPr>
        <w:t>ылғы  22сәуірдегі №185 бұйрығы</w:t>
      </w:r>
      <w:r w:rsidR="00B24B45">
        <w:rPr>
          <w:color w:val="000000" w:themeColor="text1"/>
          <w:lang w:val="kk-KZ"/>
        </w:rPr>
        <w:t>,</w:t>
      </w:r>
      <w:r w:rsidR="00B24B45" w:rsidRPr="00B24B45">
        <w:rPr>
          <w:bCs/>
          <w:color w:val="000000"/>
          <w:shd w:val="clear" w:color="auto" w:fill="FFFFFF"/>
          <w:lang w:val="kk-KZ"/>
        </w:rPr>
        <w:t xml:space="preserve"> </w:t>
      </w:r>
      <w:r w:rsidR="00B24B45" w:rsidRPr="00224ED0">
        <w:rPr>
          <w:bCs/>
          <w:color w:val="000000"/>
          <w:shd w:val="clear" w:color="auto" w:fill="FFFFFF"/>
          <w:lang w:val="kk-KZ"/>
        </w:rPr>
        <w:t xml:space="preserve">Қазақстан Республикасы Жер кодексінің </w:t>
      </w:r>
      <w:r w:rsidR="00B17B01">
        <w:rPr>
          <w:bCs/>
          <w:color w:val="000000"/>
          <w:shd w:val="clear" w:color="auto" w:fill="FFFFFF"/>
          <w:lang w:val="kk-KZ"/>
        </w:rPr>
        <w:t xml:space="preserve">        </w:t>
      </w:r>
      <w:r w:rsidR="00B24B45" w:rsidRPr="00224ED0">
        <w:rPr>
          <w:bCs/>
          <w:color w:val="000000"/>
          <w:shd w:val="clear" w:color="auto" w:fill="FFFFFF"/>
          <w:lang w:val="kk-KZ"/>
        </w:rPr>
        <w:t>71-бабына</w:t>
      </w:r>
      <w:r w:rsidR="00B17B01">
        <w:rPr>
          <w:bCs/>
          <w:color w:val="000000"/>
          <w:shd w:val="clear" w:color="auto" w:fill="FFFFFF"/>
          <w:lang w:val="kk-KZ"/>
        </w:rPr>
        <w:t xml:space="preserve"> </w:t>
      </w:r>
      <w:r w:rsidR="00B17B01" w:rsidRPr="00224ED0">
        <w:rPr>
          <w:bCs/>
          <w:color w:val="000000"/>
          <w:shd w:val="clear" w:color="auto" w:fill="FFFFFF"/>
          <w:lang w:val="kk-KZ"/>
        </w:rPr>
        <w:t>сәйкес Шымкент қаласы әкімдігінің (бұдан әрі – әкімдік) атқарушы органымен іздестіру жұмыстарын жүргізу үшін жер учаскелерін пайдалануға арналған рұқсаттамалар беру жөнінде ұсыныстар әзірлеуді ұйымдастыр</w:t>
      </w:r>
      <w:r w:rsidR="00B17B01">
        <w:rPr>
          <w:bCs/>
          <w:color w:val="000000"/>
          <w:shd w:val="clear" w:color="auto" w:fill="FFFFFF"/>
          <w:lang w:val="kk-KZ"/>
        </w:rPr>
        <w:t>у,</w:t>
      </w:r>
      <w:r w:rsidR="00B17B01" w:rsidRPr="00B17B01">
        <w:rPr>
          <w:bCs/>
          <w:color w:val="000000"/>
          <w:shd w:val="clear" w:color="auto" w:fill="FFFFFF"/>
          <w:lang w:val="kk-KZ"/>
        </w:rPr>
        <w:t xml:space="preserve"> </w:t>
      </w:r>
      <w:r w:rsidR="00B17B01" w:rsidRPr="00DA5966">
        <w:rPr>
          <w:bCs/>
          <w:color w:val="000000"/>
          <w:shd w:val="clear" w:color="auto" w:fill="FFFFFF"/>
          <w:lang w:val="kk-KZ"/>
        </w:rPr>
        <w:t>Шымкент қаласының мәслихатының 2026 жылғы 23 сәуірдегі №35/311-VIII шешімі «2026-2028 жылдарға арналған Шымкент қаласының бюджеті туралы» Шымкент қаласы мәслихатының 2025 жылғы 12 желтоқсандағы №31/275-VIII шешіміне өзгеріс енгізу туралы</w:t>
      </w:r>
      <w:r w:rsidR="00B24B45" w:rsidRPr="00DA5966">
        <w:rPr>
          <w:bCs/>
          <w:color w:val="000000"/>
          <w:shd w:val="clear" w:color="auto" w:fill="FFFFFF"/>
          <w:lang w:val="kk-KZ"/>
        </w:rPr>
        <w:t>.</w:t>
      </w:r>
    </w:p>
    <w:p w14:paraId="1031BCF1" w14:textId="77777777" w:rsidR="00DA5966" w:rsidRDefault="00DA5966" w:rsidP="00AA56ED">
      <w:pPr>
        <w:pStyle w:val="a3"/>
        <w:jc w:val="both"/>
        <w:rPr>
          <w:b/>
          <w:bCs/>
          <w:color w:val="000000" w:themeColor="text1"/>
          <w:lang w:val="kk-KZ"/>
        </w:rPr>
      </w:pPr>
    </w:p>
    <w:p w14:paraId="1923DDB5" w14:textId="553FEB46" w:rsidR="004D43E9" w:rsidRPr="009E74AC" w:rsidRDefault="00A07A6B" w:rsidP="00AA56ED">
      <w:pPr>
        <w:pStyle w:val="a3"/>
        <w:jc w:val="both"/>
        <w:rPr>
          <w:b/>
          <w:bCs/>
          <w:color w:val="000000" w:themeColor="text1"/>
          <w:lang w:val="kk-KZ"/>
        </w:rPr>
      </w:pPr>
      <w:r w:rsidRPr="009E74AC">
        <w:rPr>
          <w:b/>
          <w:bCs/>
          <w:color w:val="000000" w:themeColor="text1"/>
          <w:lang w:val="kk-KZ"/>
        </w:rPr>
        <w:t xml:space="preserve">3. </w:t>
      </w:r>
      <w:r w:rsidR="004D43E9" w:rsidRPr="009E74AC">
        <w:rPr>
          <w:b/>
          <w:bCs/>
          <w:color w:val="000000" w:themeColor="text1"/>
          <w:lang w:val="kk-KZ"/>
        </w:rPr>
        <w:t xml:space="preserve">Бюджеттік бағдарламалар әкімшісі қызметінің мақсаттары мен нысаналы индикаторлары немесе функциялары, өкілеттіктері мен құзыреттері туралы мәліметтер: </w:t>
      </w:r>
    </w:p>
    <w:p w14:paraId="0FFD2659" w14:textId="77777777" w:rsidR="00AA56ED" w:rsidRPr="009E74AC" w:rsidRDefault="00D9365E" w:rsidP="00D9365E">
      <w:pPr>
        <w:widowControl w:val="0"/>
        <w:autoSpaceDE w:val="0"/>
        <w:autoSpaceDN w:val="0"/>
        <w:adjustRightInd w:val="0"/>
        <w:rPr>
          <w:rFonts w:ascii="Times New Roman" w:hAnsi="Times New Roman" w:cs="Times New Roman"/>
          <w:color w:val="000000" w:themeColor="text1"/>
          <w:sz w:val="24"/>
          <w:szCs w:val="24"/>
          <w:lang w:val="kk-KZ"/>
        </w:rPr>
      </w:pPr>
      <w:r w:rsidRPr="009E74AC">
        <w:rPr>
          <w:rFonts w:ascii="Times New Roman" w:hAnsi="Times New Roman" w:cs="Times New Roman"/>
          <w:color w:val="000000" w:themeColor="text1"/>
          <w:sz w:val="24"/>
          <w:szCs w:val="24"/>
          <w:lang w:val="kk-KZ"/>
        </w:rPr>
        <w:t>Мемлекеттік функцияларды, өкілеттіктерді жүзеге асыру және олардан туындайтын мемлекеттік қызметтерді көрсету;</w:t>
      </w:r>
    </w:p>
    <w:p w14:paraId="7DB4E3A5" w14:textId="77777777" w:rsidR="004D43E9" w:rsidRPr="009E74AC" w:rsidRDefault="00A07A6B" w:rsidP="00AA56ED">
      <w:pPr>
        <w:spacing w:after="0"/>
        <w:ind w:right="-1"/>
        <w:jc w:val="both"/>
        <w:rPr>
          <w:rFonts w:ascii="Times New Roman" w:hAnsi="Times New Roman" w:cs="Times New Roman"/>
          <w:b/>
          <w:color w:val="000000" w:themeColor="text1"/>
          <w:sz w:val="24"/>
          <w:szCs w:val="24"/>
          <w:lang w:val="kk-KZ"/>
        </w:rPr>
      </w:pPr>
      <w:r w:rsidRPr="009E74AC">
        <w:rPr>
          <w:rFonts w:ascii="Times New Roman" w:hAnsi="Times New Roman" w:cs="Times New Roman"/>
          <w:b/>
          <w:color w:val="000000" w:themeColor="text1"/>
          <w:sz w:val="24"/>
          <w:szCs w:val="24"/>
          <w:lang w:val="kk-KZ"/>
        </w:rPr>
        <w:t xml:space="preserve">4. </w:t>
      </w:r>
      <w:r w:rsidR="004D43E9" w:rsidRPr="009E74AC">
        <w:rPr>
          <w:rFonts w:ascii="Times New Roman" w:hAnsi="Times New Roman" w:cs="Times New Roman"/>
          <w:b/>
          <w:color w:val="000000" w:themeColor="text1"/>
          <w:sz w:val="24"/>
          <w:szCs w:val="24"/>
          <w:lang w:val="kk-KZ"/>
        </w:rPr>
        <w:t>Жауапты орындаушы немесе бірлесіп орындаушы бюджеттік бағдарламалар әкімшісі болып табылатын, қызметтің күтілетін нәтижелері көрсетілген Қазақстан Республикасының Мемлекеттік жоспарлау жүйесі құжаттарының тізбесін:</w:t>
      </w:r>
    </w:p>
    <w:p w14:paraId="1F8E1D71" w14:textId="77777777" w:rsidR="00D42E9C" w:rsidRPr="009E74AC" w:rsidRDefault="00D9365E" w:rsidP="00AA56ED">
      <w:pPr>
        <w:spacing w:after="0"/>
        <w:ind w:right="-1"/>
        <w:jc w:val="both"/>
        <w:rPr>
          <w:rFonts w:ascii="Times New Roman" w:hAnsi="Times New Roman" w:cs="Times New Roman"/>
          <w:b/>
          <w:color w:val="000000" w:themeColor="text1"/>
          <w:sz w:val="24"/>
          <w:szCs w:val="24"/>
          <w:lang w:val="kk-KZ"/>
        </w:rPr>
      </w:pPr>
      <w:r w:rsidRPr="009E74AC">
        <w:rPr>
          <w:rFonts w:ascii="Times New Roman" w:hAnsi="Times New Roman" w:cs="Times New Roman"/>
          <w:color w:val="000000" w:themeColor="text1"/>
          <w:sz w:val="24"/>
          <w:szCs w:val="24"/>
          <w:lang w:val="kk-KZ"/>
        </w:rPr>
        <w:t>Басқармаға жүктелген функцияларды барынша тиімді орындау үшін мемлекеттік мекеменің қызметін қамтамасыз ету.</w:t>
      </w:r>
    </w:p>
    <w:p w14:paraId="2A0C2C21" w14:textId="77777777" w:rsidR="009C441A" w:rsidRPr="009E74AC" w:rsidRDefault="00A07A6B" w:rsidP="00AA56ED">
      <w:pPr>
        <w:spacing w:after="0"/>
        <w:ind w:right="-1"/>
        <w:jc w:val="both"/>
        <w:rPr>
          <w:rFonts w:ascii="Times New Roman" w:hAnsi="Times New Roman" w:cs="Times New Roman"/>
          <w:b/>
          <w:color w:val="000000" w:themeColor="text1"/>
          <w:sz w:val="24"/>
          <w:szCs w:val="24"/>
          <w:lang w:val="kk-KZ"/>
        </w:rPr>
      </w:pPr>
      <w:r w:rsidRPr="009E74AC">
        <w:rPr>
          <w:rFonts w:ascii="Times New Roman" w:hAnsi="Times New Roman" w:cs="Times New Roman"/>
          <w:b/>
          <w:color w:val="000000" w:themeColor="text1"/>
          <w:sz w:val="24"/>
          <w:szCs w:val="24"/>
          <w:lang w:val="kk-KZ"/>
        </w:rPr>
        <w:t xml:space="preserve">5. </w:t>
      </w:r>
      <w:r w:rsidR="00C36ECD" w:rsidRPr="009E74AC">
        <w:rPr>
          <w:rFonts w:ascii="Times New Roman" w:hAnsi="Times New Roman" w:cs="Times New Roman"/>
          <w:b/>
          <w:color w:val="000000" w:themeColor="text1"/>
          <w:sz w:val="24"/>
          <w:szCs w:val="24"/>
          <w:lang w:val="kk-KZ"/>
        </w:rPr>
        <w:t>Функцияларды, өкілеттіктерді, құзыреттерді іске асыруға жоспарланатын шығыстар көлемдерінің қысқаша сипаттамасын немесе Қазақстан Республикасының Мемлекеттік жоспарлау жүйесінің құжаттары:</w:t>
      </w:r>
    </w:p>
    <w:p w14:paraId="3005AAAE" w14:textId="72733F8E" w:rsidR="00FE2CA0" w:rsidRPr="009E74AC" w:rsidRDefault="00FE2CA0" w:rsidP="00FE2CA0">
      <w:pPr>
        <w:pStyle w:val="a3"/>
        <w:jc w:val="both"/>
        <w:rPr>
          <w:color w:val="000000" w:themeColor="text1"/>
          <w:lang w:val="kk-KZ"/>
        </w:rPr>
      </w:pPr>
      <w:r w:rsidRPr="009E74AC">
        <w:rPr>
          <w:color w:val="000000" w:themeColor="text1"/>
          <w:lang w:val="kk-KZ"/>
        </w:rPr>
        <w:t>Иесі жоқ жер учаскелерін анықтау және оларды иесіз жер учаскелерін есепке алу,  жерлердің   нысаналы   мақсатын  өзгерту бойынша ұсыныстар мен шешім жобаларын дайындау, мемлекет  мұқтажы үшін   жер учаскелерін мәжбүрлеп иеліктен  шығару  жөнінде ұсыныстар  дайындау, жерге орналастыру, жер учаскелерінің  бөлінетіндігі/бөлін</w:t>
      </w:r>
      <w:r w:rsidR="00A92F19">
        <w:rPr>
          <w:color w:val="000000" w:themeColor="text1"/>
          <w:lang w:val="kk-KZ"/>
        </w:rPr>
        <w:t xml:space="preserve">бейтіндігін </w:t>
      </w:r>
      <w:r w:rsidRPr="009E74AC">
        <w:rPr>
          <w:color w:val="000000" w:themeColor="text1"/>
          <w:lang w:val="kk-KZ"/>
        </w:rPr>
        <w:t xml:space="preserve">айқындау, жер сауда-саттығын (конкурстар,аукциондар) жүргізуді ұйымдастыру, ауыл  шаруашылығыауыл  шаруашылығы   алқаптарын бір    түрден екінші түрге  ауыстыру, жерді   резервке қою </w:t>
      </w:r>
      <w:r w:rsidRPr="009E74AC">
        <w:rPr>
          <w:color w:val="000000" w:themeColor="text1"/>
          <w:lang w:val="kk-KZ"/>
        </w:rPr>
        <w:lastRenderedPageBreak/>
        <w:t>және жер қатынастары бөлігінде белгіленген тәртіпте жұмыстарды  ұйымдастыру. М</w:t>
      </w:r>
      <w:r w:rsidR="003A0AC5">
        <w:rPr>
          <w:color w:val="000000" w:themeColor="text1"/>
          <w:lang w:val="kk-KZ"/>
        </w:rPr>
        <w:t xml:space="preserve">емлекет мұқтажына 2026 жылға </w:t>
      </w:r>
      <w:r w:rsidR="00C21FF3">
        <w:rPr>
          <w:color w:val="000000" w:themeColor="text1"/>
          <w:lang w:val="kk-KZ"/>
        </w:rPr>
        <w:t>1</w:t>
      </w:r>
      <w:r w:rsidR="003B519D">
        <w:rPr>
          <w:color w:val="000000" w:themeColor="text1"/>
          <w:lang w:val="kk-KZ"/>
        </w:rPr>
        <w:t>21</w:t>
      </w:r>
      <w:r w:rsidRPr="009E74AC">
        <w:rPr>
          <w:color w:val="000000" w:themeColor="text1"/>
          <w:lang w:val="kk-KZ"/>
        </w:rPr>
        <w:t xml:space="preserve"> жер учаскесі алынуға тиіс. Жылдың соңына дейін 100%-ға  орындалу күтілуде.</w:t>
      </w:r>
    </w:p>
    <w:p w14:paraId="6B2DE3DD" w14:textId="77777777" w:rsidR="00A15A87" w:rsidRPr="009E74AC" w:rsidRDefault="00A15A87" w:rsidP="00AA56ED">
      <w:pPr>
        <w:spacing w:after="0"/>
        <w:ind w:right="-1"/>
        <w:jc w:val="both"/>
        <w:rPr>
          <w:rFonts w:ascii="Times New Roman" w:hAnsi="Times New Roman" w:cs="Times New Roman"/>
          <w:b/>
          <w:color w:val="000000" w:themeColor="text1"/>
          <w:sz w:val="24"/>
          <w:szCs w:val="24"/>
          <w:lang w:val="kk-KZ"/>
        </w:rPr>
      </w:pPr>
    </w:p>
    <w:p w14:paraId="5A8B7C4F" w14:textId="77777777" w:rsidR="00C36ECD" w:rsidRPr="009E74AC" w:rsidRDefault="00C36ECD" w:rsidP="00C36ECD">
      <w:pPr>
        <w:spacing w:after="0"/>
        <w:ind w:right="-1"/>
        <w:jc w:val="both"/>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 xml:space="preserve">      1) Жоспарлы кезеңге арналған бюджеттік бағдарламалар әкімшісінің шығыстарының жалпы сомасы:</w:t>
      </w:r>
    </w:p>
    <w:p w14:paraId="342CD99D" w14:textId="77777777" w:rsidR="00C36ECD" w:rsidRPr="009E74AC" w:rsidRDefault="00C36ECD" w:rsidP="00C36ECD">
      <w:pPr>
        <w:spacing w:after="0"/>
        <w:ind w:right="-1"/>
        <w:jc w:val="both"/>
        <w:rPr>
          <w:rFonts w:ascii="Times New Roman" w:hAnsi="Times New Roman" w:cs="Times New Roman"/>
          <w:b/>
          <w:color w:val="000000" w:themeColor="text1"/>
          <w:sz w:val="24"/>
          <w:szCs w:val="24"/>
          <w:lang w:val="kk-KZ"/>
        </w:rPr>
      </w:pPr>
    </w:p>
    <w:p w14:paraId="37A519A1" w14:textId="77777777" w:rsidR="00F60484" w:rsidRPr="009E74AC" w:rsidRDefault="00F60484" w:rsidP="00C36ECD">
      <w:pPr>
        <w:spacing w:after="0"/>
        <w:ind w:right="-1"/>
        <w:jc w:val="both"/>
        <w:rPr>
          <w:rFonts w:ascii="Times New Roman" w:hAnsi="Times New Roman" w:cs="Times New Roman"/>
          <w:b/>
          <w:color w:val="000000" w:themeColor="text1"/>
          <w:sz w:val="24"/>
          <w:szCs w:val="24"/>
          <w:lang w:val="kk-KZ"/>
        </w:rPr>
      </w:pPr>
      <w:r w:rsidRPr="009E74AC">
        <w:rPr>
          <w:rFonts w:ascii="Times New Roman" w:hAnsi="Times New Roman" w:cs="Times New Roman"/>
          <w:b/>
          <w:color w:val="000000" w:themeColor="text1"/>
          <w:sz w:val="24"/>
          <w:szCs w:val="24"/>
          <w:lang w:val="kk-KZ"/>
        </w:rPr>
        <w:t>мың теңге</w:t>
      </w:r>
    </w:p>
    <w:tbl>
      <w:tblPr>
        <w:tblStyle w:val="a6"/>
        <w:tblW w:w="0" w:type="auto"/>
        <w:tblLook w:val="04A0" w:firstRow="1" w:lastRow="0" w:firstColumn="1" w:lastColumn="0" w:noHBand="0" w:noVBand="1"/>
      </w:tblPr>
      <w:tblGrid>
        <w:gridCol w:w="1973"/>
        <w:gridCol w:w="1417"/>
        <w:gridCol w:w="1727"/>
        <w:gridCol w:w="1399"/>
        <w:gridCol w:w="1672"/>
        <w:gridCol w:w="1418"/>
      </w:tblGrid>
      <w:tr w:rsidR="00C36ECD" w:rsidRPr="009E74AC" w14:paraId="1486CDA8" w14:textId="77777777" w:rsidTr="009E74AC">
        <w:trPr>
          <w:trHeight w:val="491"/>
        </w:trPr>
        <w:tc>
          <w:tcPr>
            <w:tcW w:w="1973" w:type="dxa"/>
            <w:vMerge w:val="restart"/>
          </w:tcPr>
          <w:p w14:paraId="53D4F4CD" w14:textId="77777777" w:rsidR="00C36ECD" w:rsidRPr="009E74AC" w:rsidRDefault="00C36ECD" w:rsidP="00C36ECD">
            <w:pPr>
              <w:ind w:right="-1"/>
              <w:jc w:val="center"/>
              <w:rPr>
                <w:rFonts w:ascii="Times New Roman" w:hAnsi="Times New Roman" w:cs="Times New Roman"/>
                <w:b/>
                <w:color w:val="000000" w:themeColor="text1"/>
                <w:sz w:val="24"/>
                <w:szCs w:val="24"/>
                <w:lang w:val="kk-KZ"/>
              </w:rPr>
            </w:pPr>
          </w:p>
          <w:p w14:paraId="2BC048F8" w14:textId="77777777" w:rsidR="00C36ECD" w:rsidRPr="009E74AC" w:rsidRDefault="00C36ECD" w:rsidP="00C36ECD">
            <w:pPr>
              <w:ind w:right="-1"/>
              <w:jc w:val="center"/>
              <w:rPr>
                <w:rFonts w:ascii="Times New Roman" w:hAnsi="Times New Roman" w:cs="Times New Roman"/>
                <w:b/>
                <w:color w:val="000000" w:themeColor="text1"/>
                <w:sz w:val="24"/>
                <w:szCs w:val="24"/>
                <w:lang w:val="kk-KZ"/>
              </w:rPr>
            </w:pPr>
            <w:r w:rsidRPr="009E74AC">
              <w:rPr>
                <w:rFonts w:ascii="Times New Roman" w:hAnsi="Times New Roman" w:cs="Times New Roman"/>
                <w:b/>
                <w:color w:val="000000" w:themeColor="text1"/>
                <w:sz w:val="24"/>
                <w:szCs w:val="24"/>
                <w:lang w:val="kk-KZ"/>
              </w:rPr>
              <w:t>Факт 2024 жыл</w:t>
            </w:r>
          </w:p>
        </w:tc>
        <w:tc>
          <w:tcPr>
            <w:tcW w:w="3144" w:type="dxa"/>
            <w:gridSpan w:val="2"/>
          </w:tcPr>
          <w:p w14:paraId="0ABC2C89" w14:textId="77777777" w:rsidR="00C36ECD" w:rsidRPr="009E74AC" w:rsidRDefault="00C36ECD" w:rsidP="00C36ECD">
            <w:pPr>
              <w:ind w:right="-1"/>
              <w:jc w:val="center"/>
              <w:rPr>
                <w:rFonts w:ascii="Times New Roman" w:hAnsi="Times New Roman" w:cs="Times New Roman"/>
                <w:b/>
                <w:color w:val="000000" w:themeColor="text1"/>
                <w:sz w:val="24"/>
                <w:szCs w:val="24"/>
                <w:lang w:val="kk-KZ"/>
              </w:rPr>
            </w:pPr>
            <w:r w:rsidRPr="009E74AC">
              <w:rPr>
                <w:rFonts w:ascii="Times New Roman" w:hAnsi="Times New Roman" w:cs="Times New Roman"/>
                <w:b/>
                <w:color w:val="000000" w:themeColor="text1"/>
                <w:sz w:val="24"/>
                <w:szCs w:val="24"/>
                <w:lang w:val="kk-KZ"/>
              </w:rPr>
              <w:t>202</w:t>
            </w:r>
            <w:r w:rsidR="00F00F8D" w:rsidRPr="009E74AC">
              <w:rPr>
                <w:rFonts w:ascii="Times New Roman" w:hAnsi="Times New Roman" w:cs="Times New Roman"/>
                <w:b/>
                <w:color w:val="000000" w:themeColor="text1"/>
                <w:sz w:val="24"/>
                <w:szCs w:val="24"/>
                <w:lang w:val="kk-KZ"/>
              </w:rPr>
              <w:t>5</w:t>
            </w:r>
            <w:r w:rsidRPr="009E74AC">
              <w:rPr>
                <w:rFonts w:ascii="Times New Roman" w:hAnsi="Times New Roman" w:cs="Times New Roman"/>
                <w:b/>
                <w:color w:val="000000" w:themeColor="text1"/>
                <w:sz w:val="24"/>
                <w:szCs w:val="24"/>
                <w:lang w:val="kk-KZ"/>
              </w:rPr>
              <w:t xml:space="preserve"> жылға есепті кезең</w:t>
            </w:r>
          </w:p>
        </w:tc>
        <w:tc>
          <w:tcPr>
            <w:tcW w:w="4489" w:type="dxa"/>
            <w:gridSpan w:val="3"/>
          </w:tcPr>
          <w:p w14:paraId="70054075" w14:textId="77777777" w:rsidR="00C36ECD" w:rsidRPr="009E74AC" w:rsidRDefault="00C36ECD" w:rsidP="00C36ECD">
            <w:pPr>
              <w:ind w:right="-1"/>
              <w:jc w:val="center"/>
              <w:rPr>
                <w:rFonts w:ascii="Times New Roman" w:hAnsi="Times New Roman" w:cs="Times New Roman"/>
                <w:b/>
                <w:color w:val="000000" w:themeColor="text1"/>
                <w:sz w:val="24"/>
                <w:szCs w:val="24"/>
                <w:lang w:val="kk-KZ"/>
              </w:rPr>
            </w:pPr>
            <w:r w:rsidRPr="009E74AC">
              <w:rPr>
                <w:rFonts w:ascii="Times New Roman" w:hAnsi="Times New Roman" w:cs="Times New Roman"/>
                <w:b/>
                <w:color w:val="000000" w:themeColor="text1"/>
                <w:sz w:val="24"/>
                <w:szCs w:val="24"/>
                <w:lang w:val="kk-KZ"/>
              </w:rPr>
              <w:t>Жоспарлы кезең</w:t>
            </w:r>
          </w:p>
        </w:tc>
      </w:tr>
      <w:tr w:rsidR="00C36ECD" w:rsidRPr="009E74AC" w14:paraId="4D8DD455" w14:textId="77777777" w:rsidTr="009E74AC">
        <w:trPr>
          <w:trHeight w:val="495"/>
        </w:trPr>
        <w:tc>
          <w:tcPr>
            <w:tcW w:w="1973" w:type="dxa"/>
            <w:vMerge/>
          </w:tcPr>
          <w:p w14:paraId="128C50F8" w14:textId="77777777" w:rsidR="00C36ECD" w:rsidRPr="009E74AC" w:rsidRDefault="00C36ECD" w:rsidP="00C36ECD">
            <w:pPr>
              <w:ind w:right="-1"/>
              <w:jc w:val="center"/>
              <w:rPr>
                <w:rFonts w:ascii="Times New Roman" w:hAnsi="Times New Roman" w:cs="Times New Roman"/>
                <w:b/>
                <w:color w:val="000000" w:themeColor="text1"/>
                <w:sz w:val="24"/>
                <w:szCs w:val="24"/>
              </w:rPr>
            </w:pPr>
          </w:p>
        </w:tc>
        <w:tc>
          <w:tcPr>
            <w:tcW w:w="1417" w:type="dxa"/>
          </w:tcPr>
          <w:p w14:paraId="2C0AF0A5" w14:textId="77777777" w:rsidR="00C36ECD" w:rsidRPr="009E74AC" w:rsidRDefault="00C36ECD" w:rsidP="00C36ECD">
            <w:pPr>
              <w:ind w:right="-1"/>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 xml:space="preserve">Бекітілген </w:t>
            </w:r>
          </w:p>
        </w:tc>
        <w:tc>
          <w:tcPr>
            <w:tcW w:w="1727" w:type="dxa"/>
          </w:tcPr>
          <w:p w14:paraId="3ABEA669" w14:textId="77777777" w:rsidR="00C36ECD" w:rsidRPr="009E74AC" w:rsidRDefault="00C36ECD" w:rsidP="00C36ECD">
            <w:pPr>
              <w:ind w:right="-1"/>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Нақтыланған</w:t>
            </w:r>
          </w:p>
        </w:tc>
        <w:tc>
          <w:tcPr>
            <w:tcW w:w="1399" w:type="dxa"/>
          </w:tcPr>
          <w:p w14:paraId="3F02D406" w14:textId="77777777" w:rsidR="00C36ECD" w:rsidRPr="009E74AC" w:rsidRDefault="00C36ECD" w:rsidP="00C36ECD">
            <w:pPr>
              <w:ind w:right="-1"/>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202</w:t>
            </w:r>
            <w:r w:rsidR="00F00F8D" w:rsidRPr="009E74AC">
              <w:rPr>
                <w:rFonts w:ascii="Times New Roman" w:hAnsi="Times New Roman" w:cs="Times New Roman"/>
                <w:bCs/>
                <w:color w:val="000000" w:themeColor="text1"/>
                <w:sz w:val="24"/>
                <w:szCs w:val="24"/>
                <w:lang w:val="kk-KZ"/>
              </w:rPr>
              <w:t>6</w:t>
            </w:r>
            <w:r w:rsidRPr="009E74AC">
              <w:rPr>
                <w:rFonts w:ascii="Times New Roman" w:hAnsi="Times New Roman" w:cs="Times New Roman"/>
                <w:bCs/>
                <w:color w:val="000000" w:themeColor="text1"/>
                <w:sz w:val="24"/>
                <w:szCs w:val="24"/>
                <w:lang w:val="kk-KZ"/>
              </w:rPr>
              <w:t xml:space="preserve"> жыл</w:t>
            </w:r>
          </w:p>
        </w:tc>
        <w:tc>
          <w:tcPr>
            <w:tcW w:w="1672" w:type="dxa"/>
          </w:tcPr>
          <w:p w14:paraId="6A8CC7C3" w14:textId="77777777" w:rsidR="00C36ECD" w:rsidRPr="009E74AC" w:rsidRDefault="00C36ECD" w:rsidP="00C36ECD">
            <w:pPr>
              <w:ind w:right="-1"/>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202</w:t>
            </w:r>
            <w:r w:rsidR="00F00F8D" w:rsidRPr="009E74AC">
              <w:rPr>
                <w:rFonts w:ascii="Times New Roman" w:hAnsi="Times New Roman" w:cs="Times New Roman"/>
                <w:bCs/>
                <w:color w:val="000000" w:themeColor="text1"/>
                <w:sz w:val="24"/>
                <w:szCs w:val="24"/>
                <w:lang w:val="kk-KZ"/>
              </w:rPr>
              <w:t>7</w:t>
            </w:r>
            <w:r w:rsidRPr="009E74AC">
              <w:rPr>
                <w:rFonts w:ascii="Times New Roman" w:hAnsi="Times New Roman" w:cs="Times New Roman"/>
                <w:bCs/>
                <w:color w:val="000000" w:themeColor="text1"/>
                <w:sz w:val="24"/>
                <w:szCs w:val="24"/>
                <w:lang w:val="kk-KZ"/>
              </w:rPr>
              <w:t xml:space="preserve"> жыл</w:t>
            </w:r>
          </w:p>
        </w:tc>
        <w:tc>
          <w:tcPr>
            <w:tcW w:w="1418" w:type="dxa"/>
          </w:tcPr>
          <w:p w14:paraId="35D87F06" w14:textId="77777777" w:rsidR="00C36ECD" w:rsidRPr="009E74AC" w:rsidRDefault="00C36ECD" w:rsidP="00C36ECD">
            <w:pPr>
              <w:ind w:right="-1"/>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202</w:t>
            </w:r>
            <w:r w:rsidR="00F00F8D" w:rsidRPr="009E74AC">
              <w:rPr>
                <w:rFonts w:ascii="Times New Roman" w:hAnsi="Times New Roman" w:cs="Times New Roman"/>
                <w:bCs/>
                <w:color w:val="000000" w:themeColor="text1"/>
                <w:sz w:val="24"/>
                <w:szCs w:val="24"/>
                <w:lang w:val="kk-KZ"/>
              </w:rPr>
              <w:t>8</w:t>
            </w:r>
            <w:r w:rsidRPr="009E74AC">
              <w:rPr>
                <w:rFonts w:ascii="Times New Roman" w:hAnsi="Times New Roman" w:cs="Times New Roman"/>
                <w:bCs/>
                <w:color w:val="000000" w:themeColor="text1"/>
                <w:sz w:val="24"/>
                <w:szCs w:val="24"/>
                <w:lang w:val="kk-KZ"/>
              </w:rPr>
              <w:t xml:space="preserve"> жыл</w:t>
            </w:r>
          </w:p>
        </w:tc>
      </w:tr>
      <w:tr w:rsidR="00C25A0F" w:rsidRPr="009E74AC" w14:paraId="5721F2E3" w14:textId="77777777" w:rsidTr="009E74AC">
        <w:trPr>
          <w:trHeight w:val="495"/>
        </w:trPr>
        <w:tc>
          <w:tcPr>
            <w:tcW w:w="1973" w:type="dxa"/>
          </w:tcPr>
          <w:p w14:paraId="5517A1D6" w14:textId="77777777" w:rsidR="00C25A0F" w:rsidRPr="009E74AC" w:rsidRDefault="00C25A0F" w:rsidP="00C36ECD">
            <w:pPr>
              <w:ind w:right="-1"/>
              <w:jc w:val="center"/>
              <w:rPr>
                <w:rFonts w:ascii="Times New Roman" w:hAnsi="Times New Roman" w:cs="Times New Roman"/>
                <w:bCs/>
                <w:i/>
                <w:iCs/>
                <w:color w:val="000000" w:themeColor="text1"/>
                <w:sz w:val="24"/>
                <w:szCs w:val="24"/>
                <w:lang w:val="kk-KZ"/>
              </w:rPr>
            </w:pPr>
            <w:r w:rsidRPr="009E74AC">
              <w:rPr>
                <w:rFonts w:ascii="Times New Roman" w:hAnsi="Times New Roman" w:cs="Times New Roman"/>
                <w:bCs/>
                <w:i/>
                <w:iCs/>
                <w:color w:val="000000" w:themeColor="text1"/>
                <w:sz w:val="24"/>
                <w:szCs w:val="24"/>
                <w:lang w:val="kk-KZ"/>
              </w:rPr>
              <w:t>1</w:t>
            </w:r>
          </w:p>
        </w:tc>
        <w:tc>
          <w:tcPr>
            <w:tcW w:w="1417" w:type="dxa"/>
          </w:tcPr>
          <w:p w14:paraId="06A86A3C" w14:textId="77777777" w:rsidR="00C25A0F" w:rsidRPr="009E74AC" w:rsidRDefault="00C25A0F" w:rsidP="00C36ECD">
            <w:pPr>
              <w:ind w:right="-1"/>
              <w:jc w:val="center"/>
              <w:rPr>
                <w:rFonts w:ascii="Times New Roman" w:hAnsi="Times New Roman" w:cs="Times New Roman"/>
                <w:bCs/>
                <w:i/>
                <w:iCs/>
                <w:color w:val="000000" w:themeColor="text1"/>
                <w:sz w:val="24"/>
                <w:szCs w:val="24"/>
                <w:lang w:val="kk-KZ"/>
              </w:rPr>
            </w:pPr>
            <w:r w:rsidRPr="009E74AC">
              <w:rPr>
                <w:rFonts w:ascii="Times New Roman" w:hAnsi="Times New Roman" w:cs="Times New Roman"/>
                <w:bCs/>
                <w:i/>
                <w:iCs/>
                <w:color w:val="000000" w:themeColor="text1"/>
                <w:sz w:val="24"/>
                <w:szCs w:val="24"/>
                <w:lang w:val="kk-KZ"/>
              </w:rPr>
              <w:t>2</w:t>
            </w:r>
          </w:p>
        </w:tc>
        <w:tc>
          <w:tcPr>
            <w:tcW w:w="1727" w:type="dxa"/>
          </w:tcPr>
          <w:p w14:paraId="06002AF6" w14:textId="77777777" w:rsidR="00C25A0F" w:rsidRPr="009E74AC" w:rsidRDefault="00C25A0F" w:rsidP="00C36ECD">
            <w:pPr>
              <w:ind w:right="-1"/>
              <w:jc w:val="center"/>
              <w:rPr>
                <w:rFonts w:ascii="Times New Roman" w:hAnsi="Times New Roman" w:cs="Times New Roman"/>
                <w:bCs/>
                <w:i/>
                <w:iCs/>
                <w:color w:val="000000" w:themeColor="text1"/>
                <w:sz w:val="24"/>
                <w:szCs w:val="24"/>
                <w:lang w:val="kk-KZ"/>
              </w:rPr>
            </w:pPr>
            <w:r w:rsidRPr="009E74AC">
              <w:rPr>
                <w:rFonts w:ascii="Times New Roman" w:hAnsi="Times New Roman" w:cs="Times New Roman"/>
                <w:bCs/>
                <w:i/>
                <w:iCs/>
                <w:color w:val="000000" w:themeColor="text1"/>
                <w:sz w:val="24"/>
                <w:szCs w:val="24"/>
                <w:lang w:val="kk-KZ"/>
              </w:rPr>
              <w:t>3</w:t>
            </w:r>
          </w:p>
        </w:tc>
        <w:tc>
          <w:tcPr>
            <w:tcW w:w="1399" w:type="dxa"/>
          </w:tcPr>
          <w:p w14:paraId="4F7CC475" w14:textId="77777777" w:rsidR="00C25A0F" w:rsidRPr="009E74AC" w:rsidRDefault="00C25A0F" w:rsidP="00C36ECD">
            <w:pPr>
              <w:ind w:right="-1"/>
              <w:jc w:val="center"/>
              <w:rPr>
                <w:rFonts w:ascii="Times New Roman" w:hAnsi="Times New Roman" w:cs="Times New Roman"/>
                <w:bCs/>
                <w:i/>
                <w:iCs/>
                <w:color w:val="000000" w:themeColor="text1"/>
                <w:sz w:val="24"/>
                <w:szCs w:val="24"/>
                <w:lang w:val="kk-KZ"/>
              </w:rPr>
            </w:pPr>
            <w:r w:rsidRPr="009E74AC">
              <w:rPr>
                <w:rFonts w:ascii="Times New Roman" w:hAnsi="Times New Roman" w:cs="Times New Roman"/>
                <w:bCs/>
                <w:i/>
                <w:iCs/>
                <w:color w:val="000000" w:themeColor="text1"/>
                <w:sz w:val="24"/>
                <w:szCs w:val="24"/>
                <w:lang w:val="kk-KZ"/>
              </w:rPr>
              <w:t>4</w:t>
            </w:r>
          </w:p>
        </w:tc>
        <w:tc>
          <w:tcPr>
            <w:tcW w:w="1672" w:type="dxa"/>
          </w:tcPr>
          <w:p w14:paraId="008992FA" w14:textId="77777777" w:rsidR="00C25A0F" w:rsidRPr="009E74AC" w:rsidRDefault="00C25A0F" w:rsidP="00C36ECD">
            <w:pPr>
              <w:ind w:right="-1"/>
              <w:jc w:val="center"/>
              <w:rPr>
                <w:rFonts w:ascii="Times New Roman" w:hAnsi="Times New Roman" w:cs="Times New Roman"/>
                <w:bCs/>
                <w:i/>
                <w:iCs/>
                <w:color w:val="000000" w:themeColor="text1"/>
                <w:sz w:val="24"/>
                <w:szCs w:val="24"/>
                <w:lang w:val="kk-KZ"/>
              </w:rPr>
            </w:pPr>
            <w:r w:rsidRPr="009E74AC">
              <w:rPr>
                <w:rFonts w:ascii="Times New Roman" w:hAnsi="Times New Roman" w:cs="Times New Roman"/>
                <w:bCs/>
                <w:i/>
                <w:iCs/>
                <w:color w:val="000000" w:themeColor="text1"/>
                <w:sz w:val="24"/>
                <w:szCs w:val="24"/>
                <w:lang w:val="kk-KZ"/>
              </w:rPr>
              <w:t>5</w:t>
            </w:r>
          </w:p>
        </w:tc>
        <w:tc>
          <w:tcPr>
            <w:tcW w:w="1418" w:type="dxa"/>
          </w:tcPr>
          <w:p w14:paraId="38D82576" w14:textId="77777777" w:rsidR="00C25A0F" w:rsidRPr="009E74AC" w:rsidRDefault="00C25A0F" w:rsidP="00C36ECD">
            <w:pPr>
              <w:ind w:right="-1"/>
              <w:jc w:val="center"/>
              <w:rPr>
                <w:rFonts w:ascii="Times New Roman" w:hAnsi="Times New Roman" w:cs="Times New Roman"/>
                <w:bCs/>
                <w:i/>
                <w:iCs/>
                <w:color w:val="000000" w:themeColor="text1"/>
                <w:sz w:val="24"/>
                <w:szCs w:val="24"/>
                <w:lang w:val="kk-KZ"/>
              </w:rPr>
            </w:pPr>
            <w:r w:rsidRPr="009E74AC">
              <w:rPr>
                <w:rFonts w:ascii="Times New Roman" w:hAnsi="Times New Roman" w:cs="Times New Roman"/>
                <w:bCs/>
                <w:i/>
                <w:iCs/>
                <w:color w:val="000000" w:themeColor="text1"/>
                <w:sz w:val="24"/>
                <w:szCs w:val="24"/>
                <w:lang w:val="kk-KZ"/>
              </w:rPr>
              <w:t>6</w:t>
            </w:r>
          </w:p>
        </w:tc>
      </w:tr>
      <w:tr w:rsidR="009E74AC" w:rsidRPr="009E74AC" w14:paraId="3AB5844A" w14:textId="77777777" w:rsidTr="009E74AC">
        <w:trPr>
          <w:trHeight w:val="495"/>
        </w:trPr>
        <w:tc>
          <w:tcPr>
            <w:tcW w:w="1973" w:type="dxa"/>
            <w:vAlign w:val="center"/>
          </w:tcPr>
          <w:p w14:paraId="4C6FDDA8" w14:textId="77777777" w:rsidR="009E74AC" w:rsidRPr="009E74AC" w:rsidRDefault="009E74AC" w:rsidP="004114F7">
            <w:pPr>
              <w:widowControl w:val="0"/>
              <w:autoSpaceDE w:val="0"/>
              <w:autoSpaceDN w:val="0"/>
              <w:adjustRightInd w:val="0"/>
              <w:jc w:val="center"/>
              <w:rPr>
                <w:rFonts w:ascii="Times New Roman" w:hAnsi="Times New Roman" w:cs="Times New Roman"/>
                <w:b/>
                <w:color w:val="000000" w:themeColor="text1"/>
                <w:sz w:val="24"/>
                <w:lang w:val="en-US"/>
              </w:rPr>
            </w:pPr>
            <w:bookmarkStart w:id="0" w:name="_Hlk204350863"/>
            <w:r w:rsidRPr="009E74AC">
              <w:rPr>
                <w:rFonts w:ascii="Times New Roman" w:hAnsi="Times New Roman" w:cs="Times New Roman"/>
                <w:b/>
                <w:color w:val="000000" w:themeColor="text1"/>
                <w:sz w:val="24"/>
                <w:lang w:val="kk-KZ"/>
              </w:rPr>
              <w:t>0,0</w:t>
            </w:r>
          </w:p>
        </w:tc>
        <w:tc>
          <w:tcPr>
            <w:tcW w:w="1417" w:type="dxa"/>
            <w:vAlign w:val="center"/>
          </w:tcPr>
          <w:p w14:paraId="7A976526" w14:textId="77777777" w:rsidR="009E74AC" w:rsidRPr="009E74AC" w:rsidRDefault="009E74AC" w:rsidP="001932E2">
            <w:pPr>
              <w:widowControl w:val="0"/>
              <w:autoSpaceDE w:val="0"/>
              <w:autoSpaceDN w:val="0"/>
              <w:adjustRightInd w:val="0"/>
              <w:jc w:val="center"/>
              <w:rPr>
                <w:rFonts w:ascii="Times New Roman" w:hAnsi="Times New Roman" w:cs="Times New Roman"/>
                <w:color w:val="000000" w:themeColor="text1"/>
                <w:sz w:val="24"/>
                <w:szCs w:val="24"/>
                <w:lang w:val="kk-KZ"/>
              </w:rPr>
            </w:pPr>
            <w:r w:rsidRPr="009E74AC">
              <w:rPr>
                <w:rFonts w:ascii="Times New Roman" w:hAnsi="Times New Roman" w:cs="Times New Roman"/>
                <w:color w:val="000000" w:themeColor="text1"/>
                <w:sz w:val="24"/>
                <w:szCs w:val="24"/>
                <w:lang w:val="kk-KZ"/>
              </w:rPr>
              <w:t>0,0</w:t>
            </w:r>
          </w:p>
        </w:tc>
        <w:tc>
          <w:tcPr>
            <w:tcW w:w="1727" w:type="dxa"/>
            <w:vAlign w:val="center"/>
          </w:tcPr>
          <w:p w14:paraId="1D104AF5" w14:textId="77777777" w:rsidR="009E74AC" w:rsidRPr="009E74AC" w:rsidRDefault="00D0436F" w:rsidP="001932E2">
            <w:pPr>
              <w:widowControl w:val="0"/>
              <w:autoSpaceDE w:val="0"/>
              <w:autoSpaceDN w:val="0"/>
              <w:adjustRightInd w:val="0"/>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kk-KZ"/>
              </w:rPr>
              <w:t>7 524 840</w:t>
            </w:r>
            <w:r w:rsidR="009E74AC" w:rsidRPr="009E74AC">
              <w:rPr>
                <w:rFonts w:ascii="Times New Roman" w:hAnsi="Times New Roman" w:cs="Times New Roman"/>
                <w:color w:val="000000" w:themeColor="text1"/>
                <w:sz w:val="24"/>
                <w:szCs w:val="24"/>
                <w:lang w:val="kk-KZ"/>
              </w:rPr>
              <w:t>,0</w:t>
            </w:r>
          </w:p>
        </w:tc>
        <w:tc>
          <w:tcPr>
            <w:tcW w:w="1399" w:type="dxa"/>
            <w:vAlign w:val="center"/>
          </w:tcPr>
          <w:p w14:paraId="15185F11" w14:textId="0FD47CDF" w:rsidR="009E74AC" w:rsidRPr="009E74AC" w:rsidRDefault="003B519D" w:rsidP="001932E2">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4 094 15</w:t>
            </w:r>
            <w:r w:rsidR="00F4781E">
              <w:rPr>
                <w:rFonts w:ascii="Times New Roman" w:hAnsi="Times New Roman" w:cs="Times New Roman"/>
                <w:color w:val="000000" w:themeColor="text1"/>
                <w:sz w:val="24"/>
                <w:szCs w:val="24"/>
                <w:lang w:val="kk-KZ"/>
              </w:rPr>
              <w:t>8</w:t>
            </w:r>
            <w:r w:rsidR="009E74AC" w:rsidRPr="009E74AC">
              <w:rPr>
                <w:rFonts w:ascii="Times New Roman" w:hAnsi="Times New Roman" w:cs="Times New Roman"/>
                <w:color w:val="000000" w:themeColor="text1"/>
                <w:sz w:val="24"/>
                <w:szCs w:val="24"/>
                <w:lang w:val="kk-KZ"/>
              </w:rPr>
              <w:t>,0</w:t>
            </w:r>
          </w:p>
        </w:tc>
        <w:tc>
          <w:tcPr>
            <w:tcW w:w="1672" w:type="dxa"/>
            <w:vAlign w:val="center"/>
          </w:tcPr>
          <w:p w14:paraId="6303BC48" w14:textId="77777777" w:rsidR="009E74AC" w:rsidRPr="009E74AC" w:rsidRDefault="009E74AC" w:rsidP="001932E2">
            <w:pPr>
              <w:jc w:val="center"/>
              <w:rPr>
                <w:rFonts w:ascii="Times New Roman" w:hAnsi="Times New Roman" w:cs="Times New Roman"/>
                <w:color w:val="000000" w:themeColor="text1"/>
                <w:sz w:val="24"/>
                <w:szCs w:val="24"/>
              </w:rPr>
            </w:pPr>
            <w:r w:rsidRPr="009E74AC">
              <w:rPr>
                <w:rFonts w:ascii="Times New Roman" w:hAnsi="Times New Roman" w:cs="Times New Roman"/>
                <w:color w:val="000000" w:themeColor="text1"/>
                <w:sz w:val="24"/>
                <w:szCs w:val="24"/>
                <w:lang w:val="kk-KZ"/>
              </w:rPr>
              <w:t>5 000 000 ,0</w:t>
            </w:r>
          </w:p>
        </w:tc>
        <w:tc>
          <w:tcPr>
            <w:tcW w:w="1418" w:type="dxa"/>
            <w:vAlign w:val="center"/>
          </w:tcPr>
          <w:p w14:paraId="215AFD56" w14:textId="77777777" w:rsidR="009E74AC" w:rsidRPr="009E74AC" w:rsidRDefault="009E74AC" w:rsidP="001932E2">
            <w:pPr>
              <w:jc w:val="center"/>
              <w:rPr>
                <w:rFonts w:ascii="Times New Roman" w:hAnsi="Times New Roman" w:cs="Times New Roman"/>
                <w:color w:val="000000" w:themeColor="text1"/>
                <w:sz w:val="24"/>
                <w:szCs w:val="24"/>
                <w:lang w:val="kk-KZ"/>
              </w:rPr>
            </w:pPr>
            <w:r w:rsidRPr="009E74AC">
              <w:rPr>
                <w:rFonts w:ascii="Times New Roman" w:hAnsi="Times New Roman" w:cs="Times New Roman"/>
                <w:color w:val="000000" w:themeColor="text1"/>
                <w:sz w:val="24"/>
                <w:szCs w:val="24"/>
                <w:lang w:val="kk-KZ"/>
              </w:rPr>
              <w:t>5 000 000,0</w:t>
            </w:r>
          </w:p>
        </w:tc>
      </w:tr>
      <w:bookmarkEnd w:id="0"/>
    </w:tbl>
    <w:p w14:paraId="60A0DFA0" w14:textId="77777777" w:rsidR="00C36ECD" w:rsidRPr="009E74AC" w:rsidRDefault="00C36ECD" w:rsidP="00C36ECD">
      <w:pPr>
        <w:spacing w:after="0"/>
        <w:ind w:right="-1"/>
        <w:jc w:val="both"/>
        <w:rPr>
          <w:rFonts w:ascii="Times New Roman" w:hAnsi="Times New Roman" w:cs="Times New Roman"/>
          <w:b/>
          <w:color w:val="000000" w:themeColor="text1"/>
          <w:sz w:val="24"/>
          <w:szCs w:val="24"/>
        </w:rPr>
      </w:pPr>
    </w:p>
    <w:p w14:paraId="16AFE7AD" w14:textId="77777777" w:rsidR="00336164" w:rsidRPr="009E74AC" w:rsidRDefault="00336164" w:rsidP="00942281">
      <w:pPr>
        <w:spacing w:after="0"/>
        <w:jc w:val="both"/>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2) Бюджеттік бағдарламалар әкімшісі және оның ведомстволық бағынысты ұйымдарының қызметімен байланыстыра отырып, қызметі туралы мәліметтер мақсаттармен және бюджеттік бағдарламалар әкімшісі қызметінің көрсеткіштерін белгілейтін мемлекеттік жоспарлау жүйесі құжаттарының, меншікті құжаттарының нысаналы индикаторларымен:</w:t>
      </w:r>
    </w:p>
    <w:p w14:paraId="7557968F" w14:textId="77777777" w:rsidR="00A15A87" w:rsidRPr="009E74AC" w:rsidRDefault="00A15A87" w:rsidP="00942281">
      <w:pPr>
        <w:spacing w:after="0"/>
        <w:jc w:val="both"/>
        <w:rPr>
          <w:rFonts w:ascii="Times New Roman" w:hAnsi="Times New Roman" w:cs="Times New Roman"/>
          <w:bCs/>
          <w:color w:val="000000" w:themeColor="text1"/>
          <w:sz w:val="24"/>
          <w:szCs w:val="24"/>
          <w:lang w:val="kk-KZ"/>
        </w:rPr>
      </w:pPr>
    </w:p>
    <w:p w14:paraId="3C37ED6D" w14:textId="77777777" w:rsidR="00F8087D" w:rsidRPr="009E74AC" w:rsidRDefault="00336164" w:rsidP="00942281">
      <w:pPr>
        <w:spacing w:after="0"/>
        <w:jc w:val="both"/>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мың теңге</w:t>
      </w:r>
    </w:p>
    <w:tbl>
      <w:tblPr>
        <w:tblStyle w:val="a6"/>
        <w:tblW w:w="15134" w:type="dxa"/>
        <w:tblLayout w:type="fixed"/>
        <w:tblLook w:val="04A0" w:firstRow="1" w:lastRow="0" w:firstColumn="1" w:lastColumn="0" w:noHBand="0" w:noVBand="1"/>
      </w:tblPr>
      <w:tblGrid>
        <w:gridCol w:w="1129"/>
        <w:gridCol w:w="964"/>
        <w:gridCol w:w="454"/>
        <w:gridCol w:w="1276"/>
        <w:gridCol w:w="850"/>
        <w:gridCol w:w="1672"/>
        <w:gridCol w:w="1163"/>
        <w:gridCol w:w="964"/>
        <w:gridCol w:w="850"/>
        <w:gridCol w:w="1418"/>
        <w:gridCol w:w="1559"/>
        <w:gridCol w:w="1417"/>
        <w:gridCol w:w="29"/>
        <w:gridCol w:w="1389"/>
      </w:tblGrid>
      <w:tr w:rsidR="00385BA0" w:rsidRPr="009E74AC" w14:paraId="1227F3B2" w14:textId="77777777" w:rsidTr="009E74AC">
        <w:trPr>
          <w:trHeight w:val="413"/>
        </w:trPr>
        <w:tc>
          <w:tcPr>
            <w:tcW w:w="1129" w:type="dxa"/>
            <w:vMerge w:val="restart"/>
          </w:tcPr>
          <w:p w14:paraId="489C43A4" w14:textId="77777777" w:rsidR="00385BA0" w:rsidRPr="009E74AC" w:rsidRDefault="00385BA0" w:rsidP="00F8087D">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w:t>
            </w:r>
          </w:p>
        </w:tc>
        <w:tc>
          <w:tcPr>
            <w:tcW w:w="2694" w:type="dxa"/>
            <w:gridSpan w:val="3"/>
            <w:vMerge w:val="restart"/>
          </w:tcPr>
          <w:p w14:paraId="2DDBCAA3" w14:textId="77777777" w:rsidR="00385BA0" w:rsidRPr="009E74AC" w:rsidRDefault="00336164" w:rsidP="00F8087D">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Атауы</w:t>
            </w:r>
          </w:p>
        </w:tc>
        <w:tc>
          <w:tcPr>
            <w:tcW w:w="850" w:type="dxa"/>
            <w:vMerge w:val="restart"/>
          </w:tcPr>
          <w:p w14:paraId="63F9A3CF" w14:textId="77777777" w:rsidR="00336164" w:rsidRPr="009E74AC" w:rsidRDefault="00336164" w:rsidP="00336164">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Дана</w:t>
            </w:r>
          </w:p>
          <w:p w14:paraId="7B0E18CF" w14:textId="77777777" w:rsidR="00385BA0" w:rsidRPr="009E74AC" w:rsidRDefault="00336164" w:rsidP="00336164">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бірлік</w:t>
            </w:r>
          </w:p>
        </w:tc>
        <w:tc>
          <w:tcPr>
            <w:tcW w:w="1672" w:type="dxa"/>
            <w:vMerge w:val="restart"/>
          </w:tcPr>
          <w:p w14:paraId="66DAAA84" w14:textId="77777777" w:rsidR="00385BA0" w:rsidRPr="009E74AC" w:rsidRDefault="00336164" w:rsidP="00F8087D">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Қаржыландыру механизм</w:t>
            </w:r>
          </w:p>
        </w:tc>
        <w:tc>
          <w:tcPr>
            <w:tcW w:w="1163" w:type="dxa"/>
            <w:vMerge w:val="restart"/>
          </w:tcPr>
          <w:p w14:paraId="6DCC8AC1" w14:textId="77777777" w:rsidR="00385BA0" w:rsidRPr="009E74AC" w:rsidRDefault="00336164" w:rsidP="00F8087D">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Өлшем бірлігі</w:t>
            </w:r>
          </w:p>
        </w:tc>
        <w:tc>
          <w:tcPr>
            <w:tcW w:w="964" w:type="dxa"/>
            <w:vMerge w:val="restart"/>
          </w:tcPr>
          <w:p w14:paraId="5AF3F12B" w14:textId="77777777" w:rsidR="00385BA0" w:rsidRPr="009E74AC" w:rsidRDefault="00385BA0" w:rsidP="00F8087D">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 xml:space="preserve">Факт </w:t>
            </w:r>
          </w:p>
          <w:p w14:paraId="5B77DD8E" w14:textId="77777777" w:rsidR="00385BA0" w:rsidRPr="009E74AC" w:rsidRDefault="00385BA0" w:rsidP="00F8087D">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 xml:space="preserve">2024 </w:t>
            </w:r>
            <w:r w:rsidR="00336164" w:rsidRPr="009E74AC">
              <w:rPr>
                <w:rFonts w:ascii="Times New Roman" w:hAnsi="Times New Roman" w:cs="Times New Roman"/>
                <w:bCs/>
                <w:color w:val="000000" w:themeColor="text1"/>
                <w:sz w:val="24"/>
                <w:szCs w:val="24"/>
                <w:lang w:val="kk-KZ"/>
              </w:rPr>
              <w:t>жыл</w:t>
            </w:r>
          </w:p>
        </w:tc>
        <w:tc>
          <w:tcPr>
            <w:tcW w:w="2268" w:type="dxa"/>
            <w:gridSpan w:val="2"/>
          </w:tcPr>
          <w:p w14:paraId="207B6FBF" w14:textId="77777777" w:rsidR="00385BA0" w:rsidRPr="009E74AC" w:rsidRDefault="00385BA0" w:rsidP="00F8087D">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 xml:space="preserve">2025 </w:t>
            </w:r>
            <w:r w:rsidR="00336164" w:rsidRPr="009E74AC">
              <w:rPr>
                <w:rFonts w:ascii="Times New Roman" w:hAnsi="Times New Roman" w:cs="Times New Roman"/>
                <w:bCs/>
                <w:color w:val="000000" w:themeColor="text1"/>
                <w:sz w:val="24"/>
                <w:szCs w:val="24"/>
                <w:lang w:val="kk-KZ"/>
              </w:rPr>
              <w:t>жылғы есепті кезең</w:t>
            </w:r>
          </w:p>
        </w:tc>
        <w:tc>
          <w:tcPr>
            <w:tcW w:w="4394" w:type="dxa"/>
            <w:gridSpan w:val="4"/>
          </w:tcPr>
          <w:p w14:paraId="3A7AC017" w14:textId="77777777" w:rsidR="00385BA0" w:rsidRPr="009E74AC" w:rsidRDefault="00336164" w:rsidP="00F8087D">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Жоспарлы кезең</w:t>
            </w:r>
          </w:p>
        </w:tc>
      </w:tr>
      <w:tr w:rsidR="00434533" w:rsidRPr="009E74AC" w14:paraId="3BC31694" w14:textId="77777777" w:rsidTr="00A92F19">
        <w:trPr>
          <w:trHeight w:val="412"/>
        </w:trPr>
        <w:tc>
          <w:tcPr>
            <w:tcW w:w="1129" w:type="dxa"/>
            <w:vMerge/>
          </w:tcPr>
          <w:p w14:paraId="21BCB621" w14:textId="77777777" w:rsidR="00385BA0" w:rsidRPr="009E74AC" w:rsidRDefault="00385BA0" w:rsidP="00F8087D">
            <w:pPr>
              <w:jc w:val="center"/>
              <w:rPr>
                <w:rFonts w:ascii="Times New Roman" w:hAnsi="Times New Roman" w:cs="Times New Roman"/>
                <w:bCs/>
                <w:color w:val="000000" w:themeColor="text1"/>
                <w:sz w:val="24"/>
                <w:szCs w:val="24"/>
                <w:lang w:val="kk-KZ"/>
              </w:rPr>
            </w:pPr>
          </w:p>
        </w:tc>
        <w:tc>
          <w:tcPr>
            <w:tcW w:w="2694" w:type="dxa"/>
            <w:gridSpan w:val="3"/>
            <w:vMerge/>
          </w:tcPr>
          <w:p w14:paraId="5FA3C7E2" w14:textId="77777777" w:rsidR="00385BA0" w:rsidRPr="009E74AC" w:rsidRDefault="00385BA0" w:rsidP="00F8087D">
            <w:pPr>
              <w:jc w:val="center"/>
              <w:rPr>
                <w:rFonts w:ascii="Times New Roman" w:hAnsi="Times New Roman" w:cs="Times New Roman"/>
                <w:bCs/>
                <w:color w:val="000000" w:themeColor="text1"/>
                <w:sz w:val="24"/>
                <w:szCs w:val="24"/>
                <w:lang w:val="kk-KZ"/>
              </w:rPr>
            </w:pPr>
          </w:p>
        </w:tc>
        <w:tc>
          <w:tcPr>
            <w:tcW w:w="850" w:type="dxa"/>
            <w:vMerge/>
          </w:tcPr>
          <w:p w14:paraId="29381646" w14:textId="77777777" w:rsidR="00385BA0" w:rsidRPr="009E74AC" w:rsidRDefault="00385BA0" w:rsidP="00F8087D">
            <w:pPr>
              <w:jc w:val="center"/>
              <w:rPr>
                <w:rFonts w:ascii="Times New Roman" w:hAnsi="Times New Roman" w:cs="Times New Roman"/>
                <w:bCs/>
                <w:color w:val="000000" w:themeColor="text1"/>
                <w:sz w:val="24"/>
                <w:szCs w:val="24"/>
                <w:lang w:val="kk-KZ"/>
              </w:rPr>
            </w:pPr>
          </w:p>
        </w:tc>
        <w:tc>
          <w:tcPr>
            <w:tcW w:w="1672" w:type="dxa"/>
            <w:vMerge/>
          </w:tcPr>
          <w:p w14:paraId="67BB47DB" w14:textId="77777777" w:rsidR="00385BA0" w:rsidRPr="009E74AC" w:rsidRDefault="00385BA0" w:rsidP="00F8087D">
            <w:pPr>
              <w:jc w:val="center"/>
              <w:rPr>
                <w:rFonts w:ascii="Times New Roman" w:hAnsi="Times New Roman" w:cs="Times New Roman"/>
                <w:bCs/>
                <w:color w:val="000000" w:themeColor="text1"/>
                <w:sz w:val="24"/>
                <w:szCs w:val="24"/>
                <w:lang w:val="kk-KZ"/>
              </w:rPr>
            </w:pPr>
          </w:p>
        </w:tc>
        <w:tc>
          <w:tcPr>
            <w:tcW w:w="1163" w:type="dxa"/>
            <w:vMerge/>
          </w:tcPr>
          <w:p w14:paraId="16C080E4" w14:textId="77777777" w:rsidR="00385BA0" w:rsidRPr="009E74AC" w:rsidRDefault="00385BA0" w:rsidP="00F8087D">
            <w:pPr>
              <w:jc w:val="center"/>
              <w:rPr>
                <w:rFonts w:ascii="Times New Roman" w:hAnsi="Times New Roman" w:cs="Times New Roman"/>
                <w:bCs/>
                <w:color w:val="000000" w:themeColor="text1"/>
                <w:sz w:val="24"/>
                <w:szCs w:val="24"/>
                <w:lang w:val="kk-KZ"/>
              </w:rPr>
            </w:pPr>
          </w:p>
        </w:tc>
        <w:tc>
          <w:tcPr>
            <w:tcW w:w="964" w:type="dxa"/>
            <w:vMerge/>
          </w:tcPr>
          <w:p w14:paraId="721D669E" w14:textId="77777777" w:rsidR="00385BA0" w:rsidRPr="009E74AC" w:rsidRDefault="00385BA0" w:rsidP="00F8087D">
            <w:pPr>
              <w:jc w:val="center"/>
              <w:rPr>
                <w:rFonts w:ascii="Times New Roman" w:hAnsi="Times New Roman" w:cs="Times New Roman"/>
                <w:bCs/>
                <w:color w:val="000000" w:themeColor="text1"/>
                <w:sz w:val="24"/>
                <w:szCs w:val="24"/>
                <w:lang w:val="kk-KZ"/>
              </w:rPr>
            </w:pPr>
          </w:p>
        </w:tc>
        <w:tc>
          <w:tcPr>
            <w:tcW w:w="850" w:type="dxa"/>
          </w:tcPr>
          <w:p w14:paraId="6CF6B9A6" w14:textId="77777777" w:rsidR="00385BA0" w:rsidRPr="009E74AC" w:rsidRDefault="00336164" w:rsidP="00F8087D">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Бекітілген</w:t>
            </w:r>
          </w:p>
        </w:tc>
        <w:tc>
          <w:tcPr>
            <w:tcW w:w="1418" w:type="dxa"/>
          </w:tcPr>
          <w:p w14:paraId="503D180E" w14:textId="77777777" w:rsidR="00385BA0" w:rsidRPr="009E74AC" w:rsidRDefault="00336164" w:rsidP="00F8087D">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Нақтыланған</w:t>
            </w:r>
          </w:p>
        </w:tc>
        <w:tc>
          <w:tcPr>
            <w:tcW w:w="1559" w:type="dxa"/>
          </w:tcPr>
          <w:p w14:paraId="52D0A993" w14:textId="77777777" w:rsidR="00385BA0" w:rsidRPr="009E74AC" w:rsidRDefault="00385BA0" w:rsidP="00F8087D">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 xml:space="preserve">2026 </w:t>
            </w:r>
            <w:r w:rsidR="00336164" w:rsidRPr="009E74AC">
              <w:rPr>
                <w:rFonts w:ascii="Times New Roman" w:hAnsi="Times New Roman" w:cs="Times New Roman"/>
                <w:bCs/>
                <w:color w:val="000000" w:themeColor="text1"/>
                <w:sz w:val="24"/>
                <w:szCs w:val="24"/>
                <w:lang w:val="kk-KZ"/>
              </w:rPr>
              <w:t>жыл</w:t>
            </w:r>
          </w:p>
        </w:tc>
        <w:tc>
          <w:tcPr>
            <w:tcW w:w="1446" w:type="dxa"/>
            <w:gridSpan w:val="2"/>
          </w:tcPr>
          <w:p w14:paraId="2A065A19" w14:textId="77777777" w:rsidR="00385BA0" w:rsidRPr="009E74AC" w:rsidRDefault="00385BA0" w:rsidP="00F8087D">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 xml:space="preserve">2027 </w:t>
            </w:r>
            <w:r w:rsidR="00336164" w:rsidRPr="009E74AC">
              <w:rPr>
                <w:rFonts w:ascii="Times New Roman" w:hAnsi="Times New Roman" w:cs="Times New Roman"/>
                <w:bCs/>
                <w:color w:val="000000" w:themeColor="text1"/>
                <w:sz w:val="24"/>
                <w:szCs w:val="24"/>
                <w:lang w:val="kk-KZ"/>
              </w:rPr>
              <w:t>жыл</w:t>
            </w:r>
          </w:p>
        </w:tc>
        <w:tc>
          <w:tcPr>
            <w:tcW w:w="1389" w:type="dxa"/>
          </w:tcPr>
          <w:p w14:paraId="50BB47EC" w14:textId="77777777" w:rsidR="00385BA0" w:rsidRPr="009E74AC" w:rsidRDefault="00385BA0" w:rsidP="00F8087D">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 xml:space="preserve">2028 </w:t>
            </w:r>
            <w:r w:rsidR="00336164" w:rsidRPr="009E74AC">
              <w:rPr>
                <w:rFonts w:ascii="Times New Roman" w:hAnsi="Times New Roman" w:cs="Times New Roman"/>
                <w:bCs/>
                <w:color w:val="000000" w:themeColor="text1"/>
                <w:sz w:val="24"/>
                <w:szCs w:val="24"/>
                <w:lang w:val="kk-KZ"/>
              </w:rPr>
              <w:t>жыл</w:t>
            </w:r>
          </w:p>
        </w:tc>
      </w:tr>
      <w:tr w:rsidR="00434533" w:rsidRPr="009E74AC" w14:paraId="3B221676" w14:textId="77777777" w:rsidTr="00A92F19">
        <w:tc>
          <w:tcPr>
            <w:tcW w:w="1129" w:type="dxa"/>
          </w:tcPr>
          <w:p w14:paraId="4646108B" w14:textId="77777777" w:rsidR="00F627CC" w:rsidRPr="009E74AC" w:rsidRDefault="00F627CC" w:rsidP="00F627CC">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1</w:t>
            </w:r>
          </w:p>
        </w:tc>
        <w:tc>
          <w:tcPr>
            <w:tcW w:w="1418" w:type="dxa"/>
            <w:gridSpan w:val="2"/>
          </w:tcPr>
          <w:p w14:paraId="08F58A1A" w14:textId="77777777" w:rsidR="00F627CC" w:rsidRPr="009E74AC" w:rsidRDefault="00F627CC" w:rsidP="00F627CC">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2</w:t>
            </w:r>
          </w:p>
        </w:tc>
        <w:tc>
          <w:tcPr>
            <w:tcW w:w="1276" w:type="dxa"/>
          </w:tcPr>
          <w:p w14:paraId="4EBFC69C" w14:textId="77777777" w:rsidR="00F627CC" w:rsidRPr="009E74AC" w:rsidRDefault="00F627CC" w:rsidP="00F627CC">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3</w:t>
            </w:r>
          </w:p>
        </w:tc>
        <w:tc>
          <w:tcPr>
            <w:tcW w:w="850" w:type="dxa"/>
          </w:tcPr>
          <w:p w14:paraId="2E332D3C" w14:textId="77777777" w:rsidR="00F627CC" w:rsidRPr="009E74AC" w:rsidRDefault="00F627CC" w:rsidP="00F627CC">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4</w:t>
            </w:r>
          </w:p>
        </w:tc>
        <w:tc>
          <w:tcPr>
            <w:tcW w:w="1672" w:type="dxa"/>
          </w:tcPr>
          <w:p w14:paraId="7C5B131C" w14:textId="77777777" w:rsidR="00F627CC" w:rsidRPr="009E74AC" w:rsidRDefault="00F627CC" w:rsidP="00F627CC">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5</w:t>
            </w:r>
          </w:p>
        </w:tc>
        <w:tc>
          <w:tcPr>
            <w:tcW w:w="1163" w:type="dxa"/>
          </w:tcPr>
          <w:p w14:paraId="4CF921D7" w14:textId="77777777" w:rsidR="00F627CC" w:rsidRPr="009E74AC" w:rsidRDefault="00F627CC" w:rsidP="00F627CC">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6</w:t>
            </w:r>
          </w:p>
        </w:tc>
        <w:tc>
          <w:tcPr>
            <w:tcW w:w="964" w:type="dxa"/>
          </w:tcPr>
          <w:p w14:paraId="0C941AF0" w14:textId="77777777" w:rsidR="00F627CC" w:rsidRPr="009E74AC" w:rsidRDefault="00F627CC" w:rsidP="00F627CC">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7</w:t>
            </w:r>
          </w:p>
        </w:tc>
        <w:tc>
          <w:tcPr>
            <w:tcW w:w="850" w:type="dxa"/>
          </w:tcPr>
          <w:p w14:paraId="28DA16E5" w14:textId="77777777" w:rsidR="00F627CC" w:rsidRPr="009E74AC" w:rsidRDefault="00F627CC" w:rsidP="00F627CC">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8</w:t>
            </w:r>
          </w:p>
        </w:tc>
        <w:tc>
          <w:tcPr>
            <w:tcW w:w="1418" w:type="dxa"/>
          </w:tcPr>
          <w:p w14:paraId="51AD2163" w14:textId="77777777" w:rsidR="00F627CC" w:rsidRPr="009E74AC" w:rsidRDefault="00F627CC" w:rsidP="00F627CC">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9</w:t>
            </w:r>
          </w:p>
        </w:tc>
        <w:tc>
          <w:tcPr>
            <w:tcW w:w="1559" w:type="dxa"/>
          </w:tcPr>
          <w:p w14:paraId="79E6B6C4" w14:textId="77777777" w:rsidR="00F627CC" w:rsidRPr="009E74AC" w:rsidRDefault="00F627CC" w:rsidP="00F627CC">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10</w:t>
            </w:r>
          </w:p>
        </w:tc>
        <w:tc>
          <w:tcPr>
            <w:tcW w:w="1446" w:type="dxa"/>
            <w:gridSpan w:val="2"/>
          </w:tcPr>
          <w:p w14:paraId="22FE7B4F" w14:textId="77777777" w:rsidR="00F627CC" w:rsidRPr="009E74AC" w:rsidRDefault="00F627CC" w:rsidP="00F627CC">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11</w:t>
            </w:r>
          </w:p>
        </w:tc>
        <w:tc>
          <w:tcPr>
            <w:tcW w:w="1389" w:type="dxa"/>
          </w:tcPr>
          <w:p w14:paraId="17CD5427" w14:textId="77777777" w:rsidR="00F627CC" w:rsidRPr="009E74AC" w:rsidRDefault="00F627CC" w:rsidP="00F627CC">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12</w:t>
            </w:r>
          </w:p>
        </w:tc>
      </w:tr>
      <w:tr w:rsidR="00F627CC" w:rsidRPr="009E74AC" w14:paraId="68A871D1" w14:textId="77777777" w:rsidTr="009E74AC">
        <w:trPr>
          <w:trHeight w:val="519"/>
        </w:trPr>
        <w:tc>
          <w:tcPr>
            <w:tcW w:w="3823" w:type="dxa"/>
            <w:gridSpan w:val="4"/>
          </w:tcPr>
          <w:p w14:paraId="25C492D9" w14:textId="77777777" w:rsidR="00F627CC" w:rsidRPr="009E74AC" w:rsidRDefault="00434533" w:rsidP="00942281">
            <w:pPr>
              <w:jc w:val="both"/>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Барлығы</w:t>
            </w:r>
          </w:p>
        </w:tc>
        <w:tc>
          <w:tcPr>
            <w:tcW w:w="850" w:type="dxa"/>
          </w:tcPr>
          <w:p w14:paraId="01424A7B" w14:textId="77777777" w:rsidR="00F627CC" w:rsidRPr="009E74AC" w:rsidRDefault="00F627CC" w:rsidP="00942281">
            <w:pPr>
              <w:jc w:val="both"/>
              <w:rPr>
                <w:rFonts w:ascii="Times New Roman" w:hAnsi="Times New Roman" w:cs="Times New Roman"/>
                <w:bCs/>
                <w:color w:val="000000" w:themeColor="text1"/>
                <w:sz w:val="24"/>
                <w:szCs w:val="24"/>
                <w:lang w:val="kk-KZ"/>
              </w:rPr>
            </w:pPr>
          </w:p>
        </w:tc>
        <w:tc>
          <w:tcPr>
            <w:tcW w:w="1672" w:type="dxa"/>
          </w:tcPr>
          <w:p w14:paraId="672FF446" w14:textId="77777777" w:rsidR="00F627CC" w:rsidRPr="009E74AC" w:rsidRDefault="00F627CC" w:rsidP="00942281">
            <w:pPr>
              <w:jc w:val="both"/>
              <w:rPr>
                <w:rFonts w:ascii="Times New Roman" w:hAnsi="Times New Roman" w:cs="Times New Roman"/>
                <w:bCs/>
                <w:color w:val="000000" w:themeColor="text1"/>
                <w:sz w:val="24"/>
                <w:szCs w:val="24"/>
                <w:lang w:val="kk-KZ"/>
              </w:rPr>
            </w:pPr>
          </w:p>
        </w:tc>
        <w:tc>
          <w:tcPr>
            <w:tcW w:w="1163" w:type="dxa"/>
          </w:tcPr>
          <w:p w14:paraId="35BB05FC" w14:textId="77777777" w:rsidR="00F627CC" w:rsidRPr="009E74AC" w:rsidRDefault="00F627CC" w:rsidP="00942281">
            <w:pPr>
              <w:jc w:val="both"/>
              <w:rPr>
                <w:rFonts w:ascii="Times New Roman" w:hAnsi="Times New Roman" w:cs="Times New Roman"/>
                <w:bCs/>
                <w:color w:val="000000" w:themeColor="text1"/>
                <w:sz w:val="24"/>
                <w:szCs w:val="24"/>
                <w:lang w:val="kk-KZ"/>
              </w:rPr>
            </w:pPr>
          </w:p>
        </w:tc>
        <w:tc>
          <w:tcPr>
            <w:tcW w:w="964" w:type="dxa"/>
          </w:tcPr>
          <w:p w14:paraId="62E170B5" w14:textId="77777777" w:rsidR="00F627CC" w:rsidRPr="009E74AC" w:rsidRDefault="00F627CC" w:rsidP="00942281">
            <w:pPr>
              <w:jc w:val="both"/>
              <w:rPr>
                <w:rFonts w:ascii="Times New Roman" w:hAnsi="Times New Roman" w:cs="Times New Roman"/>
                <w:bCs/>
                <w:color w:val="000000" w:themeColor="text1"/>
                <w:sz w:val="24"/>
                <w:szCs w:val="24"/>
                <w:lang w:val="kk-KZ"/>
              </w:rPr>
            </w:pPr>
          </w:p>
        </w:tc>
        <w:tc>
          <w:tcPr>
            <w:tcW w:w="2268" w:type="dxa"/>
            <w:gridSpan w:val="2"/>
          </w:tcPr>
          <w:p w14:paraId="7DADB9A0" w14:textId="77777777" w:rsidR="00F627CC" w:rsidRPr="009E74AC" w:rsidRDefault="00F627CC" w:rsidP="00942281">
            <w:pPr>
              <w:jc w:val="both"/>
              <w:rPr>
                <w:rFonts w:ascii="Times New Roman" w:hAnsi="Times New Roman" w:cs="Times New Roman"/>
                <w:bCs/>
                <w:color w:val="000000" w:themeColor="text1"/>
                <w:sz w:val="24"/>
                <w:szCs w:val="24"/>
                <w:lang w:val="kk-KZ"/>
              </w:rPr>
            </w:pPr>
          </w:p>
        </w:tc>
        <w:tc>
          <w:tcPr>
            <w:tcW w:w="4394" w:type="dxa"/>
            <w:gridSpan w:val="4"/>
          </w:tcPr>
          <w:p w14:paraId="0CB72238" w14:textId="77777777" w:rsidR="00F627CC" w:rsidRPr="009E74AC" w:rsidRDefault="00F627CC" w:rsidP="00942281">
            <w:pPr>
              <w:jc w:val="both"/>
              <w:rPr>
                <w:rFonts w:ascii="Times New Roman" w:hAnsi="Times New Roman" w:cs="Times New Roman"/>
                <w:bCs/>
                <w:color w:val="000000" w:themeColor="text1"/>
                <w:sz w:val="24"/>
                <w:szCs w:val="24"/>
                <w:lang w:val="kk-KZ"/>
              </w:rPr>
            </w:pPr>
          </w:p>
        </w:tc>
      </w:tr>
      <w:tr w:rsidR="00F627CC" w:rsidRPr="00F4781E" w14:paraId="4F78984A" w14:textId="77777777" w:rsidTr="009E74AC">
        <w:trPr>
          <w:trHeight w:val="980"/>
        </w:trPr>
        <w:tc>
          <w:tcPr>
            <w:tcW w:w="1129" w:type="dxa"/>
          </w:tcPr>
          <w:p w14:paraId="212356F7" w14:textId="77777777" w:rsidR="00F8087D" w:rsidRPr="009E74AC" w:rsidRDefault="00F627CC" w:rsidP="00942281">
            <w:pPr>
              <w:jc w:val="both"/>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1.</w:t>
            </w:r>
          </w:p>
        </w:tc>
        <w:tc>
          <w:tcPr>
            <w:tcW w:w="2694" w:type="dxa"/>
            <w:gridSpan w:val="3"/>
          </w:tcPr>
          <w:p w14:paraId="63CBF4C1" w14:textId="4EDE3156" w:rsidR="00F8087D" w:rsidRPr="009E74AC" w:rsidRDefault="00A15A87" w:rsidP="00A15A87">
            <w:pPr>
              <w:jc w:val="center"/>
              <w:rPr>
                <w:rFonts w:ascii="Times New Roman" w:hAnsi="Times New Roman" w:cs="Times New Roman"/>
                <w:color w:val="000000" w:themeColor="text1"/>
                <w:sz w:val="24"/>
                <w:szCs w:val="24"/>
                <w:lang w:val="kk-KZ"/>
              </w:rPr>
            </w:pPr>
            <w:r w:rsidRPr="009E74AC">
              <w:rPr>
                <w:rFonts w:ascii="Times New Roman" w:hAnsi="Times New Roman" w:cs="Times New Roman"/>
                <w:color w:val="000000" w:themeColor="text1"/>
                <w:sz w:val="24"/>
                <w:szCs w:val="24"/>
                <w:lang w:val="kk-KZ"/>
              </w:rPr>
              <w:t xml:space="preserve">«Шымкент қаласының жер қатынастары басқармасы» </w:t>
            </w:r>
            <w:r w:rsidR="005A7D74">
              <w:rPr>
                <w:rFonts w:ascii="Times New Roman" w:hAnsi="Times New Roman" w:cs="Times New Roman"/>
                <w:color w:val="000000" w:themeColor="text1"/>
                <w:sz w:val="24"/>
                <w:szCs w:val="24"/>
                <w:lang w:val="kk-KZ"/>
              </w:rPr>
              <w:t>КММ</w:t>
            </w:r>
          </w:p>
        </w:tc>
        <w:tc>
          <w:tcPr>
            <w:tcW w:w="850" w:type="dxa"/>
          </w:tcPr>
          <w:p w14:paraId="227984B4" w14:textId="77777777" w:rsidR="00F8087D" w:rsidRPr="009E74AC" w:rsidRDefault="00F8087D" w:rsidP="00942281">
            <w:pPr>
              <w:jc w:val="both"/>
              <w:rPr>
                <w:rFonts w:ascii="Times New Roman" w:hAnsi="Times New Roman" w:cs="Times New Roman"/>
                <w:bCs/>
                <w:color w:val="000000" w:themeColor="text1"/>
                <w:sz w:val="24"/>
                <w:szCs w:val="24"/>
                <w:lang w:val="kk-KZ"/>
              </w:rPr>
            </w:pPr>
          </w:p>
        </w:tc>
        <w:tc>
          <w:tcPr>
            <w:tcW w:w="1672" w:type="dxa"/>
          </w:tcPr>
          <w:p w14:paraId="2AE4B925" w14:textId="77777777" w:rsidR="00F8087D" w:rsidRPr="009E74AC" w:rsidRDefault="00F8087D" w:rsidP="00942281">
            <w:pPr>
              <w:jc w:val="both"/>
              <w:rPr>
                <w:rFonts w:ascii="Times New Roman" w:hAnsi="Times New Roman" w:cs="Times New Roman"/>
                <w:bCs/>
                <w:color w:val="000000" w:themeColor="text1"/>
                <w:sz w:val="24"/>
                <w:szCs w:val="24"/>
                <w:lang w:val="kk-KZ"/>
              </w:rPr>
            </w:pPr>
          </w:p>
        </w:tc>
        <w:tc>
          <w:tcPr>
            <w:tcW w:w="1163" w:type="dxa"/>
          </w:tcPr>
          <w:p w14:paraId="239F8C6C" w14:textId="77777777" w:rsidR="00F8087D" w:rsidRPr="009E74AC" w:rsidRDefault="00F8087D" w:rsidP="00942281">
            <w:pPr>
              <w:jc w:val="both"/>
              <w:rPr>
                <w:rFonts w:ascii="Times New Roman" w:hAnsi="Times New Roman" w:cs="Times New Roman"/>
                <w:bCs/>
                <w:color w:val="000000" w:themeColor="text1"/>
                <w:sz w:val="24"/>
                <w:szCs w:val="24"/>
                <w:lang w:val="kk-KZ"/>
              </w:rPr>
            </w:pPr>
          </w:p>
        </w:tc>
        <w:tc>
          <w:tcPr>
            <w:tcW w:w="964" w:type="dxa"/>
          </w:tcPr>
          <w:p w14:paraId="3ADAC5C1" w14:textId="77777777" w:rsidR="00F8087D" w:rsidRPr="009E74AC" w:rsidRDefault="00F8087D" w:rsidP="00942281">
            <w:pPr>
              <w:jc w:val="both"/>
              <w:rPr>
                <w:rFonts w:ascii="Times New Roman" w:hAnsi="Times New Roman" w:cs="Times New Roman"/>
                <w:bCs/>
                <w:color w:val="000000" w:themeColor="text1"/>
                <w:sz w:val="24"/>
                <w:szCs w:val="24"/>
                <w:lang w:val="kk-KZ"/>
              </w:rPr>
            </w:pPr>
          </w:p>
        </w:tc>
        <w:tc>
          <w:tcPr>
            <w:tcW w:w="2268" w:type="dxa"/>
            <w:gridSpan w:val="2"/>
          </w:tcPr>
          <w:p w14:paraId="75E151A1" w14:textId="77777777" w:rsidR="00F8087D" w:rsidRPr="009E74AC" w:rsidRDefault="00F8087D" w:rsidP="00942281">
            <w:pPr>
              <w:jc w:val="both"/>
              <w:rPr>
                <w:rFonts w:ascii="Times New Roman" w:hAnsi="Times New Roman" w:cs="Times New Roman"/>
                <w:bCs/>
                <w:color w:val="000000" w:themeColor="text1"/>
                <w:sz w:val="24"/>
                <w:szCs w:val="24"/>
                <w:lang w:val="kk-KZ"/>
              </w:rPr>
            </w:pPr>
          </w:p>
        </w:tc>
        <w:tc>
          <w:tcPr>
            <w:tcW w:w="4394" w:type="dxa"/>
            <w:gridSpan w:val="4"/>
          </w:tcPr>
          <w:p w14:paraId="6005897E" w14:textId="77777777" w:rsidR="00F8087D" w:rsidRPr="009E74AC" w:rsidRDefault="00F8087D" w:rsidP="00942281">
            <w:pPr>
              <w:jc w:val="both"/>
              <w:rPr>
                <w:rFonts w:ascii="Times New Roman" w:hAnsi="Times New Roman" w:cs="Times New Roman"/>
                <w:bCs/>
                <w:color w:val="000000" w:themeColor="text1"/>
                <w:sz w:val="24"/>
                <w:szCs w:val="24"/>
                <w:lang w:val="kk-KZ"/>
              </w:rPr>
            </w:pPr>
          </w:p>
        </w:tc>
      </w:tr>
      <w:tr w:rsidR="00A953E3" w:rsidRPr="009E74AC" w14:paraId="2C39631B" w14:textId="77777777" w:rsidTr="00A92F19">
        <w:trPr>
          <w:trHeight w:val="690"/>
        </w:trPr>
        <w:tc>
          <w:tcPr>
            <w:tcW w:w="1129" w:type="dxa"/>
          </w:tcPr>
          <w:p w14:paraId="60772FD7" w14:textId="77777777" w:rsidR="00A953E3" w:rsidRPr="009E74AC" w:rsidRDefault="00A953E3" w:rsidP="00A953E3">
            <w:pPr>
              <w:jc w:val="both"/>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Бюджетпен өзара байланысты индикат</w:t>
            </w:r>
            <w:r w:rsidRPr="009E74AC">
              <w:rPr>
                <w:rFonts w:ascii="Times New Roman" w:hAnsi="Times New Roman" w:cs="Times New Roman"/>
                <w:bCs/>
                <w:color w:val="000000" w:themeColor="text1"/>
                <w:sz w:val="24"/>
                <w:szCs w:val="24"/>
                <w:lang w:val="kk-KZ"/>
              </w:rPr>
              <w:lastRenderedPageBreak/>
              <w:t xml:space="preserve">орлар </w:t>
            </w:r>
          </w:p>
        </w:tc>
        <w:tc>
          <w:tcPr>
            <w:tcW w:w="964" w:type="dxa"/>
          </w:tcPr>
          <w:p w14:paraId="57732698" w14:textId="77777777" w:rsidR="00A953E3" w:rsidRPr="009E74AC" w:rsidRDefault="00A953E3" w:rsidP="00A953E3">
            <w:pPr>
              <w:jc w:val="both"/>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lastRenderedPageBreak/>
              <w:t>Мақсаты:</w:t>
            </w:r>
          </w:p>
        </w:tc>
        <w:tc>
          <w:tcPr>
            <w:tcW w:w="1730" w:type="dxa"/>
            <w:gridSpan w:val="2"/>
          </w:tcPr>
          <w:p w14:paraId="779C66BD" w14:textId="77777777" w:rsidR="00A953E3" w:rsidRPr="009E74AC" w:rsidRDefault="00A953E3" w:rsidP="00A953E3">
            <w:pPr>
              <w:jc w:val="both"/>
              <w:rPr>
                <w:rFonts w:ascii="Times New Roman" w:hAnsi="Times New Roman" w:cs="Times New Roman"/>
                <w:bCs/>
                <w:color w:val="000000" w:themeColor="text1"/>
                <w:sz w:val="24"/>
                <w:szCs w:val="24"/>
                <w:lang w:val="kk-KZ"/>
              </w:rPr>
            </w:pPr>
            <w:r>
              <w:rPr>
                <w:rFonts w:ascii="Times New Roman" w:hAnsi="Times New Roman"/>
                <w:color w:val="000000" w:themeColor="text1"/>
                <w:sz w:val="24"/>
                <w:szCs w:val="24"/>
                <w:lang w:val="kk-KZ"/>
              </w:rPr>
              <w:t xml:space="preserve">Жергілікті деңгейде қала  шекарасының (шегі) шеңберінде және оның </w:t>
            </w:r>
            <w:r>
              <w:rPr>
                <w:rFonts w:ascii="Times New Roman" w:hAnsi="Times New Roman"/>
                <w:color w:val="000000" w:themeColor="text1"/>
                <w:sz w:val="24"/>
                <w:szCs w:val="24"/>
                <w:lang w:val="kk-KZ"/>
              </w:rPr>
              <w:lastRenderedPageBreak/>
              <w:t>әкімшілік  бағыныстылығына берілген аумақта жер қатынастарын реттеу</w:t>
            </w:r>
          </w:p>
        </w:tc>
        <w:tc>
          <w:tcPr>
            <w:tcW w:w="850" w:type="dxa"/>
          </w:tcPr>
          <w:p w14:paraId="6A919669" w14:textId="77777777" w:rsidR="00A953E3" w:rsidRPr="009F0755" w:rsidRDefault="00A953E3" w:rsidP="00A953E3">
            <w:pPr>
              <w:jc w:val="center"/>
              <w:rPr>
                <w:rFonts w:ascii="Times New Roman" w:hAnsi="Times New Roman" w:cs="Times New Roman"/>
                <w:bCs/>
                <w:color w:val="000000" w:themeColor="text1"/>
                <w:sz w:val="24"/>
                <w:szCs w:val="24"/>
                <w:lang w:val="kk-KZ"/>
              </w:rPr>
            </w:pPr>
          </w:p>
          <w:p w14:paraId="4AF234D5" w14:textId="77777777" w:rsidR="00A953E3" w:rsidRPr="009F0755" w:rsidRDefault="00A953E3" w:rsidP="00A953E3">
            <w:pPr>
              <w:jc w:val="center"/>
              <w:rPr>
                <w:rFonts w:ascii="Times New Roman" w:hAnsi="Times New Roman" w:cs="Times New Roman"/>
                <w:bCs/>
                <w:color w:val="000000" w:themeColor="text1"/>
                <w:sz w:val="24"/>
                <w:szCs w:val="24"/>
                <w:lang w:val="kk-KZ"/>
              </w:rPr>
            </w:pPr>
          </w:p>
          <w:p w14:paraId="461E527A" w14:textId="76E83A13" w:rsidR="00A953E3" w:rsidRPr="00C21FF3" w:rsidRDefault="00C21FF3" w:rsidP="00A953E3">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r w:rsidR="003B519D">
              <w:rPr>
                <w:rFonts w:ascii="Times New Roman" w:hAnsi="Times New Roman" w:cs="Times New Roman"/>
                <w:bCs/>
                <w:color w:val="000000" w:themeColor="text1"/>
                <w:sz w:val="24"/>
                <w:szCs w:val="24"/>
              </w:rPr>
              <w:t>21</w:t>
            </w:r>
          </w:p>
        </w:tc>
        <w:tc>
          <w:tcPr>
            <w:tcW w:w="1672" w:type="dxa"/>
          </w:tcPr>
          <w:p w14:paraId="144EE8DE" w14:textId="77777777" w:rsidR="00A953E3" w:rsidRPr="009E74AC" w:rsidRDefault="00A953E3" w:rsidP="00A953E3">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Жергілікті бюджет қаражаты есебінен</w:t>
            </w:r>
          </w:p>
        </w:tc>
        <w:tc>
          <w:tcPr>
            <w:tcW w:w="1163" w:type="dxa"/>
          </w:tcPr>
          <w:p w14:paraId="63FD7B49" w14:textId="77777777" w:rsidR="00A953E3" w:rsidRDefault="00A953E3" w:rsidP="00A953E3">
            <w:pPr>
              <w:jc w:val="center"/>
              <w:rPr>
                <w:rFonts w:ascii="Times New Roman" w:hAnsi="Times New Roman" w:cs="Times New Roman"/>
                <w:bCs/>
                <w:color w:val="000000" w:themeColor="text1"/>
                <w:sz w:val="24"/>
                <w:szCs w:val="24"/>
                <w:lang w:val="kk-KZ"/>
              </w:rPr>
            </w:pPr>
          </w:p>
          <w:p w14:paraId="2C49F872" w14:textId="77777777" w:rsidR="00A953E3" w:rsidRDefault="00A953E3" w:rsidP="00A953E3">
            <w:pPr>
              <w:jc w:val="center"/>
              <w:rPr>
                <w:rFonts w:ascii="Times New Roman" w:hAnsi="Times New Roman" w:cs="Times New Roman"/>
                <w:bCs/>
                <w:color w:val="000000" w:themeColor="text1"/>
                <w:sz w:val="24"/>
                <w:szCs w:val="24"/>
                <w:lang w:val="kk-KZ"/>
              </w:rPr>
            </w:pPr>
          </w:p>
          <w:p w14:paraId="32483842" w14:textId="64A1BFDA" w:rsidR="00A953E3" w:rsidRPr="009E74AC" w:rsidRDefault="00A953E3" w:rsidP="00A953E3">
            <w:pPr>
              <w:jc w:val="center"/>
              <w:rPr>
                <w:rFonts w:ascii="Times New Roman" w:hAnsi="Times New Roman" w:cs="Times New Roman"/>
                <w:bCs/>
                <w:color w:val="000000" w:themeColor="text1"/>
                <w:sz w:val="24"/>
                <w:szCs w:val="24"/>
                <w:lang w:val="kk-KZ"/>
              </w:rPr>
            </w:pPr>
            <w:r w:rsidRPr="009E74AC">
              <w:rPr>
                <w:rFonts w:ascii="Times New Roman" w:hAnsi="Times New Roman" w:cs="Times New Roman"/>
                <w:bCs/>
                <w:color w:val="000000" w:themeColor="text1"/>
                <w:sz w:val="24"/>
                <w:szCs w:val="24"/>
                <w:lang w:val="kk-KZ"/>
              </w:rPr>
              <w:t>1</w:t>
            </w:r>
          </w:p>
        </w:tc>
        <w:tc>
          <w:tcPr>
            <w:tcW w:w="964" w:type="dxa"/>
          </w:tcPr>
          <w:p w14:paraId="12652F32" w14:textId="77777777" w:rsidR="00A953E3" w:rsidRDefault="00A953E3" w:rsidP="00A953E3">
            <w:pPr>
              <w:jc w:val="center"/>
              <w:rPr>
                <w:rFonts w:ascii="Times New Roman" w:hAnsi="Times New Roman" w:cs="Times New Roman"/>
                <w:bCs/>
                <w:color w:val="000000" w:themeColor="text1"/>
                <w:sz w:val="24"/>
                <w:szCs w:val="24"/>
                <w:lang w:val="kk-KZ"/>
              </w:rPr>
            </w:pPr>
          </w:p>
          <w:p w14:paraId="25706A10" w14:textId="77777777" w:rsidR="00A953E3" w:rsidRDefault="00A953E3" w:rsidP="00A953E3">
            <w:pPr>
              <w:jc w:val="center"/>
              <w:rPr>
                <w:rFonts w:ascii="Times New Roman" w:hAnsi="Times New Roman" w:cs="Times New Roman"/>
                <w:bCs/>
                <w:color w:val="000000" w:themeColor="text1"/>
                <w:sz w:val="24"/>
                <w:szCs w:val="24"/>
                <w:lang w:val="kk-KZ"/>
              </w:rPr>
            </w:pPr>
          </w:p>
          <w:p w14:paraId="17A30AE1" w14:textId="4ED03AE6" w:rsidR="00A953E3" w:rsidRPr="009E74AC" w:rsidRDefault="00A953E3" w:rsidP="00A953E3">
            <w:pPr>
              <w:jc w:val="center"/>
              <w:rPr>
                <w:rFonts w:ascii="Times New Roman" w:hAnsi="Times New Roman" w:cs="Times New Roman"/>
                <w:bCs/>
                <w:color w:val="000000" w:themeColor="text1"/>
                <w:sz w:val="24"/>
                <w:szCs w:val="24"/>
                <w:shd w:val="clear" w:color="auto" w:fill="FFFFFF"/>
                <w:lang w:val="kk-KZ"/>
              </w:rPr>
            </w:pPr>
            <w:r w:rsidRPr="009E74AC">
              <w:rPr>
                <w:rFonts w:ascii="Times New Roman" w:hAnsi="Times New Roman" w:cs="Times New Roman"/>
                <w:bCs/>
                <w:color w:val="000000" w:themeColor="text1"/>
                <w:sz w:val="24"/>
                <w:szCs w:val="24"/>
                <w:lang w:val="kk-KZ"/>
              </w:rPr>
              <w:t>0,0</w:t>
            </w:r>
          </w:p>
        </w:tc>
        <w:tc>
          <w:tcPr>
            <w:tcW w:w="850" w:type="dxa"/>
            <w:vAlign w:val="center"/>
          </w:tcPr>
          <w:p w14:paraId="64E5177A" w14:textId="77777777" w:rsidR="00A953E3" w:rsidRPr="009E74AC" w:rsidRDefault="00A953E3" w:rsidP="00A953E3">
            <w:pPr>
              <w:widowControl w:val="0"/>
              <w:autoSpaceDE w:val="0"/>
              <w:autoSpaceDN w:val="0"/>
              <w:adjustRightInd w:val="0"/>
              <w:jc w:val="center"/>
              <w:rPr>
                <w:rFonts w:ascii="Times New Roman" w:hAnsi="Times New Roman" w:cs="Times New Roman"/>
                <w:color w:val="000000" w:themeColor="text1"/>
                <w:sz w:val="24"/>
                <w:szCs w:val="24"/>
                <w:lang w:val="kk-KZ"/>
              </w:rPr>
            </w:pPr>
            <w:r w:rsidRPr="009E74AC">
              <w:rPr>
                <w:rFonts w:ascii="Times New Roman" w:hAnsi="Times New Roman" w:cs="Times New Roman"/>
                <w:color w:val="000000" w:themeColor="text1"/>
                <w:sz w:val="24"/>
                <w:szCs w:val="24"/>
                <w:lang w:val="kk-KZ"/>
              </w:rPr>
              <w:t>0,0</w:t>
            </w:r>
          </w:p>
        </w:tc>
        <w:tc>
          <w:tcPr>
            <w:tcW w:w="1418" w:type="dxa"/>
            <w:vAlign w:val="center"/>
          </w:tcPr>
          <w:p w14:paraId="43C296EF" w14:textId="77777777" w:rsidR="00A953E3" w:rsidRPr="009E74AC" w:rsidRDefault="00A953E3" w:rsidP="00A953E3">
            <w:pPr>
              <w:widowControl w:val="0"/>
              <w:autoSpaceDE w:val="0"/>
              <w:autoSpaceDN w:val="0"/>
              <w:adjustRightInd w:val="0"/>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kk-KZ"/>
              </w:rPr>
              <w:t>7 524 840</w:t>
            </w:r>
            <w:r w:rsidRPr="009E74AC">
              <w:rPr>
                <w:rFonts w:ascii="Times New Roman" w:hAnsi="Times New Roman" w:cs="Times New Roman"/>
                <w:color w:val="000000" w:themeColor="text1"/>
                <w:sz w:val="24"/>
                <w:szCs w:val="24"/>
                <w:lang w:val="kk-KZ"/>
              </w:rPr>
              <w:t>,0</w:t>
            </w:r>
          </w:p>
        </w:tc>
        <w:tc>
          <w:tcPr>
            <w:tcW w:w="1559" w:type="dxa"/>
            <w:vAlign w:val="center"/>
          </w:tcPr>
          <w:p w14:paraId="1B253315" w14:textId="25904541" w:rsidR="00A953E3" w:rsidRPr="009E74AC" w:rsidRDefault="003B519D" w:rsidP="00A953E3">
            <w:pPr>
              <w:jc w:val="center"/>
              <w:rPr>
                <w:rFonts w:ascii="Times New Roman" w:hAnsi="Times New Roman" w:cs="Times New Roman"/>
                <w:color w:val="000000" w:themeColor="text1"/>
                <w:sz w:val="24"/>
                <w:szCs w:val="24"/>
                <w:lang w:val="kk-KZ"/>
              </w:rPr>
            </w:pPr>
            <w:r w:rsidRPr="003B519D">
              <w:rPr>
                <w:rFonts w:ascii="Times New Roman" w:hAnsi="Times New Roman" w:cs="Times New Roman"/>
                <w:color w:val="000000" w:themeColor="text1"/>
                <w:sz w:val="24"/>
                <w:szCs w:val="24"/>
                <w:lang w:val="en-US"/>
              </w:rPr>
              <w:t>4 094 15</w:t>
            </w:r>
            <w:r w:rsidR="00F4781E">
              <w:rPr>
                <w:rFonts w:ascii="Times New Roman" w:hAnsi="Times New Roman" w:cs="Times New Roman"/>
                <w:color w:val="000000" w:themeColor="text1"/>
                <w:sz w:val="24"/>
                <w:szCs w:val="24"/>
              </w:rPr>
              <w:t>8</w:t>
            </w:r>
            <w:r w:rsidRPr="003B519D">
              <w:rPr>
                <w:rFonts w:ascii="Times New Roman" w:hAnsi="Times New Roman" w:cs="Times New Roman"/>
                <w:color w:val="000000" w:themeColor="text1"/>
                <w:sz w:val="24"/>
                <w:szCs w:val="24"/>
                <w:lang w:val="en-US"/>
              </w:rPr>
              <w:t>,0</w:t>
            </w:r>
          </w:p>
        </w:tc>
        <w:tc>
          <w:tcPr>
            <w:tcW w:w="1417" w:type="dxa"/>
            <w:vAlign w:val="center"/>
          </w:tcPr>
          <w:p w14:paraId="7D256173" w14:textId="77777777" w:rsidR="00A953E3" w:rsidRPr="009E74AC" w:rsidRDefault="00A953E3" w:rsidP="00A953E3">
            <w:pPr>
              <w:jc w:val="center"/>
              <w:rPr>
                <w:rFonts w:ascii="Times New Roman" w:hAnsi="Times New Roman" w:cs="Times New Roman"/>
                <w:color w:val="000000" w:themeColor="text1"/>
                <w:sz w:val="24"/>
                <w:szCs w:val="24"/>
              </w:rPr>
            </w:pPr>
            <w:r w:rsidRPr="009E74AC">
              <w:rPr>
                <w:rFonts w:ascii="Times New Roman" w:hAnsi="Times New Roman" w:cs="Times New Roman"/>
                <w:color w:val="000000" w:themeColor="text1"/>
                <w:sz w:val="24"/>
                <w:szCs w:val="24"/>
                <w:lang w:val="kk-KZ"/>
              </w:rPr>
              <w:t>5 000 000 ,0</w:t>
            </w:r>
          </w:p>
        </w:tc>
        <w:tc>
          <w:tcPr>
            <w:tcW w:w="1418" w:type="dxa"/>
            <w:gridSpan w:val="2"/>
            <w:vAlign w:val="center"/>
          </w:tcPr>
          <w:p w14:paraId="1E187B28" w14:textId="77777777" w:rsidR="00A953E3" w:rsidRPr="009E74AC" w:rsidRDefault="00A953E3" w:rsidP="00A953E3">
            <w:pPr>
              <w:jc w:val="center"/>
              <w:rPr>
                <w:rFonts w:ascii="Times New Roman" w:hAnsi="Times New Roman" w:cs="Times New Roman"/>
                <w:color w:val="000000" w:themeColor="text1"/>
                <w:sz w:val="24"/>
                <w:szCs w:val="24"/>
                <w:lang w:val="kk-KZ"/>
              </w:rPr>
            </w:pPr>
            <w:r w:rsidRPr="009E74AC">
              <w:rPr>
                <w:rFonts w:ascii="Times New Roman" w:hAnsi="Times New Roman" w:cs="Times New Roman"/>
                <w:color w:val="000000" w:themeColor="text1"/>
                <w:sz w:val="24"/>
                <w:szCs w:val="24"/>
                <w:lang w:val="kk-KZ"/>
              </w:rPr>
              <w:t>5 000 000,0</w:t>
            </w:r>
          </w:p>
        </w:tc>
      </w:tr>
    </w:tbl>
    <w:p w14:paraId="309BD7C7" w14:textId="77777777" w:rsidR="00D9365E" w:rsidRPr="009E74AC" w:rsidRDefault="00D9365E">
      <w:pPr>
        <w:rPr>
          <w:color w:val="000000" w:themeColor="text1"/>
          <w:lang w:val="kk-KZ"/>
        </w:rPr>
      </w:pPr>
    </w:p>
    <w:p w14:paraId="65B1C661" w14:textId="77777777" w:rsidR="00AF01EE" w:rsidRDefault="00AF01EE" w:rsidP="00942281">
      <w:pPr>
        <w:spacing w:after="0"/>
        <w:jc w:val="both"/>
        <w:rPr>
          <w:rFonts w:ascii="Times New Roman" w:hAnsi="Times New Roman" w:cs="Times New Roman"/>
          <w:bCs/>
          <w:color w:val="000000" w:themeColor="text1"/>
          <w:sz w:val="24"/>
          <w:szCs w:val="24"/>
          <w:lang w:val="kk-KZ"/>
        </w:rPr>
      </w:pPr>
    </w:p>
    <w:p w14:paraId="70147650" w14:textId="77777777" w:rsidR="00C15FE8" w:rsidRPr="009E74AC" w:rsidRDefault="00C15FE8" w:rsidP="00942281">
      <w:pPr>
        <w:spacing w:after="0"/>
        <w:jc w:val="both"/>
        <w:rPr>
          <w:rFonts w:ascii="Times New Roman" w:hAnsi="Times New Roman" w:cs="Times New Roman"/>
          <w:bCs/>
          <w:color w:val="000000" w:themeColor="text1"/>
          <w:sz w:val="24"/>
          <w:szCs w:val="24"/>
          <w:lang w:val="kk-KZ"/>
        </w:rPr>
      </w:pPr>
    </w:p>
    <w:sectPr w:rsidR="00C15FE8" w:rsidRPr="009E74AC" w:rsidSect="00F8087D">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487BB4"/>
    <w:multiLevelType w:val="hybridMultilevel"/>
    <w:tmpl w:val="379238C8"/>
    <w:lvl w:ilvl="0" w:tplc="CA3273AE">
      <w:start w:val="1"/>
      <w:numFmt w:val="decimal"/>
      <w:lvlText w:val="%1."/>
      <w:lvlJc w:val="left"/>
      <w:pPr>
        <w:ind w:left="720" w:hanging="360"/>
      </w:pPr>
      <w:rPr>
        <w:rFonts w:hint="default"/>
        <w:b/>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534E58"/>
    <w:rsid w:val="000617C8"/>
    <w:rsid w:val="0006585A"/>
    <w:rsid w:val="000C7FA5"/>
    <w:rsid w:val="000E79D0"/>
    <w:rsid w:val="00104DFA"/>
    <w:rsid w:val="00125598"/>
    <w:rsid w:val="0013149C"/>
    <w:rsid w:val="00167C51"/>
    <w:rsid w:val="00191967"/>
    <w:rsid w:val="001A2763"/>
    <w:rsid w:val="002003C2"/>
    <w:rsid w:val="00223DD2"/>
    <w:rsid w:val="00245EA3"/>
    <w:rsid w:val="002803EE"/>
    <w:rsid w:val="00282387"/>
    <w:rsid w:val="0029374E"/>
    <w:rsid w:val="002E1458"/>
    <w:rsid w:val="002E3282"/>
    <w:rsid w:val="00304ABB"/>
    <w:rsid w:val="00336164"/>
    <w:rsid w:val="003469D7"/>
    <w:rsid w:val="00385BA0"/>
    <w:rsid w:val="003A0AC5"/>
    <w:rsid w:val="003A0EE3"/>
    <w:rsid w:val="003B519D"/>
    <w:rsid w:val="003C1905"/>
    <w:rsid w:val="003D2604"/>
    <w:rsid w:val="003F794A"/>
    <w:rsid w:val="00434533"/>
    <w:rsid w:val="004A32E3"/>
    <w:rsid w:val="004D43E9"/>
    <w:rsid w:val="00510593"/>
    <w:rsid w:val="00510D67"/>
    <w:rsid w:val="005204D3"/>
    <w:rsid w:val="0052645C"/>
    <w:rsid w:val="00531D72"/>
    <w:rsid w:val="00534E58"/>
    <w:rsid w:val="00546E56"/>
    <w:rsid w:val="0054799F"/>
    <w:rsid w:val="005520DD"/>
    <w:rsid w:val="005851E4"/>
    <w:rsid w:val="005854E6"/>
    <w:rsid w:val="005A7D74"/>
    <w:rsid w:val="005B4F95"/>
    <w:rsid w:val="005C6DBA"/>
    <w:rsid w:val="005F4F38"/>
    <w:rsid w:val="00647C51"/>
    <w:rsid w:val="00654209"/>
    <w:rsid w:val="0067111B"/>
    <w:rsid w:val="00671E24"/>
    <w:rsid w:val="006B2AFB"/>
    <w:rsid w:val="00754094"/>
    <w:rsid w:val="0076695A"/>
    <w:rsid w:val="007E00AD"/>
    <w:rsid w:val="0080101B"/>
    <w:rsid w:val="00817F12"/>
    <w:rsid w:val="00830114"/>
    <w:rsid w:val="00870BA4"/>
    <w:rsid w:val="00876113"/>
    <w:rsid w:val="008C0543"/>
    <w:rsid w:val="00903241"/>
    <w:rsid w:val="00910988"/>
    <w:rsid w:val="00924608"/>
    <w:rsid w:val="009322F2"/>
    <w:rsid w:val="00942281"/>
    <w:rsid w:val="00976121"/>
    <w:rsid w:val="00980E3E"/>
    <w:rsid w:val="00982C6C"/>
    <w:rsid w:val="00997DCD"/>
    <w:rsid w:val="009B63FC"/>
    <w:rsid w:val="009C441A"/>
    <w:rsid w:val="009E74AC"/>
    <w:rsid w:val="009F0755"/>
    <w:rsid w:val="00A07A6B"/>
    <w:rsid w:val="00A15A87"/>
    <w:rsid w:val="00A429CC"/>
    <w:rsid w:val="00A43A08"/>
    <w:rsid w:val="00A457D4"/>
    <w:rsid w:val="00A605DF"/>
    <w:rsid w:val="00A640E6"/>
    <w:rsid w:val="00A92F19"/>
    <w:rsid w:val="00A953E3"/>
    <w:rsid w:val="00AA56ED"/>
    <w:rsid w:val="00AC5B5F"/>
    <w:rsid w:val="00AF01EE"/>
    <w:rsid w:val="00B041C0"/>
    <w:rsid w:val="00B04BC6"/>
    <w:rsid w:val="00B17B01"/>
    <w:rsid w:val="00B24B45"/>
    <w:rsid w:val="00B32E67"/>
    <w:rsid w:val="00B428BE"/>
    <w:rsid w:val="00B92C4C"/>
    <w:rsid w:val="00BE09A5"/>
    <w:rsid w:val="00C15FE8"/>
    <w:rsid w:val="00C2068D"/>
    <w:rsid w:val="00C21FF3"/>
    <w:rsid w:val="00C25A0F"/>
    <w:rsid w:val="00C36ECD"/>
    <w:rsid w:val="00C540DE"/>
    <w:rsid w:val="00C54B30"/>
    <w:rsid w:val="00C60E71"/>
    <w:rsid w:val="00D0436F"/>
    <w:rsid w:val="00D15BD9"/>
    <w:rsid w:val="00D176D6"/>
    <w:rsid w:val="00D23C5D"/>
    <w:rsid w:val="00D42E9C"/>
    <w:rsid w:val="00D72548"/>
    <w:rsid w:val="00D9365E"/>
    <w:rsid w:val="00DA5966"/>
    <w:rsid w:val="00DB5124"/>
    <w:rsid w:val="00E44E12"/>
    <w:rsid w:val="00E813B3"/>
    <w:rsid w:val="00E83182"/>
    <w:rsid w:val="00EB34B3"/>
    <w:rsid w:val="00EE7BE0"/>
    <w:rsid w:val="00F00F8D"/>
    <w:rsid w:val="00F4781E"/>
    <w:rsid w:val="00F60484"/>
    <w:rsid w:val="00F627CC"/>
    <w:rsid w:val="00F8087D"/>
    <w:rsid w:val="00F91C6B"/>
    <w:rsid w:val="00FA2078"/>
    <w:rsid w:val="00FC1DE4"/>
    <w:rsid w:val="00FE2CA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D1756"/>
  <w15:docId w15:val="{D48E01B9-A963-4B61-8437-4256016FA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64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норма,No Spacing,свой,Елжан,Обя,мелкий,мой рабочий,Айгерим,No Spacing1,Без интервала2,14 TNR,Без интервала11,МОЙ СТИЛЬ,исполнитель,Без интеБез интервала,No Spacing11,Без интерваль,Алия,ТекстОтчета,без интервала,Clips Body"/>
    <w:link w:val="a4"/>
    <w:uiPriority w:val="99"/>
    <w:qFormat/>
    <w:rsid w:val="00C2068D"/>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aliases w:val="норма Знак,No Spacing Знак,свой Знак,Елжан Знак,Обя Знак,мелкий Знак,мой рабочий Знак,Айгерим Знак,No Spacing1 Знак,Без интервала2 Знак,14 TNR Знак,Без интервала11 Знак,МОЙ СТИЛЬ Знак,исполнитель Знак,Без интеБез интервала Знак"/>
    <w:link w:val="a3"/>
    <w:uiPriority w:val="1"/>
    <w:locked/>
    <w:rsid w:val="00C2068D"/>
    <w:rPr>
      <w:rFonts w:ascii="Times New Roman" w:eastAsia="Times New Roman" w:hAnsi="Times New Roman" w:cs="Times New Roman"/>
      <w:sz w:val="24"/>
      <w:szCs w:val="24"/>
      <w:lang w:val="ru-RU" w:eastAsia="ru-RU"/>
    </w:rPr>
  </w:style>
  <w:style w:type="paragraph" w:styleId="a5">
    <w:name w:val="List Paragraph"/>
    <w:basedOn w:val="a"/>
    <w:uiPriority w:val="34"/>
    <w:qFormat/>
    <w:rsid w:val="00AA56ED"/>
    <w:pPr>
      <w:ind w:left="720"/>
      <w:contextualSpacing/>
    </w:pPr>
  </w:style>
  <w:style w:type="table" w:styleId="a6">
    <w:name w:val="Table Grid"/>
    <w:basedOn w:val="a1"/>
    <w:uiPriority w:val="39"/>
    <w:rsid w:val="00C36E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4A32E3"/>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A32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992123">
      <w:bodyDiv w:val="1"/>
      <w:marLeft w:val="0"/>
      <w:marRight w:val="0"/>
      <w:marTop w:val="0"/>
      <w:marBottom w:val="0"/>
      <w:divBdr>
        <w:top w:val="none" w:sz="0" w:space="0" w:color="auto"/>
        <w:left w:val="none" w:sz="0" w:space="0" w:color="auto"/>
        <w:bottom w:val="none" w:sz="0" w:space="0" w:color="auto"/>
        <w:right w:val="none" w:sz="0" w:space="0" w:color="auto"/>
      </w:divBdr>
    </w:div>
    <w:div w:id="648099244">
      <w:bodyDiv w:val="1"/>
      <w:marLeft w:val="0"/>
      <w:marRight w:val="0"/>
      <w:marTop w:val="0"/>
      <w:marBottom w:val="0"/>
      <w:divBdr>
        <w:top w:val="none" w:sz="0" w:space="0" w:color="auto"/>
        <w:left w:val="none" w:sz="0" w:space="0" w:color="auto"/>
        <w:bottom w:val="none" w:sz="0" w:space="0" w:color="auto"/>
        <w:right w:val="none" w:sz="0" w:space="0" w:color="auto"/>
      </w:divBdr>
    </w:div>
    <w:div w:id="743643227">
      <w:bodyDiv w:val="1"/>
      <w:marLeft w:val="0"/>
      <w:marRight w:val="0"/>
      <w:marTop w:val="0"/>
      <w:marBottom w:val="0"/>
      <w:divBdr>
        <w:top w:val="none" w:sz="0" w:space="0" w:color="auto"/>
        <w:left w:val="none" w:sz="0" w:space="0" w:color="auto"/>
        <w:bottom w:val="none" w:sz="0" w:space="0" w:color="auto"/>
        <w:right w:val="none" w:sz="0" w:space="0" w:color="auto"/>
      </w:divBdr>
    </w:div>
    <w:div w:id="1193878906">
      <w:bodyDiv w:val="1"/>
      <w:marLeft w:val="0"/>
      <w:marRight w:val="0"/>
      <w:marTop w:val="0"/>
      <w:marBottom w:val="0"/>
      <w:divBdr>
        <w:top w:val="none" w:sz="0" w:space="0" w:color="auto"/>
        <w:left w:val="none" w:sz="0" w:space="0" w:color="auto"/>
        <w:bottom w:val="none" w:sz="0" w:space="0" w:color="auto"/>
        <w:right w:val="none" w:sz="0" w:space="0" w:color="auto"/>
      </w:divBdr>
    </w:div>
    <w:div w:id="1741632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88A691-B04E-4D65-B8EF-FC5A9AC2E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3</Pages>
  <Words>643</Words>
  <Characters>3668</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User_Buh</cp:lastModifiedBy>
  <cp:revision>49</cp:revision>
  <cp:lastPrinted>2026-02-27T07:42:00Z</cp:lastPrinted>
  <dcterms:created xsi:type="dcterms:W3CDTF">2025-09-30T06:17:00Z</dcterms:created>
  <dcterms:modified xsi:type="dcterms:W3CDTF">2026-09-30T07:16:00Z</dcterms:modified>
</cp:coreProperties>
</file>