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21"/>
        <w:gridCol w:w="3930"/>
      </w:tblGrid>
      <w:tr w:rsidR="0089659A" w:rsidRPr="000B369D" w:rsidTr="001D18C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89659A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0B369D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0B369D">
              <w:rPr>
                <w:rFonts w:ascii="Times New Roman" w:hAnsi="Times New Roman" w:cs="Times New Roman"/>
              </w:rPr>
              <w:br/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0B369D">
              <w:rPr>
                <w:rFonts w:ascii="Times New Roman" w:hAnsi="Times New Roman" w:cs="Times New Roman"/>
              </w:rPr>
              <w:br/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0B369D">
              <w:rPr>
                <w:rFonts w:ascii="Times New Roman" w:hAnsi="Times New Roman" w:cs="Times New Roman"/>
              </w:rPr>
              <w:br/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0B369D">
              <w:rPr>
                <w:rFonts w:ascii="Times New Roman" w:hAnsi="Times New Roman" w:cs="Times New Roman"/>
              </w:rPr>
              <w:br/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0B369D">
              <w:rPr>
                <w:rFonts w:ascii="Times New Roman" w:hAnsi="Times New Roman" w:cs="Times New Roman"/>
              </w:rPr>
              <w:br/>
            </w:r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89659A" w:rsidRPr="000B369D" w:rsidRDefault="0089659A" w:rsidP="0089659A">
      <w:pPr>
        <w:spacing w:after="0"/>
        <w:rPr>
          <w:rFonts w:ascii="Times New Roman" w:hAnsi="Times New Roman" w:cs="Times New Roman"/>
          <w:lang w:val="kk-KZ"/>
        </w:rPr>
      </w:pPr>
      <w:bookmarkStart w:id="0" w:name="z403"/>
      <w:r w:rsidRPr="000B369D">
        <w:rPr>
          <w:rFonts w:ascii="Times New Roman" w:hAnsi="Times New Roman" w:cs="Times New Roman"/>
          <w:b/>
          <w:color w:val="000000"/>
        </w:rPr>
        <w:t xml:space="preserve"> </w:t>
      </w:r>
      <w:r w:rsidR="00312387" w:rsidRPr="000B369D">
        <w:rPr>
          <w:rFonts w:ascii="Times New Roman" w:hAnsi="Times New Roman" w:cs="Times New Roman"/>
          <w:b/>
          <w:color w:val="000000"/>
          <w:lang w:val="kk-KZ"/>
        </w:rPr>
        <w:t xml:space="preserve">                </w:t>
      </w:r>
      <w:r w:rsidR="009461CB">
        <w:rPr>
          <w:rFonts w:ascii="Times New Roman" w:hAnsi="Times New Roman" w:cs="Times New Roman"/>
          <w:b/>
          <w:color w:val="000000"/>
          <w:lang w:val="kk-KZ"/>
        </w:rPr>
        <w:t xml:space="preserve">                 </w:t>
      </w:r>
      <w:r w:rsidR="00312387" w:rsidRPr="000B369D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r w:rsidRPr="000B369D">
        <w:rPr>
          <w:rFonts w:ascii="Times New Roman" w:hAnsi="Times New Roman" w:cs="Times New Roman"/>
          <w:b/>
          <w:color w:val="000000"/>
          <w:lang w:val="kk-KZ"/>
        </w:rPr>
        <w:t>Тергеп-тексеру жүргізу нәтижелері туралы ақпарат</w:t>
      </w:r>
    </w:p>
    <w:p w:rsidR="0089659A" w:rsidRPr="009F57B5" w:rsidRDefault="0089659A" w:rsidP="00B36E9D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bookmarkStart w:id="1" w:name="z404"/>
      <w:bookmarkEnd w:id="0"/>
      <w:r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1. Те</w:t>
      </w:r>
      <w:r w:rsidR="00FB3CF6"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ргеп-тексеру жүргізудің негізі </w:t>
      </w:r>
      <w:r w:rsidR="00FB38F7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</w:t>
      </w:r>
      <w:r w:rsidR="009461CB" w:rsidRPr="009461C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 w:eastAsia="kk-KZ"/>
        </w:rPr>
        <w:t xml:space="preserve">Шымкент </w:t>
      </w:r>
      <w:r w:rsidR="00AF3CD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 w:eastAsia="kk-KZ"/>
        </w:rPr>
        <w:t xml:space="preserve"> </w:t>
      </w:r>
      <w:r w:rsidR="009461CB" w:rsidRPr="009461C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 w:eastAsia="kk-KZ"/>
        </w:rPr>
        <w:t xml:space="preserve">қаласы Туран аудандық СЭББ  келіп түскен </w:t>
      </w:r>
      <w:r w:rsidR="009461CB" w:rsidRPr="009461CB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«Свищ желчевыводящих путей. Панкреонекроз. Нагноение послеоперационной раны. Правосторонняя пневмония.</w:t>
      </w:r>
      <w:r w:rsidR="00AF3CD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9461CB" w:rsidRPr="009461CB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Ателектаз нижней доли правого легкого. Двухсторонний гидроторакс</w:t>
      </w:r>
      <w:r w:rsidR="009461CB">
        <w:rPr>
          <w:rFonts w:ascii="Times New Roman" w:hAnsi="Times New Roman" w:cs="Times New Roman"/>
          <w:b/>
          <w:i/>
          <w:sz w:val="28"/>
          <w:szCs w:val="28"/>
          <w:lang w:val="kk-KZ"/>
        </w:rPr>
        <w:t>»</w:t>
      </w:r>
      <w:r w:rsidR="00FB38F7" w:rsidRPr="009F57B5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 w:eastAsia="kk-KZ"/>
        </w:rPr>
        <w:t xml:space="preserve"> </w:t>
      </w:r>
      <w:r w:rsidR="00E107C7" w:rsidRPr="009F57B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диагнозымен келіп</w:t>
      </w:r>
      <w:r w:rsidR="00E947DE" w:rsidRPr="009F57B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түскен шұғыл хабарлама бойынша.</w:t>
      </w:r>
    </w:p>
    <w:p w:rsidR="0089659A" w:rsidRPr="009B2B68" w:rsidRDefault="0089659A" w:rsidP="00B36E9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2" w:name="z405"/>
      <w:bookmarkEnd w:id="1"/>
      <w:r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2. Тергеп-тексеру жүргізетін бақылау және қадағалау органы</w:t>
      </w:r>
      <w:r w:rsidR="00E236E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B2B68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Төлеби</w:t>
      </w:r>
      <w:r w:rsidR="00E107C7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аудандық санитариял</w:t>
      </w:r>
      <w:r w:rsidR="005A6CB1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ы</w:t>
      </w:r>
      <w:r w:rsidR="00E107C7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қ-эпидемиологиялық бақылау</w:t>
      </w:r>
      <w:r w:rsidR="00E947DE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басқармасы.</w:t>
      </w:r>
    </w:p>
    <w:p w:rsidR="00687997" w:rsidRPr="009B2B68" w:rsidRDefault="0089659A" w:rsidP="00B36E9D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3" w:name="z406"/>
      <w:bookmarkEnd w:id="2"/>
      <w:r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3. Тартылған сарапшылар (деректерді пайдалануға келісім</w:t>
      </w:r>
      <w:bookmarkEnd w:id="3"/>
      <w:r w:rsidR="009B2B68">
        <w:rPr>
          <w:b/>
          <w:i/>
          <w:color w:val="000000"/>
          <w:sz w:val="28"/>
          <w:u w:val="single"/>
          <w:lang w:val="kk-KZ"/>
        </w:rPr>
        <w:t xml:space="preserve"> </w:t>
      </w:r>
      <w:r w:rsidR="009B2B68" w:rsidRPr="009B2B68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эксперттер тартылған жоқ</w:t>
      </w:r>
    </w:p>
    <w:p w:rsidR="0089659A" w:rsidRPr="000B369D" w:rsidRDefault="0089659A" w:rsidP="00B36E9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bookmarkStart w:id="4" w:name="z407"/>
      <w:r w:rsidRPr="000B369D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proofErr w:type="spellStart"/>
      <w:r w:rsidRPr="000B369D">
        <w:rPr>
          <w:rFonts w:ascii="Times New Roman" w:hAnsi="Times New Roman" w:cs="Times New Roman"/>
          <w:color w:val="000000"/>
          <w:sz w:val="28"/>
          <w:szCs w:val="28"/>
        </w:rPr>
        <w:t>Тергеп-тексеру</w:t>
      </w:r>
      <w:proofErr w:type="spellEnd"/>
      <w:r w:rsidRPr="000B36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B369D">
        <w:rPr>
          <w:rFonts w:ascii="Times New Roman" w:hAnsi="Times New Roman" w:cs="Times New Roman"/>
          <w:color w:val="000000"/>
          <w:sz w:val="28"/>
          <w:szCs w:val="28"/>
        </w:rPr>
        <w:t>жүргізу</w:t>
      </w:r>
      <w:proofErr w:type="spellEnd"/>
      <w:r w:rsidRPr="000B36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B369D">
        <w:rPr>
          <w:rFonts w:ascii="Times New Roman" w:hAnsi="Times New Roman" w:cs="Times New Roman"/>
          <w:color w:val="000000"/>
          <w:sz w:val="28"/>
          <w:szCs w:val="28"/>
        </w:rPr>
        <w:t>мерзімі</w:t>
      </w:r>
      <w:proofErr w:type="spellEnd"/>
      <w:r w:rsidR="00312387" w:rsidRPr="000B369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</w:t>
      </w:r>
      <w:r w:rsidR="00FB38F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</w:t>
      </w:r>
      <w:r w:rsidR="009461C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1</w:t>
      </w:r>
      <w:r w:rsidR="001F4FD9" w:rsidRPr="000B369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</w:t>
      </w:r>
      <w:r w:rsid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0</w:t>
      </w:r>
      <w:r w:rsidR="009461C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8</w:t>
      </w:r>
      <w:r w:rsidR="001F4FD9" w:rsidRPr="000B369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.202</w:t>
      </w:r>
      <w:r w:rsidR="009461C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6</w:t>
      </w:r>
      <w:r w:rsidR="00FB3CF6" w:rsidRPr="000B369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 </w:t>
      </w:r>
      <w:r w:rsidR="001F4FD9" w:rsidRPr="000B369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-</w:t>
      </w:r>
      <w:r w:rsidR="00FB3CF6" w:rsidRPr="000B369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 </w:t>
      </w:r>
      <w:r w:rsidR="009461C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14</w:t>
      </w:r>
      <w:r w:rsidR="000B369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</w:t>
      </w:r>
      <w:r w:rsid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0</w:t>
      </w:r>
      <w:r w:rsidR="009461C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9</w:t>
      </w:r>
      <w:r w:rsidR="00E107C7" w:rsidRPr="000B369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.202</w:t>
      </w:r>
      <w:r w:rsid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5</w:t>
      </w:r>
      <w:r w:rsidR="00E107C7" w:rsidRPr="000B369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ж</w:t>
      </w:r>
      <w:r w:rsidRPr="000B369D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________</w:t>
      </w:r>
      <w:r w:rsidRPr="000B369D">
        <w:rPr>
          <w:rFonts w:ascii="Times New Roman" w:hAnsi="Times New Roman" w:cs="Times New Roman"/>
          <w:color w:val="000000"/>
          <w:sz w:val="28"/>
          <w:szCs w:val="28"/>
        </w:rPr>
        <w:t>_____</w:t>
      </w:r>
    </w:p>
    <w:p w:rsidR="00687997" w:rsidRPr="000B369D" w:rsidRDefault="0089659A" w:rsidP="00B36E9D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5" w:name="z408"/>
      <w:bookmarkEnd w:id="4"/>
      <w:r w:rsidRPr="000B369D">
        <w:rPr>
          <w:rFonts w:ascii="Times New Roman" w:hAnsi="Times New Roman" w:cs="Times New Roman"/>
          <w:color w:val="000000"/>
          <w:sz w:val="28"/>
          <w:szCs w:val="28"/>
        </w:rPr>
        <w:t xml:space="preserve">      5. </w:t>
      </w:r>
      <w:proofErr w:type="spellStart"/>
      <w:r w:rsidRPr="000B369D">
        <w:rPr>
          <w:rFonts w:ascii="Times New Roman" w:hAnsi="Times New Roman" w:cs="Times New Roman"/>
          <w:color w:val="000000"/>
          <w:sz w:val="28"/>
          <w:szCs w:val="28"/>
        </w:rPr>
        <w:t>Тергеп-тексеру</w:t>
      </w:r>
      <w:proofErr w:type="spellEnd"/>
      <w:r w:rsidRPr="000B36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B369D">
        <w:rPr>
          <w:rFonts w:ascii="Times New Roman" w:hAnsi="Times New Roman" w:cs="Times New Roman"/>
          <w:color w:val="000000"/>
          <w:sz w:val="28"/>
          <w:szCs w:val="28"/>
        </w:rPr>
        <w:t>жүргізілген</w:t>
      </w:r>
      <w:proofErr w:type="spellEnd"/>
      <w:r w:rsidRPr="000B36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B369D">
        <w:rPr>
          <w:rFonts w:ascii="Times New Roman" w:hAnsi="Times New Roman" w:cs="Times New Roman"/>
          <w:color w:val="000000"/>
          <w:sz w:val="28"/>
          <w:szCs w:val="28"/>
        </w:rPr>
        <w:t>жеке</w:t>
      </w:r>
      <w:proofErr w:type="spellEnd"/>
      <w:r w:rsidRPr="000B36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B369D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0B369D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0B369D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0B369D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0B369D">
        <w:rPr>
          <w:rFonts w:ascii="Times New Roman" w:hAnsi="Times New Roman" w:cs="Times New Roman"/>
          <w:color w:val="000000"/>
          <w:sz w:val="28"/>
          <w:szCs w:val="28"/>
        </w:rPr>
        <w:t>заңды</w:t>
      </w:r>
      <w:proofErr w:type="spellEnd"/>
      <w:r w:rsidRPr="000B36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B369D">
        <w:rPr>
          <w:rFonts w:ascii="Times New Roman" w:hAnsi="Times New Roman" w:cs="Times New Roman"/>
          <w:color w:val="000000"/>
          <w:sz w:val="28"/>
          <w:szCs w:val="28"/>
        </w:rPr>
        <w:t>тұлғала</w:t>
      </w:r>
      <w:bookmarkEnd w:id="5"/>
      <w:r w:rsidR="00687997" w:rsidRPr="000B369D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spellEnd"/>
      <w:r w:rsid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B2B68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B2B68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0B369D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FB38F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Ленгір </w:t>
      </w:r>
      <w:proofErr w:type="gramStart"/>
      <w:r w:rsidR="00FB38F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қалалық </w:t>
      </w:r>
      <w:r w:rsidR="000B369D" w:rsidRPr="000B369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ауруханасы</w:t>
      </w:r>
      <w:proofErr w:type="gramEnd"/>
      <w:r w:rsidR="0005287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, Төлеби ауданы, </w:t>
      </w:r>
      <w:r w:rsidR="009F57B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Ленгір қаласы, </w:t>
      </w:r>
      <w:r w:rsidR="009461C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Ш</w:t>
      </w:r>
      <w:r w:rsidR="009F57B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анырақ</w:t>
      </w:r>
      <w:r w:rsidR="009461C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м</w:t>
      </w:r>
      <w:r w:rsidR="009F57B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/а, Қапал батыр </w:t>
      </w:r>
      <w:r w:rsidR="0005287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көшесі №</w:t>
      </w:r>
      <w:r w:rsidR="009F57B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</w:t>
      </w:r>
      <w:r w:rsidR="00FC39F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</w:t>
      </w:r>
    </w:p>
    <w:p w:rsidR="0089659A" w:rsidRPr="000B369D" w:rsidRDefault="0089659A" w:rsidP="00B36E9D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6. Халықтың </w:t>
      </w:r>
      <w:r w:rsidR="00FB3CF6"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санитариялық-эпидемиологиялық саламаттылығы саласындағы </w:t>
      </w:r>
    </w:p>
    <w:p w:rsidR="00CA1346" w:rsidRDefault="0089659A" w:rsidP="00B36E9D">
      <w:pPr>
        <w:tabs>
          <w:tab w:val="left" w:pos="10050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color w:val="000000"/>
          <w:sz w:val="32"/>
          <w:szCs w:val="28"/>
          <w:lang w:val="kk-KZ"/>
        </w:rPr>
      </w:pPr>
      <w:r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  нормативтік </w:t>
      </w:r>
      <w:r w:rsidR="00FB3CF6"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құқықтық актілер талаптарының анықталған </w:t>
      </w:r>
      <w:r w:rsidR="00FB3CF6"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бұзушылықтарының  </w:t>
      </w:r>
      <w:r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себептері мен сипаты</w:t>
      </w:r>
      <w:r w:rsidR="00E947DE">
        <w:rPr>
          <w:rFonts w:ascii="Times New Roman" w:hAnsi="Times New Roman" w:cs="Times New Roman"/>
          <w:color w:val="000000"/>
          <w:sz w:val="32"/>
          <w:szCs w:val="28"/>
          <w:lang w:val="kk-KZ"/>
        </w:rPr>
        <w:t>:</w:t>
      </w:r>
      <w:r w:rsidR="009B2B68">
        <w:rPr>
          <w:rFonts w:ascii="Times New Roman" w:hAnsi="Times New Roman" w:cs="Times New Roman"/>
          <w:color w:val="000000"/>
          <w:sz w:val="32"/>
          <w:szCs w:val="28"/>
          <w:lang w:val="kk-KZ"/>
        </w:rPr>
        <w:t xml:space="preserve">   </w:t>
      </w:r>
    </w:p>
    <w:p w:rsidR="005D0A73" w:rsidRPr="005D0A73" w:rsidRDefault="00CA1346" w:rsidP="005D0A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B36E9D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B36E9D" w:rsidRPr="00B36E9D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 w:eastAsia="en-US"/>
        </w:rPr>
        <w:t>ІСИ пайда болуының негізгі себебі асептика және антисептика  режимнің бұзылуы және МККБИ таралуының алдын алуға бағытталған эпидемияға қарсы</w:t>
      </w:r>
      <w:r w:rsidR="00AF3CD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 w:eastAsia="en-US"/>
        </w:rPr>
        <w:t xml:space="preserve"> іс-шаралардың дұрыс орындалмаған</w:t>
      </w:r>
      <w:r w:rsidR="005D0A7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 w:eastAsia="en-US"/>
        </w:rPr>
        <w:t>.</w:t>
      </w:r>
      <w:r w:rsidR="005D0A73" w:rsidRPr="005D0A73">
        <w:rPr>
          <w:rFonts w:ascii="TimesNewRomanPSMT" w:hAnsi="TimesNewRomanPSMT" w:cs="TimesNewRomanPSMT"/>
          <w:sz w:val="28"/>
          <w:szCs w:val="28"/>
          <w:lang w:val="kk-KZ"/>
        </w:rPr>
        <w:t xml:space="preserve"> </w:t>
      </w:r>
      <w:r w:rsidR="00AF3CD5">
        <w:rPr>
          <w:rFonts w:ascii="TimesNewRomanPSMT" w:hAnsi="TimesNewRomanPSMT" w:cs="TimesNewRomanPSMT"/>
          <w:sz w:val="28"/>
          <w:szCs w:val="28"/>
          <w:lang w:val="kk-KZ"/>
        </w:rPr>
        <w:t xml:space="preserve"> </w:t>
      </w:r>
      <w:r w:rsidR="005D0A73" w:rsidRPr="005D0A73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Хирургиялық </w:t>
      </w:r>
      <w:r w:rsidR="00AF3CD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 </w:t>
      </w:r>
      <w:r w:rsidR="005D0A73" w:rsidRPr="005D0A73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тілік</w:t>
      </w:r>
      <w:r w:rsidR="00AF3CD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5D0A73" w:rsidRPr="005D0A73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айналасының ауырсынуы, аздаған ісіну, </w:t>
      </w:r>
      <w:r w:rsidR="00AF3CD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5D0A73" w:rsidRPr="005D0A73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қызару,</w:t>
      </w:r>
      <w:r w:rsidR="00AF3CD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5D0A73" w:rsidRPr="005D0A73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температураның көтерілуі</w:t>
      </w:r>
      <w:r w:rsidR="005D0A73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, </w:t>
      </w:r>
      <w:r w:rsidR="005D0A73" w:rsidRPr="005D0A73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үстіңгі тілік айналасынан асептикалық </w:t>
      </w:r>
      <w:r w:rsidR="00AF3CD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5D0A73" w:rsidRPr="005D0A73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жолмен</w:t>
      </w:r>
      <w:r w:rsidR="00AF3CD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5D0A73" w:rsidRPr="005D0A73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алынған </w:t>
      </w:r>
      <w:r w:rsidR="00AF3CD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5D0A73" w:rsidRPr="005D0A73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сұйықтықтан немесе</w:t>
      </w:r>
    </w:p>
    <w:p w:rsidR="005D0A73" w:rsidRPr="005D0A73" w:rsidRDefault="005D0A73" w:rsidP="005D0A73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 w:eastAsia="en-US"/>
        </w:rPr>
      </w:pPr>
      <w:r w:rsidRPr="00246B6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тіннен микроорганизмдер бөлін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д</w:t>
      </w:r>
      <w:r w:rsidRPr="00246B6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і</w:t>
      </w:r>
    </w:p>
    <w:p w:rsidR="0089659A" w:rsidRPr="000B369D" w:rsidRDefault="0089659A" w:rsidP="00B36E9D">
      <w:pPr>
        <w:spacing w:after="0" w:line="285" w:lineRule="atLeast"/>
        <w:jc w:val="both"/>
        <w:textAlignment w:val="baseline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0B369D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7. </w:t>
      </w:r>
      <w:r w:rsidRPr="000B369D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</w:t>
      </w:r>
      <w:r w:rsidR="0072041E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және (немесе) заңды</w:t>
      </w:r>
      <w:r w:rsidR="000B369D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тұлғалар.</w:t>
      </w:r>
      <w:r w:rsidR="00CA1346" w:rsidRPr="00CA1346">
        <w:rPr>
          <w:rFonts w:ascii="Times New Roman" w:hAnsi="Times New Roman" w:cs="Times New Roman"/>
          <w:b/>
          <w:i/>
          <w:color w:val="000000"/>
          <w:sz w:val="28"/>
          <w:lang w:val="kk-KZ"/>
        </w:rPr>
        <w:t xml:space="preserve"> </w:t>
      </w:r>
      <w:r w:rsidR="00177686">
        <w:rPr>
          <w:rFonts w:ascii="Times New Roman" w:hAnsi="Times New Roman" w:cs="Times New Roman"/>
          <w:b/>
          <w:i/>
          <w:color w:val="000000"/>
          <w:sz w:val="28"/>
          <w:lang w:val="kk-KZ"/>
        </w:rPr>
        <w:t>Бұзушылықтар анықталды</w:t>
      </w:r>
      <w:r w:rsidR="00115408">
        <w:rPr>
          <w:rFonts w:ascii="Times New Roman" w:hAnsi="Times New Roman" w:cs="Times New Roman"/>
          <w:b/>
          <w:i/>
          <w:color w:val="000000"/>
          <w:sz w:val="28"/>
          <w:lang w:val="kk-KZ"/>
        </w:rPr>
        <w:t>.</w:t>
      </w:r>
      <w:r w:rsidR="00E107C7" w:rsidRPr="000B369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</w:p>
    <w:p w:rsidR="00A027F6" w:rsidRDefault="00AD7D7A" w:rsidP="00B36E9D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  <w:bookmarkStart w:id="6" w:name="z415"/>
      <w:r>
        <w:rPr>
          <w:rFonts w:ascii="Times New Roman" w:hAnsi="Times New Roman" w:cs="Times New Roman"/>
          <w:color w:val="000000"/>
          <w:sz w:val="28"/>
          <w:lang w:val="kk-KZ"/>
        </w:rPr>
        <w:t>      8. Қабылданған шаралар:</w:t>
      </w:r>
      <w:r w:rsidR="00312387"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0B369D">
        <w:rPr>
          <w:rFonts w:ascii="Times New Roman" w:hAnsi="Times New Roman" w:cs="Times New Roman"/>
          <w:b/>
          <w:i/>
          <w:color w:val="000000"/>
          <w:sz w:val="28"/>
          <w:lang w:val="kk-KZ"/>
        </w:rPr>
        <w:t xml:space="preserve">Басқарма тарапынан </w:t>
      </w:r>
      <w:r w:rsidR="00D34F72" w:rsidRPr="000B369D">
        <w:rPr>
          <w:rFonts w:ascii="Times New Roman" w:hAnsi="Times New Roman" w:cs="Times New Roman"/>
          <w:b/>
          <w:i/>
          <w:color w:val="000000"/>
          <w:sz w:val="28"/>
          <w:lang w:val="kk-KZ"/>
        </w:rPr>
        <w:t xml:space="preserve">санитариялық індетке қарсы және санитариялық-профилактикалық </w:t>
      </w:r>
      <w:r w:rsidR="000B369D">
        <w:rPr>
          <w:rFonts w:ascii="Times New Roman" w:hAnsi="Times New Roman" w:cs="Times New Roman"/>
          <w:b/>
          <w:i/>
          <w:color w:val="000000"/>
          <w:sz w:val="28"/>
          <w:lang w:val="kk-KZ"/>
        </w:rPr>
        <w:t xml:space="preserve">іс-шараларды жүргізу туралы акт түзіліп,  </w:t>
      </w:r>
      <w:bookmarkEnd w:id="6"/>
      <w:r w:rsidR="00E947DE">
        <w:rPr>
          <w:rFonts w:ascii="Times New Roman" w:hAnsi="Times New Roman" w:cs="Times New Roman"/>
          <w:b/>
          <w:i/>
          <w:color w:val="000000"/>
          <w:sz w:val="28"/>
          <w:lang w:val="kk-KZ"/>
        </w:rPr>
        <w:t xml:space="preserve"> </w:t>
      </w:r>
      <w:r w:rsidR="00CA1346">
        <w:rPr>
          <w:rFonts w:ascii="Times New Roman" w:hAnsi="Times New Roman" w:cs="Times New Roman"/>
          <w:b/>
          <w:i/>
          <w:color w:val="000000"/>
          <w:sz w:val="28"/>
          <w:lang w:val="kk-KZ"/>
        </w:rPr>
        <w:t xml:space="preserve"> </w:t>
      </w:r>
      <w:r w:rsidR="00687997" w:rsidRPr="000B369D">
        <w:rPr>
          <w:rFonts w:ascii="Times New Roman" w:hAnsi="Times New Roman" w:cs="Times New Roman"/>
          <w:b/>
          <w:i/>
          <w:color w:val="000000"/>
          <w:sz w:val="28"/>
          <w:lang w:val="kk-KZ"/>
        </w:rPr>
        <w:t xml:space="preserve"> </w:t>
      </w:r>
      <w:r w:rsidR="0072041E">
        <w:rPr>
          <w:rFonts w:ascii="Times New Roman" w:hAnsi="Times New Roman" w:cs="Times New Roman"/>
          <w:b/>
          <w:i/>
          <w:color w:val="000000"/>
          <w:sz w:val="28"/>
          <w:lang w:val="kk-KZ"/>
        </w:rPr>
        <w:t xml:space="preserve">425 баптың 1 бөлігімен </w:t>
      </w:r>
      <w:r w:rsidR="009461CB">
        <w:rPr>
          <w:rFonts w:ascii="Times New Roman" w:hAnsi="Times New Roman" w:cs="Times New Roman"/>
          <w:b/>
          <w:i/>
          <w:color w:val="000000"/>
          <w:sz w:val="28"/>
          <w:lang w:val="kk-KZ"/>
        </w:rPr>
        <w:t>2</w:t>
      </w:r>
      <w:r w:rsidR="0038527C">
        <w:rPr>
          <w:rFonts w:ascii="Times New Roman" w:hAnsi="Times New Roman" w:cs="Times New Roman"/>
          <w:b/>
          <w:i/>
          <w:color w:val="000000"/>
          <w:sz w:val="28"/>
          <w:lang w:val="kk-KZ"/>
        </w:rPr>
        <w:t>0 АЕК негізінде</w:t>
      </w:r>
      <w:r w:rsidR="009461CB">
        <w:rPr>
          <w:rFonts w:ascii="Times New Roman" w:hAnsi="Times New Roman" w:cs="Times New Roman"/>
          <w:b/>
          <w:i/>
          <w:color w:val="000000"/>
          <w:sz w:val="28"/>
          <w:lang w:val="kk-KZ"/>
        </w:rPr>
        <w:t xml:space="preserve"> 2</w:t>
      </w:r>
      <w:r w:rsidR="00253AFB">
        <w:rPr>
          <w:rFonts w:ascii="Times New Roman" w:hAnsi="Times New Roman" w:cs="Times New Roman"/>
          <w:b/>
          <w:i/>
          <w:color w:val="000000"/>
          <w:sz w:val="28"/>
          <w:lang w:val="kk-KZ"/>
        </w:rPr>
        <w:t xml:space="preserve"> жеке тұлғаларға</w:t>
      </w:r>
      <w:r w:rsidR="0038527C">
        <w:rPr>
          <w:rFonts w:ascii="Times New Roman" w:hAnsi="Times New Roman" w:cs="Times New Roman"/>
          <w:b/>
          <w:i/>
          <w:color w:val="000000"/>
          <w:sz w:val="28"/>
          <w:lang w:val="kk-KZ"/>
        </w:rPr>
        <w:t xml:space="preserve"> </w:t>
      </w:r>
      <w:r w:rsidR="00687997" w:rsidRPr="000B369D">
        <w:rPr>
          <w:rFonts w:ascii="Times New Roman" w:hAnsi="Times New Roman" w:cs="Times New Roman"/>
          <w:b/>
          <w:i/>
          <w:color w:val="000000"/>
          <w:sz w:val="28"/>
          <w:lang w:val="kk-KZ"/>
        </w:rPr>
        <w:t>айыппұл салынды.</w:t>
      </w:r>
    </w:p>
    <w:p w:rsidR="00052871" w:rsidRDefault="00052871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052871" w:rsidRDefault="00052871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052871" w:rsidRDefault="00052871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052871" w:rsidRDefault="00052871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052871" w:rsidRDefault="00052871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9461CB" w:rsidRDefault="009461CB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9461CB" w:rsidRDefault="009461CB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9461CB" w:rsidRDefault="009461CB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  <w:bookmarkStart w:id="7" w:name="_GoBack"/>
      <w:bookmarkEnd w:id="7"/>
    </w:p>
    <w:sectPr w:rsidR="009461CB" w:rsidSect="0089659A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9659A"/>
    <w:rsid w:val="000167A9"/>
    <w:rsid w:val="00021A02"/>
    <w:rsid w:val="00052871"/>
    <w:rsid w:val="000B369D"/>
    <w:rsid w:val="00115408"/>
    <w:rsid w:val="00124424"/>
    <w:rsid w:val="001347CB"/>
    <w:rsid w:val="00153415"/>
    <w:rsid w:val="00177686"/>
    <w:rsid w:val="001F4FD9"/>
    <w:rsid w:val="00244507"/>
    <w:rsid w:val="00246B6F"/>
    <w:rsid w:val="00253AFB"/>
    <w:rsid w:val="002C223B"/>
    <w:rsid w:val="00312387"/>
    <w:rsid w:val="0038527C"/>
    <w:rsid w:val="003D0D36"/>
    <w:rsid w:val="00417F9D"/>
    <w:rsid w:val="004A1DED"/>
    <w:rsid w:val="004D1B04"/>
    <w:rsid w:val="00524AEE"/>
    <w:rsid w:val="00552545"/>
    <w:rsid w:val="00560D8A"/>
    <w:rsid w:val="0058099D"/>
    <w:rsid w:val="00582E94"/>
    <w:rsid w:val="005847D1"/>
    <w:rsid w:val="005A0779"/>
    <w:rsid w:val="005A6CB1"/>
    <w:rsid w:val="005D0A73"/>
    <w:rsid w:val="00611B3E"/>
    <w:rsid w:val="0061395E"/>
    <w:rsid w:val="00687997"/>
    <w:rsid w:val="006A7A71"/>
    <w:rsid w:val="0072041E"/>
    <w:rsid w:val="00786EFA"/>
    <w:rsid w:val="0089659A"/>
    <w:rsid w:val="009059F5"/>
    <w:rsid w:val="009461CB"/>
    <w:rsid w:val="009B2B68"/>
    <w:rsid w:val="009C139A"/>
    <w:rsid w:val="009E52E1"/>
    <w:rsid w:val="009F57B5"/>
    <w:rsid w:val="00A027F6"/>
    <w:rsid w:val="00A13A60"/>
    <w:rsid w:val="00AD7D7A"/>
    <w:rsid w:val="00AF3CD5"/>
    <w:rsid w:val="00AF6B93"/>
    <w:rsid w:val="00B36E9D"/>
    <w:rsid w:val="00B433B3"/>
    <w:rsid w:val="00BC5A35"/>
    <w:rsid w:val="00CA1346"/>
    <w:rsid w:val="00D03B6B"/>
    <w:rsid w:val="00D25A1F"/>
    <w:rsid w:val="00D34F72"/>
    <w:rsid w:val="00D568D8"/>
    <w:rsid w:val="00E0714A"/>
    <w:rsid w:val="00E107C7"/>
    <w:rsid w:val="00E236E7"/>
    <w:rsid w:val="00E947DE"/>
    <w:rsid w:val="00EA572F"/>
    <w:rsid w:val="00EB66B9"/>
    <w:rsid w:val="00EF7ACC"/>
    <w:rsid w:val="00F95280"/>
    <w:rsid w:val="00FB38F7"/>
    <w:rsid w:val="00FB3CF6"/>
    <w:rsid w:val="00FC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6F6AA3-B29B-455A-97E5-9202103C1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7C7"/>
    <w:pPr>
      <w:ind w:left="720"/>
      <w:contextualSpacing/>
    </w:pPr>
    <w:rPr>
      <w:rFonts w:eastAsiaTheme="minorHAnsi"/>
      <w:lang w:eastAsia="en-US"/>
    </w:rPr>
  </w:style>
  <w:style w:type="paragraph" w:styleId="a4">
    <w:name w:val="No Spacing"/>
    <w:link w:val="a5"/>
    <w:uiPriority w:val="99"/>
    <w:qFormat/>
    <w:rsid w:val="00CA1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Без интервала Знак"/>
    <w:link w:val="a4"/>
    <w:uiPriority w:val="99"/>
    <w:rsid w:val="00CA1346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68</cp:revision>
  <cp:lastPrinted>2024-10-22T05:39:00Z</cp:lastPrinted>
  <dcterms:created xsi:type="dcterms:W3CDTF">2024-10-11T12:22:00Z</dcterms:created>
  <dcterms:modified xsi:type="dcterms:W3CDTF">2026-10-02T10:36:00Z</dcterms:modified>
</cp:coreProperties>
</file>