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E1F16" w14:textId="77777777" w:rsidR="00142428" w:rsidRPr="00B36D21" w:rsidRDefault="00142428" w:rsidP="00142428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Зеренді   ауданы</w:t>
      </w:r>
      <w:r>
        <w:rPr>
          <w:b/>
          <w:bCs/>
          <w:sz w:val="28"/>
          <w:szCs w:val="28"/>
          <w:lang w:val="kk-KZ"/>
        </w:rPr>
        <w:t xml:space="preserve"> Қонысбай ауылдық  округі </w:t>
      </w:r>
    </w:p>
    <w:p w14:paraId="4A4B6AEE" w14:textId="77777777" w:rsidR="00142428" w:rsidRDefault="00142428" w:rsidP="00142428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ә</w:t>
      </w:r>
      <w:r w:rsidRPr="00BE0B74">
        <w:rPr>
          <w:b/>
          <w:bCs/>
          <w:sz w:val="28"/>
          <w:szCs w:val="28"/>
          <w:lang w:val="kk-KZ"/>
        </w:rPr>
        <w:t>кімі</w:t>
      </w:r>
      <w:r w:rsidRPr="00B36D21">
        <w:rPr>
          <w:b/>
          <w:bCs/>
          <w:sz w:val="28"/>
          <w:szCs w:val="28"/>
          <w:lang w:val="kk-KZ"/>
        </w:rPr>
        <w:t>ні</w:t>
      </w:r>
      <w:r>
        <w:rPr>
          <w:b/>
          <w:bCs/>
          <w:sz w:val="28"/>
          <w:szCs w:val="28"/>
          <w:lang w:val="kk-KZ"/>
        </w:rPr>
        <w:t>ң</w:t>
      </w:r>
      <w:r w:rsidRPr="00B36D21">
        <w:rPr>
          <w:b/>
          <w:bCs/>
          <w:sz w:val="28"/>
          <w:szCs w:val="28"/>
          <w:lang w:val="kk-KZ"/>
        </w:rPr>
        <w:t xml:space="preserve"> </w:t>
      </w:r>
      <w:r w:rsidRPr="00BE0B74">
        <w:rPr>
          <w:b/>
          <w:bCs/>
          <w:sz w:val="28"/>
          <w:szCs w:val="28"/>
          <w:lang w:val="kk-KZ"/>
        </w:rPr>
        <w:t>202</w:t>
      </w:r>
      <w:r>
        <w:rPr>
          <w:b/>
          <w:bCs/>
          <w:sz w:val="28"/>
          <w:szCs w:val="28"/>
          <w:lang w:val="kk-KZ"/>
        </w:rPr>
        <w:t>6</w:t>
      </w:r>
      <w:r w:rsidRPr="00BE0B74">
        <w:rPr>
          <w:b/>
          <w:bCs/>
          <w:sz w:val="28"/>
          <w:szCs w:val="28"/>
          <w:lang w:val="kk-KZ"/>
        </w:rPr>
        <w:t xml:space="preserve"> жылғы  </w:t>
      </w:r>
    </w:p>
    <w:p w14:paraId="4A52016E" w14:textId="77777777" w:rsidR="00142428" w:rsidRPr="00BE0B74" w:rsidRDefault="00142428" w:rsidP="00142428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11</w:t>
      </w:r>
      <w:r w:rsidRPr="00BE0B74">
        <w:rPr>
          <w:b/>
          <w:bCs/>
          <w:sz w:val="28"/>
          <w:szCs w:val="28"/>
          <w:lang w:val="kk-KZ"/>
        </w:rPr>
        <w:t xml:space="preserve">» </w:t>
      </w:r>
      <w:r>
        <w:rPr>
          <w:b/>
          <w:bCs/>
          <w:sz w:val="28"/>
          <w:szCs w:val="28"/>
          <w:lang w:val="kk-KZ"/>
        </w:rPr>
        <w:t xml:space="preserve">қыркүйектегі </w:t>
      </w:r>
      <w:r w:rsidRPr="00B36D21">
        <w:rPr>
          <w:b/>
          <w:bCs/>
          <w:sz w:val="28"/>
          <w:szCs w:val="28"/>
          <w:lang w:val="kk-KZ"/>
        </w:rPr>
        <w:t>№</w:t>
      </w:r>
      <w:r>
        <w:rPr>
          <w:b/>
          <w:bCs/>
          <w:sz w:val="28"/>
          <w:szCs w:val="28"/>
          <w:lang w:val="kk-KZ"/>
        </w:rPr>
        <w:t>25</w:t>
      </w:r>
    </w:p>
    <w:p w14:paraId="470DB20D" w14:textId="77777777" w:rsidR="00142428" w:rsidRPr="00B36D21" w:rsidRDefault="00142428" w:rsidP="00142428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өкімімен</w:t>
      </w:r>
      <w:r w:rsidRPr="00B36D21">
        <w:rPr>
          <w:b/>
          <w:bCs/>
          <w:sz w:val="28"/>
          <w:szCs w:val="28"/>
          <w:lang w:val="kk-KZ"/>
        </w:rPr>
        <w:t xml:space="preserve"> бекітілген </w:t>
      </w:r>
    </w:p>
    <w:p w14:paraId="7374756F" w14:textId="77777777" w:rsidR="00142428" w:rsidRPr="00B36D21" w:rsidRDefault="00142428" w:rsidP="00142428">
      <w:pPr>
        <w:pStyle w:val="a3"/>
        <w:rPr>
          <w:b/>
          <w:bCs/>
          <w:sz w:val="28"/>
          <w:szCs w:val="28"/>
          <w:lang w:val="kk-KZ"/>
        </w:rPr>
      </w:pPr>
    </w:p>
    <w:p w14:paraId="55CA25EC" w14:textId="77777777" w:rsidR="00142428" w:rsidRPr="00BE0B74" w:rsidRDefault="00142428" w:rsidP="00142428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471DBFA7" w14:textId="77777777" w:rsidR="00142428" w:rsidRPr="00BE0B74" w:rsidRDefault="00142428" w:rsidP="00142428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5B4E393E" w14:textId="77777777" w:rsidR="00142428" w:rsidRPr="00BE0B74" w:rsidRDefault="00142428" w:rsidP="00142428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62F6D59D" w14:textId="77777777" w:rsidR="00142428" w:rsidRPr="00BE0B74" w:rsidRDefault="00142428" w:rsidP="00142428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BE0B74">
        <w:rPr>
          <w:b/>
          <w:sz w:val="28"/>
          <w:szCs w:val="28"/>
          <w:lang w:val="kk-KZ"/>
        </w:rPr>
        <w:t>«Зеренді аудан</w:t>
      </w:r>
      <w:r>
        <w:rPr>
          <w:b/>
          <w:sz w:val="28"/>
          <w:szCs w:val="28"/>
          <w:lang w:val="kk-KZ"/>
        </w:rPr>
        <w:t xml:space="preserve">ы </w:t>
      </w:r>
      <w:r>
        <w:rPr>
          <w:b/>
          <w:bCs/>
          <w:sz w:val="28"/>
          <w:szCs w:val="28"/>
          <w:lang w:val="kk-KZ"/>
        </w:rPr>
        <w:t xml:space="preserve">Қонысбай ауылдық </w:t>
      </w:r>
      <w:r>
        <w:rPr>
          <w:b/>
          <w:sz w:val="28"/>
          <w:szCs w:val="28"/>
          <w:lang w:val="kk-KZ"/>
        </w:rPr>
        <w:t>округі</w:t>
      </w:r>
      <w:r w:rsidRPr="00BE0B74">
        <w:rPr>
          <w:b/>
          <w:sz w:val="28"/>
          <w:szCs w:val="28"/>
          <w:lang w:val="kk-KZ"/>
        </w:rPr>
        <w:t xml:space="preserve"> әкімінің аппараты» мемлекеттік мекемесінің сыбайлас жемқорлыққа қарсы стандарты</w:t>
      </w:r>
    </w:p>
    <w:p w14:paraId="326DDCED" w14:textId="77777777" w:rsidR="00142428" w:rsidRPr="00BE0B74" w:rsidRDefault="00142428" w:rsidP="00142428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14:paraId="3BC1315C" w14:textId="77777777" w:rsidR="00142428" w:rsidRPr="00B36D21" w:rsidRDefault="00142428" w:rsidP="00142428">
      <w:pPr>
        <w:pStyle w:val="a3"/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1-тарау. Жалпы ережелер</w:t>
      </w:r>
    </w:p>
    <w:p w14:paraId="7D8F7846" w14:textId="77777777" w:rsidR="00142428" w:rsidRPr="00B36D21" w:rsidRDefault="00142428" w:rsidP="00142428">
      <w:pPr>
        <w:pStyle w:val="a3"/>
        <w:rPr>
          <w:sz w:val="28"/>
          <w:szCs w:val="28"/>
          <w:lang w:val="kk-KZ"/>
        </w:rPr>
      </w:pPr>
    </w:p>
    <w:p w14:paraId="04061E2E" w14:textId="77777777" w:rsidR="00142428" w:rsidRPr="00B36D21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 xml:space="preserve">1. 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агенттігінің 2024 жылғы </w:t>
      </w:r>
      <w:r>
        <w:rPr>
          <w:sz w:val="28"/>
          <w:szCs w:val="28"/>
          <w:lang w:val="kk-KZ"/>
        </w:rPr>
        <w:t xml:space="preserve">                                                        </w:t>
      </w:r>
      <w:r w:rsidRPr="00B36D21">
        <w:rPr>
          <w:sz w:val="28"/>
          <w:szCs w:val="28"/>
          <w:lang w:val="kk-KZ"/>
        </w:rPr>
        <w:t>31 желтоқсандағы</w:t>
      </w:r>
      <w:r>
        <w:rPr>
          <w:sz w:val="28"/>
          <w:szCs w:val="28"/>
          <w:lang w:val="kk-KZ"/>
        </w:rPr>
        <w:t xml:space="preserve"> №</w:t>
      </w:r>
      <w:r w:rsidRPr="00B36D21">
        <w:rPr>
          <w:sz w:val="28"/>
          <w:szCs w:val="28"/>
          <w:lang w:val="kk-KZ"/>
        </w:rPr>
        <w:t>285 қаулысымен бекітілген Сыбайлас жемқорлыққа қарсы стандарттарды әзірлеу жөніндегі әдістемелік ұсынымдарға сәйкес әзірленді.</w:t>
      </w:r>
    </w:p>
    <w:p w14:paraId="79C06ADA" w14:textId="77777777" w:rsidR="00142428" w:rsidRPr="00B36D21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 «Зеренді ауданы</w:t>
      </w:r>
      <w:r>
        <w:rPr>
          <w:sz w:val="28"/>
          <w:szCs w:val="28"/>
          <w:lang w:val="kk-KZ"/>
        </w:rPr>
        <w:t xml:space="preserve"> Қонысбай аулыдық округі </w:t>
      </w:r>
      <w:r w:rsidRPr="00B36D21">
        <w:rPr>
          <w:sz w:val="28"/>
          <w:szCs w:val="28"/>
          <w:lang w:val="kk-KZ"/>
        </w:rPr>
        <w:t xml:space="preserve"> әкімінің аппараты» мемлекеттік мекемесі (бұдан әрі – Мекеме) қызметкерлерінің белгіленген ережелерді мүлтіксіз сақтауға және сыбайлас жемқорлықтың алдын алуға бағытталған іс-әрекеттері мен шешімдерін айқындайды.</w:t>
      </w:r>
    </w:p>
    <w:p w14:paraId="65D02A79" w14:textId="77777777" w:rsidR="00142428" w:rsidRPr="007A6E47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7A6E47">
        <w:rPr>
          <w:sz w:val="28"/>
          <w:szCs w:val="28"/>
          <w:lang w:val="kk-KZ"/>
        </w:rPr>
        <w:t>Сыбайлас жемқорлыққа қарсы стандарттың мақсаты – сыбайлас жемқорлықтың алдын алуға және сыбайлас жемқорлықтың алдын алуға, құқықтық сауаттылықты және сыбайлас жемқорлыққа мүлдем төзбеушілікті арттыруға бағытталған ұсынымдар жүйесін құру.</w:t>
      </w:r>
    </w:p>
    <w:p w14:paraId="7DFA58C4" w14:textId="77777777" w:rsidR="00142428" w:rsidRPr="00B36D21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стандарттың мақсаттары:</w:t>
      </w:r>
    </w:p>
    <w:p w14:paraId="082C5E3A" w14:textId="77777777" w:rsidR="00142428" w:rsidRPr="00B36D21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қызметкерлердің сыбайлас жемқорлыққа қарсы тұрақты мінез-құлқын дамыту;</w:t>
      </w:r>
    </w:p>
    <w:p w14:paraId="292796D6" w14:textId="77777777" w:rsidR="00142428" w:rsidRPr="00B36D21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жемқорлықты дер кезінде анықтау және оның теріс салдарын болдырмау;</w:t>
      </w:r>
    </w:p>
    <w:p w14:paraId="6ED25952" w14:textId="77777777" w:rsidR="00142428" w:rsidRPr="00B36D21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қолдану және енгізу:</w:t>
      </w:r>
    </w:p>
    <w:p w14:paraId="16B986DE" w14:textId="77777777" w:rsidR="00142428" w:rsidRPr="00B36D21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қызметінде жеке және заңды тұлғалардың құқықтары мен заңды мүдделерін жүзеге асыру және функцияларын жүзеге асыру кезінде қолданылады;</w:t>
      </w:r>
    </w:p>
    <w:p w14:paraId="6677B1A9" w14:textId="77777777" w:rsidR="00142428" w:rsidRPr="00B36D21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барлық қызметкерлері орындауға міндетті;</w:t>
      </w:r>
    </w:p>
    <w:p w14:paraId="18E79762" w14:textId="77777777" w:rsidR="00142428" w:rsidRDefault="00142428" w:rsidP="00142428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тиісінше орындамағаны үшін Мекеме қызметкерлері жеке жауапкершілікте болады.</w:t>
      </w:r>
    </w:p>
    <w:p w14:paraId="07A74F2A" w14:textId="77777777" w:rsidR="00142428" w:rsidRDefault="00142428" w:rsidP="00142428">
      <w:pPr>
        <w:ind w:firstLine="720"/>
        <w:jc w:val="both"/>
        <w:rPr>
          <w:sz w:val="16"/>
          <w:szCs w:val="16"/>
          <w:lang w:val="kk-KZ"/>
        </w:rPr>
      </w:pPr>
    </w:p>
    <w:p w14:paraId="3894B974" w14:textId="77777777" w:rsidR="00142428" w:rsidRDefault="00142428" w:rsidP="00142428">
      <w:pPr>
        <w:ind w:firstLine="720"/>
        <w:jc w:val="both"/>
        <w:rPr>
          <w:sz w:val="16"/>
          <w:szCs w:val="16"/>
          <w:lang w:val="kk-KZ"/>
        </w:rPr>
      </w:pPr>
    </w:p>
    <w:p w14:paraId="3C9B5DA6" w14:textId="77777777" w:rsidR="00142428" w:rsidRPr="00C47DAD" w:rsidRDefault="00142428" w:rsidP="00142428">
      <w:pPr>
        <w:ind w:firstLine="720"/>
        <w:jc w:val="both"/>
        <w:rPr>
          <w:sz w:val="16"/>
          <w:szCs w:val="16"/>
          <w:lang w:val="kk-KZ"/>
        </w:rPr>
      </w:pPr>
    </w:p>
    <w:p w14:paraId="2F648039" w14:textId="77777777" w:rsidR="00142428" w:rsidRPr="00B36D21" w:rsidRDefault="00142428" w:rsidP="00142428">
      <w:pPr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 xml:space="preserve">2-тарау. Мекеме қызметкерлері мен лауазымды тұлғаларының </w:t>
      </w:r>
      <w:r>
        <w:rPr>
          <w:b/>
          <w:bCs/>
          <w:sz w:val="28"/>
          <w:szCs w:val="28"/>
          <w:lang w:val="kk-KZ"/>
        </w:rPr>
        <w:t xml:space="preserve">                        </w:t>
      </w:r>
      <w:r w:rsidRPr="00B36D21">
        <w:rPr>
          <w:b/>
          <w:bCs/>
          <w:sz w:val="28"/>
          <w:szCs w:val="28"/>
          <w:lang w:val="kk-KZ"/>
        </w:rPr>
        <w:lastRenderedPageBreak/>
        <w:t>мінез-құлық ережелері</w:t>
      </w:r>
    </w:p>
    <w:p w14:paraId="3D97D928" w14:textId="77777777" w:rsidR="00142428" w:rsidRPr="00C47DAD" w:rsidRDefault="00142428" w:rsidP="00142428">
      <w:pPr>
        <w:jc w:val="both"/>
        <w:rPr>
          <w:sz w:val="16"/>
          <w:szCs w:val="16"/>
          <w:lang w:val="kk-KZ"/>
        </w:rPr>
      </w:pPr>
    </w:p>
    <w:p w14:paraId="0572B431" w14:textId="77777777" w:rsidR="00142428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2. Қызметкерлер мен лауазымды адамдар өз қызметiнде:</w:t>
      </w:r>
    </w:p>
    <w:p w14:paraId="1C777B6B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іс-қимылға, сыбайлас жемқорлық әрекеттерін ашуға белсенді қатысуға және Қазақстан Республикасының сыбайлас жемқорлыққа қарсы іс-қимыл туралы заңнамасының сақталуына дербес жауапкершілікте болуға;</w:t>
      </w:r>
    </w:p>
    <w:p w14:paraId="2EC6738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адал, әділ, қарапайым болуға, жеке тұлғалармен, заңды тұлғалардың өкілдерімен және әріптестермен қарым-қатынаста жалпы қабылданған моральдық-этикалық нормаларды сақтауға, сыпайылық пен дұрыстық танытуға;</w:t>
      </w:r>
    </w:p>
    <w:p w14:paraId="0E4A58E9" w14:textId="77777777" w:rsidR="00142428" w:rsidRPr="00B36D21" w:rsidRDefault="00142428" w:rsidP="00142428">
      <w:pPr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ab/>
        <w:t xml:space="preserve">жеке және заңды тұлғалардың құқықтары мен заңды мүдделерін қозғайтын шешімдер қабылдаудың ашықтығын қамтамасыз ету; </w:t>
      </w:r>
    </w:p>
    <w:p w14:paraId="5541A0D6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іс-әрекетіңіз бен мінез-құлқыңыз арқылы қоғам тарапынан сын тудырмау, сын үшін қудалауға жол бермеу, сындарлы сынды кемшіліктерді жою және қызметіңізді жақсарту үшін пайдалану;</w:t>
      </w:r>
    </w:p>
    <w:p w14:paraId="51C40270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әріптестерінен жоғары құқықтық және сыбайлас жемқорлыққа қарсы мәдениетті сақтауды қолдау және талап ету; заңнамаға қайшы келетін және Мекеменің мүдделеріне қайшы келетін кәсіпкерлік және табыс алуға байланысты өзге де қызметті жүзеге асыруда біреуге көмек көрсетуге бағытталған әрекеттерді жасамауға;</w:t>
      </w:r>
    </w:p>
    <w:p w14:paraId="679E749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тұлғалардың өз құқықтары мен заңды мүдделерін жүзеге асыруына кедергі келтіретін әрекеттерге (әрекетсіздікке) жол бермеуге;</w:t>
      </w:r>
    </w:p>
    <w:p w14:paraId="44EB2F3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адамдарды сыбайлас жемқорлық құқық бұзушылықтар жасауға итермеуге;</w:t>
      </w:r>
    </w:p>
    <w:p w14:paraId="0D7EA4C7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функцияларын және қызметтік міндеттерін орындағаны үшін сыйақыны, оның ішінде заңды және жеке тұлғалардан ақшаны, қызметтерді, сыйлықтарды, тауарларды қабылдамауға;</w:t>
      </w:r>
    </w:p>
    <w:p w14:paraId="4E841353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таратуға жатпайтын қызметтік және өзге де ақпаратты мүліктік және мүліктік емес игіліктер мен артықшылықтар алу немесе алу мақсатында пайдаланбауға;</w:t>
      </w:r>
    </w:p>
    <w:p w14:paraId="3BE6375C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қамтамасыз етілуі «Ақпаратқа қол жеткізу туралы» Қазақстан Республикасының Заңында көзделген жеке және заңды тұлғалардың мәліметтерінен бас тартпауға;</w:t>
      </w:r>
    </w:p>
    <w:p w14:paraId="09E6A6F5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шындыққа сәйкес келмейтін ақпаратты таратпау;</w:t>
      </w:r>
    </w:p>
    <w:p w14:paraId="709FB30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 бабын асыра пайдалануға, негізсіз бюрократия көріністеріне, сондай-ақ дөрекілік пен біржақтылық көріністеріне жол бермеуге;</w:t>
      </w:r>
    </w:p>
    <w:p w14:paraId="39A341CC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Мекеменің құзыретіне жататын мәселелермен жүгінген адамдардың </w:t>
      </w:r>
      <w:r>
        <w:rPr>
          <w:color w:val="1F1F1F"/>
          <w:sz w:val="28"/>
          <w:szCs w:val="28"/>
          <w:lang w:val="kk-KZ"/>
        </w:rPr>
        <w:t xml:space="preserve">                     </w:t>
      </w:r>
      <w:r w:rsidRPr="00B36D21">
        <w:rPr>
          <w:color w:val="1F1F1F"/>
          <w:sz w:val="28"/>
          <w:szCs w:val="28"/>
          <w:lang w:val="kk-KZ"/>
        </w:rPr>
        <w:t>ар-намысы мен қадір-қасиетін құрметтеуге;</w:t>
      </w:r>
    </w:p>
    <w:p w14:paraId="47200281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мәселелерін шешу кезінде және т.б. ұйымдардың, Мекеме қызметкерлерінің және басқа да тұлғалардың қызметіне ықпал ету үшін қызмет бабын пайдаланбауға;</w:t>
      </w:r>
    </w:p>
    <w:p w14:paraId="320CEF13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заңдылық қағидатын басшылыққа алуға, Қазақстан Республикасы Конституциясының, Қазақстан Республикасының заңдары мен өзге де нормативтік құқықтық актілерінің талаптарын сақтауға.</w:t>
      </w:r>
    </w:p>
    <w:p w14:paraId="353C681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lastRenderedPageBreak/>
        <w:t>3. Өз құзыреті шегінде басқарушылық және өзге де шешімдерді дайындау және қабылдау кезінде:</w:t>
      </w:r>
    </w:p>
    <w:p w14:paraId="69714EE8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өздерінің лауазымдық өкілеттіктеріне сәйкес функцияларды орындау;</w:t>
      </w:r>
    </w:p>
    <w:p w14:paraId="3AED085A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күресте және сыбайлас жемқорлық құқық бұзушылықтарды ашуда белсенділік таныту;</w:t>
      </w:r>
    </w:p>
    <w:p w14:paraId="3266380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кез келген белгілі жағдайлары, сондай-ақ материалдарды жедел қарау немесе қағазбастылық үшін кез келген пайданы алуға итермелеу туралы дереу басшылыққа хабарлауға;</w:t>
      </w:r>
    </w:p>
    <w:p w14:paraId="167FCAB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әріптестерге, басшыларға және басқа да лауазымды тұлғаларға сыйлық бермеуге және материалдық пайда, пайда немесе артықшылық алу үшін қызметтік емес қызмет көрсетпеуге;</w:t>
      </w:r>
    </w:p>
    <w:p w14:paraId="3F8FCEF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тікелей немесе тікелей басшыға мүдделер қақтығысының, қызметтік міндеттерін орындаудағы жеке мүдделердің, сыбайлас жемқорлық мінез-құлыққа бейімділігінің және сыйлықтар алудың туындауы туралы хабарлауға; </w:t>
      </w:r>
    </w:p>
    <w:p w14:paraId="0B033AA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тұлғаларға артықшылық көрсетпеуге, қызметтік міндеттерін атқару кезінде олардың ықпалына тәуелсіз болуға;</w:t>
      </w:r>
    </w:p>
    <w:p w14:paraId="15ED4A72" w14:textId="77777777" w:rsidR="00142428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орындауға алынған тапсырманың заңдылығына күмән тудырған жағдайда тікелей басшыға жазбаша түрде дереу хабарлауға; </w:t>
      </w:r>
    </w:p>
    <w:p w14:paraId="4B4DB8FA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 алған немесе жасалып жатқан кез келген сыбайлас жемқорлық әрекет туралы басшылыққа дереу хабарлауға;</w:t>
      </w:r>
    </w:p>
    <w:p w14:paraId="7FBE262F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14:paraId="3CCBD156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мүдделер қақтығысын болдырмауға, Қазақстан Республикасының заңнамасына сәйкес оларды жою жөнінде шаралар қабылдауға;</w:t>
      </w:r>
    </w:p>
    <w:p w14:paraId="722A983F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тікелей басшы мүдделер қақтығысына қатысты болса, жоғары басшылыққа хабарласыңыз;</w:t>
      </w:r>
    </w:p>
    <w:p w14:paraId="671F981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олардың жетекшілігіндегі қызметкерлер арасында жұмыс көлемінің біркелкі бөлінбеуіне жол бермеу;</w:t>
      </w:r>
    </w:p>
    <w:p w14:paraId="421A266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 кезінде, сондай-ақ көтермелеу мен жазалау шараларын қолдану кезінде әділдік пен объективтілік көрсетуге;</w:t>
      </w:r>
    </w:p>
    <w:p w14:paraId="003F65C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 бабын пайдаланбауға;</w:t>
      </w:r>
    </w:p>
    <w:p w14:paraId="1B2F6306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бағалауда, сондай-ақ көтермелеу мен жазалау шараларын қолдануда әділдік пен объективтілік көрсетуге;</w:t>
      </w:r>
    </w:p>
    <w:p w14:paraId="03F6A2B8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4. Ішкі нормативтік құжаттардың жобаларын дайындау кезінде</w:t>
      </w:r>
    </w:p>
    <w:p w14:paraId="27CD1DEC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Мекемелер:</w:t>
      </w:r>
    </w:p>
    <w:p w14:paraId="0301BF9A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кезеңінде азаматтардың заңмен бекітілген құқықтары мен бостандықтарын қатаң ескеру;</w:t>
      </w:r>
    </w:p>
    <w:p w14:paraId="75203AC1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әзірленетін ішкі нормативтік құжаттардың жобалары нормативтік құқықтық актілерге қайшы келмеуі керек;</w:t>
      </w:r>
    </w:p>
    <w:p w14:paraId="707AE6B7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жобаларын дайындау кезінде Мекеменің және басқа заңды тұлғалардың заңды мүдделерінің бұзылуына жол бермеу;</w:t>
      </w:r>
    </w:p>
    <w:p w14:paraId="35F1DAEA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 Мекеменің құзыретінен шықпауы керек;</w:t>
      </w:r>
    </w:p>
    <w:p w14:paraId="1A681428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lastRenderedPageBreak/>
        <w:t>басқа құрылымдық бөлімшелердің мүдделерін қозғайтын әзірленген ішкі нормативтік құжаттардың жобалары тиісті құрылымдық бөлімшелермен талқылау және келісу рәсімінен өтуге тиіс;</w:t>
      </w:r>
    </w:p>
    <w:p w14:paraId="25DA118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құжаттарда сыбайлас жемқорлық факторларын немесе олардың белгілерін қамтитын нормаларды қолданбау;</w:t>
      </w:r>
    </w:p>
    <w:p w14:paraId="39DE6CF0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стандарттарды қабылдауға жол бермеу.</w:t>
      </w:r>
    </w:p>
    <w:p w14:paraId="2505FC5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5. Тауарларды сатып алуға байланысты сатып алуларды жүзеге асыру кезінде,</w:t>
      </w:r>
    </w:p>
    <w:p w14:paraId="71AD940D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жұмыстарға, қызметтерге, лауазымды адамдарға:</w:t>
      </w:r>
    </w:p>
    <w:p w14:paraId="2B15B4C1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алуға жұмсалған қаражатты оңтайлы және тиімді жұмсау;</w:t>
      </w:r>
    </w:p>
    <w:p w14:paraId="7AC417AB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Заңда көзделген жағдайларды қоспағанда, әлеуетті өнім берушілерге сатып алу рәсіміне қатысу үшін тең мүмкіндіктер беруге;</w:t>
      </w:r>
    </w:p>
    <w:p w14:paraId="4FCCE6DE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 процесінің ашықтығы мен айқындығын қамтамасыз ету;</w:t>
      </w:r>
    </w:p>
    <w:p w14:paraId="02C1B449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алдын алу;</w:t>
      </w:r>
    </w:p>
    <w:p w14:paraId="5C2DFBA1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тартқан қосалқы мердігер (бірлесіп орындаушы) ретінде қатысуға жол бермеу.</w:t>
      </w:r>
    </w:p>
    <w:p w14:paraId="6B1B48A6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6. Мекеменің қызмет саласында туындайтын өзге де қатынастарда:</w:t>
      </w:r>
    </w:p>
    <w:p w14:paraId="10BEEE23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өтiнiштердi қабылдаудан негiзсiз бас тартуға, оларды қараудағы қағазбастылыққа және жалған мәлiметтер беру фактiлерiне жол бермеуге;</w:t>
      </w:r>
    </w:p>
    <w:p w14:paraId="07C26280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өзiнiң лауазымдық өкiлеттiктерiн және олармен байланысты мүмкiндiктердi жеке мүлiктiк және мүлiктiк емес игiлiктер алу үшiн пайдаланбауға;</w:t>
      </w:r>
    </w:p>
    <w:p w14:paraId="47497B4D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дөрекілік, адамдық қадір-қасиетті қорлау, әдепсіздік немесе орынсыз мінез-құлық жағдайларына жол бермеу;</w:t>
      </w:r>
    </w:p>
    <w:p w14:paraId="690C18A7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кадрларды туыстық, аймақтық қатыстылық, жеке адалдық бойынша іріктеу және орналастыру жағдайларына жол бермеу, меритократия қағидаттарының сақталуын қамтамасыз ету;</w:t>
      </w:r>
    </w:p>
    <w:p w14:paraId="101ABD26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орындауы анық мүмкін емес немесе өзінің қызметтік міндеттерінің шегінен шығатын, сондай-ақ заңға қайшы келетін бұйрықтарды бермеуге;</w:t>
      </w:r>
    </w:p>
    <w:p w14:paraId="6CD725A8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қызметкерлерімен немесе асырауындағы адамдармен ақшалай немесе өзге де мүліктік сипаттағы құмар ойындарға қатыспауға;</w:t>
      </w:r>
    </w:p>
    <w:p w14:paraId="14CC897B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Іскерлік этика кодексін сақтауға;</w:t>
      </w:r>
    </w:p>
    <w:p w14:paraId="05C2F97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өздерiне белгiлi болған сыбайлас жемқорлық құқық бұзушылық жағдайлары туралы Мекеме басшылығына және (немесе) құқық қорғау органдарына дереу хабарлауға;</w:t>
      </w:r>
    </w:p>
    <w:p w14:paraId="23E84203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Заңында тәртіптік, әкімшілік немесе қылмыстық жауапкершілік көзделген теріс қылықтардың және басқа да құқық бұзушылықтардың және т.б. жасалуына жол бермеуге;</w:t>
      </w:r>
    </w:p>
    <w:p w14:paraId="20393E6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 қызметтік емес немесе жеке тапсырмаларды орындауға тартуға жол бермеу;</w:t>
      </w:r>
    </w:p>
    <w:p w14:paraId="4F1B38E0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азаматтар мен заңды тұлғалардың құқықтарын, бостандықтары мен </w:t>
      </w:r>
      <w:r w:rsidRPr="00B36D21">
        <w:rPr>
          <w:color w:val="1F1F1F"/>
          <w:sz w:val="28"/>
          <w:szCs w:val="28"/>
          <w:lang w:val="kk-KZ"/>
        </w:rPr>
        <w:lastRenderedPageBreak/>
        <w:t>заңды мүдделерiн сақтауды және қорғауды қамтамасыз етуге, Қазақстан Республикасының заңнамасында белгiленген тәртiппен және мерзiмде олардың өтiнiштерiн қарауға және олар бойынша қажеттi шаралар қабылдауға;</w:t>
      </w:r>
    </w:p>
    <w:p w14:paraId="6261CC34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басшының</w:t>
      </w:r>
      <w:r w:rsidRPr="00B36D21">
        <w:rPr>
          <w:color w:val="1F1F1F"/>
          <w:sz w:val="28"/>
          <w:szCs w:val="28"/>
          <w:lang w:val="kk-KZ"/>
        </w:rPr>
        <w:t xml:space="preserve"> тапсырмаларын, Мекеменің лауазымды адамдарының өздерінің лауазымдық өкілеттіктері шегінде шығарылған бұйрықтары мен нұсқауларын орындауға;</w:t>
      </w:r>
    </w:p>
    <w:p w14:paraId="5CE3D72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жеке өміріне, ар-намысы мен қадір-қасиетіне нұқсан келтіретін мәліметтерді жария етпеуге.</w:t>
      </w:r>
    </w:p>
    <w:p w14:paraId="2BC110F0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заңдарында белгіленген шектеулерді сақтауға міндетті.</w:t>
      </w:r>
    </w:p>
    <w:p w14:paraId="28B39C02" w14:textId="77777777" w:rsidR="00142428" w:rsidRPr="00B36D21" w:rsidRDefault="00142428" w:rsidP="0014242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Сыбайлас жемқорлыққа қарсы стандартты сақтауын бақылау «Зеренді ауданы</w:t>
      </w:r>
      <w:r>
        <w:rPr>
          <w:color w:val="1F1F1F"/>
          <w:sz w:val="28"/>
          <w:szCs w:val="28"/>
          <w:lang w:val="kk-KZ"/>
        </w:rPr>
        <w:t xml:space="preserve"> Қонысбай аулдық округі</w:t>
      </w:r>
      <w:r w:rsidRPr="00B36D21">
        <w:rPr>
          <w:color w:val="1F1F1F"/>
          <w:sz w:val="28"/>
          <w:szCs w:val="28"/>
          <w:lang w:val="kk-KZ"/>
        </w:rPr>
        <w:t xml:space="preserve"> әкімінің аппараты» мемлекеттік мекемесінің </w:t>
      </w:r>
      <w:r>
        <w:rPr>
          <w:color w:val="1F1F1F"/>
          <w:sz w:val="28"/>
          <w:szCs w:val="28"/>
          <w:lang w:val="kk-KZ"/>
        </w:rPr>
        <w:t>әкіміне</w:t>
      </w:r>
      <w:r w:rsidRPr="00B36D21">
        <w:rPr>
          <w:color w:val="1F1F1F"/>
          <w:sz w:val="28"/>
          <w:szCs w:val="28"/>
          <w:lang w:val="kk-KZ"/>
        </w:rPr>
        <w:t xml:space="preserve"> жүктелсін.</w:t>
      </w:r>
    </w:p>
    <w:p w14:paraId="0D74C3E2" w14:textId="77777777" w:rsidR="00142428" w:rsidRPr="00B36D21" w:rsidRDefault="00142428" w:rsidP="00142428">
      <w:pPr>
        <w:jc w:val="both"/>
        <w:rPr>
          <w:color w:val="1F1F1F"/>
          <w:sz w:val="28"/>
          <w:szCs w:val="28"/>
          <w:lang w:val="kk-KZ"/>
        </w:rPr>
      </w:pPr>
    </w:p>
    <w:p w14:paraId="0D0BF0D1" w14:textId="77777777" w:rsidR="00212039" w:rsidRPr="00142428" w:rsidRDefault="00212039">
      <w:pPr>
        <w:rPr>
          <w:lang w:val="kk-KZ"/>
        </w:rPr>
      </w:pPr>
      <w:bookmarkStart w:id="0" w:name="_GoBack"/>
      <w:bookmarkEnd w:id="0"/>
    </w:p>
    <w:sectPr w:rsidR="00212039" w:rsidRPr="00142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39"/>
    <w:rsid w:val="00142428"/>
    <w:rsid w:val="0021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D84219-93B0-4526-BB50-C0AFFD0CB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4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24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1473</Words>
  <Characters>8402</Characters>
  <Application>Microsoft Office Word</Application>
  <DocSecurity>0</DocSecurity>
  <Lines>70</Lines>
  <Paragraphs>19</Paragraphs>
  <ScaleCrop>false</ScaleCrop>
  <Company/>
  <LinksUpToDate>false</LinksUpToDate>
  <CharactersWithSpaces>9856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Казиева</dc:creator>
  <cp:keywords/>
  <dc:description/>
  <cp:lastModifiedBy>Мадина Казиева</cp:lastModifiedBy>
  <cp:revision>2</cp:revision>
  <dcterms:created xsi:type="dcterms:W3CDTF">2026-10-02T05:31:00Z</dcterms:created>
  <dcterms:modified xsi:type="dcterms:W3CDTF">2026-10-02T05:31:00Z</dcterms:modified>
</cp:coreProperties>
</file>