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9747" w:type="dxa"/>
        <w:tblLook w:val="04A0" w:firstRow="1" w:lastRow="0" w:firstColumn="1" w:lastColumn="0" w:noHBand="0" w:noVBand="1"/>
      </w:tblPr>
      <w:tblGrid>
        <w:gridCol w:w="392"/>
        <w:gridCol w:w="3118"/>
        <w:gridCol w:w="6237"/>
      </w:tblGrid>
      <w:tr w:rsidR="00005419" w:rsidRPr="00A70154" w14:paraId="2F287698" w14:textId="77777777" w:rsidTr="00434D4E">
        <w:trPr>
          <w:trHeight w:val="841"/>
        </w:trPr>
        <w:tc>
          <w:tcPr>
            <w:tcW w:w="9747" w:type="dxa"/>
            <w:gridSpan w:val="3"/>
            <w:vAlign w:val="center"/>
          </w:tcPr>
          <w:p w14:paraId="34570238" w14:textId="627A7A32" w:rsidR="00B336FE" w:rsidRPr="00A70154" w:rsidRDefault="002177DE" w:rsidP="00906838">
            <w:pPr>
              <w:jc w:val="center"/>
              <w:rPr>
                <w:rFonts w:ascii="Times New Roman" w:hAnsi="Times New Roman" w:cs="Times New Roman"/>
                <w:sz w:val="28"/>
                <w:szCs w:val="28"/>
                <w:lang w:val="kk-KZ"/>
              </w:rPr>
            </w:pPr>
            <w:r w:rsidRPr="00A70154">
              <w:rPr>
                <w:rFonts w:ascii="Times New Roman" w:hAnsi="Times New Roman" w:cs="Times New Roman"/>
                <w:sz w:val="28"/>
                <w:szCs w:val="28"/>
                <w:lang w:val="kk-KZ"/>
              </w:rPr>
              <w:t>НҚА жобасын «Ашық НҚА» порталында орналастыруға арналған</w:t>
            </w:r>
          </w:p>
          <w:p w14:paraId="053DCE85" w14:textId="36ACB2C7" w:rsidR="002177DE" w:rsidRPr="00A70154" w:rsidRDefault="00B336FE" w:rsidP="00005419">
            <w:pPr>
              <w:jc w:val="center"/>
              <w:rPr>
                <w:rFonts w:ascii="Times New Roman" w:hAnsi="Times New Roman" w:cs="Times New Roman"/>
                <w:b/>
                <w:bCs/>
                <w:sz w:val="28"/>
                <w:szCs w:val="28"/>
                <w:lang w:val="kk-KZ"/>
              </w:rPr>
            </w:pPr>
            <w:r w:rsidRPr="00A70154">
              <w:rPr>
                <w:rFonts w:ascii="Times New Roman" w:hAnsi="Times New Roman" w:cs="Times New Roman"/>
                <w:b/>
                <w:bCs/>
                <w:sz w:val="28"/>
                <w:szCs w:val="28"/>
                <w:lang w:val="kk-KZ"/>
              </w:rPr>
              <w:t>НЫСАН</w:t>
            </w:r>
          </w:p>
        </w:tc>
      </w:tr>
      <w:tr w:rsidR="00660438" w:rsidRPr="00366780" w14:paraId="455B0E5A" w14:textId="77777777" w:rsidTr="00434D4E">
        <w:tc>
          <w:tcPr>
            <w:tcW w:w="392" w:type="dxa"/>
            <w:vAlign w:val="center"/>
          </w:tcPr>
          <w:p w14:paraId="42007936" w14:textId="77777777" w:rsidR="00660438" w:rsidRPr="00A70154" w:rsidRDefault="00660438" w:rsidP="00366072">
            <w:pPr>
              <w:pStyle w:val="a4"/>
              <w:numPr>
                <w:ilvl w:val="0"/>
                <w:numId w:val="2"/>
              </w:numPr>
              <w:ind w:left="426"/>
              <w:rPr>
                <w:rFonts w:ascii="Times New Roman" w:hAnsi="Times New Roman" w:cs="Times New Roman"/>
                <w:sz w:val="28"/>
                <w:szCs w:val="28"/>
                <w:lang w:val="kk-KZ"/>
              </w:rPr>
            </w:pPr>
          </w:p>
        </w:tc>
        <w:tc>
          <w:tcPr>
            <w:tcW w:w="3118" w:type="dxa"/>
          </w:tcPr>
          <w:p w14:paraId="2CFCE6F2" w14:textId="77777777" w:rsidR="00685302" w:rsidRPr="00A70154" w:rsidRDefault="00685302" w:rsidP="00685302">
            <w:pPr>
              <w:rPr>
                <w:rFonts w:ascii="Times New Roman" w:hAnsi="Times New Roman" w:cs="Times New Roman"/>
                <w:iCs/>
                <w:sz w:val="28"/>
                <w:szCs w:val="28"/>
                <w:lang w:val="kk-KZ"/>
              </w:rPr>
            </w:pPr>
            <w:r w:rsidRPr="00A70154">
              <w:rPr>
                <w:rFonts w:ascii="Times New Roman" w:hAnsi="Times New Roman" w:cs="Times New Roman"/>
                <w:iCs/>
                <w:sz w:val="28"/>
                <w:szCs w:val="28"/>
                <w:lang w:val="kk-KZ"/>
              </w:rPr>
              <w:t>НҚА жобасының атауы</w:t>
            </w:r>
          </w:p>
          <w:p w14:paraId="2736D17A" w14:textId="7D34AF1F" w:rsidR="00B336FE" w:rsidRPr="00A70154" w:rsidRDefault="00685302" w:rsidP="00A87118">
            <w:pPr>
              <w:jc w:val="both"/>
              <w:rPr>
                <w:rFonts w:ascii="Times New Roman" w:hAnsi="Times New Roman" w:cs="Times New Roman"/>
                <w:sz w:val="28"/>
                <w:szCs w:val="28"/>
                <w:lang w:val="kk-KZ"/>
              </w:rPr>
            </w:pPr>
            <w:r w:rsidRPr="00A70154">
              <w:rPr>
                <w:rFonts w:ascii="Times New Roman" w:hAnsi="Times New Roman" w:cs="Times New Roman"/>
                <w:i/>
                <w:sz w:val="28"/>
                <w:szCs w:val="28"/>
                <w:lang w:val="kk-KZ"/>
              </w:rPr>
              <w:t>(НҚА түрін көрсете отырып)</w:t>
            </w:r>
          </w:p>
        </w:tc>
        <w:tc>
          <w:tcPr>
            <w:tcW w:w="6237" w:type="dxa"/>
          </w:tcPr>
          <w:p w14:paraId="7D0F0C62" w14:textId="2540F8F5" w:rsidR="00660438" w:rsidRPr="00A70154" w:rsidRDefault="00447BFC" w:rsidP="00B9332E">
            <w:pPr>
              <w:jc w:val="both"/>
              <w:rPr>
                <w:rFonts w:ascii="Times New Roman" w:hAnsi="Times New Roman" w:cs="Times New Roman"/>
                <w:sz w:val="28"/>
                <w:szCs w:val="28"/>
                <w:lang w:val="kk-KZ"/>
              </w:rPr>
            </w:pPr>
            <w:r w:rsidRPr="00447BFC">
              <w:rPr>
                <w:rFonts w:ascii="Times New Roman" w:hAnsi="Times New Roman" w:cs="Times New Roman"/>
                <w:sz w:val="28"/>
                <w:szCs w:val="28"/>
                <w:lang w:val="kk-KZ"/>
              </w:rPr>
              <w:t>«</w:t>
            </w:r>
            <w:r w:rsidR="00563249" w:rsidRPr="00563249">
              <w:rPr>
                <w:rFonts w:ascii="Times New Roman" w:hAnsi="Times New Roman" w:cs="Times New Roman"/>
                <w:sz w:val="28"/>
                <w:szCs w:val="28"/>
                <w:lang w:val="kk-KZ"/>
              </w:rPr>
              <w:t>Бағалы металдар мен асыл тастардан жасалған зергерлік және басқа да бұйымдарды таңбалауда қолданылатын бақылау (сәйкестендіру) белгісі, сәйкестендіру құралы құнының шекті мөлшерін айқындау туралы</w:t>
            </w:r>
            <w:r w:rsidRPr="00447BFC">
              <w:rPr>
                <w:rFonts w:ascii="Times New Roman" w:hAnsi="Times New Roman" w:cs="Times New Roman"/>
                <w:sz w:val="28"/>
                <w:szCs w:val="28"/>
                <w:lang w:val="kk-KZ"/>
              </w:rPr>
              <w:t>» Қазақстан Республикасы Өнеркәсіп және құрылыс министрінің бұйрық жобасы (бұдан әрі – бұйрық жобасы)</w:t>
            </w:r>
          </w:p>
        </w:tc>
      </w:tr>
      <w:tr w:rsidR="00660438" w:rsidRPr="00366780" w14:paraId="76D1BEB3" w14:textId="77777777" w:rsidTr="00434D4E">
        <w:tc>
          <w:tcPr>
            <w:tcW w:w="392" w:type="dxa"/>
            <w:vAlign w:val="center"/>
          </w:tcPr>
          <w:p w14:paraId="51426B2F" w14:textId="77777777" w:rsidR="00660438" w:rsidRPr="00A70154" w:rsidRDefault="00660438" w:rsidP="00366072">
            <w:pPr>
              <w:pStyle w:val="a4"/>
              <w:numPr>
                <w:ilvl w:val="0"/>
                <w:numId w:val="2"/>
              </w:numPr>
              <w:ind w:left="426"/>
              <w:rPr>
                <w:rFonts w:ascii="Times New Roman" w:hAnsi="Times New Roman" w:cs="Times New Roman"/>
                <w:sz w:val="28"/>
                <w:szCs w:val="28"/>
                <w:lang w:val="kk-KZ"/>
              </w:rPr>
            </w:pPr>
          </w:p>
        </w:tc>
        <w:tc>
          <w:tcPr>
            <w:tcW w:w="3118" w:type="dxa"/>
          </w:tcPr>
          <w:p w14:paraId="7C16D7C4" w14:textId="2320ECA3" w:rsidR="000F23EA" w:rsidRPr="00A70154" w:rsidRDefault="00765AD0" w:rsidP="00A87118">
            <w:pPr>
              <w:jc w:val="both"/>
              <w:rPr>
                <w:rFonts w:ascii="Times New Roman" w:hAnsi="Times New Roman" w:cs="Times New Roman"/>
                <w:sz w:val="28"/>
                <w:szCs w:val="28"/>
                <w:lang w:val="kk-KZ"/>
              </w:rPr>
            </w:pPr>
            <w:r w:rsidRPr="00A70154">
              <w:rPr>
                <w:rFonts w:ascii="Times New Roman" w:hAnsi="Times New Roman" w:cs="Times New Roman"/>
                <w:sz w:val="28"/>
                <w:szCs w:val="28"/>
                <w:lang w:val="kk-KZ"/>
              </w:rPr>
              <w:t>Әзірлеуші мемлекеттік орган</w:t>
            </w:r>
          </w:p>
        </w:tc>
        <w:tc>
          <w:tcPr>
            <w:tcW w:w="6237" w:type="dxa"/>
          </w:tcPr>
          <w:p w14:paraId="13607769" w14:textId="08A63534" w:rsidR="00660438" w:rsidRPr="00A70154" w:rsidRDefault="003E5528" w:rsidP="0044290C">
            <w:pPr>
              <w:jc w:val="both"/>
              <w:rPr>
                <w:rFonts w:ascii="Times New Roman" w:hAnsi="Times New Roman" w:cs="Times New Roman"/>
                <w:sz w:val="28"/>
                <w:szCs w:val="28"/>
                <w:lang w:val="kk-KZ"/>
              </w:rPr>
            </w:pPr>
            <w:r w:rsidRPr="003E5528">
              <w:rPr>
                <w:rFonts w:ascii="Times New Roman" w:eastAsia="Calibri" w:hAnsi="Times New Roman" w:cs="Times New Roman"/>
                <w:bCs/>
                <w:sz w:val="28"/>
                <w:szCs w:val="28"/>
                <w:lang w:val="kk-KZ"/>
              </w:rPr>
              <w:t>Қазақстан Республикасы Өнеркәсіп және құрылыс министрлігі</w:t>
            </w:r>
          </w:p>
        </w:tc>
      </w:tr>
      <w:tr w:rsidR="00660438" w:rsidRPr="00366780" w14:paraId="5574DE2D" w14:textId="77777777" w:rsidTr="00434D4E">
        <w:tc>
          <w:tcPr>
            <w:tcW w:w="392" w:type="dxa"/>
            <w:vAlign w:val="center"/>
          </w:tcPr>
          <w:p w14:paraId="678DC4C6" w14:textId="77777777" w:rsidR="00660438" w:rsidRPr="00A70154" w:rsidRDefault="00660438" w:rsidP="00366072">
            <w:pPr>
              <w:pStyle w:val="a4"/>
              <w:numPr>
                <w:ilvl w:val="0"/>
                <w:numId w:val="2"/>
              </w:numPr>
              <w:ind w:left="426"/>
              <w:rPr>
                <w:rFonts w:ascii="Times New Roman" w:hAnsi="Times New Roman" w:cs="Times New Roman"/>
                <w:sz w:val="28"/>
                <w:szCs w:val="28"/>
                <w:lang w:val="kk-KZ"/>
              </w:rPr>
            </w:pPr>
          </w:p>
        </w:tc>
        <w:tc>
          <w:tcPr>
            <w:tcW w:w="3118" w:type="dxa"/>
          </w:tcPr>
          <w:p w14:paraId="44C2C190" w14:textId="312D5E05" w:rsidR="00765AD0" w:rsidRPr="00A70154" w:rsidRDefault="00984D3F" w:rsidP="00A87118">
            <w:pPr>
              <w:jc w:val="both"/>
              <w:rPr>
                <w:rFonts w:ascii="Times New Roman" w:hAnsi="Times New Roman" w:cs="Times New Roman"/>
                <w:sz w:val="28"/>
                <w:szCs w:val="28"/>
                <w:lang w:val="kk-KZ"/>
              </w:rPr>
            </w:pPr>
            <w:r w:rsidRPr="00A70154">
              <w:rPr>
                <w:rFonts w:ascii="Times New Roman" w:hAnsi="Times New Roman" w:cs="Times New Roman"/>
                <w:iCs/>
                <w:sz w:val="28"/>
                <w:szCs w:val="28"/>
                <w:lang w:val="kk-KZ"/>
              </w:rPr>
              <w:t>НҚА жобасын әзірлеу үшін негіздер</w:t>
            </w:r>
            <w:r w:rsidRPr="00A70154">
              <w:rPr>
                <w:rFonts w:ascii="Times New Roman" w:hAnsi="Times New Roman" w:cs="Times New Roman"/>
                <w:i/>
                <w:sz w:val="28"/>
                <w:szCs w:val="28"/>
                <w:lang w:val="kk-KZ"/>
              </w:rPr>
              <w:t xml:space="preserve"> (тиісті НҚА немесе тапсырмаға сілтеме жасай отырып (бар болса))</w:t>
            </w:r>
          </w:p>
        </w:tc>
        <w:tc>
          <w:tcPr>
            <w:tcW w:w="6237" w:type="dxa"/>
          </w:tcPr>
          <w:p w14:paraId="7E887EC9" w14:textId="7EF27DF4" w:rsidR="00660438" w:rsidRPr="00366780" w:rsidRDefault="00366780" w:rsidP="00366780">
            <w:pPr>
              <w:pStyle w:val="ac"/>
              <w:contextualSpacing/>
              <w:jc w:val="both"/>
              <w:rPr>
                <w:rFonts w:ascii="Times New Roman" w:hAnsi="Times New Roman" w:cs="Times New Roman"/>
                <w:sz w:val="28"/>
                <w:szCs w:val="28"/>
                <w:lang w:val="kk-KZ"/>
              </w:rPr>
            </w:pPr>
            <w:r w:rsidRPr="00366780">
              <w:rPr>
                <w:rFonts w:ascii="Times New Roman" w:hAnsi="Times New Roman" w:cs="Times New Roman"/>
                <w:sz w:val="28"/>
                <w:szCs w:val="28"/>
                <w:lang w:val="kk-KZ"/>
              </w:rPr>
              <w:t>«Сауда қызметін реттеу туралы» Қазақстан</w:t>
            </w:r>
            <w:r>
              <w:rPr>
                <w:rFonts w:ascii="Times New Roman" w:hAnsi="Times New Roman" w:cs="Times New Roman"/>
                <w:sz w:val="28"/>
                <w:szCs w:val="28"/>
                <w:lang w:val="kk-KZ"/>
              </w:rPr>
              <w:t xml:space="preserve"> Республикасы Заңының </w:t>
            </w:r>
            <w:r w:rsidRPr="00366780">
              <w:rPr>
                <w:rFonts w:ascii="Times New Roman" w:hAnsi="Times New Roman" w:cs="Times New Roman"/>
                <w:sz w:val="28"/>
                <w:szCs w:val="28"/>
                <w:lang w:val="kk-KZ"/>
              </w:rPr>
              <w:t xml:space="preserve">7-2-бабының </w:t>
            </w:r>
            <w:r>
              <w:rPr>
                <w:rFonts w:ascii="Times New Roman" w:hAnsi="Times New Roman" w:cs="Times New Roman"/>
                <w:sz w:val="28"/>
                <w:szCs w:val="28"/>
                <w:lang w:val="kk-KZ"/>
              </w:rPr>
              <w:br/>
            </w:r>
            <w:r w:rsidRPr="00366780">
              <w:rPr>
                <w:rFonts w:ascii="Times New Roman" w:hAnsi="Times New Roman" w:cs="Times New Roman"/>
                <w:sz w:val="28"/>
                <w:szCs w:val="28"/>
                <w:lang w:val="kk-KZ"/>
              </w:rPr>
              <w:t>7) тармақшасына сәйкес</w:t>
            </w:r>
            <w:r w:rsidR="003E5528" w:rsidRPr="003E5528">
              <w:rPr>
                <w:rFonts w:ascii="Times New Roman" w:hAnsi="Times New Roman" w:cs="Times New Roman"/>
                <w:sz w:val="28"/>
                <w:szCs w:val="28"/>
                <w:lang w:val="kk-KZ"/>
              </w:rPr>
              <w:t>.</w:t>
            </w:r>
          </w:p>
        </w:tc>
      </w:tr>
      <w:tr w:rsidR="00660438" w:rsidRPr="00366780" w14:paraId="1CDA9CC1" w14:textId="77777777" w:rsidTr="00434D4E">
        <w:tc>
          <w:tcPr>
            <w:tcW w:w="392" w:type="dxa"/>
            <w:vAlign w:val="center"/>
          </w:tcPr>
          <w:p w14:paraId="7F7C599B" w14:textId="77777777" w:rsidR="00660438" w:rsidRPr="00A70154" w:rsidRDefault="00660438" w:rsidP="00366072">
            <w:pPr>
              <w:pStyle w:val="a4"/>
              <w:numPr>
                <w:ilvl w:val="0"/>
                <w:numId w:val="2"/>
              </w:numPr>
              <w:ind w:left="426"/>
              <w:rPr>
                <w:rFonts w:ascii="Times New Roman" w:hAnsi="Times New Roman" w:cs="Times New Roman"/>
                <w:sz w:val="28"/>
                <w:szCs w:val="28"/>
                <w:lang w:val="kk-KZ"/>
              </w:rPr>
            </w:pPr>
          </w:p>
        </w:tc>
        <w:tc>
          <w:tcPr>
            <w:tcW w:w="3118" w:type="dxa"/>
          </w:tcPr>
          <w:p w14:paraId="608699C6" w14:textId="75D28C85" w:rsidR="004E6AF0" w:rsidRPr="00A70154" w:rsidRDefault="007A2EED" w:rsidP="00A87118">
            <w:pPr>
              <w:jc w:val="both"/>
              <w:rPr>
                <w:rFonts w:ascii="Times New Roman" w:hAnsi="Times New Roman" w:cs="Times New Roman"/>
                <w:sz w:val="28"/>
                <w:szCs w:val="28"/>
                <w:lang w:val="kk-KZ"/>
              </w:rPr>
            </w:pPr>
            <w:r w:rsidRPr="00A70154">
              <w:rPr>
                <w:rFonts w:ascii="Times New Roman" w:hAnsi="Times New Roman" w:cs="Times New Roman"/>
                <w:sz w:val="28"/>
                <w:szCs w:val="28"/>
                <w:lang w:val="kk-KZ"/>
              </w:rPr>
              <w:t>НҚА жобасының қысқаша мазмұны, негізгі ережелердің сипаттамасы</w:t>
            </w:r>
          </w:p>
        </w:tc>
        <w:tc>
          <w:tcPr>
            <w:tcW w:w="6237" w:type="dxa"/>
          </w:tcPr>
          <w:p w14:paraId="26C6348C" w14:textId="13344AB3" w:rsidR="00660438" w:rsidRPr="00A70154" w:rsidRDefault="009D0C41" w:rsidP="00420473">
            <w:pPr>
              <w:pStyle w:val="ad"/>
              <w:spacing w:before="0" w:beforeAutospacing="0" w:after="0" w:afterAutospacing="0"/>
              <w:jc w:val="both"/>
              <w:rPr>
                <w:sz w:val="28"/>
                <w:szCs w:val="28"/>
                <w:lang w:val="kk-KZ"/>
              </w:rPr>
            </w:pPr>
            <w:r w:rsidRPr="009D0C41">
              <w:rPr>
                <w:color w:val="151515"/>
                <w:sz w:val="28"/>
                <w:szCs w:val="28"/>
                <w:lang w:val="kk-KZ"/>
              </w:rPr>
              <w:t>Бұйрық жобасымен бағалы металдар мен асыл тастардан жасалған зергерлік және басқа да бұйымдарды таңбалауда қолданылатын бақылау (сәйкестендіру) белгісінің, сәйкестендіру құралының құнының шекті мөлшерін бекіту көзделеді, ол Қазақстан Республикасының аумағында бағалы металдар мен асыл тастардан жасалған зергерлік және басқа да бұйымдарды сәйкестендіру құралдарымен таңбалау және оларды одан әрі қадағалау кезінде қолданылатын болады.</w:t>
            </w:r>
          </w:p>
        </w:tc>
      </w:tr>
      <w:tr w:rsidR="00005419" w:rsidRPr="00366780" w14:paraId="4F43466A" w14:textId="77777777" w:rsidTr="00434D4E">
        <w:tc>
          <w:tcPr>
            <w:tcW w:w="392" w:type="dxa"/>
            <w:vAlign w:val="center"/>
          </w:tcPr>
          <w:p w14:paraId="19B7A236" w14:textId="77777777" w:rsidR="00005419" w:rsidRPr="00A70154" w:rsidRDefault="00005419" w:rsidP="00366072">
            <w:pPr>
              <w:pStyle w:val="a4"/>
              <w:numPr>
                <w:ilvl w:val="0"/>
                <w:numId w:val="2"/>
              </w:numPr>
              <w:ind w:left="426"/>
              <w:rPr>
                <w:rFonts w:ascii="Times New Roman" w:hAnsi="Times New Roman" w:cs="Times New Roman"/>
                <w:sz w:val="28"/>
                <w:szCs w:val="28"/>
                <w:lang w:val="kk-KZ"/>
              </w:rPr>
            </w:pPr>
          </w:p>
        </w:tc>
        <w:tc>
          <w:tcPr>
            <w:tcW w:w="3118" w:type="dxa"/>
          </w:tcPr>
          <w:p w14:paraId="34D6B461" w14:textId="593CA0AC" w:rsidR="007A2EED" w:rsidRPr="00A70154" w:rsidRDefault="006E3DDF" w:rsidP="00A87118">
            <w:pPr>
              <w:jc w:val="both"/>
              <w:rPr>
                <w:rFonts w:ascii="Times New Roman" w:hAnsi="Times New Roman" w:cs="Times New Roman"/>
                <w:sz w:val="28"/>
                <w:szCs w:val="28"/>
                <w:lang w:val="kk-KZ"/>
              </w:rPr>
            </w:pPr>
            <w:r w:rsidRPr="00A70154">
              <w:rPr>
                <w:rFonts w:ascii="Times New Roman" w:hAnsi="Times New Roman" w:cs="Times New Roman"/>
                <w:sz w:val="28"/>
                <w:szCs w:val="28"/>
                <w:lang w:val="kk-KZ"/>
              </w:rPr>
              <w:t>Күтілетін нәтижелердің нақты мақсаттары мен мерзімдері</w:t>
            </w:r>
          </w:p>
        </w:tc>
        <w:tc>
          <w:tcPr>
            <w:tcW w:w="6237" w:type="dxa"/>
          </w:tcPr>
          <w:p w14:paraId="2BD2C102" w14:textId="0F8E7118" w:rsidR="00005419" w:rsidRPr="00A70154" w:rsidRDefault="00366780" w:rsidP="007A2D60">
            <w:pPr>
              <w:jc w:val="both"/>
              <w:rPr>
                <w:rFonts w:ascii="Times New Roman" w:hAnsi="Times New Roman" w:cs="Times New Roman"/>
                <w:sz w:val="28"/>
                <w:szCs w:val="28"/>
                <w:lang w:val="kk-KZ"/>
              </w:rPr>
            </w:pPr>
            <w:r w:rsidRPr="00366780">
              <w:rPr>
                <w:rFonts w:ascii="Times New Roman" w:eastAsia="Calibri" w:hAnsi="Times New Roman" w:cs="Times New Roman"/>
                <w:sz w:val="28"/>
                <w:szCs w:val="28"/>
                <w:lang w:val="kk-KZ"/>
              </w:rPr>
              <w:t>Бұйрық жобасы Қазақстан Республикасының аумағында бағалы металдардан және асыл тастардан жасалған зергерлік және басқа да бұйымдардың қадағалануын қамтамасыз ету мақсатында әзірленді.</w:t>
            </w:r>
          </w:p>
        </w:tc>
      </w:tr>
      <w:tr w:rsidR="00660438" w:rsidRPr="00A70154" w14:paraId="3EBB5133" w14:textId="77777777" w:rsidTr="00434D4E">
        <w:tc>
          <w:tcPr>
            <w:tcW w:w="392" w:type="dxa"/>
            <w:vAlign w:val="center"/>
          </w:tcPr>
          <w:p w14:paraId="09BC4CF1" w14:textId="77777777" w:rsidR="00660438" w:rsidRPr="00A70154" w:rsidRDefault="00660438" w:rsidP="00366072">
            <w:pPr>
              <w:pStyle w:val="a4"/>
              <w:numPr>
                <w:ilvl w:val="0"/>
                <w:numId w:val="2"/>
              </w:numPr>
              <w:ind w:left="426"/>
              <w:rPr>
                <w:rFonts w:ascii="Times New Roman" w:hAnsi="Times New Roman" w:cs="Times New Roman"/>
                <w:sz w:val="28"/>
                <w:szCs w:val="28"/>
                <w:lang w:val="kk-KZ"/>
              </w:rPr>
            </w:pPr>
          </w:p>
        </w:tc>
        <w:tc>
          <w:tcPr>
            <w:tcW w:w="3118" w:type="dxa"/>
          </w:tcPr>
          <w:p w14:paraId="17E06F34" w14:textId="03491F8A" w:rsidR="005A45D4" w:rsidRPr="00A70154" w:rsidRDefault="009268FD" w:rsidP="00A87118">
            <w:pPr>
              <w:jc w:val="both"/>
              <w:rPr>
                <w:rFonts w:ascii="Times New Roman" w:hAnsi="Times New Roman" w:cs="Times New Roman"/>
                <w:sz w:val="28"/>
                <w:szCs w:val="28"/>
                <w:lang w:val="kk-KZ"/>
              </w:rPr>
            </w:pPr>
            <w:r w:rsidRPr="00A70154">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w:t>
            </w:r>
            <w:r w:rsidR="0036014F" w:rsidRPr="00A70154">
              <w:rPr>
                <w:rFonts w:ascii="Times New Roman" w:hAnsi="Times New Roman" w:cs="Times New Roman"/>
                <w:sz w:val="28"/>
                <w:szCs w:val="28"/>
                <w:lang w:val="kk-KZ"/>
              </w:rPr>
              <w:t>р</w:t>
            </w:r>
          </w:p>
        </w:tc>
        <w:tc>
          <w:tcPr>
            <w:tcW w:w="6237" w:type="dxa"/>
          </w:tcPr>
          <w:p w14:paraId="4DDFBB80" w14:textId="608C87E5" w:rsidR="00776B17" w:rsidRPr="00A70154" w:rsidRDefault="0051044D" w:rsidP="00776B17">
            <w:pPr>
              <w:jc w:val="both"/>
              <w:rPr>
                <w:rFonts w:ascii="Times New Roman" w:eastAsia="Calibri" w:hAnsi="Times New Roman" w:cs="Times New Roman"/>
                <w:bCs/>
                <w:sz w:val="28"/>
                <w:szCs w:val="28"/>
                <w:lang w:val="kk-KZ"/>
              </w:rPr>
            </w:pPr>
            <w:proofErr w:type="spellStart"/>
            <w:r w:rsidRPr="0051044D">
              <w:rPr>
                <w:rFonts w:ascii="Times New Roman" w:eastAsia="Calibri" w:hAnsi="Times New Roman" w:cs="Times New Roman"/>
                <w:bCs/>
                <w:sz w:val="28"/>
                <w:szCs w:val="28"/>
                <w:lang w:val="ru-RU"/>
              </w:rPr>
              <w:t>Көзделмейді</w:t>
            </w:r>
            <w:proofErr w:type="spellEnd"/>
          </w:p>
          <w:p w14:paraId="1816D378" w14:textId="77777777" w:rsidR="00660438" w:rsidRPr="00A70154" w:rsidRDefault="00660438" w:rsidP="00A87118">
            <w:pPr>
              <w:jc w:val="both"/>
              <w:rPr>
                <w:rFonts w:ascii="Times New Roman" w:hAnsi="Times New Roman" w:cs="Times New Roman"/>
                <w:sz w:val="28"/>
                <w:szCs w:val="28"/>
                <w:lang w:val="kk-KZ"/>
              </w:rPr>
            </w:pPr>
            <w:bookmarkStart w:id="0" w:name="_GoBack"/>
            <w:bookmarkEnd w:id="0"/>
          </w:p>
        </w:tc>
      </w:tr>
    </w:tbl>
    <w:p w14:paraId="47D88753" w14:textId="77777777" w:rsidR="00FF30D2" w:rsidRPr="00A70154" w:rsidRDefault="00FF30D2" w:rsidP="009857CB">
      <w:pPr>
        <w:rPr>
          <w:rFonts w:ascii="Times New Roman" w:hAnsi="Times New Roman" w:cs="Times New Roman"/>
          <w:sz w:val="28"/>
          <w:szCs w:val="28"/>
          <w:lang w:val="kk-KZ"/>
        </w:rPr>
      </w:pPr>
    </w:p>
    <w:sectPr w:rsidR="00FF30D2" w:rsidRPr="00A70154" w:rsidSect="001C44A2">
      <w:pgSz w:w="11906" w:h="16838"/>
      <w:pgMar w:top="1418" w:right="851"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FFE58" w14:textId="77777777" w:rsidR="0037099A" w:rsidRDefault="0037099A" w:rsidP="007F76B9">
      <w:pPr>
        <w:spacing w:after="0" w:line="240" w:lineRule="auto"/>
      </w:pPr>
      <w:r>
        <w:separator/>
      </w:r>
    </w:p>
  </w:endnote>
  <w:endnote w:type="continuationSeparator" w:id="0">
    <w:p w14:paraId="07C4745B" w14:textId="77777777" w:rsidR="0037099A" w:rsidRDefault="0037099A" w:rsidP="007F7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288406" w14:textId="77777777" w:rsidR="0037099A" w:rsidRDefault="0037099A" w:rsidP="007F76B9">
      <w:pPr>
        <w:spacing w:after="0" w:line="240" w:lineRule="auto"/>
      </w:pPr>
      <w:r>
        <w:separator/>
      </w:r>
    </w:p>
  </w:footnote>
  <w:footnote w:type="continuationSeparator" w:id="0">
    <w:p w14:paraId="7048591C" w14:textId="77777777" w:rsidR="0037099A" w:rsidRDefault="0037099A" w:rsidP="007F76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C4C4298"/>
    <w:multiLevelType w:val="hybridMultilevel"/>
    <w:tmpl w:val="2B5EF906"/>
    <w:lvl w:ilvl="0" w:tplc="0419000F">
      <w:start w:val="1"/>
      <w:numFmt w:val="decimal"/>
      <w:lvlText w:val="%1."/>
      <w:lvlJc w:val="left"/>
      <w:pPr>
        <w:ind w:left="258" w:hanging="360"/>
      </w:pPr>
    </w:lvl>
    <w:lvl w:ilvl="1" w:tplc="04190019" w:tentative="1">
      <w:start w:val="1"/>
      <w:numFmt w:val="lowerLetter"/>
      <w:lvlText w:val="%2."/>
      <w:lvlJc w:val="left"/>
      <w:pPr>
        <w:ind w:left="978" w:hanging="360"/>
      </w:pPr>
    </w:lvl>
    <w:lvl w:ilvl="2" w:tplc="0419001B" w:tentative="1">
      <w:start w:val="1"/>
      <w:numFmt w:val="lowerRoman"/>
      <w:lvlText w:val="%3."/>
      <w:lvlJc w:val="right"/>
      <w:pPr>
        <w:ind w:left="1698" w:hanging="180"/>
      </w:pPr>
    </w:lvl>
    <w:lvl w:ilvl="3" w:tplc="0419000F" w:tentative="1">
      <w:start w:val="1"/>
      <w:numFmt w:val="decimal"/>
      <w:lvlText w:val="%4."/>
      <w:lvlJc w:val="left"/>
      <w:pPr>
        <w:ind w:left="2418" w:hanging="360"/>
      </w:pPr>
    </w:lvl>
    <w:lvl w:ilvl="4" w:tplc="04190019" w:tentative="1">
      <w:start w:val="1"/>
      <w:numFmt w:val="lowerLetter"/>
      <w:lvlText w:val="%5."/>
      <w:lvlJc w:val="left"/>
      <w:pPr>
        <w:ind w:left="3138" w:hanging="360"/>
      </w:pPr>
    </w:lvl>
    <w:lvl w:ilvl="5" w:tplc="0419001B" w:tentative="1">
      <w:start w:val="1"/>
      <w:numFmt w:val="lowerRoman"/>
      <w:lvlText w:val="%6."/>
      <w:lvlJc w:val="right"/>
      <w:pPr>
        <w:ind w:left="3858" w:hanging="180"/>
      </w:pPr>
    </w:lvl>
    <w:lvl w:ilvl="6" w:tplc="0419000F" w:tentative="1">
      <w:start w:val="1"/>
      <w:numFmt w:val="decimal"/>
      <w:lvlText w:val="%7."/>
      <w:lvlJc w:val="left"/>
      <w:pPr>
        <w:ind w:left="4578" w:hanging="360"/>
      </w:pPr>
    </w:lvl>
    <w:lvl w:ilvl="7" w:tplc="04190019" w:tentative="1">
      <w:start w:val="1"/>
      <w:numFmt w:val="lowerLetter"/>
      <w:lvlText w:val="%8."/>
      <w:lvlJc w:val="left"/>
      <w:pPr>
        <w:ind w:left="5298" w:hanging="360"/>
      </w:pPr>
    </w:lvl>
    <w:lvl w:ilvl="8" w:tplc="0419001B" w:tentative="1">
      <w:start w:val="1"/>
      <w:numFmt w:val="lowerRoman"/>
      <w:lvlText w:val="%9."/>
      <w:lvlJc w:val="right"/>
      <w:pPr>
        <w:ind w:left="601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03E7"/>
    <w:rsid w:val="00005419"/>
    <w:rsid w:val="000B2D4F"/>
    <w:rsid w:val="000E547F"/>
    <w:rsid w:val="000F23EA"/>
    <w:rsid w:val="00157B09"/>
    <w:rsid w:val="001A41B1"/>
    <w:rsid w:val="001C44A2"/>
    <w:rsid w:val="001E53C0"/>
    <w:rsid w:val="002177DE"/>
    <w:rsid w:val="0024114C"/>
    <w:rsid w:val="002C0FEC"/>
    <w:rsid w:val="002E64D5"/>
    <w:rsid w:val="0036014F"/>
    <w:rsid w:val="00366072"/>
    <w:rsid w:val="00366780"/>
    <w:rsid w:val="0037099A"/>
    <w:rsid w:val="00385E97"/>
    <w:rsid w:val="003E5528"/>
    <w:rsid w:val="003E76AF"/>
    <w:rsid w:val="00420473"/>
    <w:rsid w:val="00434D4E"/>
    <w:rsid w:val="0044290C"/>
    <w:rsid w:val="00445BEB"/>
    <w:rsid w:val="00447BFC"/>
    <w:rsid w:val="00485D60"/>
    <w:rsid w:val="004A59E9"/>
    <w:rsid w:val="004D23AD"/>
    <w:rsid w:val="004E6AF0"/>
    <w:rsid w:val="0051044D"/>
    <w:rsid w:val="00563249"/>
    <w:rsid w:val="005A0A0A"/>
    <w:rsid w:val="005A45D4"/>
    <w:rsid w:val="00620E92"/>
    <w:rsid w:val="00653C17"/>
    <w:rsid w:val="00660438"/>
    <w:rsid w:val="00685302"/>
    <w:rsid w:val="00693600"/>
    <w:rsid w:val="006A6174"/>
    <w:rsid w:val="006E3DDF"/>
    <w:rsid w:val="006F4A57"/>
    <w:rsid w:val="00755015"/>
    <w:rsid w:val="00765AD0"/>
    <w:rsid w:val="00776B17"/>
    <w:rsid w:val="007A2D60"/>
    <w:rsid w:val="007A2EED"/>
    <w:rsid w:val="007B127C"/>
    <w:rsid w:val="007E7DEC"/>
    <w:rsid w:val="007F76B9"/>
    <w:rsid w:val="00836F24"/>
    <w:rsid w:val="008470EF"/>
    <w:rsid w:val="008A0A04"/>
    <w:rsid w:val="008F22BA"/>
    <w:rsid w:val="00906838"/>
    <w:rsid w:val="009268FD"/>
    <w:rsid w:val="0097404D"/>
    <w:rsid w:val="00984C58"/>
    <w:rsid w:val="00984D3F"/>
    <w:rsid w:val="009857CB"/>
    <w:rsid w:val="009D0C41"/>
    <w:rsid w:val="00A17A11"/>
    <w:rsid w:val="00A211D7"/>
    <w:rsid w:val="00A43310"/>
    <w:rsid w:val="00A70154"/>
    <w:rsid w:val="00A87118"/>
    <w:rsid w:val="00AC0268"/>
    <w:rsid w:val="00AD29F5"/>
    <w:rsid w:val="00B336FE"/>
    <w:rsid w:val="00B9332E"/>
    <w:rsid w:val="00BB517C"/>
    <w:rsid w:val="00CB3312"/>
    <w:rsid w:val="00CE4A81"/>
    <w:rsid w:val="00E40855"/>
    <w:rsid w:val="00E90C28"/>
    <w:rsid w:val="00EB0CC1"/>
    <w:rsid w:val="00EC5EF7"/>
    <w:rsid w:val="00EE5FF0"/>
    <w:rsid w:val="00EF1949"/>
    <w:rsid w:val="00F04A08"/>
    <w:rsid w:val="00FA0907"/>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 w:type="paragraph" w:styleId="a6">
    <w:name w:val="Balloon Text"/>
    <w:basedOn w:val="a"/>
    <w:link w:val="a7"/>
    <w:uiPriority w:val="99"/>
    <w:semiHidden/>
    <w:unhideWhenUsed/>
    <w:rsid w:val="0097404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404D"/>
    <w:rPr>
      <w:rFonts w:ascii="Segoe UI" w:hAnsi="Segoe UI" w:cs="Segoe UI"/>
      <w:sz w:val="18"/>
      <w:szCs w:val="18"/>
    </w:rPr>
  </w:style>
  <w:style w:type="paragraph" w:styleId="a8">
    <w:name w:val="header"/>
    <w:basedOn w:val="a"/>
    <w:link w:val="a9"/>
    <w:uiPriority w:val="99"/>
    <w:unhideWhenUsed/>
    <w:rsid w:val="007F76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F76B9"/>
  </w:style>
  <w:style w:type="paragraph" w:styleId="aa">
    <w:name w:val="footer"/>
    <w:basedOn w:val="a"/>
    <w:link w:val="ab"/>
    <w:uiPriority w:val="99"/>
    <w:unhideWhenUsed/>
    <w:rsid w:val="007F76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F76B9"/>
  </w:style>
  <w:style w:type="paragraph" w:styleId="ac">
    <w:name w:val="No Spacing"/>
    <w:uiPriority w:val="1"/>
    <w:qFormat/>
    <w:rsid w:val="00B9332E"/>
    <w:pPr>
      <w:spacing w:after="0" w:line="240" w:lineRule="auto"/>
    </w:pPr>
    <w:rPr>
      <w:rFonts w:ascii="Consolas" w:eastAsia="Calibri" w:hAnsi="Consolas" w:cs="Consolas"/>
      <w:lang w:val="en-US"/>
    </w:rPr>
  </w:style>
  <w:style w:type="paragraph" w:styleId="ad">
    <w:name w:val="Normal (Web)"/>
    <w:basedOn w:val="a"/>
    <w:uiPriority w:val="99"/>
    <w:unhideWhenUsed/>
    <w:rsid w:val="00B9332E"/>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 w:type="paragraph" w:styleId="a6">
    <w:name w:val="Balloon Text"/>
    <w:basedOn w:val="a"/>
    <w:link w:val="a7"/>
    <w:uiPriority w:val="99"/>
    <w:semiHidden/>
    <w:unhideWhenUsed/>
    <w:rsid w:val="0097404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7404D"/>
    <w:rPr>
      <w:rFonts w:ascii="Segoe UI" w:hAnsi="Segoe UI" w:cs="Segoe UI"/>
      <w:sz w:val="18"/>
      <w:szCs w:val="18"/>
    </w:rPr>
  </w:style>
  <w:style w:type="paragraph" w:styleId="a8">
    <w:name w:val="header"/>
    <w:basedOn w:val="a"/>
    <w:link w:val="a9"/>
    <w:uiPriority w:val="99"/>
    <w:unhideWhenUsed/>
    <w:rsid w:val="007F76B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F76B9"/>
  </w:style>
  <w:style w:type="paragraph" w:styleId="aa">
    <w:name w:val="footer"/>
    <w:basedOn w:val="a"/>
    <w:link w:val="ab"/>
    <w:uiPriority w:val="99"/>
    <w:unhideWhenUsed/>
    <w:rsid w:val="007F76B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F76B9"/>
  </w:style>
  <w:style w:type="paragraph" w:styleId="ac">
    <w:name w:val="No Spacing"/>
    <w:uiPriority w:val="1"/>
    <w:qFormat/>
    <w:rsid w:val="00B9332E"/>
    <w:pPr>
      <w:spacing w:after="0" w:line="240" w:lineRule="auto"/>
    </w:pPr>
    <w:rPr>
      <w:rFonts w:ascii="Consolas" w:eastAsia="Calibri" w:hAnsi="Consolas" w:cs="Consolas"/>
      <w:lang w:val="en-US"/>
    </w:rPr>
  </w:style>
  <w:style w:type="paragraph" w:styleId="ad">
    <w:name w:val="Normal (Web)"/>
    <w:basedOn w:val="a"/>
    <w:uiPriority w:val="99"/>
    <w:unhideWhenUsed/>
    <w:rsid w:val="00B9332E"/>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2043383">
      <w:bodyDiv w:val="1"/>
      <w:marLeft w:val="0"/>
      <w:marRight w:val="0"/>
      <w:marTop w:val="0"/>
      <w:marBottom w:val="0"/>
      <w:divBdr>
        <w:top w:val="none" w:sz="0" w:space="0" w:color="auto"/>
        <w:left w:val="none" w:sz="0" w:space="0" w:color="auto"/>
        <w:bottom w:val="none" w:sz="0" w:space="0" w:color="auto"/>
        <w:right w:val="none" w:sz="0" w:space="0" w:color="auto"/>
      </w:divBdr>
    </w:div>
    <w:div w:id="147987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232</Words>
  <Characters>1329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Топанова  Молдир </cp:lastModifiedBy>
  <cp:revision>39</cp:revision>
  <cp:lastPrinted>2026-04-23T07:38:00Z</cp:lastPrinted>
  <dcterms:created xsi:type="dcterms:W3CDTF">2025-03-27T06:41:00Z</dcterms:created>
  <dcterms:modified xsi:type="dcterms:W3CDTF">2026-09-21T12:02:00Z</dcterms:modified>
</cp:coreProperties>
</file>