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c6f1d" w14:textId="8ec6f1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қағидаларын бекіту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2026 жылғы 20 сәуірдегі № 197 бұйрығы. Қазақстан Республикасының Әділет министрлігінде 2026 жылғы 22 сәуірде № 38503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Осы бұйрық 01.10.2026 ж. бастап қолданысқа енгізіледі</w:t>
      </w:r>
    </w:p>
    <w:bookmarkStart w:name="z6"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End w:id="1"/>
    <w:bookmarkStart w:name="z8" w:id="2"/>
    <w:p>
      <w:pPr>
        <w:spacing w:after="0"/>
        <w:ind w:left="0"/>
        <w:jc w:val="both"/>
      </w:pPr>
      <w:r>
        <w:rPr>
          <w:rFonts w:ascii="Times New Roman"/>
          <w:b w:val="false"/>
          <w:i w:val="false"/>
          <w:color w:val="000000"/>
          <w:sz w:val="28"/>
        </w:rPr>
        <w:t>
      2. Қазақстан Республикасы Ғылым және жоғары білім министрлігінің Тіл саясаты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10" w:id="4"/>
    <w:p>
      <w:pPr>
        <w:spacing w:after="0"/>
        <w:ind w:left="0"/>
        <w:jc w:val="both"/>
      </w:pPr>
      <w:r>
        <w:rPr>
          <w:rFonts w:ascii="Times New Roman"/>
          <w:b w:val="false"/>
          <w:i w:val="false"/>
          <w:color w:val="000000"/>
          <w:sz w:val="28"/>
        </w:rPr>
        <w:t>
      2) осы бұйрықты Қазақстан Республикасы Ғылым және жоғары білім министрлігінің ресми интернет-ресурсына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Ғылым және жоғары білім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2026 жылғы 1 қазаннан бастап қолданысқа енгізіледі және ресми жариялануға тиіс.</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Ғылым және жоғары білім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Нурбек</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Республикасының</w:t>
      </w:r>
    </w:p>
    <w:bookmarkEnd w:id="8"/>
    <w:bookmarkStart w:name="z16" w:id="9"/>
    <w:p>
      <w:pPr>
        <w:spacing w:after="0"/>
        <w:ind w:left="0"/>
        <w:jc w:val="both"/>
      </w:pPr>
      <w:r>
        <w:rPr>
          <w:rFonts w:ascii="Times New Roman"/>
          <w:b w:val="false"/>
          <w:i w:val="false"/>
          <w:color w:val="000000"/>
          <w:sz w:val="28"/>
        </w:rPr>
        <w:t>
      Жасанды интеллект және</w:t>
      </w:r>
    </w:p>
    <w:bookmarkEnd w:id="9"/>
    <w:bookmarkStart w:name="z17" w:id="10"/>
    <w:p>
      <w:pPr>
        <w:spacing w:after="0"/>
        <w:ind w:left="0"/>
        <w:jc w:val="both"/>
      </w:pPr>
      <w:r>
        <w:rPr>
          <w:rFonts w:ascii="Times New Roman"/>
          <w:b w:val="false"/>
          <w:i w:val="false"/>
          <w:color w:val="000000"/>
          <w:sz w:val="28"/>
        </w:rPr>
        <w:t>
      цифрлық даму министрлігі</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 білім</w:t>
            </w:r>
            <w:r>
              <w:br/>
            </w:r>
            <w:r>
              <w:rPr>
                <w:rFonts w:ascii="Times New Roman"/>
                <w:b w:val="false"/>
                <w:i w:val="false"/>
                <w:color w:val="000000"/>
                <w:sz w:val="20"/>
              </w:rPr>
              <w:t>министрі</w:t>
            </w:r>
            <w:r>
              <w:br/>
            </w:r>
            <w:r>
              <w:rPr>
                <w:rFonts w:ascii="Times New Roman"/>
                <w:b w:val="false"/>
                <w:i w:val="false"/>
                <w:color w:val="000000"/>
                <w:sz w:val="20"/>
              </w:rPr>
              <w:t>2026 жылғы 20 сәуірдегі</w:t>
            </w:r>
            <w:r>
              <w:br/>
            </w:r>
            <w:r>
              <w:rPr>
                <w:rFonts w:ascii="Times New Roman"/>
                <w:b w:val="false"/>
                <w:i w:val="false"/>
                <w:color w:val="000000"/>
                <w:sz w:val="20"/>
              </w:rPr>
              <w:t>№ 197 бұйрығына қосымша</w:t>
            </w:r>
          </w:p>
        </w:tc>
      </w:tr>
    </w:tbl>
    <w:bookmarkStart w:name="z19" w:id="11"/>
    <w:p>
      <w:pPr>
        <w:spacing w:after="0"/>
        <w:ind w:left="0"/>
        <w:jc w:val="left"/>
      </w:pPr>
      <w:r>
        <w:rPr>
          <w:rFonts w:ascii="Times New Roman"/>
          <w:b/>
          <w:i w:val="false"/>
          <w:color w:val="000000"/>
        </w:rPr>
        <w:t xml:space="preserve">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қағидалары</w:t>
      </w:r>
    </w:p>
    <w:bookmarkEnd w:id="11"/>
    <w:bookmarkStart w:name="z20" w:id="12"/>
    <w:p>
      <w:pPr>
        <w:spacing w:after="0"/>
        <w:ind w:left="0"/>
        <w:jc w:val="left"/>
      </w:pPr>
      <w:r>
        <w:rPr>
          <w:rFonts w:ascii="Times New Roman"/>
          <w:b/>
          <w:i w:val="false"/>
          <w:color w:val="000000"/>
        </w:rPr>
        <w:t xml:space="preserve"> 1-тарау. Жалпы ережелер</w:t>
      </w:r>
    </w:p>
    <w:bookmarkEnd w:id="12"/>
    <w:bookmarkStart w:name="z21" w:id="13"/>
    <w:p>
      <w:pPr>
        <w:spacing w:after="0"/>
        <w:ind w:left="0"/>
        <w:jc w:val="both"/>
      </w:pPr>
      <w:r>
        <w:rPr>
          <w:rFonts w:ascii="Times New Roman"/>
          <w:b w:val="false"/>
          <w:i w:val="false"/>
          <w:color w:val="000000"/>
          <w:sz w:val="28"/>
        </w:rPr>
        <w:t xml:space="preserve">
      1. Осы "Маңдайшаны республикалық маңызы бар қалада, астанада, облыстық және аудандық маңызы бар қалада, ауылда, кентте орналастыруды келісу" мемлекеттік қызметті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маңдайшаны республикалық маңызы бар қалада, астанада, облыстық және аудандық маңызы бар қалада, ауылда, кентте орналастыруды келісу тәртібін айқындайды.</w:t>
      </w:r>
    </w:p>
    <w:bookmarkEnd w:id="13"/>
    <w:bookmarkStart w:name="z22" w:id="14"/>
    <w:p>
      <w:pPr>
        <w:spacing w:after="0"/>
        <w:ind w:left="0"/>
        <w:jc w:val="both"/>
      </w:pPr>
      <w:r>
        <w:rPr>
          <w:rFonts w:ascii="Times New Roman"/>
          <w:b w:val="false"/>
          <w:i w:val="false"/>
          <w:color w:val="000000"/>
          <w:sz w:val="28"/>
        </w:rPr>
        <w:t>
      2. "Маңдайшаны республикалық маңызы бар қалада, астанада, облыстық және аудандық маңызы бар қалада, ауылда, кентте орналастыруды келісу" мемлекеттік көрсетілетін қызметті (бұдан әрі – мемлекеттік көрсетілетін қызмет) республикалық маңызы бар қаланың, астананың, облыстық маңызы бар қаланың, ауданның жергілікті атқарушы органдары (бұдан әрі – көрсетілетін қызметті беруші) жеке немесе заңды тұлғаларға (бұдан әрі – көрсетілетін қызметті алушы) осы Қағидаларға сәйкес көрсетеді.</w:t>
      </w:r>
    </w:p>
    <w:bookmarkEnd w:id="14"/>
    <w:bookmarkStart w:name="z23" w:id="15"/>
    <w:p>
      <w:pPr>
        <w:spacing w:after="0"/>
        <w:ind w:left="0"/>
        <w:jc w:val="both"/>
      </w:pPr>
      <w:r>
        <w:rPr>
          <w:rFonts w:ascii="Times New Roman"/>
          <w:b w:val="false"/>
          <w:i w:val="false"/>
          <w:color w:val="000000"/>
          <w:sz w:val="28"/>
        </w:rPr>
        <w:t>
      3. Осы Қағидаларда мынадай ұғым пайдаланылады:</w:t>
      </w:r>
    </w:p>
    <w:bookmarkEnd w:id="15"/>
    <w:bookmarkStart w:name="z24" w:id="16"/>
    <w:p>
      <w:pPr>
        <w:spacing w:after="0"/>
        <w:ind w:left="0"/>
        <w:jc w:val="both"/>
      </w:pPr>
      <w:r>
        <w:rPr>
          <w:rFonts w:ascii="Times New Roman"/>
          <w:b w:val="false"/>
          <w:i w:val="false"/>
          <w:color w:val="000000"/>
          <w:sz w:val="28"/>
        </w:rPr>
        <w:t>
      маңдайша – дараландыру құралдарын қоса алғанда, жеке және заңды тұлғалардың атауы және қызметінің түрі туралы ғимаратқа кірер жолдардың саны бойынша оған кірер жолдың шегінде және (немесе) алып жатқан аумақ қоршауына кірер жолда, сондай-ақ жеке және заңды тұлғалардың нақты тұрған және тауарларды өткізетін, жұмыстарды орындайтын және қызметтерді көрсететін жерлердегі ғимараттарының, оларға жапсарлас құрылыстарының және уақытша құрылысжайларының шегіндегі шатырларда және қасбеттерде орналастырылатын ақпарат.</w:t>
      </w:r>
    </w:p>
    <w:bookmarkEnd w:id="16"/>
    <w:bookmarkStart w:name="z25" w:id="17"/>
    <w:p>
      <w:pPr>
        <w:spacing w:after="0"/>
        <w:ind w:left="0"/>
        <w:jc w:val="both"/>
      </w:pPr>
      <w:r>
        <w:rPr>
          <w:rFonts w:ascii="Times New Roman"/>
          <w:b w:val="false"/>
          <w:i w:val="false"/>
          <w:color w:val="000000"/>
          <w:sz w:val="28"/>
        </w:rPr>
        <w:t>
      4. Өтінішті қабылдау және мемлекеттік қызметті көрсету нәтижесін беру көрсетілетін қызметті берушінің кеңсесі немесе "цифрлық үкіметтің" www.egov.kz веб-порталы (бұдан әрі – Портал) арқылы жүзеге асырылады.</w:t>
      </w:r>
    </w:p>
    <w:bookmarkEnd w:id="17"/>
    <w:bookmarkStart w:name="z26" w:id="18"/>
    <w:p>
      <w:pPr>
        <w:spacing w:after="0"/>
        <w:ind w:left="0"/>
        <w:jc w:val="left"/>
      </w:pPr>
      <w:r>
        <w:rPr>
          <w:rFonts w:ascii="Times New Roman"/>
          <w:b/>
          <w:i w:val="false"/>
          <w:color w:val="000000"/>
        </w:rPr>
        <w:t xml:space="preserve"> 2-тарау. "Маңдайшаны республикалық маңызы бар қалада, астанада, облыстық және аудандық маңызы бар қалада, ауылда, кентте орналастыруды келісу" мемлекеттік қызмет көрсету тәртібі</w:t>
      </w:r>
    </w:p>
    <w:bookmarkEnd w:id="18"/>
    <w:bookmarkStart w:name="z27" w:id="19"/>
    <w:p>
      <w:pPr>
        <w:spacing w:after="0"/>
        <w:ind w:left="0"/>
        <w:jc w:val="both"/>
      </w:pPr>
      <w:r>
        <w:rPr>
          <w:rFonts w:ascii="Times New Roman"/>
          <w:b w:val="false"/>
          <w:i w:val="false"/>
          <w:color w:val="000000"/>
          <w:sz w:val="28"/>
        </w:rPr>
        <w:t xml:space="preserve">
      5. Мемлекеттік қызмет көрсетуге қойылатын негізгі талаптардың тізбесі (бұдан әрі – Тізбе)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берілген.</w:t>
      </w:r>
    </w:p>
    <w:bookmarkEnd w:id="19"/>
    <w:bookmarkStart w:name="z28" w:id="20"/>
    <w:p>
      <w:pPr>
        <w:spacing w:after="0"/>
        <w:ind w:left="0"/>
        <w:jc w:val="both"/>
      </w:pPr>
      <w:r>
        <w:rPr>
          <w:rFonts w:ascii="Times New Roman"/>
          <w:b w:val="false"/>
          <w:i w:val="false"/>
          <w:color w:val="000000"/>
          <w:sz w:val="28"/>
        </w:rPr>
        <w:t xml:space="preserve">
      6. Мемлекеттік қызметті алу үшін көрсетілетін қызметті алушы көрсетілетін қызметті берушіге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нысанда өтінішті және маңдайша эскизін тапсырады.</w:t>
      </w:r>
    </w:p>
    <w:bookmarkEnd w:id="20"/>
    <w:bookmarkStart w:name="z29" w:id="21"/>
    <w:p>
      <w:pPr>
        <w:spacing w:after="0"/>
        <w:ind w:left="0"/>
        <w:jc w:val="both"/>
      </w:pPr>
      <w:r>
        <w:rPr>
          <w:rFonts w:ascii="Times New Roman"/>
          <w:b w:val="false"/>
          <w:i w:val="false"/>
          <w:color w:val="000000"/>
          <w:sz w:val="28"/>
        </w:rPr>
        <w:t>
      7. Көрсетілетін қызметті алушы Тізбенің 9-тармағына сәйкес құжаттарды тапсырған кезде көрсетілетін қызметті беруші – құжаттарды қабылдаған тұлғаның тегі, аты, әкесінің аты (ол болған жағдайда) көрсетілген талон береді.</w:t>
      </w:r>
    </w:p>
    <w:bookmarkEnd w:id="21"/>
    <w:bookmarkStart w:name="z30" w:id="22"/>
    <w:p>
      <w:pPr>
        <w:spacing w:after="0"/>
        <w:ind w:left="0"/>
        <w:jc w:val="both"/>
      </w:pPr>
      <w:r>
        <w:rPr>
          <w:rFonts w:ascii="Times New Roman"/>
          <w:b w:val="false"/>
          <w:i w:val="false"/>
          <w:color w:val="000000"/>
          <w:sz w:val="28"/>
        </w:rPr>
        <w:t>
      Портал арқылы жүгінген жағдайда көрсетілетін қызметті алушының "жеке кабинетіне" мемлекеттік көрсетілетін қызметке өтініштің қабылданғаны туралы мәртебе, сондай-ақ мемлекеттік көрсетілетін қызмет нәтижесін алу күні мен уақыты көрсетілген хабарлама жіберіледі.</w:t>
      </w:r>
    </w:p>
    <w:bookmarkEnd w:id="22"/>
    <w:bookmarkStart w:name="z31" w:id="23"/>
    <w:p>
      <w:pPr>
        <w:spacing w:after="0"/>
        <w:ind w:left="0"/>
        <w:jc w:val="both"/>
      </w:pPr>
      <w:r>
        <w:rPr>
          <w:rFonts w:ascii="Times New Roman"/>
          <w:b w:val="false"/>
          <w:i w:val="false"/>
          <w:color w:val="000000"/>
          <w:sz w:val="28"/>
        </w:rPr>
        <w:t>
      8. Көрсетілетін қызметті беруші құжаттарды олар түскен күні қабылдауды жүзеге асырады.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кезде құжаттарды қабылдау, мемлекеттік қызметті тіркеу келесі жұмыс күні жүзеге асырылады. Құжаттарды қарау мерзімі және мемлекеттік қызмет көрсету нәтижесін беру құжаттар қабылданған күннен бастап 4 (төрт) жұмыс күнін құрайды.</w:t>
      </w:r>
    </w:p>
    <w:bookmarkEnd w:id="23"/>
    <w:bookmarkStart w:name="z32" w:id="24"/>
    <w:p>
      <w:pPr>
        <w:spacing w:after="0"/>
        <w:ind w:left="0"/>
        <w:jc w:val="both"/>
      </w:pPr>
      <w:r>
        <w:rPr>
          <w:rFonts w:ascii="Times New Roman"/>
          <w:b w:val="false"/>
          <w:i w:val="false"/>
          <w:color w:val="000000"/>
          <w:sz w:val="28"/>
        </w:rPr>
        <w:t xml:space="preserve">
      9. Көрсетілетін қызметті алушы құжаттардың толық топтамасын ұсынған кезде көрсетілетін қызметті беруші ұсынылған құжаттардың дұрыстығын "Қазақстан Республикасындағы тіл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осы Қағидаларда белгіленген талаптарға сәйкестігін тексереді және маңдайшаның эскизін келіседі.</w:t>
      </w:r>
    </w:p>
    <w:bookmarkEnd w:id="24"/>
    <w:bookmarkStart w:name="z33" w:id="25"/>
    <w:p>
      <w:pPr>
        <w:spacing w:after="0"/>
        <w:ind w:left="0"/>
        <w:jc w:val="both"/>
      </w:pPr>
      <w:r>
        <w:rPr>
          <w:rFonts w:ascii="Times New Roman"/>
          <w:b w:val="false"/>
          <w:i w:val="false"/>
          <w:color w:val="000000"/>
          <w:sz w:val="28"/>
        </w:rPr>
        <w:t xml:space="preserve">
      10. Көрсетілетін қызметті беруші "Мемлекеттік көрсетілетін қызметтерді көрсету мониторингінің цифрлық жүйесіне мемлекеттік көрсетілетін қызметті көрсету сатысы туралы деректер енгізу қағидаларын бекіту туралы" Көлік және коммуникация министрі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болып тіркелген) сәйкес мемлекеттік қызмет көрсету мониторингінің цифрлық жүйесіне мемлекеттік қызмет көрсету сатысы туралы деректерді енгізуді қамтамасыз етеді.</w:t>
      </w:r>
    </w:p>
    <w:bookmarkEnd w:id="25"/>
    <w:bookmarkStart w:name="z34" w:id="26"/>
    <w:p>
      <w:pPr>
        <w:spacing w:after="0"/>
        <w:ind w:left="0"/>
        <w:jc w:val="both"/>
      </w:pPr>
      <w:r>
        <w:rPr>
          <w:rFonts w:ascii="Times New Roman"/>
          <w:b w:val="false"/>
          <w:i w:val="false"/>
          <w:color w:val="000000"/>
          <w:sz w:val="28"/>
        </w:rPr>
        <w:t>
      11. Уәкілетті орган 3 (үш) жұмыс күні ішінде осы Қағидаларға енгізілген өзгерістер және (немесе) толықтырулар туралы ақпаратты Бірыңғай байланыс орталығына жолдайды.</w:t>
      </w:r>
    </w:p>
    <w:bookmarkEnd w:id="26"/>
    <w:bookmarkStart w:name="z35" w:id="27"/>
    <w:p>
      <w:pPr>
        <w:spacing w:after="0"/>
        <w:ind w:left="0"/>
        <w:jc w:val="left"/>
      </w:pPr>
      <w:r>
        <w:rPr>
          <w:rFonts w:ascii="Times New Roman"/>
          <w:b/>
          <w:i w:val="false"/>
          <w:color w:val="000000"/>
        </w:rPr>
        <w:t xml:space="preserve"> 3-тарау. Көрсетiлетiн қызметтi берушiлердiң мемлекеттiк қызмет көрсету мәселелерi бойынша шешiмдерiне, әрекеттерiне (әрекетсiздiгiне) шағымдану тәртiбi</w:t>
      </w:r>
    </w:p>
    <w:bookmarkEnd w:id="27"/>
    <w:bookmarkStart w:name="z36" w:id="28"/>
    <w:p>
      <w:pPr>
        <w:spacing w:after="0"/>
        <w:ind w:left="0"/>
        <w:jc w:val="both"/>
      </w:pPr>
      <w:r>
        <w:rPr>
          <w:rFonts w:ascii="Times New Roman"/>
          <w:b w:val="false"/>
          <w:i w:val="false"/>
          <w:color w:val="000000"/>
          <w:sz w:val="28"/>
        </w:rPr>
        <w:t>
      12. Мемлекеттік көрсетілетін қызмет мәселелері жөніндегі шағымның қаралуын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28"/>
    <w:bookmarkStart w:name="z37" w:id="29"/>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29"/>
    <w:bookmarkStart w:name="z38" w:id="30"/>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30"/>
    <w:bookmarkStart w:name="z39" w:id="31"/>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не өзге де әкімшілік әрекет қабылдаса, шағымды шағым қарайтын органға жібермеуге құқылы.</w:t>
      </w:r>
    </w:p>
    <w:bookmarkEnd w:id="31"/>
    <w:bookmarkStart w:name="z40" w:id="32"/>
    <w:p>
      <w:pPr>
        <w:spacing w:after="0"/>
        <w:ind w:left="0"/>
        <w:jc w:val="both"/>
      </w:pPr>
      <w:r>
        <w:rPr>
          <w:rFonts w:ascii="Times New Roman"/>
          <w:b w:val="false"/>
          <w:i w:val="false"/>
          <w:color w:val="000000"/>
          <w:sz w:val="28"/>
        </w:rPr>
        <w:t xml:space="preserve">
      13. Көрсетілетін қызметті алушыдан көрсетілетін қызметті берушінің атына келіп түскен шағым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тіркелген күнінен бастап 5 (бес) жұмыс күні ішінде қаралуға жатады.</w:t>
      </w:r>
    </w:p>
    <w:bookmarkEnd w:id="32"/>
    <w:bookmarkStart w:name="z41" w:id="33"/>
    <w:p>
      <w:pPr>
        <w:spacing w:after="0"/>
        <w:ind w:left="0"/>
        <w:jc w:val="both"/>
      </w:pPr>
      <w:r>
        <w:rPr>
          <w:rFonts w:ascii="Times New Roman"/>
          <w:b w:val="false"/>
          <w:i w:val="false"/>
          <w:color w:val="000000"/>
          <w:sz w:val="28"/>
        </w:rPr>
        <w:t>
      Көрсетілетін қызметті алушыдан шағымды қарайтын органның атына келіп түскен шағым тіркелген күнінен бастап 15 (он бес) жұмыс күні ішінде қаралуға жатады.</w:t>
      </w:r>
    </w:p>
    <w:bookmarkEnd w:id="33"/>
    <w:bookmarkStart w:name="z42" w:id="34"/>
    <w:p>
      <w:pPr>
        <w:spacing w:after="0"/>
        <w:ind w:left="0"/>
        <w:jc w:val="both"/>
      </w:pPr>
      <w:r>
        <w:rPr>
          <w:rFonts w:ascii="Times New Roman"/>
          <w:b w:val="false"/>
          <w:i w:val="false"/>
          <w:color w:val="000000"/>
          <w:sz w:val="28"/>
        </w:rPr>
        <w:t xml:space="preserve">
      14. Егер Қазақстан Республикасының заңдарында өзгеше көзделмесе, сотқа Қазақстан Республикасы Әкімшілік рәсімдік-процестік кодексінің </w:t>
      </w:r>
      <w:r>
        <w:rPr>
          <w:rFonts w:ascii="Times New Roman"/>
          <w:b w:val="false"/>
          <w:i w:val="false"/>
          <w:color w:val="000000"/>
          <w:sz w:val="28"/>
        </w:rPr>
        <w:t>91-бабының</w:t>
      </w:r>
      <w:r>
        <w:rPr>
          <w:rFonts w:ascii="Times New Roman"/>
          <w:b w:val="false"/>
          <w:i w:val="false"/>
          <w:color w:val="000000"/>
          <w:sz w:val="28"/>
        </w:rPr>
        <w:t xml:space="preserve"> 5-тармағына сәйкес сотқа дейінгі тәртіппен шағым жасалғаннан кейін жүгінуге жол беріледі.</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"Маңдайшаны республикалық</w:t>
            </w:r>
            <w:r>
              <w:br/>
            </w:r>
            <w:r>
              <w:rPr>
                <w:rFonts w:ascii="Times New Roman"/>
                <w:b w:val="false"/>
                <w:i w:val="false"/>
                <w:color w:val="000000"/>
                <w:sz w:val="20"/>
              </w:rPr>
              <w:t>маңызы бар қалада, астанада,</w:t>
            </w:r>
            <w:r>
              <w:br/>
            </w:r>
            <w:r>
              <w:rPr>
                <w:rFonts w:ascii="Times New Roman"/>
                <w:b w:val="false"/>
                <w:i w:val="false"/>
                <w:color w:val="000000"/>
                <w:sz w:val="20"/>
              </w:rPr>
              <w:t>облыстық және аудандық</w:t>
            </w:r>
            <w:r>
              <w:br/>
            </w:r>
            <w:r>
              <w:rPr>
                <w:rFonts w:ascii="Times New Roman"/>
                <w:b w:val="false"/>
                <w:i w:val="false"/>
                <w:color w:val="000000"/>
                <w:sz w:val="20"/>
              </w:rPr>
              <w:t>маңызы бар қалада, ауылда,</w:t>
            </w:r>
            <w:r>
              <w:br/>
            </w:r>
            <w:r>
              <w:rPr>
                <w:rFonts w:ascii="Times New Roman"/>
                <w:b w:val="false"/>
                <w:i w:val="false"/>
                <w:color w:val="000000"/>
                <w:sz w:val="20"/>
              </w:rPr>
              <w:t>кентте 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 xml:space="preserve">қағидаларына 1-қосымша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"Маңдайшаны республикалық маңызы бар қалада, астанада, облыстық және аудандық маңызы бар қалада, ауылда, </w:t>
            </w:r>
            <w:r>
              <w:rPr>
                <w:rFonts w:ascii="Times New Roman"/>
                <w:b/>
                <w:i w:val="false"/>
                <w:color w:val="000000"/>
                <w:sz w:val="20"/>
              </w:rPr>
              <w:t>кентте орналастыруды келісу" мемлекеттік қызмет көрсетуге қойылатын негізгі талаптар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 w:id="35"/>
          <w:p>
            <w:pPr>
              <w:spacing w:after="20"/>
              <w:ind w:left="20"/>
              <w:jc w:val="both"/>
            </w:pPr>
            <w:r>
              <w:rPr>
                <w:rFonts w:ascii="Times New Roman"/>
                <w:b w:val="false"/>
                <w:i w:val="false"/>
                <w:color w:val="000000"/>
                <w:sz w:val="20"/>
              </w:rPr>
              <w:t>
1) республикалық маңызы бар қалада, астанада - республикалық маңызы бар қаланың, астананың жергілікті атқарушы органы;</w:t>
            </w:r>
          </w:p>
          <w:bookmarkEnd w:id="35"/>
          <w:p>
            <w:pPr>
              <w:spacing w:after="20"/>
              <w:ind w:left="20"/>
              <w:jc w:val="both"/>
            </w:pPr>
            <w:r>
              <w:rPr>
                <w:rFonts w:ascii="Times New Roman"/>
                <w:b w:val="false"/>
                <w:i w:val="false"/>
                <w:color w:val="000000"/>
                <w:sz w:val="20"/>
              </w:rPr>
              <w:t>
2) облыстық және аудандық маңызы бар қалада, ауылда, кентте - облыстық маңызы бар қаланың, ауданның жергілікті атқарушы органы.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 w:id="36"/>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кеңсесі;</w:t>
            </w:r>
          </w:p>
          <w:p>
            <w:pPr>
              <w:spacing w:after="20"/>
              <w:ind w:left="20"/>
              <w:jc w:val="both"/>
            </w:pPr>
            <w:r>
              <w:rPr>
                <w:rFonts w:ascii="Times New Roman"/>
                <w:b w:val="false"/>
                <w:i w:val="false"/>
                <w:color w:val="000000"/>
                <w:sz w:val="20"/>
              </w:rPr>
              <w:t>
2) "цифрлық үкіметтің" www.egov.kz веб-порталы (бұдан әрі - Портал) арқылы жүзеге асады.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қабылданған күннен бастап 4 (төрт)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көрсетудің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Электрондық/ішінара цифрландырылған және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Маңдайша эскизін келісу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 w:id="37"/>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дүйсенбіден бастап жұманы қоса алғанда, белгіленген жұмыс кестесіне сәйкес (Астана қаласы сағат 12.00-ден 13.30-ға дейінгі түскі үзіліспен сағат 07.30-дан 17.00-ге дейін; Алматы облысы сағат 12.30-дан 14.00-ге дейінгі түскі үзіліспен сағат 08.00-ден 17.30-ға дейін; Шығыс Қазақстан облысы сағат 12.00-ден 13.30-ға дейінгі түскі үзіліспен сағат 08.00-ден 17.30-ға дейін; Ақтөбе облысы 12.30-дан 13.30-ға дейінгі түскі үзіліспен сағат 08.30-дан 17.30-ға дейін; Алматы қаласы сағат 12.30-дан 14.00-ге дейінгі түскі үзіліспен сағат 08.30-дан 18.00-ге дейін; Маңғыстау облысы сағат 12.30-дан 14.00-ге дейінгі түскі үзіліспен сағат 09.00-ден 18.30-ға дейін; Жетісу облысы, Атырау облысы, Қарағанды облысы, Солтүстік Қазақстан облысы, Абай облысы, Жамбыл облысы, Батыс Қазақстан облысы, Ұлытау облысы, Ақмола облысы, Қостанай облысы, Павлодар облысы сағат 13.00-ден 14.30-ға дейінгі түскі үзіліспен сағат 09.00-ден 18.30-ға дейін; Түркістан облысы, Қызылорда облысы, Шымкент қаласы 13.00-ден 15.00-ге дейінгі түскі үзіліспен сағат 09.00-ден 19.00-ге дейін);</w:t>
            </w:r>
          </w:p>
          <w:bookmarkEnd w:id="37"/>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8"/>
          <w:p>
            <w:pPr>
              <w:spacing w:after="20"/>
              <w:ind w:left="20"/>
              <w:jc w:val="both"/>
            </w:pPr>
            <w:r>
              <w:rPr>
                <w:rFonts w:ascii="Times New Roman"/>
                <w:b w:val="false"/>
                <w:i w:val="false"/>
                <w:color w:val="000000"/>
                <w:sz w:val="20"/>
              </w:rPr>
              <w:t>
Көрсетілетін қызметті берушінің кеңсесі арқылы:</w:t>
            </w:r>
          </w:p>
          <w:bookmarkEnd w:id="38"/>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маңдайша эскизі;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жеке басын куәландыратын құжат және (немесе) цифрлық құжаттар сервисінен электрондық құжат (жеке басын сәйкестендіру үшін талап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Қағидаларға 2-қосымшаға сәйкес тапсырыс берушінің электрондық цифрлық қолтаңбасымен куәландырылған электрондық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маңдайша эскизінің электрондық көшірмесі.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 туралы ақпаратты көрсетілетін қызметті беруші мемлекеттік цифрлық жүйелерден Портал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 w:id="39"/>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39"/>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Республикасындағы тіл туралы" Қазақстан Республикасы заңында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40"/>
          <w:p>
            <w:pPr>
              <w:spacing w:after="20"/>
              <w:ind w:left="20"/>
              <w:jc w:val="both"/>
            </w:pPr>
            <w:r>
              <w:rPr>
                <w:rFonts w:ascii="Times New Roman"/>
                <w:b w:val="false"/>
                <w:i w:val="false"/>
                <w:color w:val="000000"/>
                <w:sz w:val="20"/>
              </w:rPr>
              <w:t>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bookmarkEnd w:id="40"/>
          <w:p>
            <w:pPr>
              <w:spacing w:after="20"/>
              <w:ind w:left="20"/>
              <w:jc w:val="both"/>
            </w:pPr>
            <w:r>
              <w:rPr>
                <w:rFonts w:ascii="Times New Roman"/>
                <w:b w:val="false"/>
                <w:i w:val="false"/>
                <w:color w:val="000000"/>
                <w:sz w:val="20"/>
              </w:rPr>
              <w:t>
Көрсетілетін қызметті алушының көрсетілетін қызметті берушінің анықтамалық қызметтері бойынша, сондай-ақ "1414", 8-800-080-7777 Бірыңғай байланыс орталығы арқылы мемлекеттік қызмет көрсету тәртібі мен мәртебесі туралы ақпарат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"Маңдайшаны республикалық</w:t>
            </w:r>
            <w:r>
              <w:br/>
            </w:r>
            <w:r>
              <w:rPr>
                <w:rFonts w:ascii="Times New Roman"/>
                <w:b w:val="false"/>
                <w:i w:val="false"/>
                <w:color w:val="000000"/>
                <w:sz w:val="20"/>
              </w:rPr>
              <w:t>маңызы бар қалада, астанада,</w:t>
            </w:r>
            <w:r>
              <w:br/>
            </w:r>
            <w:r>
              <w:rPr>
                <w:rFonts w:ascii="Times New Roman"/>
                <w:b w:val="false"/>
                <w:i w:val="false"/>
                <w:color w:val="000000"/>
                <w:sz w:val="20"/>
              </w:rPr>
              <w:t>облыстық және аудандық</w:t>
            </w:r>
            <w:r>
              <w:br/>
            </w:r>
            <w:r>
              <w:rPr>
                <w:rFonts w:ascii="Times New Roman"/>
                <w:b w:val="false"/>
                <w:i w:val="false"/>
                <w:color w:val="000000"/>
                <w:sz w:val="20"/>
              </w:rPr>
              <w:t>маңызы бар қалада, ауылда,</w:t>
            </w:r>
            <w:r>
              <w:br/>
            </w:r>
            <w:r>
              <w:rPr>
                <w:rFonts w:ascii="Times New Roman"/>
                <w:b w:val="false"/>
                <w:i w:val="false"/>
                <w:color w:val="000000"/>
                <w:sz w:val="20"/>
              </w:rPr>
              <w:t>кентте орналастыруды келісу"</w:t>
            </w:r>
            <w:r>
              <w:br/>
            </w:r>
            <w:r>
              <w:rPr>
                <w:rFonts w:ascii="Times New Roman"/>
                <w:b w:val="false"/>
                <w:i w:val="false"/>
                <w:color w:val="000000"/>
                <w:sz w:val="20"/>
              </w:rPr>
              <w:t>мемлекеттік қызметті көрсету</w:t>
            </w:r>
            <w:r>
              <w:br/>
            </w:r>
            <w:r>
              <w:rPr>
                <w:rFonts w:ascii="Times New Roman"/>
                <w:b w:val="false"/>
                <w:i w:val="false"/>
                <w:color w:val="000000"/>
                <w:sz w:val="20"/>
              </w:rPr>
              <w:t xml:space="preserve">қағидаларына 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астананың, облыстық</w:t>
            </w:r>
            <w:r>
              <w:br/>
            </w:r>
            <w:r>
              <w:rPr>
                <w:rFonts w:ascii="Times New Roman"/>
                <w:b w:val="false"/>
                <w:i w:val="false"/>
                <w:color w:val="000000"/>
                <w:sz w:val="20"/>
              </w:rPr>
              <w:t>маңызы бар қаланың, ауданның</w:t>
            </w:r>
            <w:r>
              <w:br/>
            </w:r>
            <w:r>
              <w:rPr>
                <w:rFonts w:ascii="Times New Roman"/>
                <w:b w:val="false"/>
                <w:i w:val="false"/>
                <w:color w:val="000000"/>
                <w:sz w:val="20"/>
              </w:rPr>
              <w:t>жергілікті атқарушы органы</w:t>
            </w:r>
            <w:r>
              <w:br/>
            </w:r>
            <w:r>
              <w:rPr>
                <w:rFonts w:ascii="Times New Roman"/>
                <w:b w:val="false"/>
                <w:i w:val="false"/>
                <w:color w:val="000000"/>
                <w:sz w:val="20"/>
              </w:rPr>
              <w:t>(қажеттісін жазу)</w:t>
            </w:r>
            <w:r>
              <w:br/>
            </w:r>
            <w:r>
              <w:rPr>
                <w:rFonts w:ascii="Times New Roman"/>
                <w:b w:val="false"/>
                <w:i w:val="false"/>
                <w:color w:val="000000"/>
                <w:sz w:val="20"/>
              </w:rPr>
              <w:t>____________________________</w:t>
            </w:r>
            <w:r>
              <w:br/>
            </w:r>
            <w:r>
              <w:rPr>
                <w:rFonts w:ascii="Times New Roman"/>
                <w:b w:val="false"/>
                <w:i w:val="false"/>
                <w:color w:val="000000"/>
                <w:sz w:val="20"/>
              </w:rPr>
              <w:t>басшының тегі, аты, әкесінің</w:t>
            </w:r>
            <w:r>
              <w:br/>
            </w:r>
            <w:r>
              <w:rPr>
                <w:rFonts w:ascii="Times New Roman"/>
                <w:b w:val="false"/>
                <w:i w:val="false"/>
                <w:color w:val="000000"/>
                <w:sz w:val="20"/>
              </w:rPr>
              <w:t>аты (ол болған жағдайда)</w:t>
            </w:r>
            <w:r>
              <w:br/>
            </w:r>
            <w:r>
              <w:rPr>
                <w:rFonts w:ascii="Times New Roman"/>
                <w:b w:val="false"/>
                <w:i w:val="false"/>
                <w:color w:val="000000"/>
                <w:sz w:val="20"/>
              </w:rPr>
              <w:t>___________________________</w:t>
            </w:r>
            <w:r>
              <w:br/>
            </w:r>
            <w:r>
              <w:rPr>
                <w:rFonts w:ascii="Times New Roman"/>
                <w:b w:val="false"/>
                <w:i w:val="false"/>
                <w:color w:val="000000"/>
                <w:sz w:val="20"/>
              </w:rPr>
              <w:t>тұлғаны куәландыратын</w:t>
            </w:r>
            <w:r>
              <w:br/>
            </w:r>
            <w:r>
              <w:rPr>
                <w:rFonts w:ascii="Times New Roman"/>
                <w:b w:val="false"/>
                <w:i w:val="false"/>
                <w:color w:val="000000"/>
                <w:sz w:val="20"/>
              </w:rPr>
              <w:t>құжаттың деректемелері</w:t>
            </w:r>
            <w:r>
              <w:br/>
            </w:r>
            <w:r>
              <w:rPr>
                <w:rFonts w:ascii="Times New Roman"/>
                <w:b w:val="false"/>
                <w:i w:val="false"/>
                <w:color w:val="000000"/>
                <w:sz w:val="20"/>
              </w:rPr>
              <w:t>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(ЖСН) немесе заңды бизнес</w:t>
            </w:r>
            <w:r>
              <w:br/>
            </w:r>
            <w:r>
              <w:rPr>
                <w:rFonts w:ascii="Times New Roman"/>
                <w:b w:val="false"/>
                <w:i w:val="false"/>
                <w:color w:val="000000"/>
                <w:sz w:val="20"/>
              </w:rPr>
              <w:t>сәйкестендіру нөмірі (БСН),</w:t>
            </w:r>
            <w:r>
              <w:br/>
            </w:r>
            <w:r>
              <w:rPr>
                <w:rFonts w:ascii="Times New Roman"/>
                <w:b w:val="false"/>
                <w:i w:val="false"/>
                <w:color w:val="000000"/>
                <w:sz w:val="20"/>
              </w:rPr>
              <w:t>____________________________</w:t>
            </w:r>
            <w:r>
              <w:br/>
            </w:r>
            <w:r>
              <w:rPr>
                <w:rFonts w:ascii="Times New Roman"/>
                <w:b w:val="false"/>
                <w:i w:val="false"/>
                <w:color w:val="000000"/>
                <w:sz w:val="20"/>
              </w:rPr>
              <w:t>байланыс телефоны, мекенжайы</w:t>
            </w:r>
          </w:p>
        </w:tc>
      </w:tr>
    </w:tbl>
    <w:bookmarkStart w:name="z65" w:id="41"/>
    <w:p>
      <w:pPr>
        <w:spacing w:after="0"/>
        <w:ind w:left="0"/>
        <w:jc w:val="left"/>
      </w:pPr>
      <w:r>
        <w:rPr>
          <w:rFonts w:ascii="Times New Roman"/>
          <w:b/>
          <w:i w:val="false"/>
          <w:color w:val="000000"/>
        </w:rPr>
        <w:t xml:space="preserve"> Өтініш</w:t>
      </w:r>
    </w:p>
    <w:bookmarkEnd w:id="41"/>
    <w:bookmarkStart w:name="z66" w:id="42"/>
    <w:p>
      <w:pPr>
        <w:spacing w:after="0"/>
        <w:ind w:left="0"/>
        <w:jc w:val="both"/>
      </w:pPr>
      <w:r>
        <w:rPr>
          <w:rFonts w:ascii="Times New Roman"/>
          <w:b w:val="false"/>
          <w:i w:val="false"/>
          <w:color w:val="000000"/>
          <w:sz w:val="28"/>
        </w:rPr>
        <w:t>
      Маңдайшаны орналастыруды келісуіңізді сұраймын.</w:t>
      </w:r>
    </w:p>
    <w:bookmarkEnd w:id="42"/>
    <w:bookmarkStart w:name="z67" w:id="43"/>
    <w:p>
      <w:pPr>
        <w:spacing w:after="0"/>
        <w:ind w:left="0"/>
        <w:jc w:val="both"/>
      </w:pPr>
      <w:r>
        <w:rPr>
          <w:rFonts w:ascii="Times New Roman"/>
          <w:b w:val="false"/>
          <w:i w:val="false"/>
          <w:color w:val="000000"/>
          <w:sz w:val="28"/>
        </w:rPr>
        <w:t>
      Елді мекеннің атауы _____________________________</w:t>
      </w:r>
    </w:p>
    <w:bookmarkEnd w:id="43"/>
    <w:bookmarkStart w:name="z68" w:id="44"/>
    <w:p>
      <w:pPr>
        <w:spacing w:after="0"/>
        <w:ind w:left="0"/>
        <w:jc w:val="both"/>
      </w:pPr>
      <w:r>
        <w:rPr>
          <w:rFonts w:ascii="Times New Roman"/>
          <w:b w:val="false"/>
          <w:i w:val="false"/>
          <w:color w:val="000000"/>
          <w:sz w:val="28"/>
        </w:rPr>
        <w:t>
      Орналасқан мекенжайы __________________________</w:t>
      </w:r>
    </w:p>
    <w:bookmarkEnd w:id="44"/>
    <w:bookmarkStart w:name="z69" w:id="45"/>
    <w:p>
      <w:pPr>
        <w:spacing w:after="0"/>
        <w:ind w:left="0"/>
        <w:jc w:val="both"/>
      </w:pPr>
      <w:r>
        <w:rPr>
          <w:rFonts w:ascii="Times New Roman"/>
          <w:b w:val="false"/>
          <w:i w:val="false"/>
          <w:color w:val="000000"/>
          <w:sz w:val="28"/>
        </w:rPr>
        <w:t>
      Күні _______________</w:t>
      </w:r>
    </w:p>
    <w:bookmarkEnd w:id="45"/>
    <w:bookmarkStart w:name="z70" w:id="46"/>
    <w:p>
      <w:pPr>
        <w:spacing w:after="0"/>
        <w:ind w:left="0"/>
        <w:jc w:val="both"/>
      </w:pPr>
      <w:r>
        <w:rPr>
          <w:rFonts w:ascii="Times New Roman"/>
          <w:b w:val="false"/>
          <w:i w:val="false"/>
          <w:color w:val="000000"/>
          <w:sz w:val="28"/>
        </w:rPr>
        <w:t>
      Көрсетілетін қызметті алушы ______________________</w:t>
      </w:r>
    </w:p>
    <w:bookmarkEnd w:id="46"/>
    <w:bookmarkStart w:name="z71" w:id="47"/>
    <w:p>
      <w:pPr>
        <w:spacing w:after="0"/>
        <w:ind w:left="0"/>
        <w:jc w:val="both"/>
      </w:pPr>
      <w:r>
        <w:rPr>
          <w:rFonts w:ascii="Times New Roman"/>
          <w:b w:val="false"/>
          <w:i w:val="false"/>
          <w:color w:val="000000"/>
          <w:sz w:val="28"/>
        </w:rPr>
        <w:t>
      (тегі, аты, әкесінің аты (ол болған жағдайда)</w:t>
      </w:r>
    </w:p>
    <w:bookmarkEnd w:id="47"/>
    <w:bookmarkStart w:name="z72" w:id="48"/>
    <w:p>
      <w:pPr>
        <w:spacing w:after="0"/>
        <w:ind w:left="0"/>
        <w:jc w:val="both"/>
      </w:pPr>
      <w:r>
        <w:rPr>
          <w:rFonts w:ascii="Times New Roman"/>
          <w:b w:val="false"/>
          <w:i w:val="false"/>
          <w:color w:val="000000"/>
          <w:sz w:val="28"/>
        </w:rPr>
        <w:t>
      ______________________________________________________________</w:t>
      </w:r>
    </w:p>
    <w:bookmarkEnd w:id="48"/>
    <w:bookmarkStart w:name="z73" w:id="49"/>
    <w:p>
      <w:pPr>
        <w:spacing w:after="0"/>
        <w:ind w:left="0"/>
        <w:jc w:val="both"/>
      </w:pPr>
      <w:r>
        <w:rPr>
          <w:rFonts w:ascii="Times New Roman"/>
          <w:b w:val="false"/>
          <w:i w:val="false"/>
          <w:color w:val="000000"/>
          <w:sz w:val="28"/>
        </w:rPr>
        <w:t>
      жеке немесе заңды тұлғаның атауы</w:t>
      </w:r>
    </w:p>
    <w:bookmarkEnd w:id="49"/>
    <w:bookmarkStart w:name="z74" w:id="50"/>
    <w:p>
      <w:pPr>
        <w:spacing w:after="0"/>
        <w:ind w:left="0"/>
        <w:jc w:val="both"/>
      </w:pPr>
      <w:r>
        <w:rPr>
          <w:rFonts w:ascii="Times New Roman"/>
          <w:b w:val="false"/>
          <w:i w:val="false"/>
          <w:color w:val="000000"/>
          <w:sz w:val="28"/>
        </w:rPr>
        <w:t>
      ______________________________________________________________</w:t>
      </w:r>
    </w:p>
    <w:bookmarkEnd w:id="50"/>
    <w:bookmarkStart w:name="z75" w:id="51"/>
    <w:p>
      <w:pPr>
        <w:spacing w:after="0"/>
        <w:ind w:left="0"/>
        <w:jc w:val="both"/>
      </w:pPr>
      <w:r>
        <w:rPr>
          <w:rFonts w:ascii="Times New Roman"/>
          <w:b w:val="false"/>
          <w:i w:val="false"/>
          <w:color w:val="000000"/>
          <w:sz w:val="28"/>
        </w:rPr>
        <w:t>
      не уәкілетті тұлғаның қолы)</w:t>
      </w:r>
    </w:p>
    <w:bookmarkEnd w:id="51"/>
    <w:bookmarkStart w:name="z76" w:id="52"/>
    <w:p>
      <w:pPr>
        <w:spacing w:after="0"/>
        <w:ind w:left="0"/>
        <w:jc w:val="both"/>
      </w:pPr>
      <w:r>
        <w:rPr>
          <w:rFonts w:ascii="Times New Roman"/>
          <w:b w:val="false"/>
          <w:i w:val="false"/>
          <w:color w:val="000000"/>
          <w:sz w:val="28"/>
        </w:rPr>
        <w:t>
      ____ жыл "__" ___________ дербес деректерді жинауға, өңдеуге жазбаша,</w:t>
      </w:r>
    </w:p>
    <w:bookmarkEnd w:id="52"/>
    <w:bookmarkStart w:name="z77" w:id="53"/>
    <w:p>
      <w:pPr>
        <w:spacing w:after="0"/>
        <w:ind w:left="0"/>
        <w:jc w:val="both"/>
      </w:pPr>
      <w:r>
        <w:rPr>
          <w:rFonts w:ascii="Times New Roman"/>
          <w:b w:val="false"/>
          <w:i w:val="false"/>
          <w:color w:val="000000"/>
          <w:sz w:val="28"/>
        </w:rPr>
        <w:t xml:space="preserve">
      мемлекеттік сервис, мемлекеттік емес сервис арқылы не келісімді алғанын растауға </w:t>
      </w:r>
    </w:p>
    <w:bookmarkEnd w:id="53"/>
    <w:bookmarkStart w:name="z78" w:id="54"/>
    <w:p>
      <w:pPr>
        <w:spacing w:after="0"/>
        <w:ind w:left="0"/>
        <w:jc w:val="both"/>
      </w:pPr>
      <w:r>
        <w:rPr>
          <w:rFonts w:ascii="Times New Roman"/>
          <w:b w:val="false"/>
          <w:i w:val="false"/>
          <w:color w:val="000000"/>
          <w:sz w:val="28"/>
        </w:rPr>
        <w:t>
      мүмкіндік беретін өзге де тәсілмен келісемін.</w:t>
      </w:r>
    </w:p>
    <w:bookmarkEnd w:id="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 Глубокое ауданы әкімінің аппараты - Омарханова М. В."/>
          <w10:wrap anchorx="margin" anchory="margin"/>
        </v:shape>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