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E8B" w:rsidRDefault="007F2E0C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0B6E8B" w:rsidRDefault="000B6E8B">
      <w:pPr>
        <w:rPr>
          <w:color w:val="3399FF"/>
          <w:lang w:val="kk-KZ"/>
        </w:rPr>
      </w:pPr>
    </w:p>
    <w:p w:rsidR="000B6E8B" w:rsidRDefault="007F2E0C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 w:rsidRPr="005E3CEE">
        <w:rPr>
          <w:b/>
          <w:bCs/>
          <w:kern w:val="36"/>
          <w:sz w:val="28"/>
          <w:szCs w:val="28"/>
          <w:lang w:val="kk-KZ"/>
        </w:rPr>
        <w:t>«Жеке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мерзімдерін бекіту туралы» Қазақстан Республикасы Қаржы</w:t>
      </w:r>
      <w:r w:rsidRPr="005E3CEE">
        <w:rPr>
          <w:b/>
          <w:bCs/>
          <w:kern w:val="36"/>
          <w:sz w:val="28"/>
          <w:szCs w:val="28"/>
          <w:lang w:val="kk-KZ"/>
        </w:rPr>
        <w:t xml:space="preserve"> министрінің 2025 жылғы 16 қыркүйектегі № 500 бұйрығына өзгерістер енгізу туралы</w:t>
      </w:r>
    </w:p>
    <w:p w:rsidR="000B6E8B" w:rsidRDefault="000B6E8B">
      <w:pPr>
        <w:jc w:val="center"/>
        <w:rPr>
          <w:b/>
          <w:color w:val="3399FF"/>
          <w:sz w:val="28"/>
          <w:szCs w:val="28"/>
          <w:lang w:val="kk-KZ"/>
        </w:rPr>
      </w:pPr>
    </w:p>
    <w:p w:rsidR="000B6E8B" w:rsidRDefault="000B6E8B">
      <w:pPr>
        <w:jc w:val="center"/>
        <w:rPr>
          <w:b/>
          <w:color w:val="3399FF"/>
          <w:sz w:val="28"/>
          <w:szCs w:val="28"/>
          <w:lang w:val="kk-KZ"/>
        </w:rPr>
      </w:pPr>
    </w:p>
    <w:p w:rsidR="000B6E8B" w:rsidRDefault="007F2E0C">
      <w:pPr>
        <w:ind w:firstLine="708"/>
        <w:rPr>
          <w:b/>
          <w:sz w:val="28"/>
          <w:szCs w:val="28"/>
          <w:lang w:val="kk-KZ"/>
        </w:rPr>
      </w:pPr>
      <w:r w:rsidRPr="004E39F3">
        <w:rPr>
          <w:b/>
          <w:sz w:val="28"/>
          <w:szCs w:val="28"/>
          <w:lang w:val="kk-KZ"/>
        </w:rPr>
        <w:t>БҰЙЫРАМЫН:</w:t>
      </w:r>
    </w:p>
    <w:p w:rsidR="000B6E8B" w:rsidRDefault="007F2E0C">
      <w:pPr>
        <w:pStyle w:val="ac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4E39F3">
        <w:rPr>
          <w:rFonts w:ascii="Times New Roman" w:hAnsi="Times New Roman"/>
          <w:sz w:val="28"/>
          <w:szCs w:val="28"/>
          <w:lang w:val="kk-KZ"/>
        </w:rPr>
        <w:t>Жеке тұлғалардың мүлкі мен көлік құралдарына салық жинау бөлігінде салықтық әкімшілендіруді жетілдіру жөніндегі пилоттық жобаны іске асыру қағидалары мен мерзімде</w:t>
      </w:r>
      <w:r w:rsidRPr="004E39F3">
        <w:rPr>
          <w:rFonts w:ascii="Times New Roman" w:hAnsi="Times New Roman"/>
          <w:sz w:val="28"/>
          <w:szCs w:val="28"/>
          <w:lang w:val="kk-KZ"/>
        </w:rPr>
        <w:t>рін бекіту туралы «Қазақстан Республикасы Қаржы министрінің 2025 жылғы 16 қыркүйектегі № 500 бұйрығына (Қазақстан Республикасының нормативтік құқықтық актілерін мемлекеттік тіркеу тізілімінде № 36879 болып тіркелген) мынадай өзгерістер енгізілсін:</w:t>
      </w:r>
    </w:p>
    <w:p w:rsidR="000B6E8B" w:rsidRDefault="007F2E0C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  <w:bookmarkStart w:id="0" w:name="z4"/>
      <w:bookmarkEnd w:id="0"/>
      <w:r>
        <w:rPr>
          <w:sz w:val="28"/>
          <w:szCs w:val="28"/>
          <w:lang w:val="kk-KZ"/>
        </w:rPr>
        <w:tab/>
      </w:r>
      <w:r w:rsidRPr="004E39F3">
        <w:rPr>
          <w:sz w:val="28"/>
          <w:szCs w:val="28"/>
          <w:lang w:val="kk-KZ"/>
        </w:rPr>
        <w:t>бұйрықт</w:t>
      </w:r>
      <w:r w:rsidRPr="004E39F3">
        <w:rPr>
          <w:sz w:val="28"/>
          <w:szCs w:val="28"/>
          <w:lang w:val="kk-KZ"/>
        </w:rPr>
        <w:t xml:space="preserve">ың тақырыбы мынадай редакцияда жазылсын: 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1810FD">
        <w:rPr>
          <w:sz w:val="28"/>
          <w:szCs w:val="28"/>
          <w:lang w:val="kk-KZ"/>
        </w:rPr>
        <w:t>Жеке тұлғалардың мүлкі мен көлік құралдарына салынатын салықтарды, сондай-ақ сыртқы (көрнекі) жарнаманы орналастырғаны үшін төлемақыны жинау бөлігінде салықтық әкімшілендіруді жетілдіру жөніндегі пилоттық жобаны іске асыру қағидалары мен мерзімдерін бекіту</w:t>
      </w:r>
      <w:r w:rsidRPr="001810FD">
        <w:rPr>
          <w:sz w:val="28"/>
          <w:szCs w:val="28"/>
          <w:lang w:val="kk-KZ"/>
        </w:rPr>
        <w:t xml:space="preserve"> туралы</w:t>
      </w:r>
      <w:r>
        <w:rPr>
          <w:sz w:val="28"/>
          <w:szCs w:val="28"/>
          <w:lang w:val="kk-KZ"/>
        </w:rPr>
        <w:t>»</w:t>
      </w:r>
      <w:r w:rsidRPr="001810FD">
        <w:rPr>
          <w:sz w:val="28"/>
          <w:szCs w:val="28"/>
          <w:lang w:val="kk-KZ"/>
        </w:rPr>
        <w:t>;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810FD">
        <w:rPr>
          <w:sz w:val="28"/>
          <w:szCs w:val="28"/>
          <w:lang w:val="kk-KZ"/>
        </w:rPr>
        <w:t>1 тармағы мынадай редакцияда жазылсын: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24CF">
        <w:rPr>
          <w:sz w:val="28"/>
          <w:szCs w:val="28"/>
          <w:lang w:val="kk-KZ"/>
        </w:rPr>
        <w:t xml:space="preserve">«1. </w:t>
      </w:r>
      <w:r>
        <w:rPr>
          <w:sz w:val="28"/>
          <w:szCs w:val="28"/>
          <w:lang w:val="kk-KZ"/>
        </w:rPr>
        <w:t>Қ</w:t>
      </w:r>
      <w:r w:rsidRPr="006A24CF">
        <w:rPr>
          <w:sz w:val="28"/>
          <w:szCs w:val="28"/>
          <w:lang w:val="kk-KZ"/>
        </w:rPr>
        <w:t xml:space="preserve">оса беріліп отырған </w:t>
      </w:r>
      <w:r w:rsidRPr="00441F47">
        <w:rPr>
          <w:sz w:val="28"/>
          <w:szCs w:val="28"/>
          <w:lang w:val="kk-KZ"/>
        </w:rPr>
        <w:t>Жеке тұлғалардың мүлік және көлік құралдары салығын</w:t>
      </w:r>
      <w:r>
        <w:rPr>
          <w:sz w:val="28"/>
          <w:szCs w:val="28"/>
          <w:lang w:val="kk-KZ"/>
        </w:rPr>
        <w:t>,</w:t>
      </w:r>
      <w:r w:rsidRPr="00441F47">
        <w:rPr>
          <w:sz w:val="28"/>
          <w:szCs w:val="28"/>
          <w:lang w:val="kk-KZ"/>
        </w:rPr>
        <w:t xml:space="preserve"> </w:t>
      </w:r>
      <w:r w:rsidRPr="001810FD">
        <w:rPr>
          <w:sz w:val="28"/>
          <w:szCs w:val="28"/>
          <w:lang w:val="kk-KZ"/>
        </w:rPr>
        <w:t xml:space="preserve">сондай-ақ </w:t>
      </w:r>
      <w:r w:rsidRPr="00441F47">
        <w:rPr>
          <w:sz w:val="28"/>
          <w:szCs w:val="28"/>
          <w:lang w:val="kk-KZ"/>
        </w:rPr>
        <w:t>сыртқы (көрнекі) жарнаманы орналастырғаны үшін төлемақы жинау бөлігінде салықтық әкімшілендіруді жетілдіру жөніндегі пи</w:t>
      </w:r>
      <w:r w:rsidRPr="00441F47">
        <w:rPr>
          <w:sz w:val="28"/>
          <w:szCs w:val="28"/>
          <w:lang w:val="kk-KZ"/>
        </w:rPr>
        <w:t>лоттық жобаны іске асыру қағидалары мен мерзімдері</w:t>
      </w:r>
      <w:r>
        <w:rPr>
          <w:sz w:val="28"/>
          <w:szCs w:val="28"/>
          <w:lang w:val="kk-KZ"/>
        </w:rPr>
        <w:t xml:space="preserve"> </w:t>
      </w:r>
      <w:r w:rsidRPr="006A24CF">
        <w:rPr>
          <w:sz w:val="28"/>
          <w:szCs w:val="28"/>
          <w:lang w:val="kk-KZ"/>
        </w:rPr>
        <w:t>бекітілсін</w:t>
      </w:r>
      <w:r>
        <w:rPr>
          <w:sz w:val="28"/>
          <w:szCs w:val="28"/>
          <w:lang w:val="kk-KZ"/>
        </w:rPr>
        <w:t>.»</w:t>
      </w:r>
      <w:r w:rsidRPr="006A24CF">
        <w:rPr>
          <w:sz w:val="28"/>
          <w:szCs w:val="28"/>
          <w:lang w:val="kk-KZ"/>
        </w:rPr>
        <w:t>;</w:t>
      </w:r>
    </w:p>
    <w:p w:rsidR="000B6E8B" w:rsidRDefault="007F2E0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</w:t>
      </w:r>
      <w:r w:rsidRPr="00383DEC">
        <w:rPr>
          <w:sz w:val="28"/>
          <w:szCs w:val="28"/>
          <w:lang w:val="kk-KZ"/>
        </w:rPr>
        <w:t xml:space="preserve">н бұйрықпен бекітілген </w:t>
      </w:r>
      <w:r w:rsidRPr="00441F47">
        <w:rPr>
          <w:sz w:val="28"/>
          <w:szCs w:val="28"/>
          <w:lang w:val="kk-KZ"/>
        </w:rPr>
        <w:t>Жеке тұлғалардың мүлік және көлік құралдары салығын жинау бөлігінде салықтық әкімшілендіруді жетілдіру жөніндегі пилоттық жобаны іске асыру қағидалары мен мер</w:t>
      </w:r>
      <w:r w:rsidRPr="00441F47">
        <w:rPr>
          <w:sz w:val="28"/>
          <w:szCs w:val="28"/>
          <w:lang w:val="kk-KZ"/>
        </w:rPr>
        <w:t>зімдері</w:t>
      </w:r>
      <w:r>
        <w:rPr>
          <w:sz w:val="28"/>
          <w:szCs w:val="28"/>
          <w:lang w:val="kk-KZ"/>
        </w:rPr>
        <w:t xml:space="preserve"> </w:t>
      </w:r>
      <w:r w:rsidRPr="00383DEC">
        <w:rPr>
          <w:sz w:val="28"/>
          <w:szCs w:val="28"/>
          <w:lang w:val="kk-KZ"/>
        </w:rPr>
        <w:t>осы бұйырық</w:t>
      </w:r>
      <w:r>
        <w:rPr>
          <w:sz w:val="28"/>
          <w:szCs w:val="28"/>
          <w:lang w:val="kk-KZ"/>
        </w:rPr>
        <w:t>қа</w:t>
      </w:r>
      <w:r w:rsidRPr="00383DEC">
        <w:rPr>
          <w:sz w:val="28"/>
          <w:szCs w:val="28"/>
          <w:lang w:val="kk-KZ"/>
        </w:rPr>
        <w:t xml:space="preserve"> қосымша</w:t>
      </w:r>
      <w:r>
        <w:rPr>
          <w:sz w:val="28"/>
          <w:szCs w:val="28"/>
          <w:lang w:val="kk-KZ"/>
        </w:rPr>
        <w:t>ғ</w:t>
      </w:r>
      <w:r w:rsidRPr="00383DEC">
        <w:rPr>
          <w:sz w:val="28"/>
          <w:szCs w:val="28"/>
          <w:lang w:val="kk-KZ"/>
        </w:rPr>
        <w:t>а сәйкес жаңа</w:t>
      </w:r>
      <w:r>
        <w:rPr>
          <w:sz w:val="28"/>
          <w:szCs w:val="28"/>
          <w:lang w:val="kk-KZ"/>
        </w:rPr>
        <w:t xml:space="preserve"> </w:t>
      </w:r>
      <w:r w:rsidRPr="00383DEC">
        <w:rPr>
          <w:sz w:val="28"/>
          <w:szCs w:val="28"/>
          <w:lang w:val="kk-KZ"/>
        </w:rPr>
        <w:t xml:space="preserve">редакцияда </w:t>
      </w:r>
      <w:r>
        <w:rPr>
          <w:sz w:val="28"/>
          <w:szCs w:val="28"/>
          <w:lang w:val="kk-KZ"/>
        </w:rPr>
        <w:t>жазылсы</w:t>
      </w:r>
      <w:r w:rsidRPr="00383DEC">
        <w:rPr>
          <w:sz w:val="28"/>
          <w:szCs w:val="28"/>
          <w:lang w:val="kk-KZ"/>
        </w:rPr>
        <w:t>н</w:t>
      </w:r>
      <w:r w:rsidRPr="00D14B5D">
        <w:rPr>
          <w:sz w:val="28"/>
          <w:szCs w:val="28"/>
          <w:lang w:val="kk-KZ"/>
        </w:rPr>
        <w:t>.</w:t>
      </w:r>
    </w:p>
    <w:p w:rsidR="000B6E8B" w:rsidRDefault="007F2E0C">
      <w:pPr>
        <w:ind w:firstLine="708"/>
        <w:jc w:val="both"/>
        <w:rPr>
          <w:lang w:val="kk-KZ"/>
        </w:rPr>
      </w:pPr>
      <w:r w:rsidRPr="00D14B5D">
        <w:rPr>
          <w:sz w:val="28"/>
          <w:szCs w:val="28"/>
          <w:lang w:val="kk-KZ"/>
        </w:rPr>
        <w:t xml:space="preserve">2. </w:t>
      </w:r>
      <w:r w:rsidRPr="00D14B5D">
        <w:rPr>
          <w:color w:val="000000"/>
          <w:sz w:val="28"/>
          <w:lang w:val="kk-KZ"/>
        </w:rPr>
        <w:t>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D14B5D">
        <w:rPr>
          <w:sz w:val="28"/>
          <w:szCs w:val="28"/>
          <w:lang w:val="kk-KZ"/>
        </w:rPr>
        <w:t xml:space="preserve">1) </w:t>
      </w:r>
      <w:r w:rsidRPr="00D14B5D">
        <w:rPr>
          <w:color w:val="000000"/>
          <w:sz w:val="28"/>
          <w:lang w:val="kk-KZ"/>
        </w:rPr>
        <w:t>осы бұйрықтың Қазақстан Республикасының Әділет ми</w:t>
      </w:r>
      <w:r w:rsidRPr="00D14B5D">
        <w:rPr>
          <w:color w:val="000000"/>
          <w:sz w:val="28"/>
          <w:lang w:val="kk-KZ"/>
        </w:rPr>
        <w:t>нистрлігінде мемлекеттік тіркелуін</w:t>
      </w:r>
      <w:r w:rsidRPr="00D14B5D">
        <w:rPr>
          <w:sz w:val="28"/>
          <w:szCs w:val="28"/>
          <w:lang w:val="kk-KZ"/>
        </w:rPr>
        <w:t>;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D14B5D">
        <w:rPr>
          <w:sz w:val="28"/>
          <w:szCs w:val="28"/>
          <w:lang w:val="kk-KZ"/>
        </w:rPr>
        <w:t xml:space="preserve">2) </w:t>
      </w:r>
      <w:r w:rsidRPr="00D14B5D">
        <w:rPr>
          <w:color w:val="000000"/>
          <w:sz w:val="28"/>
          <w:lang w:val="kk-KZ"/>
        </w:rPr>
        <w:t>осы бұйрық ресми жарияланғаннан кейін оны Қазақстан Республикасы Қаржы министрлігінің интернет-ресурсында орналастыруды</w:t>
      </w:r>
      <w:r w:rsidRPr="00D14B5D">
        <w:rPr>
          <w:sz w:val="28"/>
          <w:szCs w:val="28"/>
          <w:lang w:val="kk-KZ"/>
        </w:rPr>
        <w:t>;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D14B5D">
        <w:rPr>
          <w:sz w:val="28"/>
          <w:szCs w:val="28"/>
          <w:lang w:val="kk-KZ"/>
        </w:rPr>
        <w:lastRenderedPageBreak/>
        <w:t xml:space="preserve">3) </w:t>
      </w:r>
      <w:r w:rsidRPr="00D14B5D">
        <w:rPr>
          <w:color w:val="000000"/>
          <w:sz w:val="28"/>
          <w:lang w:val="kk-KZ"/>
        </w:rPr>
        <w:t xml:space="preserve">осы бұйрық Қазақстан Республикасының Әділет министрлігінде мемлекеттік тіркелгеннен кейін он </w:t>
      </w:r>
      <w:r w:rsidRPr="00D14B5D">
        <w:rPr>
          <w:color w:val="000000"/>
          <w:sz w:val="28"/>
          <w:lang w:val="kk-KZ"/>
        </w:rPr>
        <w:t>жұмыс күні ішінде осы тармақтың 1) және 2) тармақшасында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</w:t>
      </w:r>
      <w:r w:rsidRPr="00D14B5D">
        <w:rPr>
          <w:sz w:val="28"/>
          <w:szCs w:val="28"/>
          <w:lang w:val="kk-KZ"/>
        </w:rPr>
        <w:t>.</w:t>
      </w:r>
    </w:p>
    <w:p w:rsidR="000B6E8B" w:rsidRDefault="007F2E0C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D14B5D">
        <w:rPr>
          <w:sz w:val="28"/>
          <w:szCs w:val="28"/>
          <w:lang w:val="kk-KZ"/>
        </w:rPr>
        <w:t xml:space="preserve">3. </w:t>
      </w:r>
      <w:r w:rsidRPr="00D14B5D">
        <w:rPr>
          <w:color w:val="000000"/>
          <w:sz w:val="28"/>
          <w:lang w:val="kk-KZ"/>
        </w:rPr>
        <w:t xml:space="preserve">Осы бұйрық алғашқы ресми жарияланған күнінен </w:t>
      </w:r>
      <w:r w:rsidRPr="00D14B5D">
        <w:rPr>
          <w:color w:val="000000"/>
          <w:sz w:val="28"/>
          <w:lang w:val="kk-KZ"/>
        </w:rPr>
        <w:t>кейін күнтізбелік он күн өткен соң қолданысқа енгізіледі.</w:t>
      </w:r>
    </w:p>
    <w:p w:rsidR="000B6E8B" w:rsidRDefault="000B6E8B">
      <w:pPr>
        <w:rPr>
          <w:color w:val="3399FF"/>
          <w:sz w:val="28"/>
          <w:szCs w:val="28"/>
          <w:lang w:val="kk-KZ"/>
        </w:rPr>
      </w:pPr>
    </w:p>
    <w:p w:rsidR="000B6E8B" w:rsidRDefault="000B6E8B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B6E8B" w:rsidTr="00215B34">
        <w:tc>
          <w:tcPr>
            <w:tcW w:w="3652" w:type="dxa"/>
            <w:hideMark/>
          </w:tcPr>
          <w:p w:rsidR="000B6E8B" w:rsidRDefault="007F2E0C">
            <w:r>
              <w:rPr>
                <w:b/>
                <w:sz w:val="28"/>
              </w:rPr>
              <w:t>Қазақстан Республикасының Қаржы министрі</w:t>
            </w:r>
          </w:p>
        </w:tc>
        <w:tc>
          <w:tcPr>
            <w:tcW w:w="2126" w:type="dxa"/>
          </w:tcPr>
          <w:p w:rsidR="000B6E8B" w:rsidRDefault="000B6E8B"/>
        </w:tc>
        <w:tc>
          <w:tcPr>
            <w:tcW w:w="3152" w:type="dxa"/>
            <w:hideMark/>
          </w:tcPr>
          <w:p w:rsidR="000B6E8B" w:rsidRDefault="007F2E0C">
            <w:r>
              <w:rPr>
                <w:b/>
                <w:sz w:val="28"/>
              </w:rPr>
              <w:t>М. Такиев</w:t>
            </w:r>
          </w:p>
        </w:tc>
      </w:tr>
    </w:tbl>
    <w:p w:rsidR="000B6E8B" w:rsidRDefault="000B6E8B">
      <w:pPr>
        <w:overflowPunct/>
        <w:autoSpaceDE/>
        <w:autoSpaceDN/>
        <w:adjustRightInd/>
        <w:rPr>
          <w:lang w:val="kk-KZ"/>
        </w:rPr>
      </w:pPr>
    </w:p>
    <w:p w:rsidR="000B6E8B" w:rsidRDefault="000B6E8B">
      <w:pPr>
        <w:rPr>
          <w:color w:val="3399FF"/>
          <w:lang w:val="kk-KZ"/>
        </w:rPr>
      </w:pPr>
    </w:p>
    <w:p w:rsidR="000B6E8B" w:rsidRDefault="000B6E8B">
      <w:pPr>
        <w:rPr>
          <w:color w:val="3399FF"/>
          <w:lang w:val="kk-KZ"/>
        </w:rPr>
      </w:pPr>
    </w:p>
    <w:p w:rsidR="000B6E8B" w:rsidRDefault="000B6E8B">
      <w:pPr>
        <w:overflowPunct/>
        <w:autoSpaceDE/>
        <w:autoSpaceDN/>
        <w:adjustRightInd/>
        <w:rPr>
          <w:lang w:val="kk-KZ"/>
        </w:rPr>
      </w:pPr>
      <w:bookmarkStart w:id="1" w:name="_GoBack"/>
      <w:bookmarkEnd w:id="1"/>
    </w:p>
    <w:sectPr w:rsidR="000B6E8B" w:rsidSect="00D3147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0C" w:rsidRDefault="007F2E0C">
      <w:r>
        <w:separator/>
      </w:r>
    </w:p>
  </w:endnote>
  <w:endnote w:type="continuationSeparator" w:id="0">
    <w:p w:rsidR="007F2E0C" w:rsidRDefault="007F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auto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E8B" w:rsidRDefault="000B6E8B">
    <w:pPr>
      <w:jc w:val="center"/>
    </w:pPr>
  </w:p>
  <w:p w:rsidR="000B6E8B" w:rsidRDefault="007F2E0C">
    <w:pPr>
      <w:jc w:val="center"/>
    </w:pPr>
    <w:r>
      <w:t>Нормативтік құқықтық актілерді мемлекеттік тіркеудің тізіліміне №  болып енгізілді</w:t>
    </w:r>
  </w:p>
  <w:p w:rsidR="000B6E8B" w:rsidRDefault="007F2E0C">
    <w:pPr>
      <w:jc w:val="center"/>
    </w:pPr>
    <w:r>
      <w:t>ИС «ИПГО». Коп</w:t>
    </w:r>
    <w:r>
      <w:t>ия электронного документа. Дата  30.07.2026.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E8B" w:rsidRDefault="000B6E8B">
    <w:pPr>
      <w:jc w:val="center"/>
    </w:pPr>
  </w:p>
  <w:p w:rsidR="000B6E8B" w:rsidRDefault="007F2E0C">
    <w:pPr>
      <w:jc w:val="center"/>
    </w:pPr>
    <w:r>
      <w:t>ИС «ИПГО». Копия электронного документа. Дата  30.07.2026.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0C" w:rsidRDefault="007F2E0C">
      <w:r>
        <w:separator/>
      </w:r>
    </w:p>
  </w:footnote>
  <w:footnote w:type="continuationSeparator" w:id="0">
    <w:p w:rsidR="007F2E0C" w:rsidRDefault="007F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E8B" w:rsidRDefault="007F2E0C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04.6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СА 15159604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0B6E8B" w:rsidRDefault="000B6E8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E8B" w:rsidRDefault="007F2E0C">
    <w:pPr>
      <w:pStyle w:val="a9"/>
      <w:framePr w:wrap="around" w:vAnchor="text" w:hAnchor="page" w:x="6169" w:y="-1"/>
      <w:rPr>
        <w:rStyle w:val="ae"/>
        <w:sz w:val="28"/>
        <w:szCs w:val="28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04.6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СА 15159604"/>
          <w10:wrap anchorx="margin" anchory="margin"/>
        </v:shape>
      </w:pict>
    </w:r>
    <w:r>
      <w:rPr>
        <w:rStyle w:val="ae"/>
        <w:sz w:val="28"/>
        <w:szCs w:val="28"/>
      </w:rPr>
      <w:fldChar w:fldCharType="begin"/>
    </w:r>
    <w:r w:rsidRPr="00C12C90">
      <w:rPr>
        <w:rStyle w:val="ae"/>
        <w:sz w:val="28"/>
        <w:szCs w:val="28"/>
      </w:rPr>
      <w:instrText xml:space="preserve">PAGE  </w:instrText>
    </w:r>
    <w:r>
      <w:rPr>
        <w:rStyle w:val="ae"/>
        <w:sz w:val="28"/>
        <w:szCs w:val="28"/>
      </w:rPr>
      <w:fldChar w:fldCharType="separate"/>
    </w:r>
    <w:r w:rsidR="00A37629">
      <w:rPr>
        <w:rStyle w:val="ae"/>
        <w:noProof/>
        <w:sz w:val="28"/>
        <w:szCs w:val="28"/>
      </w:rPr>
      <w:t>2</w:t>
    </w:r>
    <w:r>
      <w:rPr>
        <w:rStyle w:val="ae"/>
        <w:sz w:val="28"/>
        <w:szCs w:val="28"/>
      </w:rPr>
      <w:fldChar w:fldCharType="end"/>
    </w:r>
  </w:p>
  <w:p w:rsidR="000B6E8B" w:rsidRDefault="000B6E8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0B6E8B" w:rsidTr="00DC45FB">
      <w:trPr>
        <w:trHeight w:val="1348"/>
      </w:trPr>
      <w:tc>
        <w:tcPr>
          <w:tcW w:w="4362" w:type="dxa"/>
          <w:shd w:val="clear" w:color="auto" w:fill="auto"/>
        </w:tcPr>
        <w:p w:rsidR="000B6E8B" w:rsidRDefault="007F2E0C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2230C5"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:rsidR="000B6E8B" w:rsidRDefault="007F2E0C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2230C5"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</w:p>
        <w:p w:rsidR="000B6E8B" w:rsidRDefault="007F2E0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       </w:t>
          </w:r>
          <w:r w:rsidRPr="002230C5">
            <w:rPr>
              <w:b/>
              <w:noProof/>
              <w:color w:val="0099FF"/>
              <w:sz w:val="22"/>
              <w:szCs w:val="22"/>
              <w:lang w:val="kk-KZ"/>
            </w:rPr>
            <w:t>ҚАРЖЫ МИНИСТРЛІГІ</w:t>
          </w:r>
        </w:p>
      </w:tc>
      <w:tc>
        <w:tcPr>
          <w:tcW w:w="2126" w:type="dxa"/>
          <w:shd w:val="clear" w:color="auto" w:fill="auto"/>
        </w:tcPr>
        <w:p w:rsidR="000B6E8B" w:rsidRDefault="007F2E0C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6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0B6E8B" w:rsidRDefault="007F2E0C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2230C5"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</w:p>
        <w:p w:rsidR="000B6E8B" w:rsidRDefault="007F2E0C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2230C5">
            <w:rPr>
              <w:b/>
              <w:color w:val="0099FF"/>
              <w:sz w:val="22"/>
              <w:szCs w:val="22"/>
              <w:lang w:val="kk-KZ"/>
            </w:rPr>
            <w:t>ФИНАНСОВ</w:t>
          </w:r>
        </w:p>
        <w:p w:rsidR="000B6E8B" w:rsidRDefault="007F2E0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2230C5"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 </w:t>
          </w:r>
        </w:p>
      </w:tc>
    </w:tr>
    <w:tr w:rsidR="000B6E8B" w:rsidTr="00DC45FB">
      <w:trPr>
        <w:trHeight w:val="591"/>
      </w:trPr>
      <w:tc>
        <w:tcPr>
          <w:tcW w:w="4362" w:type="dxa"/>
          <w:shd w:val="clear" w:color="auto" w:fill="auto"/>
        </w:tcPr>
        <w:p w:rsidR="000B6E8B" w:rsidRDefault="000B6E8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B6E8B" w:rsidRDefault="007F2E0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0B6E8B" w:rsidRDefault="000B6E8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0B6E8B" w:rsidRDefault="007F2E0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6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26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7728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0B6E8B" w:rsidRDefault="007F2E0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0B6E8B" w:rsidRDefault="007F2E0C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04.6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СА 15159604"/>
          <w10:wrap anchorx="margin" anchory="margin"/>
        </v:shape>
      </w:pict>
    </w:r>
  </w:p>
  <w:p w:rsidR="000B6E8B" w:rsidRDefault="007F2E0C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30 шілдедегі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513                      </w:t>
    </w:r>
  </w:p>
  <w:p w:rsidR="000B6E8B" w:rsidRDefault="000B6E8B">
    <w:pPr>
      <w:rPr>
        <w:color w:val="3A7234"/>
        <w:sz w:val="14"/>
        <w:szCs w:val="14"/>
        <w:lang w:val="kk-KZ"/>
      </w:rPr>
    </w:pPr>
  </w:p>
  <w:p w:rsidR="000B6E8B" w:rsidRDefault="000B6E8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1D0D"/>
    <w:multiLevelType w:val="multilevel"/>
    <w:tmpl w:val="579092C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0F75492"/>
    <w:multiLevelType w:val="hybridMultilevel"/>
    <w:tmpl w:val="3684EBBA"/>
    <w:lvl w:ilvl="0" w:tplc="DFEC09E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DAAD76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5D43CE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58C4980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FBE46A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C5BEBA2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952C52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FD81FE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A0E397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798200A"/>
    <w:multiLevelType w:val="hybridMultilevel"/>
    <w:tmpl w:val="D0944C5A"/>
    <w:lvl w:ilvl="0" w:tplc="AED6F70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6BFE546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E8E2AE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3892A5A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5DB0B6C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FD4BB1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C124352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F283E6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046F17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8934903"/>
    <w:multiLevelType w:val="hybridMultilevel"/>
    <w:tmpl w:val="68B45046"/>
    <w:lvl w:ilvl="0" w:tplc="DCBA54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A0A63A0">
      <w:start w:val="1"/>
      <w:numFmt w:val="lowerLetter"/>
      <w:lvlText w:val="%2."/>
      <w:lvlJc w:val="left"/>
      <w:pPr>
        <w:ind w:left="1785" w:hanging="360"/>
      </w:pPr>
    </w:lvl>
    <w:lvl w:ilvl="2" w:tplc="89C4C2F4">
      <w:start w:val="1"/>
      <w:numFmt w:val="lowerRoman"/>
      <w:lvlText w:val="%3."/>
      <w:lvlJc w:val="right"/>
      <w:pPr>
        <w:ind w:left="2505" w:hanging="180"/>
      </w:pPr>
    </w:lvl>
    <w:lvl w:ilvl="3" w:tplc="B6184454">
      <w:start w:val="1"/>
      <w:numFmt w:val="decimal"/>
      <w:lvlText w:val="%4."/>
      <w:lvlJc w:val="left"/>
      <w:pPr>
        <w:ind w:left="3225" w:hanging="360"/>
      </w:pPr>
    </w:lvl>
    <w:lvl w:ilvl="4" w:tplc="A490D5C0">
      <w:start w:val="1"/>
      <w:numFmt w:val="lowerLetter"/>
      <w:lvlText w:val="%5."/>
      <w:lvlJc w:val="left"/>
      <w:pPr>
        <w:ind w:left="3945" w:hanging="360"/>
      </w:pPr>
    </w:lvl>
    <w:lvl w:ilvl="5" w:tplc="C63EBE4A">
      <w:start w:val="1"/>
      <w:numFmt w:val="lowerRoman"/>
      <w:lvlText w:val="%6."/>
      <w:lvlJc w:val="right"/>
      <w:pPr>
        <w:ind w:left="4665" w:hanging="180"/>
      </w:pPr>
    </w:lvl>
    <w:lvl w:ilvl="6" w:tplc="D11CDF74">
      <w:start w:val="1"/>
      <w:numFmt w:val="decimal"/>
      <w:lvlText w:val="%7."/>
      <w:lvlJc w:val="left"/>
      <w:pPr>
        <w:ind w:left="5385" w:hanging="360"/>
      </w:pPr>
    </w:lvl>
    <w:lvl w:ilvl="7" w:tplc="1AAA608E">
      <w:start w:val="1"/>
      <w:numFmt w:val="lowerLetter"/>
      <w:lvlText w:val="%8."/>
      <w:lvlJc w:val="left"/>
      <w:pPr>
        <w:ind w:left="6105" w:hanging="360"/>
      </w:pPr>
    </w:lvl>
    <w:lvl w:ilvl="8" w:tplc="8B3E4A78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3A5BAE"/>
    <w:multiLevelType w:val="multilevel"/>
    <w:tmpl w:val="EEE2DD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5BFB7C75"/>
    <w:multiLevelType w:val="multilevel"/>
    <w:tmpl w:val="CCB018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5271B1D"/>
    <w:multiLevelType w:val="multilevel"/>
    <w:tmpl w:val="C01C9F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79450E7A"/>
    <w:multiLevelType w:val="hybridMultilevel"/>
    <w:tmpl w:val="21647726"/>
    <w:lvl w:ilvl="0" w:tplc="75DE3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26F05A">
      <w:start w:val="1"/>
      <w:numFmt w:val="lowerLetter"/>
      <w:lvlText w:val="%2."/>
      <w:lvlJc w:val="left"/>
      <w:pPr>
        <w:ind w:left="1789" w:hanging="360"/>
      </w:pPr>
    </w:lvl>
    <w:lvl w:ilvl="2" w:tplc="53BCC9EE">
      <w:start w:val="1"/>
      <w:numFmt w:val="lowerRoman"/>
      <w:lvlText w:val="%3."/>
      <w:lvlJc w:val="right"/>
      <w:pPr>
        <w:ind w:left="2509" w:hanging="180"/>
      </w:pPr>
    </w:lvl>
    <w:lvl w:ilvl="3" w:tplc="52BC875A">
      <w:start w:val="1"/>
      <w:numFmt w:val="decimal"/>
      <w:lvlText w:val="%4."/>
      <w:lvlJc w:val="left"/>
      <w:pPr>
        <w:ind w:left="3229" w:hanging="360"/>
      </w:pPr>
    </w:lvl>
    <w:lvl w:ilvl="4" w:tplc="018E04F8">
      <w:start w:val="1"/>
      <w:numFmt w:val="lowerLetter"/>
      <w:lvlText w:val="%5."/>
      <w:lvlJc w:val="left"/>
      <w:pPr>
        <w:ind w:left="3949" w:hanging="360"/>
      </w:pPr>
    </w:lvl>
    <w:lvl w:ilvl="5" w:tplc="E5C8C9AA">
      <w:start w:val="1"/>
      <w:numFmt w:val="lowerRoman"/>
      <w:lvlText w:val="%6."/>
      <w:lvlJc w:val="right"/>
      <w:pPr>
        <w:ind w:left="4669" w:hanging="180"/>
      </w:pPr>
    </w:lvl>
    <w:lvl w:ilvl="6" w:tplc="FC92202E">
      <w:start w:val="1"/>
      <w:numFmt w:val="decimal"/>
      <w:lvlText w:val="%7."/>
      <w:lvlJc w:val="left"/>
      <w:pPr>
        <w:ind w:left="5389" w:hanging="360"/>
      </w:pPr>
    </w:lvl>
    <w:lvl w:ilvl="7" w:tplc="D8A6026A">
      <w:start w:val="1"/>
      <w:numFmt w:val="lowerLetter"/>
      <w:lvlText w:val="%8."/>
      <w:lvlJc w:val="left"/>
      <w:pPr>
        <w:ind w:left="6109" w:hanging="360"/>
      </w:pPr>
    </w:lvl>
    <w:lvl w:ilvl="8" w:tplc="F35EEF1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8B"/>
    <w:rsid w:val="000B6E8B"/>
    <w:rsid w:val="007F2E0C"/>
    <w:rsid w:val="00A3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B97CD38D-93D0-469D-8078-C89EB693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2026-07-21T09:59:00Z</dcterms:created>
  <dc:creator>user</dc:creator>
  <lastModifiedBy>Акижаева Дария Жумагельдиевна</lastModifiedBy>
  <dcterms:modified xsi:type="dcterms:W3CDTF">2026-07-21T09:59:00Z</dcterms:modified>
  <revision>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2646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2026-07-21T09:59:00Z</dcterms:created>
  <dc:creator>user</dc:creator>
  <lastModifiedBy>Акижаева Дария Жумагельдиевна</lastModifiedBy>
  <dcterms:modified xsi:type="dcterms:W3CDTF">2026-07-21T09:59:00Z</dcterms:modified>
  <revision>2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2256</Characters>
  <Application>Microsoft Office Word</Application>
  <DocSecurity>0</DocSecurity>
  <Lines>18</Lines>
  <Paragraphs>5</Paragraphs>
  <Company>АО НИТ</Company>
  <CharactersWithSpaces>2646</CharactersWithSpaces>
  <AppVersion>15.0000</AppVersion>
</Properties>
</file>

<file path=customXml/itemProps1.xml><?xml version="1.0" encoding="utf-8"?>
<ds:datastoreItem xmlns:ds="http://schemas.openxmlformats.org/officeDocument/2006/customXml" ds:itemID="{B066DF16-C512-4B2B-8DB0-50ED24D1F2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61AA12-5275-4CA7-9987-94C6A7E7A98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97ECB822-D2A1-4C93-9CD5-2FA93D79061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598075-8735-41B9-A02E-E4E626E24F0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>АО НИТ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Сунгат Коспаев Адилбекович</cp:lastModifiedBy>
  <cp:revision>3</cp:revision>
  <dcterms:created xsi:type="dcterms:W3CDTF">2026-07-21T09:59:00Z</dcterms:created>
  <dcterms:modified xsi:type="dcterms:W3CDTF">2026-08-11T11:47:00Z</dcterms:modified>
</cp:coreProperties>
</file>