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14b868" w14:textId="f14b86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жүрiп өту мүмкiндiгi жоғары арнайы машиналарды жыл сайынғы мемлекеттiк техникалық қарап-тексеруден өткiзу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30 наурыздағы № 4-3/269 бұйрығы. Қазақстан Республикасының Әділет министрлігінде 2015 жылы 21 шілдеде № 11710 болып тіркелді.</w:t>
      </w:r>
    </w:p>
    <w:p>
      <w:pPr>
        <w:spacing w:after="0"/>
        <w:ind w:left="0"/>
        <w:jc w:val="both"/>
      </w:pPr>
      <w:bookmarkStart w:name="z4" w:id="0"/>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18)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r>
        <w:rPr>
          <w:rFonts w:ascii="Times New Roman"/>
          <w:b/>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Қоса беріліп отырған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жүрiп өту мүмкiндiгi жоғары арнайы машиналарды жыл сайынғы мемлекеттiк техникалық қарап-тексеруден өткiзу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6" w:id="2"/>
    <w:p>
      <w:pPr>
        <w:spacing w:after="0"/>
        <w:ind w:left="0"/>
        <w:jc w:val="both"/>
      </w:pPr>
      <w:r>
        <w:rPr>
          <w:rFonts w:ascii="Times New Roman"/>
          <w:b w:val="false"/>
          <w:i w:val="false"/>
          <w:color w:val="000000"/>
          <w:sz w:val="28"/>
        </w:rPr>
        <w:t>
      2. Қазақстан Республикасы Ауыл шаруашылығы министрлігінің Өсімдік шаруашылығы өнімдерін өндіру мен қайта өңдеу және фитосанитариялық қауіпсіздік департаменті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осы бұйрықтың Қазақстан Республикасы Ауыл шаруашылығы министрлігінің интернет-ресурсында орналастырылуын қамтамасыз етсін.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0"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Ауыл шаруашылығы вице-министріне жүктелсін.</w:t>
      </w:r>
    </w:p>
    <w:bookmarkEnd w:id="3"/>
    <w:bookmarkStart w:name="z11"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Мамытбеков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Инвестициялар және даму министрі   </w:t>
      </w:r>
    </w:p>
    <w:p>
      <w:pPr>
        <w:spacing w:after="0"/>
        <w:ind w:left="0"/>
        <w:jc w:val="both"/>
      </w:pPr>
      <w:r>
        <w:rPr>
          <w:rFonts w:ascii="Times New Roman"/>
          <w:b w:val="false"/>
          <w:i w:val="false"/>
          <w:color w:val="000000"/>
          <w:sz w:val="28"/>
        </w:rPr>
        <w:t xml:space="preserve">
      __________ Ә. Исекешев   </w:t>
      </w:r>
    </w:p>
    <w:p>
      <w:pPr>
        <w:spacing w:after="0"/>
        <w:ind w:left="0"/>
        <w:jc w:val="both"/>
      </w:pPr>
      <w:r>
        <w:rPr>
          <w:rFonts w:ascii="Times New Roman"/>
          <w:b w:val="false"/>
          <w:i w:val="false"/>
          <w:color w:val="000000"/>
          <w:sz w:val="28"/>
        </w:rPr>
        <w:t>
      2015 жылғы 19 маусым</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 Е. Досаев   </w:t>
      </w:r>
    </w:p>
    <w:p>
      <w:pPr>
        <w:spacing w:after="0"/>
        <w:ind w:left="0"/>
        <w:jc w:val="both"/>
      </w:pPr>
      <w:r>
        <w:rPr>
          <w:rFonts w:ascii="Times New Roman"/>
          <w:b w:val="false"/>
          <w:i w:val="false"/>
          <w:color w:val="000000"/>
          <w:sz w:val="28"/>
        </w:rPr>
        <w:t>
      2015 жылғы 12 маусым</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Ішкі істер министрі   </w:t>
      </w:r>
    </w:p>
    <w:p>
      <w:pPr>
        <w:spacing w:after="0"/>
        <w:ind w:left="0"/>
        <w:jc w:val="both"/>
      </w:pPr>
      <w:r>
        <w:rPr>
          <w:rFonts w:ascii="Times New Roman"/>
          <w:b w:val="false"/>
          <w:i w:val="false"/>
          <w:color w:val="000000"/>
          <w:sz w:val="28"/>
        </w:rPr>
        <w:t xml:space="preserve">
      __________ Қ. Қасымов   </w:t>
      </w:r>
    </w:p>
    <w:p>
      <w:pPr>
        <w:spacing w:after="0"/>
        <w:ind w:left="0"/>
        <w:jc w:val="both"/>
      </w:pPr>
      <w:r>
        <w:rPr>
          <w:rFonts w:ascii="Times New Roman"/>
          <w:b w:val="false"/>
          <w:i w:val="false"/>
          <w:color w:val="000000"/>
          <w:sz w:val="28"/>
        </w:rPr>
        <w:t>
      2015 жылғы 8 мамыр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30 наурыздағы</w:t>
            </w:r>
            <w:r>
              <w:br/>
            </w:r>
            <w:r>
              <w:rPr>
                <w:rFonts w:ascii="Times New Roman"/>
                <w:b w:val="false"/>
                <w:i w:val="false"/>
                <w:color w:val="000000"/>
                <w:sz w:val="20"/>
              </w:rPr>
              <w:t>№ 4-3/269 бұйрығымен</w:t>
            </w:r>
            <w:r>
              <w:br/>
            </w:r>
            <w:r>
              <w:rPr>
                <w:rFonts w:ascii="Times New Roman"/>
                <w:b w:val="false"/>
                <w:i w:val="false"/>
                <w:color w:val="000000"/>
                <w:sz w:val="20"/>
              </w:rPr>
              <w:t>бекітілген</w:t>
            </w:r>
          </w:p>
        </w:tc>
      </w:tr>
    </w:tbl>
    <w:bookmarkStart w:name="z13" w:id="5"/>
    <w:p>
      <w:pPr>
        <w:spacing w:after="0"/>
        <w:ind w:left="0"/>
        <w:jc w:val="left"/>
      </w:pPr>
      <w:r>
        <w:rPr>
          <w:rFonts w:ascii="Times New Roman"/>
          <w:b/>
          <w:i w:val="false"/>
          <w:color w:val="000000"/>
        </w:rPr>
        <w:t xml:space="preserve"> Тракторларды және олардың базасында жасалған өздiгiнен жүретiншассилер мен механизмдердi, монтаждалған арнаулы жабдығы бар тiркемелердi қоса алғанда, олардың тiркемелерiн, өздiгiнен жүретiн ауыл шаруашылық, мелиорациялық және жол-құрылысы машиналары мен механизмдерiн, жүріп өту мүмкіндігі жоғары арнайы машиналарды жыл сайынғы мемлекеттiк техникалық қарап - тексеруден өткізу қағидалары</w:t>
      </w:r>
    </w:p>
    <w:bookmarkEnd w:id="5"/>
    <w:p>
      <w:pPr>
        <w:spacing w:after="0"/>
        <w:ind w:left="0"/>
        <w:jc w:val="both"/>
      </w:pPr>
      <w:r>
        <w:rPr>
          <w:rFonts w:ascii="Times New Roman"/>
          <w:b w:val="false"/>
          <w:i w:val="false"/>
          <w:color w:val="ff0000"/>
          <w:sz w:val="28"/>
        </w:rPr>
        <w:t xml:space="preserve">
      Ескерту. Қағида жаңа редакцияда – ҚР Ауыл шаруашылығы министрінің 04.05.2020 </w:t>
      </w:r>
      <w:r>
        <w:rPr>
          <w:rFonts w:ascii="Times New Roman"/>
          <w:b w:val="false"/>
          <w:i w:val="false"/>
          <w:color w:val="ff0000"/>
          <w:sz w:val="28"/>
        </w:rPr>
        <w:t>№ 153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3" w:id="6"/>
    <w:p>
      <w:pPr>
        <w:spacing w:after="0"/>
        <w:ind w:left="0"/>
        <w:jc w:val="left"/>
      </w:pPr>
      <w:r>
        <w:rPr>
          <w:rFonts w:ascii="Times New Roman"/>
          <w:b/>
          <w:i w:val="false"/>
          <w:color w:val="000000"/>
        </w:rPr>
        <w:t xml:space="preserve"> 1-тарау. Жалпы ережелер</w:t>
      </w:r>
    </w:p>
    <w:bookmarkEnd w:id="6"/>
    <w:bookmarkStart w:name="z15" w:id="7"/>
    <w:p>
      <w:pPr>
        <w:spacing w:after="0"/>
        <w:ind w:left="0"/>
        <w:jc w:val="both"/>
      </w:pPr>
      <w:r>
        <w:rPr>
          <w:rFonts w:ascii="Times New Roman"/>
          <w:b w:val="false"/>
          <w:i w:val="false"/>
          <w:color w:val="000000"/>
          <w:sz w:val="28"/>
        </w:rPr>
        <w:t xml:space="preserve">
      1. Осы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 шаруашылығы, мелиорациялық және жол-құрылыс машиналары мен механизмдерiн, жүріп өту мүмкіндігі жоғары арнайы машиналарды жыл сайынғы мемлекеттiк техникалық қарап-тексеруден өткiзу қағидалары (бұдан әрі – Қағидалар) "Агроөнеркәсiптік кешендi және ауылдық аумақтарды дамытуды мемлекеттiк реттеу туралы" Қазақстан Республикасы Заңының 6-бабы 1-тармағының </w:t>
      </w:r>
      <w:r>
        <w:rPr>
          <w:rFonts w:ascii="Times New Roman"/>
          <w:b w:val="false"/>
          <w:i w:val="false"/>
          <w:color w:val="000000"/>
          <w:sz w:val="28"/>
        </w:rPr>
        <w:t>18)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әзiрленді және тракторларды және олардың базасында жасалған өздiгiнен жүретiн шассилер мен механизмдерді, монтаждалған арнаулы жабдығы бар тiркемелердi қоса алғанда, олардың тiркемелерiн, өздiгiнен жүретiн ауыл шаруашылығы, мелиорациялық және жол-құрылысы машиналары мен механизмдерiн, жүріп өту мүмкіндігі жоғары арнайы машиналарды (бұдан әрі – машиналар) жыл сайынғы мемлекеттiк техникалық қарап-тексеруден өткізу тәртiбiн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6" w:id="8"/>
    <w:p>
      <w:pPr>
        <w:spacing w:after="0"/>
        <w:ind w:left="0"/>
        <w:jc w:val="both"/>
      </w:pPr>
      <w:r>
        <w:rPr>
          <w:rFonts w:ascii="Times New Roman"/>
          <w:b w:val="false"/>
          <w:i w:val="false"/>
          <w:color w:val="000000"/>
          <w:sz w:val="28"/>
        </w:rPr>
        <w:t>
      2. Осы Қағидаларда мынадай ұғымдар пайдаланылады:</w:t>
      </w:r>
    </w:p>
    <w:bookmarkEnd w:id="8"/>
    <w:bookmarkStart w:name="z17" w:id="9"/>
    <w:p>
      <w:pPr>
        <w:spacing w:after="0"/>
        <w:ind w:left="0"/>
        <w:jc w:val="both"/>
      </w:pPr>
      <w:r>
        <w:rPr>
          <w:rFonts w:ascii="Times New Roman"/>
          <w:b w:val="false"/>
          <w:i w:val="false"/>
          <w:color w:val="000000"/>
          <w:sz w:val="28"/>
        </w:rPr>
        <w:t>
      1) иеленуші - меншік, шаруашылық жүргізу, жедел басқару құқығында не өзге де заңды негізде машинаға иелік ететін жеке немесе заңды тұлға (бұдан әрі - иеленуші (көрсетілетін қызметті алушы));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Ауыл шаруашылығы министрінің 17.01.2023 </w:t>
      </w:r>
      <w:r>
        <w:rPr>
          <w:rFonts w:ascii="Times New Roman"/>
          <w:b w:val="false"/>
          <w:i w:val="false"/>
          <w:color w:val="000000"/>
          <w:sz w:val="28"/>
        </w:rPr>
        <w:t>№ 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0"/>
    <w:p>
      <w:pPr>
        <w:spacing w:after="0"/>
        <w:ind w:left="0"/>
        <w:jc w:val="both"/>
      </w:pPr>
      <w:r>
        <w:rPr>
          <w:rFonts w:ascii="Times New Roman"/>
          <w:b w:val="false"/>
          <w:i w:val="false"/>
          <w:color w:val="000000"/>
          <w:sz w:val="28"/>
        </w:rPr>
        <w:t>
      3) тiркеу құжаты - машинаның жол қозғалысына қатысуға және пайдалануға жіберілгенін растайтын, машинаға арналған ресми құжат болып табылатын техникалық паспорт;</w:t>
      </w:r>
    </w:p>
    <w:bookmarkEnd w:id="10"/>
    <w:bookmarkStart w:name="z20" w:id="11"/>
    <w:p>
      <w:pPr>
        <w:spacing w:after="0"/>
        <w:ind w:left="0"/>
        <w:jc w:val="both"/>
      </w:pPr>
      <w:r>
        <w:rPr>
          <w:rFonts w:ascii="Times New Roman"/>
          <w:b w:val="false"/>
          <w:i w:val="false"/>
          <w:color w:val="000000"/>
          <w:sz w:val="28"/>
        </w:rPr>
        <w:t>
      4) "цифрлық үкіметтің" операторы (бұдан әрі – оператор) – Қазақстан Республикасының цифрлық заңнамасына сәйкес Қазақстан Республикасының Үкіметі айқындайтын, оған бекітілген "цифрлық үкіметтің" цифрлық инфрақұрылымының жұмыс істеуін қамтамасыз ету жүктелген заңды тұлға;</w:t>
      </w:r>
    </w:p>
    <w:bookmarkEnd w:id="11"/>
    <w:bookmarkStart w:name="z21" w:id="12"/>
    <w:p>
      <w:pPr>
        <w:spacing w:after="0"/>
        <w:ind w:left="0"/>
        <w:jc w:val="both"/>
      </w:pPr>
      <w:r>
        <w:rPr>
          <w:rFonts w:ascii="Times New Roman"/>
          <w:b w:val="false"/>
          <w:i w:val="false"/>
          <w:color w:val="000000"/>
          <w:sz w:val="28"/>
        </w:rPr>
        <w:t>
      5) электрондық цифрлық қолтаңба (бұдан әрі - ЭЦҚ) - электрондық цифрлық қолтаңба құралдарымен құрылған және электрондық құжаттың дұрыстығын, оның тиістілігін және мазмұнының өзгермейтінін растайтын электрондық цифрлық символдар жинағы.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17.01.2023 </w:t>
      </w:r>
      <w:r>
        <w:rPr>
          <w:rFonts w:ascii="Times New Roman"/>
          <w:b w:val="false"/>
          <w:i w:val="false"/>
          <w:color w:val="000000"/>
          <w:sz w:val="28"/>
        </w:rPr>
        <w:t>№ 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22" w:id="13"/>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19-тармағында</w:t>
      </w:r>
      <w:r>
        <w:rPr>
          <w:rFonts w:ascii="Times New Roman"/>
          <w:b w:val="false"/>
          <w:i w:val="false"/>
          <w:color w:val="000000"/>
          <w:sz w:val="28"/>
        </w:rPr>
        <w:t xml:space="preserve"> айқындалған машиналарды қоспағанда иеленушілерге (көрсетілетін қызметті алушыларға) тиесілі және облыстың, республикалық маңызы бар қаланың, астананың, ауданның және облыстық маңызы бар қаланың жергілікті атқарушы органында (бұдан әрі - жергілікті атқарушы орган (көрсетілетін қызметті беруші)) мемлекеттік (уақытша) тіркеуде тұрған машиналар жылына бір рет мемлекеттiк техникалық қарап-тексеруден өтуі тиіс.</w:t>
      </w:r>
    </w:p>
    <w:bookmarkEnd w:id="13"/>
    <w:bookmarkStart w:name="z23" w:id="14"/>
    <w:p>
      <w:pPr>
        <w:spacing w:after="0"/>
        <w:ind w:left="0"/>
        <w:jc w:val="both"/>
      </w:pPr>
      <w:r>
        <w:rPr>
          <w:rFonts w:ascii="Times New Roman"/>
          <w:b w:val="false"/>
          <w:i w:val="false"/>
          <w:color w:val="000000"/>
          <w:sz w:val="28"/>
        </w:rPr>
        <w:t>
      4. Машиналарды мемлекеттiк техникалық қарап-тексеру олардың техникалық жай-күйiн бағалау, олардың санын, тиесілілігін және басқа да тiркеу деректерінің тиесілілігін нақтылау, техникалық пайдалану және қауiпсiздiк техникасы қағидаларын өрескел бұзушылықтарды (техниканың аталған түріне шығарушы зауыттың берген реттеуші құжаттамаларымен) және ақаулықтарды ескерту мақсатында жүргiзiледi.</w:t>
      </w:r>
    </w:p>
    <w:bookmarkEnd w:id="14"/>
    <w:bookmarkStart w:name="z24" w:id="15"/>
    <w:p>
      <w:pPr>
        <w:spacing w:after="0"/>
        <w:ind w:left="0"/>
        <w:jc w:val="both"/>
      </w:pPr>
      <w:r>
        <w:rPr>
          <w:rFonts w:ascii="Times New Roman"/>
          <w:b w:val="false"/>
          <w:i w:val="false"/>
          <w:color w:val="000000"/>
          <w:sz w:val="28"/>
        </w:rPr>
        <w:t>
      5. электрондық цифрлық қолтаңба – цифрлық қолтаңбаның жеке кілті мен электрондық цифрлық қолтаңба құралдарын пайдалана отырып, оның тиістілігін және мазмұнының өзгермейтінін растайтын цифрлық жазба (цифрлық деректер жиынтығы).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25" w:id="16"/>
    <w:p>
      <w:pPr>
        <w:spacing w:after="0"/>
        <w:ind w:left="0"/>
        <w:jc w:val="left"/>
      </w:pPr>
      <w:r>
        <w:rPr>
          <w:rFonts w:ascii="Times New Roman"/>
          <w:b/>
          <w:i w:val="false"/>
          <w:color w:val="000000"/>
        </w:rPr>
        <w:t xml:space="preserve"> 2-тарау. Машиналарды техникалық қарап-тексеруден өткізу тәртiбi</w:t>
      </w:r>
    </w:p>
    <w:bookmarkEnd w:id="16"/>
    <w:bookmarkStart w:name="z26" w:id="17"/>
    <w:p>
      <w:pPr>
        <w:spacing w:after="0"/>
        <w:ind w:left="0"/>
        <w:jc w:val="both"/>
      </w:pPr>
      <w:r>
        <w:rPr>
          <w:rFonts w:ascii="Times New Roman"/>
          <w:b w:val="false"/>
          <w:i w:val="false"/>
          <w:color w:val="000000"/>
          <w:sz w:val="28"/>
        </w:rPr>
        <w:t>
      6. Машиналарды жыл сайынғы мемлекеттік техникалық қарап-тексеруден өткізуді жергілікті атқарушы орган (көрсетілетін қызметті беруші) жүзеге асырады.</w:t>
      </w:r>
    </w:p>
    <w:bookmarkEnd w:id="17"/>
    <w:bookmarkStart w:name="z27" w:id="18"/>
    <w:p>
      <w:pPr>
        <w:spacing w:after="0"/>
        <w:ind w:left="0"/>
        <w:jc w:val="both"/>
      </w:pPr>
      <w:r>
        <w:rPr>
          <w:rFonts w:ascii="Times New Roman"/>
          <w:b w:val="false"/>
          <w:i w:val="false"/>
          <w:color w:val="000000"/>
          <w:sz w:val="28"/>
        </w:rPr>
        <w:t>
      7. Машиналарды жыл сайынғы мемлекеттік техникалық қарап-тексеруден өткізуді ұйымдастыру үшін жергілікті атқарушы органның (көрсетілетін қызметті берушінің) инженер-инспекторы көктемгі дала және егін жинау жұмыстарын ескере отырып, машиналарды мемлекеттік техникалық қарап-тексеруден өткізу кестесін (бұдан әрі - кесте) жасайды, онда машиналарды техникалық қарап-тексеруден өткізетін орны, күні және уақыты туралы мәліметтер қамтылады.</w:t>
      </w:r>
    </w:p>
    <w:bookmarkEnd w:id="18"/>
    <w:p>
      <w:pPr>
        <w:spacing w:after="0"/>
        <w:ind w:left="0"/>
        <w:jc w:val="both"/>
      </w:pPr>
      <w:r>
        <w:rPr>
          <w:rFonts w:ascii="Times New Roman"/>
          <w:b w:val="false"/>
          <w:i w:val="false"/>
          <w:color w:val="000000"/>
          <w:sz w:val="28"/>
        </w:rPr>
        <w:t>
      Кестені жергілікті атқарушы органның (көрсетілетін қызметті берушінің) ауыл шаруашылығы саласындағы функцияны жүзеге асырытын құрылымдық бөлімшесінің басшысы бекітеді.</w:t>
      </w:r>
    </w:p>
    <w:bookmarkStart w:name="z28" w:id="19"/>
    <w:p>
      <w:pPr>
        <w:spacing w:after="0"/>
        <w:ind w:left="0"/>
        <w:jc w:val="both"/>
      </w:pPr>
      <w:r>
        <w:rPr>
          <w:rFonts w:ascii="Times New Roman"/>
          <w:b w:val="false"/>
          <w:i w:val="false"/>
          <w:color w:val="000000"/>
          <w:sz w:val="28"/>
        </w:rPr>
        <w:t>
      8. Жергілікті атқарушы органның (көрсетілетін қызметті берушінің) инженер-инспекторы машиналарды мемлекеттік техникалық қарап-тексеруден өткізу басталғанға дейін күнтізбелік 30 (отыз) күннен кешіктірмей мерзімді баспа басылымдарында жариялау жолымен иеленушілерді (көрсетілетін қызметті алушыларды) машиналарды техникалық қарап-тексеруден өткізуге ұсыну мерзімдері, шарттары мен тәртібі туралы хабардар етеді.</w:t>
      </w:r>
    </w:p>
    <w:bookmarkEnd w:id="19"/>
    <w:bookmarkStart w:name="z29" w:id="20"/>
    <w:p>
      <w:pPr>
        <w:spacing w:after="0"/>
        <w:ind w:left="0"/>
        <w:jc w:val="both"/>
      </w:pPr>
      <w:r>
        <w:rPr>
          <w:rFonts w:ascii="Times New Roman"/>
          <w:b w:val="false"/>
          <w:i w:val="false"/>
          <w:color w:val="000000"/>
          <w:sz w:val="28"/>
        </w:rPr>
        <w:t>
      9. Көктемгі дала және егін жинау жұмыстарын жүзеге асыратын машиналарды мемлекеттік техникалық қарап-тексеру осындай жұмыстар басталар алдында машиналардың тікелей орналасқан жері бойынша кестеге сәйкес жүргізіледі.</w:t>
      </w:r>
    </w:p>
    <w:bookmarkEnd w:id="20"/>
    <w:bookmarkStart w:name="z30" w:id="21"/>
    <w:p>
      <w:pPr>
        <w:spacing w:after="0"/>
        <w:ind w:left="0"/>
        <w:jc w:val="both"/>
      </w:pPr>
      <w:r>
        <w:rPr>
          <w:rFonts w:ascii="Times New Roman"/>
          <w:b w:val="false"/>
          <w:i w:val="false"/>
          <w:color w:val="000000"/>
          <w:sz w:val="28"/>
        </w:rPr>
        <w:t>
      10. Машиналарды жыл сайынғы мемлекеттік техникалық қарап-тексеруден өткізу үшін иеленуші (көрсетілетін қызметті алушы) жергілікті атқарушы органның (көрсетілетін қызметті берушінің) кеңсесі арқылы қағаз түрінде не "цифрлық үкіметтің" веб-порталы (бұдан әрі – портал) арқылы электрондық түрде осы Қағидаларға 1-қосымшаға сәйкес нысан бойынша өтініш береді.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1" w:id="22"/>
    <w:p>
      <w:pPr>
        <w:spacing w:after="0"/>
        <w:ind w:left="0"/>
        <w:jc w:val="both"/>
      </w:pPr>
      <w:r>
        <w:rPr>
          <w:rFonts w:ascii="Times New Roman"/>
          <w:b w:val="false"/>
          <w:i w:val="false"/>
          <w:color w:val="000000"/>
          <w:sz w:val="28"/>
        </w:rPr>
        <w:t>
      11. Жергілікті атқарушы органның (көрсетілетін қызметті берушінің) кеңсе маманы құжаттар келіп түскен сәттен бастап 30 (отыз) минут ішінде оларды тіркейді және жергілікті атқарушы органның (көрсетілетін қызметті берушіге) жауапты инженер-инспекторын тағайындайтын жергілікті атқарушы органның басшысына (көрсетілетін қызметті берушіге) жолдайды.</w:t>
      </w:r>
    </w:p>
    <w:bookmarkEnd w:id="22"/>
    <w:p>
      <w:pPr>
        <w:spacing w:after="0"/>
        <w:ind w:left="0"/>
        <w:jc w:val="both"/>
      </w:pPr>
      <w:r>
        <w:rPr>
          <w:rFonts w:ascii="Times New Roman"/>
          <w:b w:val="false"/>
          <w:i w:val="false"/>
          <w:color w:val="000000"/>
          <w:sz w:val="28"/>
        </w:rPr>
        <w:t xml:space="preserve">
      Құжаттар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жұмыс уақыты аяқталғаннан кейін, демалыс және мереке күндері келіп түскен жағдайда, оларды тіркеу және мемлекеттік көрсетілетін қызмет нәтижесін беру одан кейінгі жақын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Ауыл шаруашылығы министрінің 17.01.2023 </w:t>
      </w:r>
      <w:r>
        <w:rPr>
          <w:rFonts w:ascii="Times New Roman"/>
          <w:b w:val="false"/>
          <w:i w:val="false"/>
          <w:color w:val="000000"/>
          <w:sz w:val="28"/>
        </w:rPr>
        <w:t>№ 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3"/>
    <w:p>
      <w:pPr>
        <w:spacing w:after="0"/>
        <w:ind w:left="0"/>
        <w:jc w:val="both"/>
      </w:pPr>
      <w:r>
        <w:rPr>
          <w:rFonts w:ascii="Times New Roman"/>
          <w:b w:val="false"/>
          <w:i w:val="false"/>
          <w:color w:val="000000"/>
          <w:sz w:val="28"/>
        </w:rPr>
        <w:t>
      12. Жергілікті атқарушы органның (көрсетілетін қызметті берушінің) жауапты инженер-инспекторы құжаттар келіп түскен күні оларды "Е-лицензиялау" мемлекеттік дерекқоры" цифрлық жүйесінде (бұдан әрі – "Е-лицензиялау" МДҚ ЦЖ) тіркейді, иеленуші (көрсетілетін қызметті алушы) мемлекеттік қызметті алу үшін ұсынған құжаттарының және (немесе) олардағы деректердің (мәліметтердің) толықтығы мен дұрыстығын тексереді.</w:t>
      </w:r>
    </w:p>
    <w:bookmarkEnd w:id="23"/>
    <w:p>
      <w:pPr>
        <w:spacing w:after="0"/>
        <w:ind w:left="0"/>
        <w:jc w:val="both"/>
      </w:pPr>
      <w:r>
        <w:rPr>
          <w:rFonts w:ascii="Times New Roman"/>
          <w:b w:val="false"/>
          <w:i w:val="false"/>
          <w:color w:val="000000"/>
          <w:sz w:val="28"/>
        </w:rPr>
        <w:t xml:space="preserve">
      Иеленуші (көрсетілетін қызметті алушы)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"Тракторларды және олардың базасында жасалған өздiгiнен жүретiн шассилер мен механизмдерді, монтаждалған арнаулы жабдығы бар тiркемелердi қоса алғанда, олардың тiркемелерiн, өздiгiнен жүретiн ауыл шаруашылығы, мелиорациялық және жол-құрылысы машиналары мен механизмдерiн, сондай-ақ жүріп өту мүмкіндігі жоғары арнайы машиналарды жыл сайынғы мемлекеттiк техникалық қарап-тексеруден өткiзу" мемлекеттік қызметін көрсетуге қойылатын негізгі талаптардың тізбесінде көрсетілген құжаттар топтамасын толық ұсынбаған жағдайда, сондай-ақ қолданылу мерзімі өткен құжаттарды ұсынған жағдайда, жергілікті атқарушы органның (көрсетілетін қызметті берушінің) инженер-инспекторы "Е-лицензиялау" МДҚ ЦЖ пайдалана отырып, құжаттарды қабылдаудан бас тарту туралы хабарлама дайындайды және жібереді.</w:t>
      </w:r>
    </w:p>
    <w:p>
      <w:pPr>
        <w:spacing w:after="0"/>
        <w:ind w:left="0"/>
        <w:jc w:val="both"/>
      </w:pPr>
      <w:r>
        <w:rPr>
          <w:rFonts w:ascii="Times New Roman"/>
          <w:b w:val="false"/>
          <w:i w:val="false"/>
          <w:color w:val="000000"/>
          <w:sz w:val="28"/>
        </w:rPr>
        <w:t>
      Иеленуші (көрсетілетін қызметті алушы) құжаттардың толық топтамасын ұсынған жағдайда және мемлекеттік қызметті көрсетуден бас тарту үшін негіздер болмаған жағдайда, жергілікті атқарушы органның (көрсетілетін қызметті берушінің) инженер-инспекторы "Е-лицензиялау" МДҚ ЦЖ пайдалана отырып өткізу күнін, орны мен уақытын көрсете отырып, жыл сайынғы мемлекеттік техникалық қарап-тексеруді өткізуге дайын екендігі туралы хабархат дайындайды.</w:t>
      </w:r>
    </w:p>
    <w:p>
      <w:pPr>
        <w:spacing w:after="0"/>
        <w:ind w:left="0"/>
        <w:jc w:val="both"/>
      </w:pPr>
      <w:r>
        <w:rPr>
          <w:rFonts w:ascii="Times New Roman"/>
          <w:b w:val="false"/>
          <w:i w:val="false"/>
          <w:color w:val="000000"/>
          <w:sz w:val="28"/>
        </w:rPr>
        <w:t>
      Иеленуші (көрсетілетін қызметті алушы) тіркеу пунктінде машиналарды мемлекеттік техникалық байқаудан өткізу туралы өтінішпен жүгінген жағдайда, мемлекеттік қызмет көрсетуден бас тарту үшін негіздер болған кезде жергілікті атқарушы органның (көрсетілетін қызметті берушінің) инженер-инспекторы мемлекеттік қызмет көрсетуден уәжді бас тартуды (бұдан әрі – уәжді бас тарту) дайындайды.</w:t>
      </w:r>
    </w:p>
    <w:p>
      <w:pPr>
        <w:spacing w:after="0"/>
        <w:ind w:left="0"/>
        <w:jc w:val="both"/>
      </w:pPr>
      <w:r>
        <w:rPr>
          <w:rFonts w:ascii="Times New Roman"/>
          <w:b w:val="false"/>
          <w:i w:val="false"/>
          <w:color w:val="000000"/>
          <w:sz w:val="28"/>
        </w:rPr>
        <w:t>
      Иеленуші (көрсетілетін қызметті алушы) машиналардың орналасқан жері бойынша машиналарды мемлекеттік техникалық байқаудан өткізу туралы өтінішпен жүгінген жағдайда, мемлекеттік қызметті көрсетуден бас тарту үшін негіздер болған кезде жергілікті атқарушы орган (көрсетілетін қызметті беруші) иеленушіге (көрсетілетін қызметті алушыға) мемлекеттік қызметті көрсетуден бас тарту туралы алдын ала шешім, сондай-ақ иеленушіге (көрсетілетін қызметті алушыға) алдын ала шешім бойынша ұстанымын білдіру мүмкіндігі үшін тыңдалым өткізу уақыты мен орны (тәсілі) туралы хабарлайды.</w:t>
      </w:r>
    </w:p>
    <w:p>
      <w:pPr>
        <w:spacing w:after="0"/>
        <w:ind w:left="0"/>
        <w:jc w:val="both"/>
      </w:pPr>
      <w:r>
        <w:rPr>
          <w:rFonts w:ascii="Times New Roman"/>
          <w:b w:val="false"/>
          <w:i w:val="false"/>
          <w:color w:val="000000"/>
          <w:sz w:val="28"/>
        </w:rPr>
        <w:t>
      Тыңдалым туралы хабарлама мемлекеттік қызмет көрсету мерзімі аяқталғанға дейін кемінде 3 (үш) жұмыс күні бұрын жіберіледі. Тыңдалымды жергілікті атқарушы орган (көрсетілетін қызметті беруші) хабарлама жасалған күннен бастап 2 (екі) жұмыс күнінен кешіктірмей жүргізеді.</w:t>
      </w:r>
    </w:p>
    <w:p>
      <w:pPr>
        <w:spacing w:after="0"/>
        <w:ind w:left="0"/>
        <w:jc w:val="both"/>
      </w:pPr>
      <w:r>
        <w:rPr>
          <w:rFonts w:ascii="Times New Roman"/>
          <w:b w:val="false"/>
          <w:i w:val="false"/>
          <w:color w:val="000000"/>
          <w:sz w:val="28"/>
        </w:rPr>
        <w:t xml:space="preserve">
      Тыңдалым рәсімі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жүзеге асырылады.</w:t>
      </w:r>
    </w:p>
    <w:p>
      <w:pPr>
        <w:spacing w:after="0"/>
        <w:ind w:left="0"/>
        <w:jc w:val="both"/>
      </w:pPr>
      <w:r>
        <w:rPr>
          <w:rFonts w:ascii="Times New Roman"/>
          <w:b w:val="false"/>
          <w:i w:val="false"/>
          <w:color w:val="000000"/>
          <w:sz w:val="28"/>
        </w:rPr>
        <w:t>
      Тыңдалым нәтижелері бойынша жергілікті атқарушы орган (көрсетілетін қызметті беруші) жыл сайынғы мемлекеттік техникалық байқауды өткізуге дайындығы туралы хабарламаны не уәжді бас тартуды ресімдейді.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Ауыл шаруашылығы министрінің 17.01.2023 </w:t>
      </w:r>
      <w:r>
        <w:rPr>
          <w:rFonts w:ascii="Times New Roman"/>
          <w:b w:val="false"/>
          <w:i w:val="false"/>
          <w:color w:val="000000"/>
          <w:sz w:val="28"/>
        </w:rPr>
        <w:t>№ 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64" w:id="24"/>
    <w:p>
      <w:pPr>
        <w:spacing w:after="0"/>
        <w:ind w:left="0"/>
        <w:jc w:val="both"/>
      </w:pPr>
      <w:r>
        <w:rPr>
          <w:rFonts w:ascii="Times New Roman"/>
          <w:b w:val="false"/>
          <w:i w:val="false"/>
          <w:color w:val="000000"/>
          <w:sz w:val="28"/>
        </w:rPr>
        <w:t>
      12-1.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12-1-тармақпен толықтырылды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65" w:id="25"/>
    <w:p>
      <w:pPr>
        <w:spacing w:after="0"/>
        <w:ind w:left="0"/>
        <w:jc w:val="both"/>
      </w:pPr>
      <w:r>
        <w:rPr>
          <w:rFonts w:ascii="Times New Roman"/>
          <w:b w:val="false"/>
          <w:i w:val="false"/>
          <w:color w:val="000000"/>
          <w:sz w:val="28"/>
        </w:rPr>
        <w:t>
      12-2. Көрсетілетін қызметті беруші мемлекеттік қызмет көрсету процесін:</w:t>
      </w:r>
    </w:p>
    <w:bookmarkEnd w:id="25"/>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 жағдайларда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12-2-тармақпен толықтырылды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66" w:id="26"/>
    <w:p>
      <w:pPr>
        <w:spacing w:after="0"/>
        <w:ind w:left="0"/>
        <w:jc w:val="both"/>
      </w:pPr>
      <w:r>
        <w:rPr>
          <w:rFonts w:ascii="Times New Roman"/>
          <w:b w:val="false"/>
          <w:i w:val="false"/>
          <w:color w:val="000000"/>
          <w:sz w:val="28"/>
        </w:rPr>
        <w:t>
      12-3. Мемлекеттік қызмет көрсету процесі:</w:t>
      </w:r>
    </w:p>
    <w:bookmarkEnd w:id="26"/>
    <w:p>
      <w:pPr>
        <w:spacing w:after="0"/>
        <w:ind w:left="0"/>
        <w:jc w:val="both"/>
      </w:pPr>
      <w:r>
        <w:rPr>
          <w:rFonts w:ascii="Times New Roman"/>
          <w:b w:val="false"/>
          <w:i w:val="false"/>
          <w:color w:val="000000"/>
          <w:sz w:val="28"/>
        </w:rPr>
        <w:t>
      1) осы Қағидалардың 12-2-тармағының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Қағидалардың 12-2-тармағының 3) тармақшасында көзделген жағдайларда мемлекеттік орган ұстанымды айқындағанға дейін немесе сот актісі заңды күшіне енгенге дейін тоқтатыла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12-3-тармақпен толықтырылды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67" w:id="27"/>
    <w:p>
      <w:pPr>
        <w:spacing w:after="0"/>
        <w:ind w:left="0"/>
        <w:jc w:val="both"/>
      </w:pPr>
      <w:r>
        <w:rPr>
          <w:rFonts w:ascii="Times New Roman"/>
          <w:b w:val="false"/>
          <w:i w:val="false"/>
          <w:color w:val="000000"/>
          <w:sz w:val="28"/>
        </w:rPr>
        <w:t>
      12-4. Көрсетілетін қызметті беруші көрсетілетін қызметті алушының өтінішхаты бойынша немесе өз бастамасы бойынша мынадай жағдайларда мемлекеттік қызметті көрсету процесін тоқтата тұрады:</w:t>
      </w:r>
    </w:p>
    <w:bookmarkEnd w:id="27"/>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күштің әсер етуі.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12-4-тармақпен толықтырылды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3" w:id="28"/>
    <w:p>
      <w:pPr>
        <w:spacing w:after="0"/>
        <w:ind w:left="0"/>
        <w:jc w:val="both"/>
      </w:pPr>
      <w:r>
        <w:rPr>
          <w:rFonts w:ascii="Times New Roman"/>
          <w:b w:val="false"/>
          <w:i w:val="false"/>
          <w:color w:val="000000"/>
          <w:sz w:val="28"/>
        </w:rPr>
        <w:t>
      13. Жергілікті атқарушы органның (көрсетілетін қызметті берушінің) басшысы "Е-лицензиялау" МДҚ ЦЖ арқылы жыл сайынғы мемлекеттік техникалық қарап-тексеруден өткізуге дайын екендігі туралы хабарламаға немесе уәжді бас тартуға қол қояды.</w:t>
      </w:r>
    </w:p>
    <w:bookmarkEnd w:id="28"/>
    <w:p>
      <w:pPr>
        <w:spacing w:after="0"/>
        <w:ind w:left="0"/>
        <w:jc w:val="both"/>
      </w:pPr>
      <w:r>
        <w:rPr>
          <w:rFonts w:ascii="Times New Roman"/>
          <w:b w:val="false"/>
          <w:i w:val="false"/>
          <w:color w:val="000000"/>
          <w:sz w:val="28"/>
        </w:rPr>
        <w:t>
      Жыл сайынғы мемлекеттік техникалық қарап-тексеруді өткізуге дайын екендігі туралы хабарлама немесе уәжді бас тарту портал арқылы электрондық құжат түрінде иеленушінің (көрсетілетін қызметті алушының) "жеке кабинетіне" жіберіледі немесе басып шығарылып, жергілікті атқарушы органның (көрсетілетін қызметті берушінің) инженер-инспекторының қолымен, тіркеу пунктінің мөртаңбасымен куәландырылады және жергілікті атқарушы органның (көрсетілетін қызметті берушінің) кеңсесі арқылы қолма-қол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4" w:id="29"/>
    <w:p>
      <w:pPr>
        <w:spacing w:after="0"/>
        <w:ind w:left="0"/>
        <w:jc w:val="both"/>
      </w:pPr>
      <w:r>
        <w:rPr>
          <w:rFonts w:ascii="Times New Roman"/>
          <w:b w:val="false"/>
          <w:i w:val="false"/>
          <w:color w:val="000000"/>
          <w:sz w:val="28"/>
        </w:rPr>
        <w:t>
      14. Машиналарды техникалық қарап-тексеру машина иеленушінің (көрсетілетін қызметті алушының) не оның өкілінің қатысуымен жүргізіледі.</w:t>
      </w:r>
    </w:p>
    <w:bookmarkEnd w:id="29"/>
    <w:bookmarkStart w:name="z35" w:id="30"/>
    <w:p>
      <w:pPr>
        <w:spacing w:after="0"/>
        <w:ind w:left="0"/>
        <w:jc w:val="both"/>
      </w:pPr>
      <w:r>
        <w:rPr>
          <w:rFonts w:ascii="Times New Roman"/>
          <w:b w:val="false"/>
          <w:i w:val="false"/>
          <w:color w:val="000000"/>
          <w:sz w:val="28"/>
        </w:rPr>
        <w:t>
      15. Жергілікті атқарушы органның (көрсетілетін қызметті берушінің) инженер-инспекторы машиналарды мемлекеттiк техникалық қарап-тексеруден өткізген кезде:</w:t>
      </w:r>
    </w:p>
    <w:bookmarkEnd w:id="30"/>
    <w:bookmarkStart w:name="z36" w:id="31"/>
    <w:p>
      <w:pPr>
        <w:spacing w:after="0"/>
        <w:ind w:left="0"/>
        <w:jc w:val="both"/>
      </w:pPr>
      <w:r>
        <w:rPr>
          <w:rFonts w:ascii="Times New Roman"/>
          <w:b w:val="false"/>
          <w:i w:val="false"/>
          <w:color w:val="000000"/>
          <w:sz w:val="28"/>
        </w:rPr>
        <w:t>
      1) машиналардың кiмге тиесiлi екенiн нақтылайды, типінің, моделiнiң, шығарылған жылының, машинаның, шассидің, қозғалтқыштың, рамасының, зауыттық нөмiрiнiң және нөмiрлік белгiсiнiң тiркеу құжатында жазылған деректерге сәйкестiгiн тексередi;</w:t>
      </w:r>
    </w:p>
    <w:bookmarkEnd w:id="31"/>
    <w:bookmarkStart w:name="z37" w:id="32"/>
    <w:p>
      <w:pPr>
        <w:spacing w:after="0"/>
        <w:ind w:left="0"/>
        <w:jc w:val="both"/>
      </w:pPr>
      <w:r>
        <w:rPr>
          <w:rFonts w:ascii="Times New Roman"/>
          <w:b w:val="false"/>
          <w:i w:val="false"/>
          <w:color w:val="000000"/>
          <w:sz w:val="28"/>
        </w:rPr>
        <w:t>
      2) машиналардың техникалық жай-күйінің машиналарды техникалық қарап-тексеруге қойылатын талаптармен реттелетін нормативтік техникалық құжаттарға сәйкестігін тексереді.</w:t>
      </w:r>
    </w:p>
    <w:bookmarkEnd w:id="32"/>
    <w:bookmarkStart w:name="z38" w:id="33"/>
    <w:p>
      <w:pPr>
        <w:spacing w:after="0"/>
        <w:ind w:left="0"/>
        <w:jc w:val="both"/>
      </w:pPr>
      <w:r>
        <w:rPr>
          <w:rFonts w:ascii="Times New Roman"/>
          <w:b w:val="false"/>
          <w:i w:val="false"/>
          <w:color w:val="000000"/>
          <w:sz w:val="28"/>
        </w:rPr>
        <w:t>
      16. Агрегаттар мен механизмдер ажыратылмай, диагностикалық аспаптар мен бақылау құралдарын пайдалана отырып тексерiледi. Тiркемелердiң техникалық жай-күйi тракторлық поездың құрамында (тарту-ілу құрылғысы мен тежегішті бұғаттағыштың ақаусыздығын бақылау үшін) тексеріледі.</w:t>
      </w:r>
    </w:p>
    <w:bookmarkEnd w:id="33"/>
    <w:bookmarkStart w:name="z39" w:id="34"/>
    <w:p>
      <w:pPr>
        <w:spacing w:after="0"/>
        <w:ind w:left="0"/>
        <w:jc w:val="both"/>
      </w:pPr>
      <w:r>
        <w:rPr>
          <w:rFonts w:ascii="Times New Roman"/>
          <w:b w:val="false"/>
          <w:i w:val="false"/>
          <w:color w:val="000000"/>
          <w:sz w:val="28"/>
        </w:rPr>
        <w:t>
      17. Машиналарды техникалық қарап-тексеруге қойылатын талаптармен реттелетін нормативтiк техникалық құжаттама талаптарына сәйкес келмейтін машиналар мемлекеттiк техникалық қарап-тексеруден өтпеген болып саналады.</w:t>
      </w:r>
    </w:p>
    <w:bookmarkEnd w:id="34"/>
    <w:bookmarkStart w:name="z40" w:id="35"/>
    <w:p>
      <w:pPr>
        <w:spacing w:after="0"/>
        <w:ind w:left="0"/>
        <w:jc w:val="both"/>
      </w:pPr>
      <w:r>
        <w:rPr>
          <w:rFonts w:ascii="Times New Roman"/>
          <w:b w:val="false"/>
          <w:i w:val="false"/>
          <w:color w:val="000000"/>
          <w:sz w:val="28"/>
        </w:rPr>
        <w:t>
      18. Шығарылғанына 5 (бес) жылға дейінгі жаңа машиналарды техникалық қарап-тексеруден өткізу тіркеу пункттерінде тіркелгеннен кейін алғашқы 5 (бес) жыл ішінде бір рет олардың техникалық жай-күйі тексерілмей жүргізіледі.</w:t>
      </w:r>
    </w:p>
    <w:bookmarkEnd w:id="35"/>
    <w:bookmarkStart w:name="z41" w:id="36"/>
    <w:p>
      <w:pPr>
        <w:spacing w:after="0"/>
        <w:ind w:left="0"/>
        <w:jc w:val="both"/>
      </w:pPr>
      <w:r>
        <w:rPr>
          <w:rFonts w:ascii="Times New Roman"/>
          <w:b w:val="false"/>
          <w:i w:val="false"/>
          <w:color w:val="000000"/>
          <w:sz w:val="28"/>
        </w:rPr>
        <w:t>
      19. Техникалық қарап-тексеруден өткен машиналарға тіркеу құжатына (техникалық паспортына) "Ақаусыз" деген жазу жазылады, ал техникалық қарап-тексеруден өтпеген машиналарға "Ақауы бар" деген жазу жазылады, ол жергілікті атқарушы органның (көрсетілетін қызметті берушінің) инженер-инспекторының қолымен және тіркеу пунктінің мөртабанымен расталады.</w:t>
      </w:r>
    </w:p>
    <w:bookmarkEnd w:id="36"/>
    <w:bookmarkStart w:name="z42" w:id="37"/>
    <w:p>
      <w:pPr>
        <w:spacing w:after="0"/>
        <w:ind w:left="0"/>
        <w:jc w:val="both"/>
      </w:pPr>
      <w:r>
        <w:rPr>
          <w:rFonts w:ascii="Times New Roman"/>
          <w:b w:val="false"/>
          <w:i w:val="false"/>
          <w:color w:val="000000"/>
          <w:sz w:val="28"/>
        </w:rPr>
        <w:t>
      20. Тұрақты есепте тұрған жерiнен басқа өңірлерге 2 (екі) және одан да көп айдан астам мерзімге шыққан машиналар олардың уақытша болған жерінде техникалық қарап-тексеруден өткізуге ұсынылады.</w:t>
      </w:r>
    </w:p>
    <w:bookmarkEnd w:id="37"/>
    <w:p>
      <w:pPr>
        <w:spacing w:after="0"/>
        <w:ind w:left="0"/>
        <w:jc w:val="both"/>
      </w:pPr>
      <w:r>
        <w:rPr>
          <w:rFonts w:ascii="Times New Roman"/>
          <w:b w:val="false"/>
          <w:i w:val="false"/>
          <w:color w:val="000000"/>
          <w:sz w:val="28"/>
        </w:rPr>
        <w:t xml:space="preserve">
      21. Жергілікті атқарушы органның (көрсетілетін қызметті берушінің) инженер-инспекторы мемлекеттiк техникалық қарап-тексеруден өткен жеке тұлғалардың машиналары туралы мәліметтерді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машиналарды техникалық қарап-тексеру журналына енгізеді.</w:t>
      </w:r>
    </w:p>
    <w:bookmarkStart w:name="z44" w:id="38"/>
    <w:p>
      <w:pPr>
        <w:spacing w:after="0"/>
        <w:ind w:left="0"/>
        <w:jc w:val="both"/>
      </w:pPr>
      <w:r>
        <w:rPr>
          <w:rFonts w:ascii="Times New Roman"/>
          <w:b w:val="false"/>
          <w:i w:val="false"/>
          <w:color w:val="000000"/>
          <w:sz w:val="28"/>
        </w:rPr>
        <w:t xml:space="preserve">
      22. Заңды тұлғалардың машиналарын мемлекеттiк техникалық қарап-тексеруден өткізу қорытындылары бойынша жергілікті атқарушы органның (көрсетілетін қызметті берушінің) инженер-инспекторы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машиналарды техникалық қарап-тексеруден өткізу актісін ресімдейді. Машиналарды техникалық қарап-тексеруден өткізу актісі екі данада жасалады, оның біреуі заңды тұлғаның өкіліне беріледі, ал екіншісі тіркеу пунктінде қалады.</w:t>
      </w:r>
    </w:p>
    <w:bookmarkEnd w:id="38"/>
    <w:bookmarkStart w:name="z45" w:id="39"/>
    <w:p>
      <w:pPr>
        <w:spacing w:after="0"/>
        <w:ind w:left="0"/>
        <w:jc w:val="both"/>
      </w:pPr>
      <w:r>
        <w:rPr>
          <w:rFonts w:ascii="Times New Roman"/>
          <w:b w:val="false"/>
          <w:i w:val="false"/>
          <w:color w:val="000000"/>
          <w:sz w:val="28"/>
        </w:rPr>
        <w:t xml:space="preserve">
      23. Жергілікті атқарушы орган (көрсетілетін қызметті беруші) Заңның </w:t>
      </w:r>
      <w:r>
        <w:rPr>
          <w:rFonts w:ascii="Times New Roman"/>
          <w:b w:val="false"/>
          <w:i w:val="false"/>
          <w:color w:val="000000"/>
          <w:sz w:val="28"/>
        </w:rPr>
        <w:t>5-бабы</w:t>
      </w:r>
      <w:r>
        <w:rPr>
          <w:rFonts w:ascii="Times New Roman"/>
          <w:b w:val="false"/>
          <w:i w:val="false"/>
          <w:color w:val="000000"/>
          <w:sz w:val="28"/>
        </w:rPr>
        <w:t xml:space="preserve"> 2-тармағы 11) тармақшасына сәйкес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bookmarkEnd w:id="39"/>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оны көрсету сатысы туралы деректер автоматты режимде мемлекеттік қызметтерді көрсету мониторингінің цифрлық жүйесіне келіп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46" w:id="40"/>
    <w:p>
      <w:pPr>
        <w:spacing w:after="0"/>
        <w:ind w:left="0"/>
        <w:jc w:val="both"/>
      </w:pPr>
      <w:r>
        <w:rPr>
          <w:rFonts w:ascii="Times New Roman"/>
          <w:b w:val="false"/>
          <w:i w:val="false"/>
          <w:color w:val="000000"/>
          <w:sz w:val="28"/>
        </w:rPr>
        <w:t>
      24. Мемлекеттік қызметті көрсету үшін қажетті мәліметтерді қамтитын цифрлық жүйе істен шыққан жағдайда, жергілікті атқарушы орган (көрсетілетін қызметті беруші) техникалық ақаулық анықталған сәттен бастап 1 (бір) жұмыс күні ішінде бұл туралы операторды хабардар етеді.</w:t>
      </w:r>
    </w:p>
    <w:bookmarkEnd w:id="40"/>
    <w:p>
      <w:pPr>
        <w:spacing w:after="0"/>
        <w:ind w:left="0"/>
        <w:jc w:val="both"/>
      </w:pPr>
      <w:r>
        <w:rPr>
          <w:rFonts w:ascii="Times New Roman"/>
          <w:b w:val="false"/>
          <w:i w:val="false"/>
          <w:color w:val="000000"/>
          <w:sz w:val="28"/>
        </w:rPr>
        <w:t>
      Туындаған ақаулықты жою жұмыстары жүргізілгеннен кейін оператор 1 (бір) жұмыс күні ішінде техникалық проблема туралы еркін нысанда хаттама жасайды және оған жергілікті атқарушы орган (көрсетілетін қызметті беруші)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47" w:id="41"/>
    <w:p>
      <w:pPr>
        <w:spacing w:after="0"/>
        <w:ind w:left="0"/>
        <w:jc w:val="left"/>
      </w:pPr>
      <w:r>
        <w:rPr>
          <w:rFonts w:ascii="Times New Roman"/>
          <w:b/>
          <w:i w:val="false"/>
          <w:color w:val="000000"/>
        </w:rPr>
        <w:t xml:space="preserve"> 3-тарау. Шағымдану тәртібі</w:t>
      </w:r>
    </w:p>
    <w:bookmarkEnd w:id="41"/>
    <w:bookmarkStart w:name="z48" w:id="42"/>
    <w:p>
      <w:pPr>
        <w:spacing w:after="0"/>
        <w:ind w:left="0"/>
        <w:jc w:val="both"/>
      </w:pPr>
      <w:r>
        <w:rPr>
          <w:rFonts w:ascii="Times New Roman"/>
          <w:b w:val="false"/>
          <w:i w:val="false"/>
          <w:color w:val="000000"/>
          <w:sz w:val="28"/>
        </w:rPr>
        <w:t xml:space="preserve">
      25. Мемлекеттік қызметтерді көрсету туралы мәселелер бойынша жергілікті атқарушы органның (көрсетілетін қызметті берушінің) шешіміне, әрекетіне (әрекетсіздігіне) шағым жергілікті атқарушы орган (көрсетілетін қызметті беруші) басшысының атына, мемлекеттік қызмет көрсету сапасын бағалау және бақылау жөніндегі уәкілетті органға беріледі. </w:t>
      </w:r>
    </w:p>
    <w:bookmarkEnd w:id="42"/>
    <w:p>
      <w:pPr>
        <w:spacing w:after="0"/>
        <w:ind w:left="0"/>
        <w:jc w:val="both"/>
      </w:pPr>
      <w:r>
        <w:rPr>
          <w:rFonts w:ascii="Times New Roman"/>
          <w:b w:val="false"/>
          <w:i w:val="false"/>
          <w:color w:val="000000"/>
          <w:sz w:val="28"/>
        </w:rPr>
        <w:t xml:space="preserve">
      Шағым ҚР ӘРПК-нің 91-бабы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жергілікті атқарушы орган (көрсетілетін қызметті беруші) оны келіп түскен күннен бастап 3 (үш) жұмыс күні ішінде шағымды қарайтын органға (жоғары тұрған әкімшілік орган және (немесе) лауазымды адам) жібереді. Көрсетілетін қызметті беруші шағымды 3 (үш) жұмыс күні ішінде қолайлы акт қабылданған, шағымда көрсетілген талаптарды толық қанағаттандыратын әкімшілік іс-қимыл жасалған жағдайда, шағымды қарайтын органға (жоғары тұрған әкімшілік органға және (немесе) лауазымды тұлғаға)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Ауыл шаруашылығы министрінің 17.01.2023 </w:t>
      </w:r>
      <w:r>
        <w:rPr>
          <w:rFonts w:ascii="Times New Roman"/>
          <w:b w:val="false"/>
          <w:i w:val="false"/>
          <w:color w:val="000000"/>
          <w:sz w:val="28"/>
        </w:rPr>
        <w:t>№ 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43"/>
    <w:p>
      <w:pPr>
        <w:spacing w:after="0"/>
        <w:ind w:left="0"/>
        <w:jc w:val="both"/>
      </w:pPr>
      <w:r>
        <w:rPr>
          <w:rFonts w:ascii="Times New Roman"/>
          <w:b w:val="false"/>
          <w:i w:val="false"/>
          <w:color w:val="000000"/>
          <w:sz w:val="28"/>
        </w:rPr>
        <w:t xml:space="preserve">
      26. Иеленушінің (көрсетілетін қызметті алушының) шағымын Заңның </w:t>
      </w:r>
      <w:r>
        <w:rPr>
          <w:rFonts w:ascii="Times New Roman"/>
          <w:b w:val="false"/>
          <w:i w:val="false"/>
          <w:color w:val="000000"/>
          <w:sz w:val="28"/>
        </w:rPr>
        <w:t>25-бабы</w:t>
      </w:r>
      <w:r>
        <w:rPr>
          <w:rFonts w:ascii="Times New Roman"/>
          <w:b w:val="false"/>
          <w:i w:val="false"/>
          <w:color w:val="000000"/>
          <w:sz w:val="28"/>
        </w:rPr>
        <w:t xml:space="preserve"> 2-тармағына сәйкес:</w:t>
      </w:r>
    </w:p>
    <w:bookmarkEnd w:id="43"/>
    <w:p>
      <w:pPr>
        <w:spacing w:after="0"/>
        <w:ind w:left="0"/>
        <w:jc w:val="both"/>
      </w:pPr>
      <w:r>
        <w:rPr>
          <w:rFonts w:ascii="Times New Roman"/>
          <w:b w:val="false"/>
          <w:i w:val="false"/>
          <w:color w:val="000000"/>
          <w:sz w:val="28"/>
        </w:rPr>
        <w:t>
      жергілікті атқарушы орган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Ауыл шаруашылығы министрінің 17.01.2023 </w:t>
      </w:r>
      <w:r>
        <w:rPr>
          <w:rFonts w:ascii="Times New Roman"/>
          <w:b w:val="false"/>
          <w:i w:val="false"/>
          <w:color w:val="000000"/>
          <w:sz w:val="28"/>
        </w:rPr>
        <w:t>№ 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44"/>
    <w:p>
      <w:pPr>
        <w:spacing w:after="0"/>
        <w:ind w:left="0"/>
        <w:jc w:val="both"/>
      </w:pPr>
      <w:r>
        <w:rPr>
          <w:rFonts w:ascii="Times New Roman"/>
          <w:b w:val="false"/>
          <w:i w:val="false"/>
          <w:color w:val="000000"/>
          <w:sz w:val="28"/>
        </w:rPr>
        <w:t xml:space="preserve">
      27. Жергілікті атқарушы органның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 </w:t>
      </w:r>
      <w:r>
        <w:rPr>
          <w:rFonts w:ascii="Times New Roman"/>
          <w:b w:val="false"/>
          <w:i w:val="false"/>
          <w:color w:val="000000"/>
          <w:sz w:val="28"/>
        </w:rPr>
        <w:t>4-тармағына</w:t>
      </w:r>
      <w:r>
        <w:rPr>
          <w:rFonts w:ascii="Times New Roman"/>
          <w:b w:val="false"/>
          <w:i w:val="false"/>
          <w:color w:val="000000"/>
          <w:sz w:val="28"/>
        </w:rPr>
        <w:t xml:space="preserve"> сәйкес: </w:t>
      </w:r>
    </w:p>
    <w:bookmarkEnd w:id="44"/>
    <w:p>
      <w:pPr>
        <w:spacing w:after="0"/>
        <w:ind w:left="0"/>
        <w:jc w:val="both"/>
      </w:pPr>
      <w:r>
        <w:rPr>
          <w:rFonts w:ascii="Times New Roman"/>
          <w:b w:val="false"/>
          <w:i w:val="false"/>
          <w:color w:val="000000"/>
          <w:sz w:val="28"/>
        </w:rPr>
        <w:t xml:space="preserve">
      1) шағым бойынша қосымша зерделеу немесе тексеру не жергілікті жерге барып тексеру жүргізу; </w:t>
      </w:r>
    </w:p>
    <w:p>
      <w:pPr>
        <w:spacing w:after="0"/>
        <w:ind w:left="0"/>
        <w:jc w:val="both"/>
      </w:pPr>
      <w:r>
        <w:rPr>
          <w:rFonts w:ascii="Times New Roman"/>
          <w:b w:val="false"/>
          <w:i w:val="false"/>
          <w:color w:val="000000"/>
          <w:sz w:val="28"/>
        </w:rPr>
        <w:t>
      2) қосымша ақпарат алу қажет болған жағдайда,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Ауыл шаруашылығы министрінің 17.01.2023 </w:t>
      </w:r>
      <w:r>
        <w:rPr>
          <w:rFonts w:ascii="Times New Roman"/>
          <w:b w:val="false"/>
          <w:i w:val="false"/>
          <w:color w:val="000000"/>
          <w:sz w:val="28"/>
        </w:rPr>
        <w:t>№ 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45"/>
    <w:p>
      <w:pPr>
        <w:spacing w:after="0"/>
        <w:ind w:left="0"/>
        <w:jc w:val="both"/>
      </w:pPr>
      <w:r>
        <w:rPr>
          <w:rFonts w:ascii="Times New Roman"/>
          <w:b w:val="false"/>
          <w:i w:val="false"/>
          <w:color w:val="000000"/>
          <w:sz w:val="28"/>
        </w:rPr>
        <w:t xml:space="preserve">
      28. Егер заңда өзгеше көзделмесе, ҚР ӘРПК </w:t>
      </w:r>
      <w:r>
        <w:rPr>
          <w:rFonts w:ascii="Times New Roman"/>
          <w:b w:val="false"/>
          <w:i w:val="false"/>
          <w:color w:val="000000"/>
          <w:sz w:val="28"/>
        </w:rPr>
        <w:t>91-бабы</w:t>
      </w:r>
      <w:r>
        <w:rPr>
          <w:rFonts w:ascii="Times New Roman"/>
          <w:b w:val="false"/>
          <w:i w:val="false"/>
          <w:color w:val="000000"/>
          <w:sz w:val="28"/>
        </w:rPr>
        <w:t xml:space="preserve"> 5-тармағына сәйкес сотқа дейінгі тәртіппен шағым жасалғаннан кейін сотқа жүгінуге жол беріледі.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Ауыл шаруашылығы министрінің 17.01.2023 </w:t>
      </w:r>
      <w:r>
        <w:rPr>
          <w:rFonts w:ascii="Times New Roman"/>
          <w:b w:val="false"/>
          <w:i w:val="false"/>
          <w:color w:val="000000"/>
          <w:sz w:val="28"/>
        </w:rPr>
        <w:t>№ 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өздiгiнен</w:t>
            </w:r>
            <w:r>
              <w:br/>
            </w:r>
            <w:r>
              <w:rPr>
                <w:rFonts w:ascii="Times New Roman"/>
                <w:b w:val="false"/>
                <w:i w:val="false"/>
                <w:color w:val="000000"/>
                <w:sz w:val="20"/>
              </w:rPr>
              <w:t>жүретiн шассилер мен</w:t>
            </w:r>
            <w:r>
              <w:br/>
            </w:r>
            <w:r>
              <w:rPr>
                <w:rFonts w:ascii="Times New Roman"/>
                <w:b w:val="false"/>
                <w:i w:val="false"/>
                <w:color w:val="000000"/>
                <w:sz w:val="20"/>
              </w:rPr>
              <w:t>механизмдердi, монтаждалған</w:t>
            </w:r>
            <w:r>
              <w:br/>
            </w:r>
            <w:r>
              <w:rPr>
                <w:rFonts w:ascii="Times New Roman"/>
                <w:b w:val="false"/>
                <w:i w:val="false"/>
                <w:color w:val="000000"/>
                <w:sz w:val="20"/>
              </w:rPr>
              <w:t>арнаулы жабдығы бар</w:t>
            </w:r>
            <w:r>
              <w:br/>
            </w:r>
            <w:r>
              <w:rPr>
                <w:rFonts w:ascii="Times New Roman"/>
                <w:b w:val="false"/>
                <w:i w:val="false"/>
                <w:color w:val="000000"/>
                <w:sz w:val="20"/>
              </w:rPr>
              <w:t>тiркемелердi қоса алғанда,</w:t>
            </w:r>
            <w:r>
              <w:br/>
            </w:r>
            <w:r>
              <w:rPr>
                <w:rFonts w:ascii="Times New Roman"/>
                <w:b w:val="false"/>
                <w:i w:val="false"/>
                <w:color w:val="000000"/>
                <w:sz w:val="20"/>
              </w:rPr>
              <w:t>олардың тiркемелерiн, өздiгiнен</w:t>
            </w:r>
            <w:r>
              <w:br/>
            </w:r>
            <w:r>
              <w:rPr>
                <w:rFonts w:ascii="Times New Roman"/>
                <w:b w:val="false"/>
                <w:i w:val="false"/>
                <w:color w:val="000000"/>
                <w:sz w:val="20"/>
              </w:rPr>
              <w:t>жүретiн ауыл 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 машиналары мен</w:t>
            </w:r>
            <w:r>
              <w:br/>
            </w:r>
            <w:r>
              <w:rPr>
                <w:rFonts w:ascii="Times New Roman"/>
                <w:b w:val="false"/>
                <w:i w:val="false"/>
                <w:color w:val="000000"/>
                <w:sz w:val="20"/>
              </w:rPr>
              <w:t>механизмдерiн, жүрiп өту</w:t>
            </w:r>
            <w:r>
              <w:br/>
            </w:r>
            <w:r>
              <w:rPr>
                <w:rFonts w:ascii="Times New Roman"/>
                <w:b w:val="false"/>
                <w:i w:val="false"/>
                <w:color w:val="000000"/>
                <w:sz w:val="20"/>
              </w:rPr>
              <w:t>мүмкiндiгi жоғары арнайы</w:t>
            </w:r>
            <w:r>
              <w:br/>
            </w:r>
            <w:r>
              <w:rPr>
                <w:rFonts w:ascii="Times New Roman"/>
                <w:b w:val="false"/>
                <w:i w:val="false"/>
                <w:color w:val="000000"/>
                <w:sz w:val="20"/>
              </w:rPr>
              <w:t>машиналарды жыл сайынғы</w:t>
            </w:r>
            <w:r>
              <w:br/>
            </w:r>
            <w:r>
              <w:rPr>
                <w:rFonts w:ascii="Times New Roman"/>
                <w:b w:val="false"/>
                <w:i w:val="false"/>
                <w:color w:val="000000"/>
                <w:sz w:val="20"/>
              </w:rPr>
              <w:t>мемлекеттiк техникалық</w:t>
            </w:r>
            <w:r>
              <w:br/>
            </w:r>
            <w:r>
              <w:rPr>
                <w:rFonts w:ascii="Times New Roman"/>
                <w:b w:val="false"/>
                <w:i w:val="false"/>
                <w:color w:val="000000"/>
                <w:sz w:val="20"/>
              </w:rPr>
              <w:t>қарап-тексеруден өткiзу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(облыстың, республикалық маңызы бар қаланың, астананың, ауданның және облыстық </w:t>
      </w:r>
    </w:p>
    <w:p>
      <w:pPr>
        <w:spacing w:after="0"/>
        <w:ind w:left="0"/>
        <w:jc w:val="both"/>
      </w:pPr>
      <w:r>
        <w:rPr>
          <w:rFonts w:ascii="Times New Roman"/>
          <w:b w:val="false"/>
          <w:i w:val="false"/>
          <w:color w:val="000000"/>
          <w:sz w:val="28"/>
        </w:rPr>
        <w:t xml:space="preserve">
      маңызы бар қаланың жергілікті атқарушы органының атауы)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(жеке тұлға үшін - аты, әкесінің аты ( бар болса), тегі, жеке сәйкестендіру нөмірі, тұрғылықты </w:t>
      </w:r>
    </w:p>
    <w:p>
      <w:pPr>
        <w:spacing w:after="0"/>
        <w:ind w:left="0"/>
        <w:jc w:val="both"/>
      </w:pPr>
      <w:r>
        <w:rPr>
          <w:rFonts w:ascii="Times New Roman"/>
          <w:b w:val="false"/>
          <w:i w:val="false"/>
          <w:color w:val="000000"/>
          <w:sz w:val="28"/>
        </w:rPr>
        <w:t xml:space="preserve">
      мекенжайы; заңды тұлға үшін - атауы, бизнес сәйкестендіру нөмірі, орналасқан жерінің </w:t>
      </w:r>
    </w:p>
    <w:p>
      <w:pPr>
        <w:spacing w:after="0"/>
        <w:ind w:left="0"/>
        <w:jc w:val="both"/>
      </w:pPr>
      <w:r>
        <w:rPr>
          <w:rFonts w:ascii="Times New Roman"/>
          <w:b w:val="false"/>
          <w:i w:val="false"/>
          <w:color w:val="000000"/>
          <w:sz w:val="28"/>
        </w:rPr>
        <w:t>
      мекенжайы (заңды мекенжайы))</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машинаны/ларды мемлекеттiк техникалық қарап-тексеруден өткiзуді сұраймын. </w:t>
      </w:r>
    </w:p>
    <w:p>
      <w:pPr>
        <w:spacing w:after="0"/>
        <w:ind w:left="0"/>
        <w:jc w:val="both"/>
      </w:pPr>
      <w:r>
        <w:rPr>
          <w:rFonts w:ascii="Times New Roman"/>
          <w:b w:val="false"/>
          <w:i w:val="false"/>
          <w:color w:val="000000"/>
          <w:sz w:val="28"/>
        </w:rPr>
        <w:t xml:space="preserve">
      Өтініш берушінің қолы _____________ 20__ _ жылғы " ___ " ________________ </w:t>
      </w:r>
    </w:p>
    <w:p>
      <w:pPr>
        <w:spacing w:after="0"/>
        <w:ind w:left="0"/>
        <w:jc w:val="both"/>
      </w:pPr>
      <w:r>
        <w:rPr>
          <w:rFonts w:ascii="Times New Roman"/>
          <w:b w:val="false"/>
          <w:i w:val="false"/>
          <w:color w:val="000000"/>
          <w:sz w:val="28"/>
        </w:rPr>
        <w:t xml:space="preserve">
      20___ жылғы " ___ " _______ ____сағат____минутта қабылданды. </w:t>
      </w:r>
    </w:p>
    <w:p>
      <w:pPr>
        <w:spacing w:after="0"/>
        <w:ind w:left="0"/>
        <w:jc w:val="both"/>
      </w:pPr>
      <w:r>
        <w:rPr>
          <w:rFonts w:ascii="Times New Roman"/>
          <w:b w:val="false"/>
          <w:i w:val="false"/>
          <w:color w:val="000000"/>
          <w:sz w:val="28"/>
        </w:rPr>
        <w:t xml:space="preserve">
      Инженер-инспектор _________________________________________ _________ </w:t>
      </w:r>
    </w:p>
    <w:p>
      <w:pPr>
        <w:spacing w:after="0"/>
        <w:ind w:left="0"/>
        <w:jc w:val="both"/>
      </w:pPr>
      <w:r>
        <w:rPr>
          <w:rFonts w:ascii="Times New Roman"/>
          <w:b w:val="false"/>
          <w:i w:val="false"/>
          <w:color w:val="000000"/>
          <w:sz w:val="28"/>
        </w:rPr>
        <w:t xml:space="preserve">
      қолы </w:t>
      </w:r>
    </w:p>
    <w:p>
      <w:pPr>
        <w:spacing w:after="0"/>
        <w:ind w:left="0"/>
        <w:jc w:val="both"/>
      </w:pPr>
      <w:r>
        <w:rPr>
          <w:rFonts w:ascii="Times New Roman"/>
          <w:b w:val="false"/>
          <w:i w:val="false"/>
          <w:color w:val="000000"/>
          <w:sz w:val="28"/>
        </w:rPr>
        <w:t xml:space="preserve">
      Техникалық қарап-тексеруден_______________20____ жылғы " ___ " _______ </w:t>
      </w:r>
    </w:p>
    <w:p>
      <w:pPr>
        <w:spacing w:after="0"/>
        <w:ind w:left="0"/>
        <w:jc w:val="both"/>
      </w:pPr>
      <w:r>
        <w:rPr>
          <w:rFonts w:ascii="Times New Roman"/>
          <w:b w:val="false"/>
          <w:i w:val="false"/>
          <w:color w:val="000000"/>
          <w:sz w:val="28"/>
        </w:rPr>
        <w:t xml:space="preserve">
      (өтті/өтпеді) </w:t>
      </w:r>
    </w:p>
    <w:p>
      <w:pPr>
        <w:spacing w:after="0"/>
        <w:ind w:left="0"/>
        <w:jc w:val="both"/>
      </w:pPr>
      <w:r>
        <w:rPr>
          <w:rFonts w:ascii="Times New Roman"/>
          <w:b w:val="false"/>
          <w:i w:val="false"/>
          <w:color w:val="000000"/>
          <w:sz w:val="28"/>
        </w:rPr>
        <w:t>
      ________________________________________________________________________________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базасында</w:t>
            </w:r>
            <w:r>
              <w:br/>
            </w:r>
            <w:r>
              <w:rPr>
                <w:rFonts w:ascii="Times New Roman"/>
                <w:b w:val="false"/>
                <w:i w:val="false"/>
                <w:color w:val="000000"/>
                <w:sz w:val="20"/>
              </w:rPr>
              <w:t xml:space="preserve">жасалған өздігінен жүретін </w:t>
            </w:r>
            <w:r>
              <w:br/>
            </w:r>
            <w:r>
              <w:rPr>
                <w:rFonts w:ascii="Times New Roman"/>
                <w:b w:val="false"/>
                <w:i w:val="false"/>
                <w:color w:val="000000"/>
                <w:sz w:val="20"/>
              </w:rPr>
              <w:t>шассилер</w:t>
            </w:r>
            <w:r>
              <w:br/>
            </w:r>
            <w:r>
              <w:rPr>
                <w:rFonts w:ascii="Times New Roman"/>
                <w:b w:val="false"/>
                <w:i w:val="false"/>
                <w:color w:val="000000"/>
                <w:sz w:val="20"/>
              </w:rPr>
              <w:t xml:space="preserve">мен механизмдерді, өздігінен </w:t>
            </w:r>
            <w:r>
              <w:br/>
            </w:r>
            <w:r>
              <w:rPr>
                <w:rFonts w:ascii="Times New Roman"/>
                <w:b w:val="false"/>
                <w:i w:val="false"/>
                <w:color w:val="000000"/>
                <w:sz w:val="20"/>
              </w:rPr>
              <w:t>жүретін</w:t>
            </w:r>
            <w:r>
              <w:br/>
            </w:r>
            <w:r>
              <w:rPr>
                <w:rFonts w:ascii="Times New Roman"/>
                <w:b w:val="false"/>
                <w:i w:val="false"/>
                <w:color w:val="000000"/>
                <w:sz w:val="20"/>
              </w:rPr>
              <w:t xml:space="preserve">ауылшаруашылық, </w:t>
            </w:r>
            <w:r>
              <w:br/>
            </w:r>
            <w:r>
              <w:rPr>
                <w:rFonts w:ascii="Times New Roman"/>
                <w:b w:val="false"/>
                <w:i w:val="false"/>
                <w:color w:val="000000"/>
                <w:sz w:val="20"/>
              </w:rPr>
              <w:t>мелиорациялық</w:t>
            </w:r>
            <w:r>
              <w:br/>
            </w:r>
            <w:r>
              <w:rPr>
                <w:rFonts w:ascii="Times New Roman"/>
                <w:b w:val="false"/>
                <w:i w:val="false"/>
                <w:color w:val="000000"/>
                <w:sz w:val="20"/>
              </w:rPr>
              <w:t xml:space="preserve">және жол-құрылыс </w:t>
            </w:r>
            <w:r>
              <w:br/>
            </w:r>
            <w:r>
              <w:rPr>
                <w:rFonts w:ascii="Times New Roman"/>
                <w:b w:val="false"/>
                <w:i w:val="false"/>
                <w:color w:val="000000"/>
                <w:sz w:val="20"/>
              </w:rPr>
              <w:t>машиналарын,</w:t>
            </w:r>
            <w:r>
              <w:br/>
            </w:r>
            <w:r>
              <w:rPr>
                <w:rFonts w:ascii="Times New Roman"/>
                <w:b w:val="false"/>
                <w:i w:val="false"/>
                <w:color w:val="000000"/>
                <w:sz w:val="20"/>
              </w:rPr>
              <w:t>сондай-ақ жүріп өту мүмкіндігі</w:t>
            </w:r>
            <w:r>
              <w:br/>
            </w:r>
            <w:r>
              <w:rPr>
                <w:rFonts w:ascii="Times New Roman"/>
                <w:b w:val="false"/>
                <w:i w:val="false"/>
                <w:color w:val="000000"/>
                <w:sz w:val="20"/>
              </w:rPr>
              <w:t>жоғары арнайы машиналарды</w:t>
            </w:r>
            <w:r>
              <w:br/>
            </w:r>
            <w:r>
              <w:rPr>
                <w:rFonts w:ascii="Times New Roman"/>
                <w:b w:val="false"/>
                <w:i w:val="false"/>
                <w:color w:val="000000"/>
                <w:sz w:val="20"/>
              </w:rPr>
              <w:t>жүргізу құқығына емтихандар</w:t>
            </w:r>
            <w:r>
              <w:br/>
            </w:r>
            <w:r>
              <w:rPr>
                <w:rFonts w:ascii="Times New Roman"/>
                <w:b w:val="false"/>
                <w:i w:val="false"/>
                <w:color w:val="000000"/>
                <w:sz w:val="20"/>
              </w:rPr>
              <w:t>қабылдау және куәліктер</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 шаруашылығы, мелиорациялық және жол-құрылысы машиналары мен механизмдерiн, жүріп өту мүмкіндігі жоғары арнайы машиналарды жыл сайынғы мемлекеттiк техникалық қарап-тексеру жүргізу" мемлекеттік қызметін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22.04.2026 </w:t>
      </w:r>
      <w:r>
        <w:rPr>
          <w:rFonts w:ascii="Times New Roman"/>
          <w:b w:val="false"/>
          <w:i w:val="false"/>
          <w:color w:val="ff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тұлғалардың (бұдан әрі – көрсетілетін қызметті алушы) мемлекеттік қызметті көрсетуге өтінімдерін қабылдау:</w:t>
            </w:r>
          </w:p>
          <w:p>
            <w:pPr>
              <w:spacing w:after="20"/>
              <w:ind w:left="20"/>
              <w:jc w:val="both"/>
            </w:pPr>
            <w:r>
              <w:rPr>
                <w:rFonts w:ascii="Times New Roman"/>
                <w:b w:val="false"/>
                <w:i w:val="false"/>
                <w:color w:val="000000"/>
                <w:sz w:val="20"/>
              </w:rPr>
              <w:t>
1) көрсетілетін қызметті берушінің кеңсесі;</w:t>
            </w:r>
          </w:p>
          <w:p>
            <w:pPr>
              <w:spacing w:after="20"/>
              <w:ind w:left="20"/>
              <w:jc w:val="both"/>
            </w:pPr>
            <w:r>
              <w:rPr>
                <w:rFonts w:ascii="Times New Roman"/>
                <w:b w:val="false"/>
                <w:i w:val="false"/>
                <w:color w:val="000000"/>
                <w:sz w:val="20"/>
              </w:rPr>
              <w:t>
2) "цифрлық үкіметтің" веб-порталы арқылы жүзеге асырылады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Машиналардың тікелей орналасқан жері бойынша өтінім тіркелген сәттен бастап 10 (он) жұмыс күні ішінде.</w:t>
            </w:r>
          </w:p>
          <w:p>
            <w:pPr>
              <w:spacing w:after="20"/>
              <w:ind w:left="20"/>
              <w:jc w:val="both"/>
            </w:pPr>
            <w:r>
              <w:rPr>
                <w:rFonts w:ascii="Times New Roman"/>
                <w:b w:val="false"/>
                <w:i w:val="false"/>
                <w:color w:val="000000"/>
                <w:sz w:val="20"/>
              </w:rPr>
              <w:t>
Машиналар тіркеу пунктіне берілген жағдайда – өтініш тіркелген сәттен бастап 2 (екі)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құжатына (техникалық паспортқа) инженер-инспектордың қолымен және көрсетілетін қызметті берушінің мөртабанымен расталған "Ақау бар" не "Ақаусыз" деген жазба енгізу немесе мемлекеттік қызмет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 - сағат 13.00-ден 14.00-ге дейінгі түскі үзіліспен, сағат 9.00-ден 17.30-ға дейін.</w:t>
            </w:r>
          </w:p>
          <w:p>
            <w:pPr>
              <w:spacing w:after="20"/>
              <w:ind w:left="20"/>
              <w:jc w:val="both"/>
            </w:pPr>
            <w:r>
              <w:rPr>
                <w:rFonts w:ascii="Times New Roman"/>
                <w:b w:val="false"/>
                <w:i w:val="false"/>
                <w:color w:val="000000"/>
                <w:sz w:val="20"/>
              </w:rPr>
              <w:t>
Мемлекеттік қызмет алдын ала жазылусыз және жеделдетілген қызмет көрсетусіз кезек тәртібімен жүзеге асырылады;</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кеңсесіне жүгінген кезде:</w:t>
            </w:r>
          </w:p>
          <w:p>
            <w:pPr>
              <w:spacing w:after="20"/>
              <w:ind w:left="20"/>
              <w:jc w:val="both"/>
            </w:pPr>
            <w:r>
              <w:rPr>
                <w:rFonts w:ascii="Times New Roman"/>
                <w:b w:val="false"/>
                <w:i w:val="false"/>
                <w:color w:val="000000"/>
                <w:sz w:val="20"/>
              </w:rPr>
              <w:t>
1) нысан бойынша өтініш;</w:t>
            </w:r>
          </w:p>
          <w:p>
            <w:pPr>
              <w:spacing w:after="20"/>
              <w:ind w:left="20"/>
              <w:jc w:val="both"/>
            </w:pPr>
            <w:r>
              <w:rPr>
                <w:rFonts w:ascii="Times New Roman"/>
                <w:b w:val="false"/>
                <w:i w:val="false"/>
                <w:color w:val="000000"/>
                <w:sz w:val="20"/>
              </w:rPr>
              <w:t>
2) тiркеу құжаты.</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1) Электрондық құжат нысанындағы өтініш;</w:t>
            </w:r>
          </w:p>
          <w:p>
            <w:pPr>
              <w:spacing w:after="20"/>
              <w:ind w:left="20"/>
              <w:jc w:val="both"/>
            </w:pPr>
            <w:r>
              <w:rPr>
                <w:rFonts w:ascii="Times New Roman"/>
                <w:b w:val="false"/>
                <w:i w:val="false"/>
                <w:color w:val="000000"/>
                <w:sz w:val="20"/>
              </w:rPr>
              <w:t>
2) тіркеу құжатының электрондық көшірмесі.</w:t>
            </w:r>
          </w:p>
          <w:p>
            <w:pPr>
              <w:spacing w:after="20"/>
              <w:ind w:left="20"/>
              <w:jc w:val="both"/>
            </w:pPr>
            <w:r>
              <w:rPr>
                <w:rFonts w:ascii="Times New Roman"/>
                <w:b w:val="false"/>
                <w:i w:val="false"/>
                <w:color w:val="000000"/>
                <w:sz w:val="20"/>
              </w:rPr>
              <w:t xml:space="preserve">
Жеке басын куәландыратын құжат туралы, заңды тұлғаны мемлекеттік тіркеу (қайта тіркеу) туралы мәліметтерді көрсетілетін қызметті беруші </w:t>
            </w:r>
          </w:p>
          <w:p>
            <w:pPr>
              <w:spacing w:after="20"/>
              <w:ind w:left="20"/>
              <w:jc w:val="both"/>
            </w:pPr>
            <w:r>
              <w:rPr>
                <w:rFonts w:ascii="Times New Roman"/>
                <w:b w:val="false"/>
                <w:i w:val="false"/>
                <w:color w:val="000000"/>
                <w:sz w:val="20"/>
              </w:rPr>
              <w:t>
"цифрлық үкіметтің" шлюзі арқылы тиісті мемлекеттік цифрлық жүйелерден алады.</w:t>
            </w:r>
          </w:p>
          <w:p>
            <w:pPr>
              <w:spacing w:after="20"/>
              <w:ind w:left="20"/>
              <w:jc w:val="both"/>
            </w:pPr>
            <w:r>
              <w:rPr>
                <w:rFonts w:ascii="Times New Roman"/>
                <w:b w:val="false"/>
                <w:i w:val="false"/>
                <w:color w:val="000000"/>
                <w:sz w:val="20"/>
              </w:rPr>
              <w:t>
Көрсетілетін қызметті алушы барлық қажетті құжаттарды:</w:t>
            </w:r>
          </w:p>
          <w:p>
            <w:pPr>
              <w:spacing w:after="20"/>
              <w:ind w:left="20"/>
              <w:jc w:val="both"/>
            </w:pPr>
            <w:r>
              <w:rPr>
                <w:rFonts w:ascii="Times New Roman"/>
                <w:b w:val="false"/>
                <w:i w:val="false"/>
                <w:color w:val="000000"/>
                <w:sz w:val="20"/>
              </w:rPr>
              <w:t>
көрсетілетін қызметті берушіге тапсырған кезде – қағаз жеткізгіштегі өтініштің қабылданғанын оның көшірмесіндегі құжаттар топтамасын қабылдау күні мен уақыты көрсетіле отырып, қойылған белгі растайды;</w:t>
            </w:r>
          </w:p>
          <w:p>
            <w:pPr>
              <w:spacing w:after="20"/>
              <w:ind w:left="20"/>
              <w:jc w:val="both"/>
            </w:pPr>
            <w:r>
              <w:rPr>
                <w:rFonts w:ascii="Times New Roman"/>
                <w:b w:val="false"/>
                <w:i w:val="false"/>
                <w:color w:val="000000"/>
                <w:sz w:val="20"/>
              </w:rPr>
              <w:t>
портал арқылы тапсырған кезде – көрсетілетін қызметті алушының "жеке кабинетінде" мемлекеттік қызметті көрсету үшін сұранымның қабылданғаны туралы мәртебе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мемлекеттік қызметті алу үшін "Мемлекеттік көрсетілетін және әлеуметтік жауапкершілігі бар қызметтер туралы" Қазақстан Республикасы Заңының </w:t>
            </w:r>
            <w:r>
              <w:rPr>
                <w:rFonts w:ascii="Times New Roman"/>
                <w:b w:val="false"/>
                <w:i w:val="false"/>
                <w:color w:val="000000"/>
                <w:sz w:val="20"/>
              </w:rPr>
              <w:t xml:space="preserve">19-1-бабына </w:t>
            </w:r>
            <w:r>
              <w:rPr>
                <w:rFonts w:ascii="Times New Roman"/>
                <w:b w:val="false"/>
                <w:i w:val="false"/>
                <w:color w:val="000000"/>
                <w:sz w:val="20"/>
              </w:rPr>
              <w:t xml:space="preserve"> сәйкес көрсетілетін қызметті алушы ұсынған құжаттардың және (немесе) оларда қамтылған деректердің (мәліметтердің) дұрыс еместігі анықталған жағдайда, мемлекеттік қызметті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порталдағы "жеке кабинеті", сондай-ақ мемлекеттік қызмет көрсету мәселелері жөніндегі бірыңғай байланыс орталығы арқылы қашықтықтан қол жеткізу режимінде мемлекеттік қызмет көрсетудің жай-күйі туралы ақпаратты алу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анықтамалық қызметтердің байланыс телефондары порталда көрсетілген. Мемлекеттік қызмет көрсету мәселелері жөніндегі бірыңғай байланыс орталығы телефоны: 1414, 8 800 080 7777</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мемлекеттік органдардың www.​gov.​kz интернет-ресурстарының бірыңғай платформасында;</w:t>
            </w:r>
          </w:p>
          <w:p>
            <w:pPr>
              <w:spacing w:after="20"/>
              <w:ind w:left="20"/>
              <w:jc w:val="both"/>
            </w:pPr>
            <w:r>
              <w:rPr>
                <w:rFonts w:ascii="Times New Roman"/>
                <w:b w:val="false"/>
                <w:i w:val="false"/>
                <w:color w:val="000000"/>
                <w:sz w:val="20"/>
              </w:rPr>
              <w:t>
2) порталда;</w:t>
            </w:r>
          </w:p>
          <w:p>
            <w:pPr>
              <w:spacing w:after="20"/>
              <w:ind w:left="20"/>
              <w:jc w:val="both"/>
            </w:pPr>
            <w:r>
              <w:rPr>
                <w:rFonts w:ascii="Times New Roman"/>
                <w:b w:val="false"/>
                <w:i w:val="false"/>
                <w:color w:val="000000"/>
                <w:sz w:val="20"/>
              </w:rPr>
              <w:t>
3) тиісті қызмет берушінің интернет-ресурсында орналасқан.</w:t>
            </w:r>
          </w:p>
          <w:p>
            <w:pPr>
              <w:spacing w:after="20"/>
              <w:ind w:left="20"/>
              <w:jc w:val="both"/>
            </w:pPr>
            <w:r>
              <w:rPr>
                <w:rFonts w:ascii="Times New Roman"/>
                <w:b w:val="false"/>
                <w:i w:val="false"/>
                <w:color w:val="000000"/>
                <w:sz w:val="20"/>
              </w:rPr>
              <w:t>
Қазақстан Республикасының Ауыл шаруашылығы министрлігі және көрсетілетін қызметті берушілер Қағидалар өзгерген күннен бастап үш жұмыс күні ішінде мемлекеттік қызметтерді көрсету тәртібі туралы ақпаратты өзектендіреді және мемлекеттік қызмет көрсету жөніндегі бірыңғай байланыс орталығына жібереді.</w:t>
            </w:r>
          </w:p>
          <w:p>
            <w:pPr>
              <w:spacing w:after="20"/>
              <w:ind w:left="20"/>
              <w:jc w:val="both"/>
            </w:pPr>
            <w:r>
              <w:rPr>
                <w:rFonts w:ascii="Times New Roman"/>
                <w:b w:val="false"/>
                <w:i w:val="false"/>
                <w:color w:val="000000"/>
                <w:sz w:val="20"/>
              </w:rPr>
              <w:t>
Үшінші тұлғалардың көрсетілетін қызметтерді алу шарттары:</w:t>
            </w:r>
          </w:p>
          <w:p>
            <w:pPr>
              <w:spacing w:after="20"/>
              <w:ind w:left="20"/>
              <w:jc w:val="both"/>
            </w:pPr>
            <w:r>
              <w:rPr>
                <w:rFonts w:ascii="Times New Roman"/>
                <w:b w:val="false"/>
                <w:i w:val="false"/>
                <w:color w:val="000000"/>
                <w:sz w:val="20"/>
              </w:rPr>
              <w:t>
Порталдағы "жеке кабинеттен", сондай-ақ субъектінің порталда тіркелген ұялы байланыс абоненттік нөмірі арқылы бір реттік парольді жіберу немесе порталдың хабарламасына жауап ретінде қысқа мәтіндік хабарлама жіберу арқылы ұсынылған, мәліметтері сұратылып отырған тұлғаның келісімі болған жағдайда, үшінші тұлғалардың электрондық сұранымы.</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өздiгiнен</w:t>
            </w:r>
            <w:r>
              <w:br/>
            </w:r>
            <w:r>
              <w:rPr>
                <w:rFonts w:ascii="Times New Roman"/>
                <w:b w:val="false"/>
                <w:i w:val="false"/>
                <w:color w:val="000000"/>
                <w:sz w:val="20"/>
              </w:rPr>
              <w:t>жүретiн шассилер мен</w:t>
            </w:r>
            <w:r>
              <w:br/>
            </w:r>
            <w:r>
              <w:rPr>
                <w:rFonts w:ascii="Times New Roman"/>
                <w:b w:val="false"/>
                <w:i w:val="false"/>
                <w:color w:val="000000"/>
                <w:sz w:val="20"/>
              </w:rPr>
              <w:t>механизмдердi, монтаждалған</w:t>
            </w:r>
            <w:r>
              <w:br/>
            </w:r>
            <w:r>
              <w:rPr>
                <w:rFonts w:ascii="Times New Roman"/>
                <w:b w:val="false"/>
                <w:i w:val="false"/>
                <w:color w:val="000000"/>
                <w:sz w:val="20"/>
              </w:rPr>
              <w:t>арнаулы жабдығы бар</w:t>
            </w:r>
            <w:r>
              <w:br/>
            </w:r>
            <w:r>
              <w:rPr>
                <w:rFonts w:ascii="Times New Roman"/>
                <w:b w:val="false"/>
                <w:i w:val="false"/>
                <w:color w:val="000000"/>
                <w:sz w:val="20"/>
              </w:rPr>
              <w:t>тiркемелердi қоса алғанда,</w:t>
            </w:r>
            <w:r>
              <w:br/>
            </w:r>
            <w:r>
              <w:rPr>
                <w:rFonts w:ascii="Times New Roman"/>
                <w:b w:val="false"/>
                <w:i w:val="false"/>
                <w:color w:val="000000"/>
                <w:sz w:val="20"/>
              </w:rPr>
              <w:t>олардың тiркемелерiн, өздiгiнен</w:t>
            </w:r>
            <w:r>
              <w:br/>
            </w:r>
            <w:r>
              <w:rPr>
                <w:rFonts w:ascii="Times New Roman"/>
                <w:b w:val="false"/>
                <w:i w:val="false"/>
                <w:color w:val="000000"/>
                <w:sz w:val="20"/>
              </w:rPr>
              <w:t>жүретiн ауыл 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 машиналары мен</w:t>
            </w:r>
            <w:r>
              <w:br/>
            </w:r>
            <w:r>
              <w:rPr>
                <w:rFonts w:ascii="Times New Roman"/>
                <w:b w:val="false"/>
                <w:i w:val="false"/>
                <w:color w:val="000000"/>
                <w:sz w:val="20"/>
              </w:rPr>
              <w:t>механизмдерiн, жүрiп өту</w:t>
            </w:r>
            <w:r>
              <w:br/>
            </w:r>
            <w:r>
              <w:rPr>
                <w:rFonts w:ascii="Times New Roman"/>
                <w:b w:val="false"/>
                <w:i w:val="false"/>
                <w:color w:val="000000"/>
                <w:sz w:val="20"/>
              </w:rPr>
              <w:t>мүмкiндiгi жоғары арнайы</w:t>
            </w:r>
            <w:r>
              <w:br/>
            </w:r>
            <w:r>
              <w:rPr>
                <w:rFonts w:ascii="Times New Roman"/>
                <w:b w:val="false"/>
                <w:i w:val="false"/>
                <w:color w:val="000000"/>
                <w:sz w:val="20"/>
              </w:rPr>
              <w:t>машиналарды жыл сайынғы</w:t>
            </w:r>
            <w:r>
              <w:br/>
            </w:r>
            <w:r>
              <w:rPr>
                <w:rFonts w:ascii="Times New Roman"/>
                <w:b w:val="false"/>
                <w:i w:val="false"/>
                <w:color w:val="000000"/>
                <w:sz w:val="20"/>
              </w:rPr>
              <w:t>мемлекеттiк техникалық</w:t>
            </w:r>
            <w:r>
              <w:br/>
            </w:r>
            <w:r>
              <w:rPr>
                <w:rFonts w:ascii="Times New Roman"/>
                <w:b w:val="false"/>
                <w:i w:val="false"/>
                <w:color w:val="000000"/>
                <w:sz w:val="20"/>
              </w:rPr>
              <w:t>қарап-тексеруден өткiзу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0" w:id="46"/>
    <w:p>
      <w:pPr>
        <w:spacing w:after="0"/>
        <w:ind w:left="0"/>
        <w:jc w:val="left"/>
      </w:pPr>
      <w:r>
        <w:rPr>
          <w:rFonts w:ascii="Times New Roman"/>
          <w:b/>
          <w:i w:val="false"/>
          <w:color w:val="000000"/>
        </w:rPr>
        <w:t xml:space="preserve"> Машиналарды мемлекеттiк техникалық қарап-тексеруден өткiзу журналы</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Қарап-тексеру жүргiзiлген күнi</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Машинаның атауы және маркасы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Нөмiрлерi</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нөмірі белгiсi</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Иесiнiң аты, әкесінің аты (бар болса), тегі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жай-күйi туралы қорытынды (ақауы бар, ақаусыз)</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иеленушінің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Шассидің немесе жеке сәйкестендіру нөмірінің (VIN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өздiгiнен</w:t>
            </w:r>
            <w:r>
              <w:br/>
            </w:r>
            <w:r>
              <w:rPr>
                <w:rFonts w:ascii="Times New Roman"/>
                <w:b w:val="false"/>
                <w:i w:val="false"/>
                <w:color w:val="000000"/>
                <w:sz w:val="20"/>
              </w:rPr>
              <w:t>жүретiн шассилер мен</w:t>
            </w:r>
            <w:r>
              <w:br/>
            </w:r>
            <w:r>
              <w:rPr>
                <w:rFonts w:ascii="Times New Roman"/>
                <w:b w:val="false"/>
                <w:i w:val="false"/>
                <w:color w:val="000000"/>
                <w:sz w:val="20"/>
              </w:rPr>
              <w:t>механизмдердi, монтаждалған</w:t>
            </w:r>
            <w:r>
              <w:br/>
            </w:r>
            <w:r>
              <w:rPr>
                <w:rFonts w:ascii="Times New Roman"/>
                <w:b w:val="false"/>
                <w:i w:val="false"/>
                <w:color w:val="000000"/>
                <w:sz w:val="20"/>
              </w:rPr>
              <w:t>арнаулы жабдығы бар</w:t>
            </w:r>
            <w:r>
              <w:br/>
            </w:r>
            <w:r>
              <w:rPr>
                <w:rFonts w:ascii="Times New Roman"/>
                <w:b w:val="false"/>
                <w:i w:val="false"/>
                <w:color w:val="000000"/>
                <w:sz w:val="20"/>
              </w:rPr>
              <w:t>тiркемелердi қоса алғанда,</w:t>
            </w:r>
            <w:r>
              <w:br/>
            </w:r>
            <w:r>
              <w:rPr>
                <w:rFonts w:ascii="Times New Roman"/>
                <w:b w:val="false"/>
                <w:i w:val="false"/>
                <w:color w:val="000000"/>
                <w:sz w:val="20"/>
              </w:rPr>
              <w:t>олардың тiркемелерiн, өздiгiнен</w:t>
            </w:r>
            <w:r>
              <w:br/>
            </w:r>
            <w:r>
              <w:rPr>
                <w:rFonts w:ascii="Times New Roman"/>
                <w:b w:val="false"/>
                <w:i w:val="false"/>
                <w:color w:val="000000"/>
                <w:sz w:val="20"/>
              </w:rPr>
              <w:t>жүретiн ауыл 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 машиналары мен</w:t>
            </w:r>
            <w:r>
              <w:br/>
            </w:r>
            <w:r>
              <w:rPr>
                <w:rFonts w:ascii="Times New Roman"/>
                <w:b w:val="false"/>
                <w:i w:val="false"/>
                <w:color w:val="000000"/>
                <w:sz w:val="20"/>
              </w:rPr>
              <w:t>механизмдерiн, жүрiп өту</w:t>
            </w:r>
            <w:r>
              <w:br/>
            </w:r>
            <w:r>
              <w:rPr>
                <w:rFonts w:ascii="Times New Roman"/>
                <w:b w:val="false"/>
                <w:i w:val="false"/>
                <w:color w:val="000000"/>
                <w:sz w:val="20"/>
              </w:rPr>
              <w:t>мүмкiндiгi жоғары арнайы</w:t>
            </w:r>
            <w:r>
              <w:br/>
            </w:r>
            <w:r>
              <w:rPr>
                <w:rFonts w:ascii="Times New Roman"/>
                <w:b w:val="false"/>
                <w:i w:val="false"/>
                <w:color w:val="000000"/>
                <w:sz w:val="20"/>
              </w:rPr>
              <w:t>машиналарды жыл сайынғы</w:t>
            </w:r>
            <w:r>
              <w:br/>
            </w:r>
            <w:r>
              <w:rPr>
                <w:rFonts w:ascii="Times New Roman"/>
                <w:b w:val="false"/>
                <w:i w:val="false"/>
                <w:color w:val="000000"/>
                <w:sz w:val="20"/>
              </w:rPr>
              <w:t>мемлекеттiк техникалық</w:t>
            </w:r>
            <w:r>
              <w:br/>
            </w:r>
            <w:r>
              <w:rPr>
                <w:rFonts w:ascii="Times New Roman"/>
                <w:b w:val="false"/>
                <w:i w:val="false"/>
                <w:color w:val="000000"/>
                <w:sz w:val="20"/>
              </w:rPr>
              <w:t>қарап-тексеруден өткiзу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Машиналарды мемлекеттiк техникалық қарап-тексеруден өткiзу актiсі</w:t>
      </w:r>
    </w:p>
    <w:p>
      <w:pPr>
        <w:spacing w:after="0"/>
        <w:ind w:left="0"/>
        <w:jc w:val="both"/>
      </w:pPr>
      <w:r>
        <w:rPr>
          <w:rFonts w:ascii="Times New Roman"/>
          <w:b w:val="false"/>
          <w:i w:val="false"/>
          <w:color w:val="000000"/>
          <w:sz w:val="28"/>
        </w:rPr>
        <w:t xml:space="preserve">
      20__ жылғы "___" ________ </w:t>
      </w:r>
    </w:p>
    <w:p>
      <w:pPr>
        <w:spacing w:after="0"/>
        <w:ind w:left="0"/>
        <w:jc w:val="both"/>
      </w:pPr>
      <w:r>
        <w:rPr>
          <w:rFonts w:ascii="Times New Roman"/>
          <w:b w:val="false"/>
          <w:i w:val="false"/>
          <w:color w:val="000000"/>
          <w:sz w:val="28"/>
        </w:rPr>
        <w:t>
      Мен, ___________________________________________________________________________</w:t>
      </w:r>
    </w:p>
    <w:p>
      <w:pPr>
        <w:spacing w:after="0"/>
        <w:ind w:left="0"/>
        <w:jc w:val="both"/>
      </w:pPr>
      <w:r>
        <w:rPr>
          <w:rFonts w:ascii="Times New Roman"/>
          <w:b w:val="false"/>
          <w:i w:val="false"/>
          <w:color w:val="000000"/>
          <w:sz w:val="28"/>
        </w:rPr>
        <w:t xml:space="preserve">
      (облыстың, республикалық маңызы бар қаланың, астананың, ауданның және облыстық </w:t>
      </w:r>
    </w:p>
    <w:p>
      <w:pPr>
        <w:spacing w:after="0"/>
        <w:ind w:left="0"/>
        <w:jc w:val="both"/>
      </w:pPr>
      <w:r>
        <w:rPr>
          <w:rFonts w:ascii="Times New Roman"/>
          <w:b w:val="false"/>
          <w:i w:val="false"/>
          <w:color w:val="000000"/>
          <w:sz w:val="28"/>
        </w:rPr>
        <w:t xml:space="preserve">
      маңызы бар қаланың жергілікті атқарушы органы инженер-инспекторының аты, әкесінің аты </w:t>
      </w:r>
    </w:p>
    <w:p>
      <w:pPr>
        <w:spacing w:after="0"/>
        <w:ind w:left="0"/>
        <w:jc w:val="both"/>
      </w:pPr>
      <w:r>
        <w:rPr>
          <w:rFonts w:ascii="Times New Roman"/>
          <w:b w:val="false"/>
          <w:i w:val="false"/>
          <w:color w:val="000000"/>
          <w:sz w:val="28"/>
        </w:rPr>
        <w:t xml:space="preserve">
      (бар болса), тегі)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___________________________________________________________________________ бiрге </w:t>
      </w:r>
    </w:p>
    <w:p>
      <w:pPr>
        <w:spacing w:after="0"/>
        <w:ind w:left="0"/>
        <w:jc w:val="both"/>
      </w:pPr>
      <w:r>
        <w:rPr>
          <w:rFonts w:ascii="Times New Roman"/>
          <w:b w:val="false"/>
          <w:i w:val="false"/>
          <w:color w:val="000000"/>
          <w:sz w:val="28"/>
        </w:rPr>
        <w:t xml:space="preserve">
      (қарап-тексеруге қатысушы адамдардың аты, әкесінің аты (бар болса), тегі)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(заңды тұлғаның атауы) </w:t>
      </w:r>
    </w:p>
    <w:p>
      <w:pPr>
        <w:spacing w:after="0"/>
        <w:ind w:left="0"/>
        <w:jc w:val="both"/>
      </w:pPr>
      <w:r>
        <w:rPr>
          <w:rFonts w:ascii="Times New Roman"/>
          <w:b w:val="false"/>
          <w:i w:val="false"/>
          <w:color w:val="000000"/>
          <w:sz w:val="28"/>
        </w:rPr>
        <w:t xml:space="preserve">
      теңгерімінде тұрған машиналарды техникалық қарап-тексеруден өткiздiм. </w:t>
      </w:r>
    </w:p>
    <w:p>
      <w:pPr>
        <w:spacing w:after="0"/>
        <w:ind w:left="0"/>
        <w:jc w:val="both"/>
      </w:pPr>
      <w:r>
        <w:rPr>
          <w:rFonts w:ascii="Times New Roman"/>
          <w:b w:val="false"/>
          <w:i w:val="false"/>
          <w:color w:val="000000"/>
          <w:sz w:val="28"/>
        </w:rPr>
        <w:t xml:space="preserve">
      Машиналарды техникалық қарап-тексеруден өткізу кезiнде мыналар анықтады: </w:t>
      </w:r>
    </w:p>
    <w:p>
      <w:pPr>
        <w:spacing w:after="0"/>
        <w:ind w:left="0"/>
        <w:jc w:val="both"/>
      </w:pPr>
      <w:r>
        <w:rPr>
          <w:rFonts w:ascii="Times New Roman"/>
          <w:b w:val="false"/>
          <w:i w:val="false"/>
          <w:color w:val="000000"/>
          <w:sz w:val="28"/>
        </w:rPr>
        <w:t>
      1. Машиналарды мемлекеттік техникалық қарап-тексеруге _________ бірлік (саны) мынадай машиналар ұсынылды: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Машинаның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Шығарушы зауыттың реттік нөмірі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Машиналардың мемлекеттiк техникалық қарап-тексеруден өткендiгi туралы қорытынды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машинаның (рамасының)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xml:space="preserve">
      Техникалық қарап-тексеруден _____________________________ бірлік машина өттi. </w:t>
      </w:r>
    </w:p>
    <w:p>
      <w:pPr>
        <w:spacing w:after="0"/>
        <w:ind w:left="0"/>
        <w:jc w:val="both"/>
      </w:pPr>
      <w:r>
        <w:rPr>
          <w:rFonts w:ascii="Times New Roman"/>
          <w:b w:val="false"/>
          <w:i w:val="false"/>
          <w:color w:val="000000"/>
          <w:sz w:val="28"/>
        </w:rPr>
        <w:t xml:space="preserve">
      (саны) </w:t>
      </w:r>
    </w:p>
    <w:p>
      <w:pPr>
        <w:spacing w:after="0"/>
        <w:ind w:left="0"/>
        <w:jc w:val="both"/>
      </w:pPr>
      <w:r>
        <w:rPr>
          <w:rFonts w:ascii="Times New Roman"/>
          <w:b w:val="false"/>
          <w:i w:val="false"/>
          <w:color w:val="000000"/>
          <w:sz w:val="28"/>
        </w:rPr>
        <w:t xml:space="preserve">
      Техникалық қарап-тексеруден_____________________ бірлік машина өтпедi, оның </w:t>
      </w:r>
    </w:p>
    <w:p>
      <w:pPr>
        <w:spacing w:after="0"/>
        <w:ind w:left="0"/>
        <w:jc w:val="both"/>
      </w:pPr>
      <w:r>
        <w:rPr>
          <w:rFonts w:ascii="Times New Roman"/>
          <w:b w:val="false"/>
          <w:i w:val="false"/>
          <w:color w:val="000000"/>
          <w:sz w:val="28"/>
        </w:rPr>
        <w:t xml:space="preserve">
      (саны) </w:t>
      </w:r>
    </w:p>
    <w:p>
      <w:pPr>
        <w:spacing w:after="0"/>
        <w:ind w:left="0"/>
        <w:jc w:val="both"/>
      </w:pPr>
      <w:r>
        <w:rPr>
          <w:rFonts w:ascii="Times New Roman"/>
          <w:b w:val="false"/>
          <w:i w:val="false"/>
          <w:color w:val="000000"/>
          <w:sz w:val="28"/>
        </w:rPr>
        <w:t xml:space="preserve">
      iшiнде мынадай себептермен: </w:t>
      </w:r>
    </w:p>
    <w:p>
      <w:pPr>
        <w:spacing w:after="0"/>
        <w:ind w:left="0"/>
        <w:jc w:val="both"/>
      </w:pPr>
      <w:r>
        <w:rPr>
          <w:rFonts w:ascii="Times New Roman"/>
          <w:b w:val="false"/>
          <w:i w:val="false"/>
          <w:color w:val="000000"/>
          <w:sz w:val="28"/>
        </w:rPr>
        <w:t xml:space="preserve">
      техникалық ақауы бар _____________________________________________ бірлік; </w:t>
      </w:r>
    </w:p>
    <w:p>
      <w:pPr>
        <w:spacing w:after="0"/>
        <w:ind w:left="0"/>
        <w:jc w:val="both"/>
      </w:pPr>
      <w:r>
        <w:rPr>
          <w:rFonts w:ascii="Times New Roman"/>
          <w:b w:val="false"/>
          <w:i w:val="false"/>
          <w:color w:val="000000"/>
          <w:sz w:val="28"/>
        </w:rPr>
        <w:t xml:space="preserve">
      (саны) </w:t>
      </w:r>
    </w:p>
    <w:p>
      <w:pPr>
        <w:spacing w:after="0"/>
        <w:ind w:left="0"/>
        <w:jc w:val="both"/>
      </w:pPr>
      <w:r>
        <w:rPr>
          <w:rFonts w:ascii="Times New Roman"/>
          <w:b w:val="false"/>
          <w:i w:val="false"/>
          <w:color w:val="000000"/>
          <w:sz w:val="28"/>
        </w:rPr>
        <w:t xml:space="preserve">
      конструкциясы нормативтiк-техникалық құжаттамаларға сәйкес келмейді </w:t>
      </w:r>
    </w:p>
    <w:p>
      <w:pPr>
        <w:spacing w:after="0"/>
        <w:ind w:left="0"/>
        <w:jc w:val="both"/>
      </w:pPr>
      <w:r>
        <w:rPr>
          <w:rFonts w:ascii="Times New Roman"/>
          <w:b w:val="false"/>
          <w:i w:val="false"/>
          <w:color w:val="000000"/>
          <w:sz w:val="28"/>
        </w:rPr>
        <w:t xml:space="preserve">
      __________________________________________________________________________ бірлік: </w:t>
      </w:r>
    </w:p>
    <w:p>
      <w:pPr>
        <w:spacing w:after="0"/>
        <w:ind w:left="0"/>
        <w:jc w:val="both"/>
      </w:pPr>
      <w:r>
        <w:rPr>
          <w:rFonts w:ascii="Times New Roman"/>
          <w:b w:val="false"/>
          <w:i w:val="false"/>
          <w:color w:val="000000"/>
          <w:sz w:val="28"/>
        </w:rPr>
        <w:t xml:space="preserve">
      (саны) </w:t>
      </w:r>
    </w:p>
    <w:p>
      <w:pPr>
        <w:spacing w:after="0"/>
        <w:ind w:left="0"/>
        <w:jc w:val="both"/>
      </w:pPr>
      <w:r>
        <w:rPr>
          <w:rFonts w:ascii="Times New Roman"/>
          <w:b w:val="false"/>
          <w:i w:val="false"/>
          <w:color w:val="000000"/>
          <w:sz w:val="28"/>
        </w:rPr>
        <w:t xml:space="preserve">
      мемлекеттік тіркеу деректеріне сәйкес келмейді_______________________ бірлік. </w:t>
      </w:r>
    </w:p>
    <w:p>
      <w:pPr>
        <w:spacing w:after="0"/>
        <w:ind w:left="0"/>
        <w:jc w:val="both"/>
      </w:pPr>
      <w:r>
        <w:rPr>
          <w:rFonts w:ascii="Times New Roman"/>
          <w:b w:val="false"/>
          <w:i w:val="false"/>
          <w:color w:val="000000"/>
          <w:sz w:val="28"/>
        </w:rPr>
        <w:t xml:space="preserve">
      2. ___________ машина мемлекеттік техникалық қарап-тексеруге ұсынылмады: </w:t>
      </w:r>
    </w:p>
    <w:p>
      <w:pPr>
        <w:spacing w:after="0"/>
        <w:ind w:left="0"/>
        <w:jc w:val="both"/>
      </w:pPr>
      <w:r>
        <w:rPr>
          <w:rFonts w:ascii="Times New Roman"/>
          <w:b w:val="false"/>
          <w:i w:val="false"/>
          <w:color w:val="000000"/>
          <w:sz w:val="28"/>
        </w:rPr>
        <w:t>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Машинаның маркасы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тiркеу нөмірі белгiсi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Машиналарды мемлекеттік техникалық қарап-тексеруге ұсынбау себептерi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Заңды тұлғаның басшысы _________________________________________________________</w:t>
      </w:r>
    </w:p>
    <w:p>
      <w:pPr>
        <w:spacing w:after="0"/>
        <w:ind w:left="0"/>
        <w:jc w:val="both"/>
      </w:pPr>
      <w:r>
        <w:rPr>
          <w:rFonts w:ascii="Times New Roman"/>
          <w:b w:val="false"/>
          <w:i w:val="false"/>
          <w:color w:val="000000"/>
          <w:sz w:val="28"/>
        </w:rPr>
        <w:t xml:space="preserve">
      (қолы аты, әкесінің аты (бар болса), тегі) </w:t>
      </w:r>
    </w:p>
    <w:p>
      <w:pPr>
        <w:spacing w:after="0"/>
        <w:ind w:left="0"/>
        <w:jc w:val="both"/>
      </w:pPr>
      <w:r>
        <w:rPr>
          <w:rFonts w:ascii="Times New Roman"/>
          <w:b w:val="false"/>
          <w:i w:val="false"/>
          <w:color w:val="000000"/>
          <w:sz w:val="28"/>
        </w:rPr>
        <w:t>
      Бухгалтер (немесе есеп жүргiзушi адам) ______________________________________________</w:t>
      </w:r>
    </w:p>
    <w:p>
      <w:pPr>
        <w:spacing w:after="0"/>
        <w:ind w:left="0"/>
        <w:jc w:val="both"/>
      </w:pPr>
      <w:r>
        <w:rPr>
          <w:rFonts w:ascii="Times New Roman"/>
          <w:b w:val="false"/>
          <w:i w:val="false"/>
          <w:color w:val="000000"/>
          <w:sz w:val="28"/>
        </w:rPr>
        <w:t xml:space="preserve">
      (қолы, аты, әкесінің аты (бар болса), тегі) </w:t>
      </w:r>
    </w:p>
    <w:p>
      <w:pPr>
        <w:spacing w:after="0"/>
        <w:ind w:left="0"/>
        <w:jc w:val="both"/>
      </w:pPr>
      <w:r>
        <w:rPr>
          <w:rFonts w:ascii="Times New Roman"/>
          <w:b w:val="false"/>
          <w:i w:val="false"/>
          <w:color w:val="000000"/>
          <w:sz w:val="28"/>
        </w:rPr>
        <w:t>
      Инженер-инспектор ______________________________________________________________</w:t>
      </w:r>
    </w:p>
    <w:p>
      <w:pPr>
        <w:spacing w:after="0"/>
        <w:ind w:left="0"/>
        <w:jc w:val="both"/>
      </w:pPr>
      <w:r>
        <w:rPr>
          <w:rFonts w:ascii="Times New Roman"/>
          <w:b w:val="false"/>
          <w:i w:val="false"/>
          <w:color w:val="000000"/>
          <w:sz w:val="28"/>
        </w:rPr>
        <w:t>
      (қолы, аты, әкесінің аты (бар болса) , тегі)</w:t>
      </w:r>
    </w:p>
    <w:p>
      <w:pPr>
        <w:spacing w:after="0"/>
        <w:ind w:left="0"/>
        <w:jc w:val="both"/>
      </w:pPr>
      <w:r>
        <w:rPr>
          <w:rFonts w:ascii="Times New Roman"/>
          <w:b w:val="false"/>
          <w:i w:val="false"/>
          <w:color w:val="000000"/>
          <w:sz w:val="28"/>
        </w:rPr>
        <w:t xml:space="preserve">
      Машина иеленуші немесе </w:t>
      </w:r>
    </w:p>
    <w:p>
      <w:pPr>
        <w:spacing w:after="0"/>
        <w:ind w:left="0"/>
        <w:jc w:val="both"/>
      </w:pPr>
      <w:r>
        <w:rPr>
          <w:rFonts w:ascii="Times New Roman"/>
          <w:b w:val="false"/>
          <w:i w:val="false"/>
          <w:color w:val="000000"/>
          <w:sz w:val="28"/>
        </w:rPr>
        <w:t>
      оған уәкілеттік берілген адам:</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(қолы, аты, әкесінің аты (бар болса) , тегі)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