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BFC08">
      <w:pPr>
        <w:shd w:val="clear" w:color="auto" w:fill="FFFFFF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>Алтынемел ауылдық округі бойынша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14:paraId="1000B838">
      <w:pPr>
        <w:shd w:val="clear" w:color="auto" w:fill="FFFFFF"/>
        <w:contextualSpacing/>
        <w:jc w:val="center"/>
        <w:textAlignment w:val="baseline"/>
        <w:outlineLvl w:val="2"/>
        <w:rPr>
          <w:i/>
          <w:sz w:val="27"/>
          <w:szCs w:val="27"/>
          <w:lang w:val="kk-KZ"/>
        </w:rPr>
      </w:pPr>
      <w:r>
        <w:rPr>
          <w:i/>
          <w:sz w:val="27"/>
          <w:szCs w:val="27"/>
          <w:lang w:val="kk-KZ"/>
        </w:rPr>
        <w:t>(2026 жылдың IІІ тоқсанына)</w:t>
      </w:r>
    </w:p>
    <w:p w14:paraId="06A7F2BF">
      <w:pPr>
        <w:ind w:firstLine="567"/>
        <w:contextualSpacing/>
        <w:jc w:val="both"/>
        <w:rPr>
          <w:rStyle w:val="9"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>«</w:t>
      </w:r>
      <w:r>
        <w:rPr>
          <w:sz w:val="28"/>
          <w:szCs w:val="28"/>
          <w:shd w:val="clear" w:color="auto" w:fill="FFFFFF"/>
          <w:lang w:val="kk-KZ"/>
        </w:rPr>
        <w:t>Мемлекеттік қызметтер көрсету сапасын мемлекеттік бақылау</w:t>
      </w:r>
      <w:r>
        <w:rPr>
          <w:rStyle w:val="9"/>
          <w:sz w:val="28"/>
          <w:szCs w:val="28"/>
          <w:shd w:val="clear" w:color="auto" w:fill="FFFFFF"/>
          <w:lang w:val="kk-KZ"/>
        </w:rPr>
        <w:t> </w:t>
      </w:r>
      <w:r>
        <w:fldChar w:fldCharType="begin"/>
      </w:r>
      <w:r>
        <w:instrText xml:space="preserve"> HYPERLINK "http://adilet.zan.kz/kaz/docs/V1600014740" \l "z61" </w:instrText>
      </w:r>
      <w:r>
        <w:fldChar w:fldCharType="separate"/>
      </w:r>
      <w:r>
        <w:rPr>
          <w:rStyle w:val="4"/>
          <w:color w:val="auto"/>
          <w:sz w:val="28"/>
          <w:szCs w:val="28"/>
          <w:u w:val="none"/>
          <w:shd w:val="clear" w:color="auto" w:fill="FFFFFF"/>
          <w:lang w:val="kk-KZ"/>
        </w:rPr>
        <w:t>қағидалары</w:t>
      </w:r>
      <w:r>
        <w:rPr>
          <w:rStyle w:val="4"/>
          <w:color w:val="auto"/>
          <w:sz w:val="28"/>
          <w:szCs w:val="28"/>
          <w:u w:val="none"/>
          <w:shd w:val="clear" w:color="auto" w:fill="FFFFFF"/>
          <w:lang w:val="kk-KZ"/>
        </w:rPr>
        <w:fldChar w:fldCharType="end"/>
      </w:r>
      <w:r>
        <w:rPr>
          <w:sz w:val="28"/>
          <w:szCs w:val="28"/>
          <w:lang w:val="kk-KZ"/>
        </w:rPr>
        <w:t xml:space="preserve">на» сәйкес, ұсынылып отырған есепте  – </w:t>
      </w:r>
      <w:r>
        <w:rPr>
          <w:b/>
          <w:sz w:val="28"/>
          <w:szCs w:val="28"/>
          <w:lang w:val="kk-KZ"/>
        </w:rPr>
        <w:t xml:space="preserve"> 1 </w:t>
      </w:r>
      <w:r>
        <w:rPr>
          <w:bCs/>
          <w:sz w:val="28"/>
          <w:szCs w:val="28"/>
          <w:lang w:val="kk-KZ"/>
        </w:rPr>
        <w:t xml:space="preserve">мемлекеттік </w:t>
      </w:r>
      <w:r>
        <w:rPr>
          <w:sz w:val="28"/>
          <w:szCs w:val="28"/>
          <w:lang w:val="kk-KZ"/>
        </w:rPr>
        <w:t>қызмет көрсетілді,</w:t>
      </w:r>
      <w:r>
        <w:rPr>
          <w:rStyle w:val="9"/>
          <w:sz w:val="28"/>
          <w:szCs w:val="28"/>
          <w:shd w:val="clear" w:color="auto" w:fill="FFFFFF"/>
          <w:lang w:val="kk-KZ"/>
        </w:rPr>
        <w:t xml:space="preserve"> оның ішінде жеке тұлға–1, заңды тұлға–</w:t>
      </w:r>
      <w:r>
        <w:rPr>
          <w:rStyle w:val="9"/>
          <w:b/>
          <w:sz w:val="28"/>
          <w:szCs w:val="28"/>
          <w:shd w:val="clear" w:color="auto" w:fill="FFFFFF"/>
          <w:lang w:val="kk-KZ"/>
        </w:rPr>
        <w:t>0.</w:t>
      </w:r>
      <w:r>
        <w:rPr>
          <w:rStyle w:val="9"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lang w:val="kk-KZ"/>
        </w:rPr>
        <w:t>К</w:t>
      </w:r>
      <w:r>
        <w:rPr>
          <w:sz w:val="28"/>
          <w:szCs w:val="28"/>
          <w:shd w:val="clear" w:color="auto" w:fill="FFFFFF"/>
          <w:lang w:val="kk-KZ"/>
        </w:rPr>
        <w:t xml:space="preserve">өрсетілетін </w:t>
      </w:r>
      <w:r>
        <w:rPr>
          <w:b/>
          <w:sz w:val="28"/>
          <w:szCs w:val="28"/>
          <w:shd w:val="clear" w:color="auto" w:fill="FFFFFF"/>
          <w:lang w:val="kk-KZ"/>
        </w:rPr>
        <w:t>қызметті берушілермен</w:t>
      </w:r>
      <w:r>
        <w:rPr>
          <w:sz w:val="28"/>
          <w:szCs w:val="28"/>
          <w:shd w:val="clear" w:color="auto" w:fill="FFFFFF"/>
          <w:lang w:val="kk-KZ"/>
        </w:rPr>
        <w:t xml:space="preserve"> қағаз түрінде көрсетілген мемлекеттік қызметтердің саны–</w:t>
      </w:r>
      <w:r>
        <w:rPr>
          <w:b/>
          <w:sz w:val="28"/>
          <w:szCs w:val="28"/>
          <w:shd w:val="clear" w:color="auto" w:fill="FFFFFF"/>
          <w:lang w:val="kk-KZ"/>
        </w:rPr>
        <w:t>0</w:t>
      </w:r>
      <w:r>
        <w:rPr>
          <w:sz w:val="28"/>
          <w:szCs w:val="28"/>
          <w:shd w:val="clear" w:color="auto" w:fill="FFFFFF"/>
          <w:lang w:val="kk-KZ"/>
        </w:rPr>
        <w:t xml:space="preserve">, мемлекеттік көрсетілетін қызметтерді көрсетудің </w:t>
      </w:r>
      <w:r>
        <w:rPr>
          <w:b/>
          <w:sz w:val="28"/>
          <w:szCs w:val="28"/>
          <w:shd w:val="clear" w:color="auto" w:fill="FFFFFF"/>
          <w:lang w:val="kk-KZ"/>
        </w:rPr>
        <w:t>баламалы мүмкіндігі</w:t>
      </w:r>
      <w:r>
        <w:rPr>
          <w:sz w:val="28"/>
          <w:szCs w:val="28"/>
          <w:shd w:val="clear" w:color="auto" w:fill="FFFFFF"/>
          <w:lang w:val="kk-KZ"/>
        </w:rPr>
        <w:t xml:space="preserve"> болса да, қызметті берушілермен қағаз түрінде көрсетілгендер саны–</w:t>
      </w:r>
      <w:r>
        <w:rPr>
          <w:b/>
          <w:sz w:val="28"/>
          <w:szCs w:val="28"/>
          <w:shd w:val="clear" w:color="auto" w:fill="FFFFFF"/>
          <w:lang w:val="kk-KZ"/>
        </w:rPr>
        <w:t>0</w:t>
      </w:r>
      <w:r>
        <w:rPr>
          <w:bCs/>
          <w:sz w:val="28"/>
          <w:szCs w:val="28"/>
          <w:shd w:val="clear" w:color="auto" w:fill="FFFFFF"/>
          <w:lang w:val="kk-KZ"/>
        </w:rPr>
        <w:t>,</w:t>
      </w:r>
      <w:r>
        <w:rPr>
          <w:sz w:val="28"/>
          <w:szCs w:val="28"/>
          <w:shd w:val="clear" w:color="auto" w:fill="FFFFFF"/>
          <w:lang w:val="kk-KZ"/>
        </w:rPr>
        <w:t xml:space="preserve"> </w:t>
      </w:r>
      <w:r>
        <w:rPr>
          <w:b/>
          <w:sz w:val="28"/>
          <w:szCs w:val="28"/>
          <w:shd w:val="clear" w:color="auto" w:fill="FFFFFF"/>
          <w:lang w:val="kk-KZ"/>
        </w:rPr>
        <w:t>электрондық түрде көрсетілген</w:t>
      </w:r>
      <w:r>
        <w:rPr>
          <w:sz w:val="28"/>
          <w:szCs w:val="28"/>
          <w:shd w:val="clear" w:color="auto" w:fill="FFFFFF"/>
          <w:lang w:val="kk-KZ"/>
        </w:rPr>
        <w:t xml:space="preserve"> мемлекеттік қызметтердің саны</w:t>
      </w:r>
      <w:r>
        <w:rPr>
          <w:rStyle w:val="9"/>
          <w:sz w:val="28"/>
          <w:szCs w:val="28"/>
          <w:shd w:val="clear" w:color="auto" w:fill="FFFFFF"/>
          <w:lang w:val="kk-KZ"/>
        </w:rPr>
        <w:t xml:space="preserve"> –0, "электрондық үкімет" арқылы www.egov.kz, </w:t>
      </w:r>
      <w:r>
        <w:rPr>
          <w:color w:val="1F1F1F"/>
          <w:sz w:val="28"/>
          <w:szCs w:val="28"/>
          <w:shd w:val="clear" w:color="auto" w:fill="FFFFFF"/>
          <w:lang w:val="kk-KZ"/>
        </w:rPr>
        <w:t>www.elicense.kz–</w:t>
      </w:r>
      <w:r>
        <w:rPr>
          <w:rStyle w:val="5"/>
          <w:color w:val="1F1F1F"/>
          <w:sz w:val="28"/>
          <w:szCs w:val="28"/>
          <w:shd w:val="clear" w:color="auto" w:fill="FFFFFF"/>
          <w:lang w:val="kk-KZ"/>
        </w:rPr>
        <w:t>1,</w:t>
      </w:r>
      <w:r>
        <w:rPr>
          <w:rStyle w:val="5"/>
          <w:rFonts w:ascii="Arial" w:hAnsi="Arial" w:cs="Arial"/>
          <w:color w:val="1F1F1F"/>
          <w:shd w:val="clear" w:color="auto" w:fill="FFFFFF"/>
          <w:lang w:val="kk-KZ"/>
        </w:rPr>
        <w:t xml:space="preserve"> </w:t>
      </w:r>
      <w:r>
        <w:rPr>
          <w:rStyle w:val="9"/>
          <w:sz w:val="28"/>
          <w:szCs w:val="28"/>
          <w:shd w:val="clear" w:color="auto" w:fill="FFFFFF"/>
          <w:lang w:val="kk-KZ"/>
        </w:rPr>
        <w:t>мемлекеттік корпорация арқылы (ХҚКО)–</w:t>
      </w:r>
      <w:r>
        <w:rPr>
          <w:rStyle w:val="9"/>
          <w:b/>
          <w:sz w:val="28"/>
          <w:szCs w:val="28"/>
          <w:shd w:val="clear" w:color="auto" w:fill="FFFFFF"/>
          <w:lang w:val="kk-KZ"/>
        </w:rPr>
        <w:t>0</w:t>
      </w:r>
      <w:r>
        <w:rPr>
          <w:rStyle w:val="9"/>
          <w:sz w:val="28"/>
          <w:szCs w:val="28"/>
          <w:shd w:val="clear" w:color="auto" w:fill="FFFFFF"/>
          <w:lang w:val="kk-KZ"/>
        </w:rPr>
        <w:t xml:space="preserve">.                     </w:t>
      </w:r>
    </w:p>
    <w:p w14:paraId="741837EA">
      <w:pPr>
        <w:ind w:firstLine="567"/>
        <w:contextualSpacing/>
        <w:jc w:val="both"/>
        <w:rPr>
          <w:rStyle w:val="9"/>
          <w:sz w:val="28"/>
          <w:szCs w:val="28"/>
          <w:shd w:val="clear" w:color="auto" w:fill="FFFFFF"/>
          <w:lang w:val="kk-KZ"/>
        </w:rPr>
      </w:pPr>
    </w:p>
    <w:p w14:paraId="6026047E">
      <w:pPr>
        <w:contextualSpacing/>
        <w:jc w:val="both"/>
        <w:rPr>
          <w:rStyle w:val="9"/>
          <w:b/>
          <w:sz w:val="28"/>
          <w:szCs w:val="28"/>
          <w:shd w:val="clear" w:color="auto" w:fill="FFFFFF"/>
          <w:lang w:val="kk-KZ"/>
        </w:rPr>
      </w:pPr>
      <w:r>
        <w:rPr>
          <w:rStyle w:val="9"/>
          <w:sz w:val="28"/>
          <w:szCs w:val="28"/>
          <w:shd w:val="clear" w:color="auto" w:fill="FFFFFF"/>
          <w:lang w:val="kk-KZ"/>
        </w:rPr>
        <w:t xml:space="preserve">Қызметті көрсетуден бас тартылғандар </w:t>
      </w:r>
      <w:r>
        <w:rPr>
          <w:sz w:val="28"/>
          <w:szCs w:val="28"/>
          <w:lang w:val="kk-KZ"/>
        </w:rPr>
        <w:t>2026 жылдың</w:t>
      </w:r>
      <w:r>
        <w:rPr>
          <w:iCs/>
          <w:sz w:val="28"/>
          <w:szCs w:val="28"/>
          <w:lang w:val="kk-KZ"/>
        </w:rPr>
        <w:t xml:space="preserve"> </w:t>
      </w:r>
      <w:r>
        <w:rPr>
          <w:iCs/>
          <w:sz w:val="27"/>
          <w:szCs w:val="27"/>
          <w:lang w:val="kk-KZ"/>
        </w:rPr>
        <w:t xml:space="preserve">IІІ </w:t>
      </w:r>
      <w:r>
        <w:rPr>
          <w:sz w:val="28"/>
          <w:szCs w:val="28"/>
          <w:lang w:val="kk-KZ"/>
        </w:rPr>
        <w:t>тоқсаны бойынша</w:t>
      </w:r>
      <w:r>
        <w:rPr>
          <w:rStyle w:val="9"/>
          <w:sz w:val="28"/>
          <w:szCs w:val="28"/>
          <w:shd w:val="clear" w:color="auto" w:fill="FFFFFF"/>
          <w:lang w:val="kk-KZ"/>
        </w:rPr>
        <w:t xml:space="preserve"> болған жоқ.</w:t>
      </w:r>
    </w:p>
    <w:p w14:paraId="2D87329C">
      <w:pPr>
        <w:ind w:firstLine="567"/>
        <w:contextualSpacing/>
        <w:jc w:val="both"/>
        <w:rPr>
          <w:rStyle w:val="9"/>
          <w:sz w:val="28"/>
          <w:szCs w:val="28"/>
          <w:shd w:val="clear" w:color="auto" w:fill="FFFFFF"/>
          <w:lang w:val="kk-KZ"/>
        </w:rPr>
      </w:pPr>
      <w:r>
        <w:rPr>
          <w:rStyle w:val="9"/>
          <w:sz w:val="28"/>
          <w:szCs w:val="28"/>
          <w:shd w:val="clear" w:color="auto" w:fill="FFFFFF"/>
          <w:lang w:val="kk-KZ"/>
        </w:rPr>
        <w:t xml:space="preserve">Есепті кезеңде белгіленген мерзімдерді бұза отырып көрсетілген мемлекеттік қызметтер жоқ. </w:t>
      </w:r>
    </w:p>
    <w:p w14:paraId="36AD6689">
      <w:pPr>
        <w:tabs>
          <w:tab w:val="left" w:pos="0"/>
        </w:tabs>
        <w:ind w:firstLine="567"/>
        <w:jc w:val="both"/>
        <w:rPr>
          <w:b/>
          <w:bCs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</w:p>
    <w:p w14:paraId="354363C5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  <w:r>
        <w:rPr>
          <w:b/>
          <w:bCs/>
          <w:sz w:val="28"/>
          <w:szCs w:val="28"/>
          <w:shd w:val="clear" w:color="auto" w:fill="FFFFFF"/>
          <w:lang w:val="kk-KZ"/>
        </w:rPr>
        <w:t>Бақылау іс-шараларының нәтижелері туралы ақпарат</w:t>
      </w:r>
    </w:p>
    <w:p w14:paraId="2BC09CE7">
      <w:pPr>
        <w:tabs>
          <w:tab w:val="left" w:pos="0"/>
        </w:tabs>
        <w:jc w:val="center"/>
        <w:rPr>
          <w:b/>
          <w:bCs/>
          <w:sz w:val="28"/>
          <w:szCs w:val="28"/>
          <w:shd w:val="clear" w:color="auto" w:fill="FFFFFF"/>
          <w:lang w:val="kk-KZ"/>
        </w:rPr>
      </w:pPr>
    </w:p>
    <w:p w14:paraId="755759C6">
      <w:pP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shd w:val="clear" w:color="auto" w:fill="FFFFFF"/>
          <w:lang w:val="kk-KZ"/>
        </w:rPr>
        <w:t xml:space="preserve">Аудан әкімінің </w:t>
      </w:r>
      <w:r>
        <w:rPr>
          <w:sz w:val="28"/>
          <w:szCs w:val="28"/>
          <w:lang w:val="kk-KZ"/>
        </w:rPr>
        <w:t xml:space="preserve">2024 жылғы  12 желтоқсандағы   № 87-ө н/қ өкімімен </w:t>
      </w:r>
      <w:r>
        <w:rPr>
          <w:bCs/>
          <w:sz w:val="28"/>
          <w:szCs w:val="28"/>
          <w:shd w:val="clear" w:color="auto" w:fill="FFFFFF"/>
          <w:lang w:val="kk-KZ"/>
        </w:rPr>
        <w:t xml:space="preserve">мемлекеттік органдар, ведомствалық бағынысты ұйымдар көрсететін мемлекеттік қызметтердің сапасына ішкі бақылау іс-шараларының жоспары                      (бұдан әрі – Жоспар) бекітілген. </w:t>
      </w:r>
    </w:p>
    <w:p w14:paraId="542AC9AF">
      <w:pPr>
        <w:tabs>
          <w:tab w:val="left" w:pos="709"/>
        </w:tabs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Аудан әкімі аппаратының ұйымдастыруымен, әкімдікке қарасты бөлімдердің, ауылдық округтер әкімдері аппараттарының мемлекеттік көрсетілетін қызметтер саласына жауапты мамандарымен, мемлекеттік көрсетілетін қызметтер бойынша </w:t>
      </w:r>
      <w:r>
        <w:rPr>
          <w:b/>
          <w:sz w:val="28"/>
          <w:szCs w:val="28"/>
          <w:shd w:val="clear" w:color="auto" w:fill="FFFFFF"/>
          <w:lang w:val="kk-KZ"/>
        </w:rPr>
        <w:t xml:space="preserve">2026 жылдың ІІІ тоқсанында  </w:t>
      </w:r>
      <w:r>
        <w:rPr>
          <w:rStyle w:val="5"/>
          <w:sz w:val="28"/>
          <w:szCs w:val="28"/>
          <w:shd w:val="clear" w:color="auto" w:fill="FFFFFF"/>
          <w:lang w:val="kk-KZ"/>
        </w:rPr>
        <w:t>3 </w:t>
      </w:r>
      <w:r>
        <w:rPr>
          <w:sz w:val="28"/>
          <w:szCs w:val="28"/>
          <w:shd w:val="clear" w:color="auto" w:fill="FFFFFF"/>
          <w:lang w:val="kk-KZ"/>
        </w:rPr>
        <w:t xml:space="preserve">іс-шара оның ішінде жәрмеңкелер, қоғамдық қабылдаулар, ашық есік күндері) ұйымдастырылды. Жалпы іс-шарамен  </w:t>
      </w:r>
      <w:r>
        <w:rPr>
          <w:rStyle w:val="5"/>
          <w:sz w:val="28"/>
          <w:szCs w:val="28"/>
          <w:shd w:val="clear" w:color="auto" w:fill="FFFFFF"/>
          <w:lang w:val="kk-KZ"/>
        </w:rPr>
        <w:t xml:space="preserve">54 </w:t>
      </w:r>
      <w:r>
        <w:rPr>
          <w:sz w:val="28"/>
          <w:szCs w:val="28"/>
          <w:shd w:val="clear" w:color="auto" w:fill="FFFFFF"/>
          <w:lang w:val="kk-KZ"/>
        </w:rPr>
        <w:t>адам қамтылды.Мемлекеттік қызметтер көрсету мәселелері бойынша біліктілікті арттыру курстарынан өткендер саны -0.</w:t>
      </w:r>
    </w:p>
    <w:p w14:paraId="088824A1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4C57732B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516E3816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6E5E4F8C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36FD9C1E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4FE8C2CF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4E499ADE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0834F88F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1D6B0D03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38FF7AA8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7F6601DF">
      <w:pPr>
        <w:tabs>
          <w:tab w:val="left" w:pos="709"/>
        </w:tabs>
        <w:ind w:firstLine="567"/>
        <w:jc w:val="both"/>
        <w:rPr>
          <w:b/>
          <w:sz w:val="27"/>
          <w:szCs w:val="27"/>
          <w:lang w:val="kk-KZ"/>
        </w:rPr>
      </w:pPr>
    </w:p>
    <w:p w14:paraId="64E5DAC1">
      <w:pPr>
        <w:tabs>
          <w:tab w:val="left" w:pos="709"/>
        </w:tabs>
        <w:jc w:val="both"/>
        <w:rPr>
          <w:b/>
          <w:sz w:val="27"/>
          <w:szCs w:val="27"/>
          <w:lang w:val="kk-KZ"/>
        </w:rPr>
      </w:pP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23"/>
    <w:rsid w:val="00003636"/>
    <w:rsid w:val="0000690F"/>
    <w:rsid w:val="00006ED5"/>
    <w:rsid w:val="0002082A"/>
    <w:rsid w:val="0002170E"/>
    <w:rsid w:val="000311FD"/>
    <w:rsid w:val="00032B04"/>
    <w:rsid w:val="000368E0"/>
    <w:rsid w:val="00040B6B"/>
    <w:rsid w:val="000410A6"/>
    <w:rsid w:val="00042F4A"/>
    <w:rsid w:val="00051626"/>
    <w:rsid w:val="00072F5B"/>
    <w:rsid w:val="00081FF9"/>
    <w:rsid w:val="00084EDA"/>
    <w:rsid w:val="000A25EA"/>
    <w:rsid w:val="000C7449"/>
    <w:rsid w:val="000D0814"/>
    <w:rsid w:val="000D1835"/>
    <w:rsid w:val="000D1FD0"/>
    <w:rsid w:val="000D2724"/>
    <w:rsid w:val="000D444D"/>
    <w:rsid w:val="000D6750"/>
    <w:rsid w:val="000E03D7"/>
    <w:rsid w:val="000E26DD"/>
    <w:rsid w:val="001026CB"/>
    <w:rsid w:val="00102DD7"/>
    <w:rsid w:val="001078C9"/>
    <w:rsid w:val="00124AAF"/>
    <w:rsid w:val="001255A4"/>
    <w:rsid w:val="001326F9"/>
    <w:rsid w:val="00140A0B"/>
    <w:rsid w:val="00143EFB"/>
    <w:rsid w:val="00147ED8"/>
    <w:rsid w:val="001641AA"/>
    <w:rsid w:val="00177AF5"/>
    <w:rsid w:val="001813EF"/>
    <w:rsid w:val="0018381A"/>
    <w:rsid w:val="001911D1"/>
    <w:rsid w:val="001C126E"/>
    <w:rsid w:val="001C1405"/>
    <w:rsid w:val="001C17AA"/>
    <w:rsid w:val="001C2730"/>
    <w:rsid w:val="001C3C46"/>
    <w:rsid w:val="001C3D78"/>
    <w:rsid w:val="001C6A02"/>
    <w:rsid w:val="001C7BC5"/>
    <w:rsid w:val="001D33C7"/>
    <w:rsid w:val="00204A48"/>
    <w:rsid w:val="002055E7"/>
    <w:rsid w:val="00207B3A"/>
    <w:rsid w:val="00210879"/>
    <w:rsid w:val="0021127F"/>
    <w:rsid w:val="00213EFE"/>
    <w:rsid w:val="002148F2"/>
    <w:rsid w:val="0021708E"/>
    <w:rsid w:val="002221C1"/>
    <w:rsid w:val="00235222"/>
    <w:rsid w:val="002356A5"/>
    <w:rsid w:val="00241508"/>
    <w:rsid w:val="0024234F"/>
    <w:rsid w:val="00243470"/>
    <w:rsid w:val="0024722D"/>
    <w:rsid w:val="00251FD1"/>
    <w:rsid w:val="00261939"/>
    <w:rsid w:val="00266827"/>
    <w:rsid w:val="00270614"/>
    <w:rsid w:val="00280D37"/>
    <w:rsid w:val="002816A3"/>
    <w:rsid w:val="0028650A"/>
    <w:rsid w:val="00287359"/>
    <w:rsid w:val="00293159"/>
    <w:rsid w:val="00295938"/>
    <w:rsid w:val="002A4B0D"/>
    <w:rsid w:val="002B1821"/>
    <w:rsid w:val="002B4C24"/>
    <w:rsid w:val="002B7F27"/>
    <w:rsid w:val="002C3C70"/>
    <w:rsid w:val="002C62C3"/>
    <w:rsid w:val="002C74B4"/>
    <w:rsid w:val="002D2F37"/>
    <w:rsid w:val="002D773E"/>
    <w:rsid w:val="002E0F65"/>
    <w:rsid w:val="002E20DB"/>
    <w:rsid w:val="002E3D37"/>
    <w:rsid w:val="0030478E"/>
    <w:rsid w:val="00310681"/>
    <w:rsid w:val="0031364B"/>
    <w:rsid w:val="00316D78"/>
    <w:rsid w:val="00343DD0"/>
    <w:rsid w:val="0034503D"/>
    <w:rsid w:val="003458A7"/>
    <w:rsid w:val="00357B77"/>
    <w:rsid w:val="003605CD"/>
    <w:rsid w:val="00362219"/>
    <w:rsid w:val="00362C02"/>
    <w:rsid w:val="00364068"/>
    <w:rsid w:val="0036523F"/>
    <w:rsid w:val="003656BD"/>
    <w:rsid w:val="003656D2"/>
    <w:rsid w:val="003753C1"/>
    <w:rsid w:val="00376864"/>
    <w:rsid w:val="003838D6"/>
    <w:rsid w:val="003864CF"/>
    <w:rsid w:val="00392FE3"/>
    <w:rsid w:val="003A07A2"/>
    <w:rsid w:val="003A09F7"/>
    <w:rsid w:val="003A39E4"/>
    <w:rsid w:val="003A3DD0"/>
    <w:rsid w:val="003B6DE7"/>
    <w:rsid w:val="003C181B"/>
    <w:rsid w:val="003C3737"/>
    <w:rsid w:val="003D0429"/>
    <w:rsid w:val="003D50C6"/>
    <w:rsid w:val="003E39F1"/>
    <w:rsid w:val="003F0837"/>
    <w:rsid w:val="003F6FD8"/>
    <w:rsid w:val="003F739E"/>
    <w:rsid w:val="00400EE3"/>
    <w:rsid w:val="00402190"/>
    <w:rsid w:val="00402432"/>
    <w:rsid w:val="00403747"/>
    <w:rsid w:val="0041214E"/>
    <w:rsid w:val="0041420C"/>
    <w:rsid w:val="00425535"/>
    <w:rsid w:val="00427095"/>
    <w:rsid w:val="004454AD"/>
    <w:rsid w:val="00445589"/>
    <w:rsid w:val="00455829"/>
    <w:rsid w:val="004666E9"/>
    <w:rsid w:val="004727A3"/>
    <w:rsid w:val="004810A9"/>
    <w:rsid w:val="00483DC0"/>
    <w:rsid w:val="0049010A"/>
    <w:rsid w:val="00490ED8"/>
    <w:rsid w:val="00494986"/>
    <w:rsid w:val="004964BF"/>
    <w:rsid w:val="004971A1"/>
    <w:rsid w:val="004A0D79"/>
    <w:rsid w:val="004B1046"/>
    <w:rsid w:val="004B1E7C"/>
    <w:rsid w:val="004B539E"/>
    <w:rsid w:val="004B5705"/>
    <w:rsid w:val="004C0C1A"/>
    <w:rsid w:val="004C0E26"/>
    <w:rsid w:val="004C6EDC"/>
    <w:rsid w:val="004D141E"/>
    <w:rsid w:val="004E0341"/>
    <w:rsid w:val="004E1F62"/>
    <w:rsid w:val="004E2FED"/>
    <w:rsid w:val="004E3454"/>
    <w:rsid w:val="004E431B"/>
    <w:rsid w:val="004E7D0D"/>
    <w:rsid w:val="004F1CDD"/>
    <w:rsid w:val="004F369E"/>
    <w:rsid w:val="0050435B"/>
    <w:rsid w:val="005131E7"/>
    <w:rsid w:val="005200C5"/>
    <w:rsid w:val="00521640"/>
    <w:rsid w:val="00533721"/>
    <w:rsid w:val="00535E07"/>
    <w:rsid w:val="005404C2"/>
    <w:rsid w:val="00545EFD"/>
    <w:rsid w:val="00550031"/>
    <w:rsid w:val="00557358"/>
    <w:rsid w:val="00565AF5"/>
    <w:rsid w:val="005743AA"/>
    <w:rsid w:val="0059463D"/>
    <w:rsid w:val="0059492E"/>
    <w:rsid w:val="00595059"/>
    <w:rsid w:val="005A10D6"/>
    <w:rsid w:val="005A2738"/>
    <w:rsid w:val="005A3F44"/>
    <w:rsid w:val="005A7343"/>
    <w:rsid w:val="005B424D"/>
    <w:rsid w:val="005C3FE7"/>
    <w:rsid w:val="005D5081"/>
    <w:rsid w:val="005D7CF8"/>
    <w:rsid w:val="005E78C8"/>
    <w:rsid w:val="005F1513"/>
    <w:rsid w:val="005F277D"/>
    <w:rsid w:val="005F7BE4"/>
    <w:rsid w:val="00606475"/>
    <w:rsid w:val="00606CE0"/>
    <w:rsid w:val="00611BC0"/>
    <w:rsid w:val="00612112"/>
    <w:rsid w:val="00621781"/>
    <w:rsid w:val="00621E7E"/>
    <w:rsid w:val="006244B5"/>
    <w:rsid w:val="0063199A"/>
    <w:rsid w:val="00641085"/>
    <w:rsid w:val="006477E4"/>
    <w:rsid w:val="0065135F"/>
    <w:rsid w:val="006529A0"/>
    <w:rsid w:val="0065364D"/>
    <w:rsid w:val="00660F84"/>
    <w:rsid w:val="00662BEE"/>
    <w:rsid w:val="006776BF"/>
    <w:rsid w:val="00684273"/>
    <w:rsid w:val="00685409"/>
    <w:rsid w:val="006872EC"/>
    <w:rsid w:val="00687DD1"/>
    <w:rsid w:val="00691FDC"/>
    <w:rsid w:val="0069315D"/>
    <w:rsid w:val="006A6461"/>
    <w:rsid w:val="006A6956"/>
    <w:rsid w:val="006B23EF"/>
    <w:rsid w:val="006B644E"/>
    <w:rsid w:val="006C03BA"/>
    <w:rsid w:val="006C08BC"/>
    <w:rsid w:val="006C2556"/>
    <w:rsid w:val="006C2769"/>
    <w:rsid w:val="006C62C2"/>
    <w:rsid w:val="006C6BC0"/>
    <w:rsid w:val="006D250F"/>
    <w:rsid w:val="006E319D"/>
    <w:rsid w:val="006F4A8A"/>
    <w:rsid w:val="006F62A1"/>
    <w:rsid w:val="00701BB5"/>
    <w:rsid w:val="007026FE"/>
    <w:rsid w:val="00702BC4"/>
    <w:rsid w:val="00706C3F"/>
    <w:rsid w:val="00707C66"/>
    <w:rsid w:val="00712742"/>
    <w:rsid w:val="007157A4"/>
    <w:rsid w:val="00722A15"/>
    <w:rsid w:val="00722AED"/>
    <w:rsid w:val="00725FD0"/>
    <w:rsid w:val="00730E2C"/>
    <w:rsid w:val="00731968"/>
    <w:rsid w:val="007371E1"/>
    <w:rsid w:val="007426B1"/>
    <w:rsid w:val="00742DDE"/>
    <w:rsid w:val="0075015C"/>
    <w:rsid w:val="00756792"/>
    <w:rsid w:val="00764722"/>
    <w:rsid w:val="007755D5"/>
    <w:rsid w:val="00787919"/>
    <w:rsid w:val="007922DE"/>
    <w:rsid w:val="00792DF3"/>
    <w:rsid w:val="00796896"/>
    <w:rsid w:val="007B5098"/>
    <w:rsid w:val="007C1812"/>
    <w:rsid w:val="007C3EE7"/>
    <w:rsid w:val="007D2093"/>
    <w:rsid w:val="007D3AE2"/>
    <w:rsid w:val="007F012D"/>
    <w:rsid w:val="007F1497"/>
    <w:rsid w:val="00813EA7"/>
    <w:rsid w:val="00815160"/>
    <w:rsid w:val="008202AB"/>
    <w:rsid w:val="00820637"/>
    <w:rsid w:val="0082153C"/>
    <w:rsid w:val="0083362D"/>
    <w:rsid w:val="008405E8"/>
    <w:rsid w:val="00844B5A"/>
    <w:rsid w:val="00846F6C"/>
    <w:rsid w:val="00847536"/>
    <w:rsid w:val="00847D94"/>
    <w:rsid w:val="008761DF"/>
    <w:rsid w:val="008931B7"/>
    <w:rsid w:val="0089705B"/>
    <w:rsid w:val="008A49D2"/>
    <w:rsid w:val="008A5A98"/>
    <w:rsid w:val="008A6B6D"/>
    <w:rsid w:val="008C654D"/>
    <w:rsid w:val="009005D6"/>
    <w:rsid w:val="00906150"/>
    <w:rsid w:val="0090681C"/>
    <w:rsid w:val="00917CD3"/>
    <w:rsid w:val="009332CD"/>
    <w:rsid w:val="009377E1"/>
    <w:rsid w:val="00944D44"/>
    <w:rsid w:val="00950F66"/>
    <w:rsid w:val="00956FF2"/>
    <w:rsid w:val="009719F2"/>
    <w:rsid w:val="00976433"/>
    <w:rsid w:val="00985177"/>
    <w:rsid w:val="009A48AC"/>
    <w:rsid w:val="009B64C7"/>
    <w:rsid w:val="009C3CFD"/>
    <w:rsid w:val="009D6157"/>
    <w:rsid w:val="009D7045"/>
    <w:rsid w:val="009E039D"/>
    <w:rsid w:val="009E0575"/>
    <w:rsid w:val="009E1318"/>
    <w:rsid w:val="009E3202"/>
    <w:rsid w:val="009E5063"/>
    <w:rsid w:val="009E789F"/>
    <w:rsid w:val="009F02D5"/>
    <w:rsid w:val="009F490C"/>
    <w:rsid w:val="009F7EDB"/>
    <w:rsid w:val="00A00DFC"/>
    <w:rsid w:val="00A02F75"/>
    <w:rsid w:val="00A0401E"/>
    <w:rsid w:val="00A135EC"/>
    <w:rsid w:val="00A16A9D"/>
    <w:rsid w:val="00A23C21"/>
    <w:rsid w:val="00A37463"/>
    <w:rsid w:val="00A51342"/>
    <w:rsid w:val="00A6592B"/>
    <w:rsid w:val="00A70BC4"/>
    <w:rsid w:val="00A71790"/>
    <w:rsid w:val="00A76A35"/>
    <w:rsid w:val="00A83EB8"/>
    <w:rsid w:val="00A8795E"/>
    <w:rsid w:val="00A87C14"/>
    <w:rsid w:val="00A91879"/>
    <w:rsid w:val="00A92413"/>
    <w:rsid w:val="00A9480A"/>
    <w:rsid w:val="00A96366"/>
    <w:rsid w:val="00AA4868"/>
    <w:rsid w:val="00AB014D"/>
    <w:rsid w:val="00AB228B"/>
    <w:rsid w:val="00AB7C6D"/>
    <w:rsid w:val="00AB7CCA"/>
    <w:rsid w:val="00AC0394"/>
    <w:rsid w:val="00AC35D4"/>
    <w:rsid w:val="00AC42F4"/>
    <w:rsid w:val="00AC56F9"/>
    <w:rsid w:val="00AD3411"/>
    <w:rsid w:val="00AD3FB9"/>
    <w:rsid w:val="00AE1EE9"/>
    <w:rsid w:val="00AE4990"/>
    <w:rsid w:val="00AF6BA8"/>
    <w:rsid w:val="00B12C52"/>
    <w:rsid w:val="00B1393D"/>
    <w:rsid w:val="00B13CA2"/>
    <w:rsid w:val="00B14B60"/>
    <w:rsid w:val="00B16E88"/>
    <w:rsid w:val="00B247C6"/>
    <w:rsid w:val="00B24AF0"/>
    <w:rsid w:val="00B27C6D"/>
    <w:rsid w:val="00B32204"/>
    <w:rsid w:val="00B4242A"/>
    <w:rsid w:val="00B47DBF"/>
    <w:rsid w:val="00B53271"/>
    <w:rsid w:val="00B578D5"/>
    <w:rsid w:val="00B64834"/>
    <w:rsid w:val="00B660D9"/>
    <w:rsid w:val="00B70FA9"/>
    <w:rsid w:val="00B74E5D"/>
    <w:rsid w:val="00B7614C"/>
    <w:rsid w:val="00B836E3"/>
    <w:rsid w:val="00B9250C"/>
    <w:rsid w:val="00B93597"/>
    <w:rsid w:val="00B96FEC"/>
    <w:rsid w:val="00BA5056"/>
    <w:rsid w:val="00BC3D1F"/>
    <w:rsid w:val="00BD069B"/>
    <w:rsid w:val="00BE1228"/>
    <w:rsid w:val="00BF0159"/>
    <w:rsid w:val="00C1256B"/>
    <w:rsid w:val="00C13C23"/>
    <w:rsid w:val="00C1678E"/>
    <w:rsid w:val="00C3077C"/>
    <w:rsid w:val="00C3642B"/>
    <w:rsid w:val="00C50EFC"/>
    <w:rsid w:val="00C557EB"/>
    <w:rsid w:val="00C604E0"/>
    <w:rsid w:val="00C61FE6"/>
    <w:rsid w:val="00C7719D"/>
    <w:rsid w:val="00C877FD"/>
    <w:rsid w:val="00C918CA"/>
    <w:rsid w:val="00CA0AA8"/>
    <w:rsid w:val="00CB3C10"/>
    <w:rsid w:val="00CB5732"/>
    <w:rsid w:val="00CB78DB"/>
    <w:rsid w:val="00CC67AE"/>
    <w:rsid w:val="00CD3ADF"/>
    <w:rsid w:val="00CF1E2E"/>
    <w:rsid w:val="00CF1E94"/>
    <w:rsid w:val="00CF3C7F"/>
    <w:rsid w:val="00D049EC"/>
    <w:rsid w:val="00D11882"/>
    <w:rsid w:val="00D13C5D"/>
    <w:rsid w:val="00D2566D"/>
    <w:rsid w:val="00D34CC0"/>
    <w:rsid w:val="00D355EC"/>
    <w:rsid w:val="00D43241"/>
    <w:rsid w:val="00D4337D"/>
    <w:rsid w:val="00D44866"/>
    <w:rsid w:val="00D46530"/>
    <w:rsid w:val="00D47050"/>
    <w:rsid w:val="00D521E9"/>
    <w:rsid w:val="00D558D1"/>
    <w:rsid w:val="00D55EEB"/>
    <w:rsid w:val="00D638BE"/>
    <w:rsid w:val="00D64A6E"/>
    <w:rsid w:val="00D6519B"/>
    <w:rsid w:val="00D767FB"/>
    <w:rsid w:val="00D770F6"/>
    <w:rsid w:val="00D8174E"/>
    <w:rsid w:val="00D84BE2"/>
    <w:rsid w:val="00DA6FE8"/>
    <w:rsid w:val="00DB2664"/>
    <w:rsid w:val="00DB5424"/>
    <w:rsid w:val="00DD21ED"/>
    <w:rsid w:val="00DD38D3"/>
    <w:rsid w:val="00DD7AA6"/>
    <w:rsid w:val="00DE75D4"/>
    <w:rsid w:val="00DF0471"/>
    <w:rsid w:val="00DF332C"/>
    <w:rsid w:val="00DF6BA1"/>
    <w:rsid w:val="00DF7EA8"/>
    <w:rsid w:val="00E004A3"/>
    <w:rsid w:val="00E06EF8"/>
    <w:rsid w:val="00E07867"/>
    <w:rsid w:val="00E20A28"/>
    <w:rsid w:val="00E27B6F"/>
    <w:rsid w:val="00E31589"/>
    <w:rsid w:val="00E34147"/>
    <w:rsid w:val="00E3702D"/>
    <w:rsid w:val="00E4220D"/>
    <w:rsid w:val="00E43359"/>
    <w:rsid w:val="00E50BDE"/>
    <w:rsid w:val="00E535EB"/>
    <w:rsid w:val="00E563CF"/>
    <w:rsid w:val="00E5783D"/>
    <w:rsid w:val="00E65BD2"/>
    <w:rsid w:val="00E72FF3"/>
    <w:rsid w:val="00E81ECA"/>
    <w:rsid w:val="00E904E2"/>
    <w:rsid w:val="00EA4A0B"/>
    <w:rsid w:val="00EB3315"/>
    <w:rsid w:val="00EB3D5D"/>
    <w:rsid w:val="00EC348A"/>
    <w:rsid w:val="00ED4970"/>
    <w:rsid w:val="00EE22B1"/>
    <w:rsid w:val="00EE74B0"/>
    <w:rsid w:val="00EF1B5F"/>
    <w:rsid w:val="00EF23FF"/>
    <w:rsid w:val="00F01221"/>
    <w:rsid w:val="00F15B97"/>
    <w:rsid w:val="00F162B6"/>
    <w:rsid w:val="00F17F07"/>
    <w:rsid w:val="00F21311"/>
    <w:rsid w:val="00F2329E"/>
    <w:rsid w:val="00F30F31"/>
    <w:rsid w:val="00F352F7"/>
    <w:rsid w:val="00F36A05"/>
    <w:rsid w:val="00F41B59"/>
    <w:rsid w:val="00F52C4E"/>
    <w:rsid w:val="00F572B8"/>
    <w:rsid w:val="00F872A9"/>
    <w:rsid w:val="00F879FF"/>
    <w:rsid w:val="00F922F2"/>
    <w:rsid w:val="00F92DE8"/>
    <w:rsid w:val="00FA36FE"/>
    <w:rsid w:val="00FA4006"/>
    <w:rsid w:val="00FC51F6"/>
    <w:rsid w:val="00FD0B45"/>
    <w:rsid w:val="00FD1CE6"/>
    <w:rsid w:val="00FE1231"/>
    <w:rsid w:val="00FE5CF8"/>
    <w:rsid w:val="00FE5F5D"/>
    <w:rsid w:val="00FF0B5A"/>
    <w:rsid w:val="0D2344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1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844"/>
        <w:tab w:val="right" w:pos="9689"/>
      </w:tabs>
    </w:pPr>
  </w:style>
  <w:style w:type="paragraph" w:styleId="8">
    <w:name w:val="footer"/>
    <w:basedOn w:val="1"/>
    <w:link w:val="12"/>
    <w:unhideWhenUsed/>
    <w:qFormat/>
    <w:uiPriority w:val="99"/>
    <w:pPr>
      <w:tabs>
        <w:tab w:val="center" w:pos="4844"/>
        <w:tab w:val="right" w:pos="9689"/>
      </w:tabs>
    </w:pPr>
  </w:style>
  <w:style w:type="character" w:customStyle="1" w:styleId="9">
    <w:name w:val="apple-converted-space"/>
    <w:basedOn w:val="2"/>
    <w:qFormat/>
    <w:uiPriority w:val="0"/>
  </w:style>
  <w:style w:type="character" w:customStyle="1" w:styleId="10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11">
    <w:name w:val="Верхний колонтитул Знак"/>
    <w:basedOn w:val="2"/>
    <w:link w:val="7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Ниж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1574</Characters>
  <Lines>13</Lines>
  <Paragraphs>3</Paragraphs>
  <TotalTime>49</TotalTime>
  <ScaleCrop>false</ScaleCrop>
  <LinksUpToDate>false</LinksUpToDate>
  <CharactersWithSpaces>1813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2025-10-01T05:15:00Z</dcterms:created>
  <dc:creator>User</dc:creator>
  <cp:lastModifiedBy>User</cp:lastModifiedBy>
  <cp:lastPrinted>2025-12-29T12:22:00Z</cp:lastPrinted>
  <dcterms:modified xsi:type="dcterms:W3CDTF">2026-09-30T10:31:14Z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4B2D6B83508C4E80A4A9A26092507E6D_13</vt:lpwstr>
  </property>
</Properties>
</file>